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3953BA" w14:textId="77777777" w:rsidR="005D1C0D" w:rsidRPr="00356325" w:rsidRDefault="005D1C0D">
      <w:pPr>
        <w:pStyle w:val="a9"/>
        <w:kinsoku w:val="0"/>
        <w:overflowPunct w:val="0"/>
        <w:rPr>
          <w:color w:val="000000" w:themeColor="text1"/>
        </w:rPr>
      </w:pPr>
      <w:bookmarkStart w:id="0" w:name="_Toc217446030"/>
      <w:bookmarkStart w:id="1" w:name="_Toc183682338"/>
    </w:p>
    <w:p w14:paraId="294DE31C" w14:textId="77777777" w:rsidR="005D1C0D" w:rsidRPr="00356325" w:rsidRDefault="005D1C0D">
      <w:pPr>
        <w:tabs>
          <w:tab w:val="left" w:pos="1710"/>
        </w:tabs>
        <w:rPr>
          <w:color w:val="000000" w:themeColor="text1"/>
        </w:rPr>
      </w:pPr>
    </w:p>
    <w:p w14:paraId="2C0E692A" w14:textId="77777777" w:rsidR="005D1C0D" w:rsidRPr="00356325" w:rsidRDefault="005D1C0D">
      <w:pPr>
        <w:tabs>
          <w:tab w:val="left" w:pos="1710"/>
        </w:tabs>
        <w:rPr>
          <w:color w:val="000000" w:themeColor="text1"/>
        </w:rPr>
      </w:pPr>
    </w:p>
    <w:p w14:paraId="3FE52861" w14:textId="77777777" w:rsidR="005D1C0D" w:rsidRPr="00356325" w:rsidRDefault="005D1C0D">
      <w:pPr>
        <w:tabs>
          <w:tab w:val="left" w:pos="1710"/>
        </w:tabs>
        <w:rPr>
          <w:color w:val="000000" w:themeColor="text1"/>
        </w:rPr>
      </w:pPr>
    </w:p>
    <w:p w14:paraId="554AECF3" w14:textId="77777777" w:rsidR="005D1C0D" w:rsidRPr="00356325" w:rsidRDefault="005D1C0D">
      <w:pPr>
        <w:tabs>
          <w:tab w:val="left" w:pos="1710"/>
        </w:tabs>
        <w:rPr>
          <w:color w:val="000000" w:themeColor="text1"/>
        </w:rPr>
      </w:pPr>
    </w:p>
    <w:p w14:paraId="36710CB5" w14:textId="77777777" w:rsidR="005D1C0D" w:rsidRPr="00356325" w:rsidRDefault="005D1C0D">
      <w:pPr>
        <w:tabs>
          <w:tab w:val="left" w:pos="1710"/>
        </w:tabs>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404"/>
      </w:tblGrid>
      <w:tr w:rsidR="00356325" w:rsidRPr="00356325" w14:paraId="0C3B4810" w14:textId="77777777">
        <w:trPr>
          <w:trHeight w:val="909"/>
          <w:jc w:val="center"/>
        </w:trPr>
        <w:tc>
          <w:tcPr>
            <w:tcW w:w="6173" w:type="dxa"/>
            <w:gridSpan w:val="2"/>
            <w:tcBorders>
              <w:top w:val="nil"/>
              <w:left w:val="nil"/>
              <w:right w:val="nil"/>
            </w:tcBorders>
          </w:tcPr>
          <w:p w14:paraId="2A013AD8" w14:textId="77777777" w:rsidR="005D1C0D" w:rsidRPr="00356325" w:rsidRDefault="00D833CF">
            <w:pPr>
              <w:snapToGrid w:val="0"/>
              <w:spacing w:line="240" w:lineRule="atLeast"/>
              <w:jc w:val="center"/>
              <w:rPr>
                <w:b/>
                <w:color w:val="000000" w:themeColor="text1"/>
                <w:sz w:val="60"/>
                <w:szCs w:val="60"/>
              </w:rPr>
            </w:pPr>
            <w:r w:rsidRPr="00356325">
              <w:rPr>
                <w:b/>
                <w:color w:val="000000" w:themeColor="text1"/>
                <w:sz w:val="60"/>
                <w:szCs w:val="60"/>
              </w:rPr>
              <w:t>招标文件</w:t>
            </w:r>
          </w:p>
        </w:tc>
      </w:tr>
      <w:tr w:rsidR="00356325" w:rsidRPr="00356325" w14:paraId="758F010F" w14:textId="77777777">
        <w:trPr>
          <w:trHeight w:hRule="exact" w:val="851"/>
          <w:jc w:val="center"/>
        </w:trPr>
        <w:tc>
          <w:tcPr>
            <w:tcW w:w="1769" w:type="dxa"/>
            <w:vAlign w:val="center"/>
          </w:tcPr>
          <w:p w14:paraId="59484E40" w14:textId="77777777" w:rsidR="005D1C0D" w:rsidRPr="00356325" w:rsidRDefault="00D833CF">
            <w:pPr>
              <w:rPr>
                <w:b/>
                <w:color w:val="000000" w:themeColor="text1"/>
                <w:sz w:val="32"/>
                <w:szCs w:val="32"/>
              </w:rPr>
            </w:pPr>
            <w:r w:rsidRPr="00356325">
              <w:rPr>
                <w:b/>
                <w:color w:val="000000" w:themeColor="text1"/>
                <w:sz w:val="32"/>
                <w:szCs w:val="32"/>
              </w:rPr>
              <w:t>项目名称：</w:t>
            </w:r>
          </w:p>
        </w:tc>
        <w:tc>
          <w:tcPr>
            <w:tcW w:w="4404" w:type="dxa"/>
            <w:vAlign w:val="center"/>
          </w:tcPr>
          <w:p w14:paraId="45EECF2E" w14:textId="77777777" w:rsidR="005D1C0D" w:rsidRPr="00356325" w:rsidRDefault="00D833CF">
            <w:pPr>
              <w:rPr>
                <w:b/>
                <w:color w:val="000000" w:themeColor="text1"/>
                <w:sz w:val="32"/>
                <w:szCs w:val="32"/>
              </w:rPr>
            </w:pPr>
            <w:r w:rsidRPr="00356325">
              <w:rPr>
                <w:b/>
                <w:color w:val="000000" w:themeColor="text1"/>
                <w:sz w:val="32"/>
                <w:szCs w:val="32"/>
              </w:rPr>
              <w:t>模具设计与制造专业实训基地建设项目</w:t>
            </w:r>
          </w:p>
        </w:tc>
      </w:tr>
      <w:tr w:rsidR="00356325" w:rsidRPr="00356325" w14:paraId="2C9CD533" w14:textId="77777777">
        <w:trPr>
          <w:trHeight w:hRule="exact" w:val="851"/>
          <w:jc w:val="center"/>
        </w:trPr>
        <w:tc>
          <w:tcPr>
            <w:tcW w:w="1769" w:type="dxa"/>
            <w:vAlign w:val="center"/>
          </w:tcPr>
          <w:p w14:paraId="0A288521" w14:textId="77777777" w:rsidR="005D1C0D" w:rsidRPr="00356325" w:rsidRDefault="00D833CF">
            <w:pPr>
              <w:rPr>
                <w:b/>
                <w:color w:val="000000" w:themeColor="text1"/>
                <w:sz w:val="32"/>
                <w:szCs w:val="32"/>
              </w:rPr>
            </w:pPr>
            <w:r w:rsidRPr="00356325">
              <w:rPr>
                <w:b/>
                <w:color w:val="000000" w:themeColor="text1"/>
                <w:sz w:val="32"/>
                <w:szCs w:val="32"/>
              </w:rPr>
              <w:t>项目编号：</w:t>
            </w:r>
          </w:p>
        </w:tc>
        <w:tc>
          <w:tcPr>
            <w:tcW w:w="4404" w:type="dxa"/>
            <w:vAlign w:val="center"/>
          </w:tcPr>
          <w:p w14:paraId="4F87ED06" w14:textId="030FFAB9" w:rsidR="005D1C0D" w:rsidRPr="00356325" w:rsidRDefault="00D833CF">
            <w:pPr>
              <w:rPr>
                <w:b/>
                <w:color w:val="000000" w:themeColor="text1"/>
                <w:sz w:val="32"/>
                <w:szCs w:val="32"/>
              </w:rPr>
            </w:pPr>
            <w:r w:rsidRPr="00356325">
              <w:rPr>
                <w:b/>
                <w:color w:val="000000" w:themeColor="text1"/>
                <w:sz w:val="32"/>
                <w:szCs w:val="32"/>
              </w:rPr>
              <w:t>GXZC2020-G1-004835-JDZB</w:t>
            </w:r>
          </w:p>
        </w:tc>
      </w:tr>
      <w:tr w:rsidR="005D1C0D" w:rsidRPr="00356325" w14:paraId="31B4665C" w14:textId="77777777">
        <w:trPr>
          <w:trHeight w:hRule="exact" w:val="851"/>
          <w:jc w:val="center"/>
        </w:trPr>
        <w:tc>
          <w:tcPr>
            <w:tcW w:w="1769" w:type="dxa"/>
            <w:vAlign w:val="center"/>
          </w:tcPr>
          <w:p w14:paraId="17ABCD16" w14:textId="77777777" w:rsidR="005D1C0D" w:rsidRPr="00356325" w:rsidRDefault="00D833CF">
            <w:pPr>
              <w:rPr>
                <w:b/>
                <w:color w:val="000000" w:themeColor="text1"/>
                <w:sz w:val="32"/>
                <w:szCs w:val="32"/>
              </w:rPr>
            </w:pPr>
            <w:r w:rsidRPr="00356325">
              <w:rPr>
                <w:b/>
                <w:color w:val="000000" w:themeColor="text1"/>
                <w:sz w:val="32"/>
                <w:szCs w:val="32"/>
              </w:rPr>
              <w:t>联系电话：</w:t>
            </w:r>
          </w:p>
        </w:tc>
        <w:tc>
          <w:tcPr>
            <w:tcW w:w="4404" w:type="dxa"/>
            <w:vAlign w:val="center"/>
          </w:tcPr>
          <w:p w14:paraId="34E78A60" w14:textId="77777777" w:rsidR="005D1C0D" w:rsidRPr="00356325" w:rsidRDefault="00D833CF">
            <w:pPr>
              <w:rPr>
                <w:b/>
                <w:color w:val="000000" w:themeColor="text1"/>
                <w:sz w:val="32"/>
                <w:szCs w:val="32"/>
              </w:rPr>
            </w:pPr>
            <w:r w:rsidRPr="00356325">
              <w:rPr>
                <w:b/>
                <w:color w:val="000000" w:themeColor="text1"/>
                <w:sz w:val="32"/>
                <w:szCs w:val="32"/>
              </w:rPr>
              <w:t>0771-2808960</w:t>
            </w:r>
          </w:p>
        </w:tc>
      </w:tr>
    </w:tbl>
    <w:p w14:paraId="70C796F5" w14:textId="77777777" w:rsidR="005D1C0D" w:rsidRPr="00356325" w:rsidRDefault="005D1C0D">
      <w:pPr>
        <w:tabs>
          <w:tab w:val="left" w:pos="1710"/>
        </w:tabs>
        <w:rPr>
          <w:color w:val="000000" w:themeColor="text1"/>
        </w:rPr>
      </w:pPr>
    </w:p>
    <w:p w14:paraId="33F73668" w14:textId="77777777" w:rsidR="005D1C0D" w:rsidRPr="00356325" w:rsidRDefault="005D1C0D">
      <w:pPr>
        <w:rPr>
          <w:color w:val="000000" w:themeColor="text1"/>
        </w:rPr>
      </w:pPr>
    </w:p>
    <w:p w14:paraId="2DEF01EF" w14:textId="77777777" w:rsidR="005D1C0D" w:rsidRPr="00356325" w:rsidRDefault="005D1C0D">
      <w:pPr>
        <w:rPr>
          <w:color w:val="000000" w:themeColor="text1"/>
        </w:rPr>
      </w:pPr>
    </w:p>
    <w:p w14:paraId="4529F29C" w14:textId="77777777" w:rsidR="005D1C0D" w:rsidRPr="00356325" w:rsidRDefault="005D1C0D">
      <w:pPr>
        <w:rPr>
          <w:color w:val="000000" w:themeColor="text1"/>
        </w:rPr>
      </w:pPr>
    </w:p>
    <w:p w14:paraId="754D1AC4" w14:textId="77777777" w:rsidR="005D1C0D" w:rsidRPr="00356325" w:rsidRDefault="005D1C0D">
      <w:pPr>
        <w:rPr>
          <w:color w:val="000000" w:themeColor="text1"/>
        </w:rPr>
      </w:pPr>
    </w:p>
    <w:p w14:paraId="2A08D813" w14:textId="77777777" w:rsidR="005D1C0D" w:rsidRPr="00356325" w:rsidRDefault="005D1C0D">
      <w:pPr>
        <w:widowControl/>
        <w:jc w:val="left"/>
        <w:rPr>
          <w:color w:val="000000" w:themeColor="text1"/>
          <w:kern w:val="0"/>
          <w:sz w:val="24"/>
        </w:rPr>
      </w:pPr>
    </w:p>
    <w:p w14:paraId="305628F2" w14:textId="77777777" w:rsidR="005D1C0D" w:rsidRPr="00356325" w:rsidRDefault="005D1C0D">
      <w:pPr>
        <w:rPr>
          <w:color w:val="000000" w:themeColor="text1"/>
        </w:rPr>
      </w:pPr>
    </w:p>
    <w:p w14:paraId="746D8FCC" w14:textId="77777777" w:rsidR="005D1C0D" w:rsidRPr="00356325" w:rsidRDefault="005D1C0D">
      <w:pPr>
        <w:rPr>
          <w:color w:val="000000" w:themeColor="text1"/>
        </w:rPr>
      </w:pPr>
    </w:p>
    <w:p w14:paraId="2A3274AE" w14:textId="77777777" w:rsidR="005D1C0D" w:rsidRPr="00356325" w:rsidRDefault="005D1C0D">
      <w:pPr>
        <w:rPr>
          <w:color w:val="000000" w:themeColor="text1"/>
        </w:rPr>
      </w:pPr>
    </w:p>
    <w:p w14:paraId="6CB2FC84" w14:textId="77777777" w:rsidR="005D1C0D" w:rsidRPr="00356325" w:rsidRDefault="005D1C0D">
      <w:pPr>
        <w:rPr>
          <w:color w:val="000000" w:themeColor="text1"/>
        </w:rPr>
      </w:pPr>
    </w:p>
    <w:p w14:paraId="298E54D5" w14:textId="77777777" w:rsidR="005D1C0D" w:rsidRPr="00356325" w:rsidRDefault="005D1C0D">
      <w:pPr>
        <w:rPr>
          <w:color w:val="000000" w:themeColor="text1"/>
        </w:rPr>
      </w:pPr>
    </w:p>
    <w:p w14:paraId="5459330A" w14:textId="77777777" w:rsidR="005D1C0D" w:rsidRPr="00356325" w:rsidRDefault="005D1C0D">
      <w:pPr>
        <w:rPr>
          <w:color w:val="000000" w:themeColor="text1"/>
        </w:rPr>
      </w:pPr>
    </w:p>
    <w:p w14:paraId="7D07E14B" w14:textId="77777777" w:rsidR="005D1C0D" w:rsidRPr="00356325" w:rsidRDefault="005D1C0D">
      <w:pPr>
        <w:rPr>
          <w:color w:val="000000" w:themeColor="text1"/>
        </w:rPr>
      </w:pPr>
    </w:p>
    <w:p w14:paraId="325AF235" w14:textId="77777777" w:rsidR="005D1C0D" w:rsidRPr="00356325" w:rsidRDefault="005D1C0D">
      <w:pPr>
        <w:rPr>
          <w:color w:val="000000" w:themeColor="text1"/>
        </w:rPr>
      </w:pPr>
    </w:p>
    <w:p w14:paraId="660AADBF" w14:textId="77777777" w:rsidR="005D1C0D" w:rsidRPr="00356325" w:rsidRDefault="005D1C0D">
      <w:pPr>
        <w:rPr>
          <w:color w:val="000000" w:themeColor="text1"/>
        </w:rPr>
      </w:pPr>
    </w:p>
    <w:p w14:paraId="42B87811" w14:textId="77777777" w:rsidR="005D1C0D" w:rsidRPr="00356325" w:rsidRDefault="005D1C0D">
      <w:pPr>
        <w:rPr>
          <w:color w:val="000000" w:themeColor="text1"/>
        </w:rPr>
      </w:pPr>
    </w:p>
    <w:tbl>
      <w:tblPr>
        <w:tblW w:w="0" w:type="auto"/>
        <w:jc w:val="center"/>
        <w:tblLayout w:type="fixed"/>
        <w:tblLook w:val="04A0" w:firstRow="1" w:lastRow="0" w:firstColumn="1" w:lastColumn="0" w:noHBand="0" w:noVBand="1"/>
      </w:tblPr>
      <w:tblGrid>
        <w:gridCol w:w="2707"/>
        <w:gridCol w:w="6"/>
        <w:gridCol w:w="5571"/>
      </w:tblGrid>
      <w:tr w:rsidR="00356325" w:rsidRPr="00356325" w14:paraId="235C5D22" w14:textId="77777777">
        <w:trPr>
          <w:trHeight w:val="703"/>
          <w:jc w:val="center"/>
        </w:trPr>
        <w:tc>
          <w:tcPr>
            <w:tcW w:w="2707" w:type="dxa"/>
            <w:vAlign w:val="center"/>
          </w:tcPr>
          <w:p w14:paraId="39E2EB6F" w14:textId="77777777" w:rsidR="005D1C0D" w:rsidRPr="00356325" w:rsidRDefault="00D833CF">
            <w:pPr>
              <w:autoSpaceDE w:val="0"/>
              <w:autoSpaceDN w:val="0"/>
              <w:adjustRightInd w:val="0"/>
              <w:jc w:val="right"/>
              <w:rPr>
                <w:b/>
                <w:color w:val="000000" w:themeColor="text1"/>
                <w:sz w:val="32"/>
                <w:szCs w:val="32"/>
              </w:rPr>
            </w:pPr>
            <w:r w:rsidRPr="00356325">
              <w:rPr>
                <w:b/>
                <w:color w:val="000000" w:themeColor="text1"/>
                <w:sz w:val="32"/>
                <w:szCs w:val="32"/>
              </w:rPr>
              <w:t>采购人：</w:t>
            </w:r>
          </w:p>
        </w:tc>
        <w:tc>
          <w:tcPr>
            <w:tcW w:w="5577" w:type="dxa"/>
            <w:gridSpan w:val="2"/>
            <w:vAlign w:val="center"/>
          </w:tcPr>
          <w:p w14:paraId="516ED132" w14:textId="77777777" w:rsidR="005D1C0D" w:rsidRPr="00356325" w:rsidRDefault="00D833CF">
            <w:pPr>
              <w:autoSpaceDE w:val="0"/>
              <w:autoSpaceDN w:val="0"/>
              <w:adjustRightInd w:val="0"/>
              <w:jc w:val="left"/>
              <w:rPr>
                <w:b/>
                <w:color w:val="000000" w:themeColor="text1"/>
                <w:sz w:val="32"/>
                <w:szCs w:val="32"/>
              </w:rPr>
            </w:pPr>
            <w:r w:rsidRPr="00356325">
              <w:rPr>
                <w:b/>
                <w:color w:val="000000" w:themeColor="text1"/>
                <w:sz w:val="32"/>
                <w:szCs w:val="32"/>
              </w:rPr>
              <w:t>广西机电职业技术学院</w:t>
            </w:r>
          </w:p>
        </w:tc>
      </w:tr>
      <w:tr w:rsidR="005D1C0D" w:rsidRPr="00356325" w14:paraId="2EB33DE9" w14:textId="77777777">
        <w:trPr>
          <w:trHeight w:val="703"/>
          <w:jc w:val="center"/>
        </w:trPr>
        <w:tc>
          <w:tcPr>
            <w:tcW w:w="2713" w:type="dxa"/>
            <w:gridSpan w:val="2"/>
          </w:tcPr>
          <w:p w14:paraId="296D9F65" w14:textId="77777777" w:rsidR="005D1C0D" w:rsidRPr="00356325" w:rsidRDefault="00D833CF">
            <w:pPr>
              <w:autoSpaceDE w:val="0"/>
              <w:autoSpaceDN w:val="0"/>
              <w:adjustRightInd w:val="0"/>
              <w:jc w:val="right"/>
              <w:rPr>
                <w:b/>
                <w:color w:val="000000" w:themeColor="text1"/>
                <w:sz w:val="32"/>
                <w:szCs w:val="32"/>
              </w:rPr>
            </w:pPr>
            <w:r w:rsidRPr="00356325">
              <w:rPr>
                <w:b/>
                <w:color w:val="000000" w:themeColor="text1"/>
                <w:sz w:val="32"/>
                <w:szCs w:val="32"/>
              </w:rPr>
              <w:t>采购代理机构：</w:t>
            </w:r>
          </w:p>
        </w:tc>
        <w:tc>
          <w:tcPr>
            <w:tcW w:w="5571" w:type="dxa"/>
          </w:tcPr>
          <w:p w14:paraId="6D88A873" w14:textId="77777777" w:rsidR="005D1C0D" w:rsidRPr="00356325" w:rsidRDefault="00D833CF">
            <w:pPr>
              <w:autoSpaceDE w:val="0"/>
              <w:autoSpaceDN w:val="0"/>
              <w:adjustRightInd w:val="0"/>
              <w:rPr>
                <w:b/>
                <w:color w:val="000000" w:themeColor="text1"/>
                <w:sz w:val="32"/>
                <w:szCs w:val="32"/>
                <w:u w:val="single"/>
              </w:rPr>
            </w:pPr>
            <w:r w:rsidRPr="00356325">
              <w:rPr>
                <w:b/>
                <w:color w:val="000000" w:themeColor="text1"/>
                <w:sz w:val="32"/>
                <w:szCs w:val="32"/>
              </w:rPr>
              <w:t>广西机电设备招标有限公司</w:t>
            </w:r>
          </w:p>
        </w:tc>
      </w:tr>
    </w:tbl>
    <w:p w14:paraId="2D5AF07B" w14:textId="77777777" w:rsidR="005D1C0D" w:rsidRPr="00356325" w:rsidRDefault="005D1C0D">
      <w:pPr>
        <w:rPr>
          <w:color w:val="000000" w:themeColor="text1"/>
        </w:rPr>
      </w:pPr>
    </w:p>
    <w:p w14:paraId="6CFA90FF" w14:textId="77777777" w:rsidR="005D1C0D" w:rsidRPr="00356325" w:rsidRDefault="00D833CF">
      <w:pPr>
        <w:jc w:val="center"/>
        <w:rPr>
          <w:b/>
          <w:color w:val="000000" w:themeColor="text1"/>
          <w:sz w:val="32"/>
          <w:szCs w:val="32"/>
        </w:rPr>
        <w:sectPr w:rsidR="005D1C0D" w:rsidRPr="00356325">
          <w:headerReference w:type="even" r:id="rId8"/>
          <w:headerReference w:type="default" r:id="rId9"/>
          <w:footerReference w:type="even" r:id="rId10"/>
          <w:footerReference w:type="default" r:id="rId11"/>
          <w:headerReference w:type="first" r:id="rId12"/>
          <w:footerReference w:type="first" r:id="rId13"/>
          <w:type w:val="nextColumn"/>
          <w:pgSz w:w="11906" w:h="16838"/>
          <w:pgMar w:top="1418" w:right="1418" w:bottom="1246" w:left="1418" w:header="851" w:footer="992" w:gutter="0"/>
          <w:pgNumType w:start="0"/>
          <w:cols w:space="720"/>
          <w:titlePg/>
          <w:docGrid w:linePitch="312"/>
        </w:sectPr>
      </w:pPr>
      <w:r w:rsidRPr="00356325">
        <w:rPr>
          <w:b/>
          <w:color w:val="000000" w:themeColor="text1"/>
          <w:sz w:val="32"/>
          <w:szCs w:val="32"/>
        </w:rPr>
        <w:t>2020</w:t>
      </w:r>
      <w:r w:rsidRPr="00356325">
        <w:rPr>
          <w:b/>
          <w:color w:val="000000" w:themeColor="text1"/>
          <w:sz w:val="32"/>
          <w:szCs w:val="32"/>
        </w:rPr>
        <w:t>年</w:t>
      </w:r>
      <w:r w:rsidRPr="00356325">
        <w:rPr>
          <w:b/>
          <w:color w:val="000000" w:themeColor="text1"/>
          <w:sz w:val="32"/>
          <w:szCs w:val="32"/>
        </w:rPr>
        <w:t>11</w:t>
      </w:r>
      <w:r w:rsidRPr="00356325">
        <w:rPr>
          <w:b/>
          <w:color w:val="000000" w:themeColor="text1"/>
          <w:sz w:val="32"/>
          <w:szCs w:val="32"/>
        </w:rPr>
        <w:t>月</w:t>
      </w:r>
    </w:p>
    <w:p w14:paraId="639981AB" w14:textId="77777777" w:rsidR="005D1C0D" w:rsidRPr="00356325" w:rsidRDefault="005D1C0D">
      <w:pPr>
        <w:spacing w:line="360" w:lineRule="auto"/>
        <w:rPr>
          <w:b/>
          <w:color w:val="000000" w:themeColor="text1"/>
          <w:sz w:val="24"/>
        </w:rPr>
      </w:pPr>
    </w:p>
    <w:p w14:paraId="131060DB"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2" w:name="_Toc6931"/>
      <w:bookmarkStart w:id="3" w:name="_Toc54447503"/>
      <w:r w:rsidRPr="00356325">
        <w:rPr>
          <w:rFonts w:ascii="Times New Roman" w:hAnsi="Times New Roman" w:cs="Times New Roman"/>
          <w:color w:val="000000" w:themeColor="text1"/>
          <w:sz w:val="32"/>
          <w:szCs w:val="32"/>
        </w:rPr>
        <w:t>目录</w:t>
      </w:r>
      <w:bookmarkEnd w:id="2"/>
      <w:bookmarkEnd w:id="3"/>
    </w:p>
    <w:p w14:paraId="76605BF7" w14:textId="77777777" w:rsidR="005D1C0D" w:rsidRPr="00356325" w:rsidRDefault="00D833CF">
      <w:pPr>
        <w:pStyle w:val="TOC1"/>
        <w:ind w:firstLine="241"/>
        <w:rPr>
          <w:rFonts w:ascii="Times New Roman" w:hAnsi="Times New Roman"/>
          <w:b w:val="0"/>
          <w:bCs w:val="0"/>
          <w:caps w:val="0"/>
          <w:noProof/>
          <w:color w:val="000000" w:themeColor="text1"/>
          <w:sz w:val="21"/>
          <w:szCs w:val="22"/>
        </w:rPr>
      </w:pPr>
      <w:r w:rsidRPr="00356325">
        <w:rPr>
          <w:rFonts w:ascii="Times New Roman" w:hAnsi="Times New Roman"/>
          <w:color w:val="000000" w:themeColor="text1"/>
        </w:rPr>
        <w:fldChar w:fldCharType="begin"/>
      </w:r>
      <w:r w:rsidRPr="00356325">
        <w:rPr>
          <w:rStyle w:val="af9"/>
          <w:rFonts w:ascii="Times New Roman" w:hAnsi="Times New Roman"/>
          <w:color w:val="000000" w:themeColor="text1"/>
        </w:rPr>
        <w:instrText xml:space="preserve"> TOC \o "1-1" \h \z \u </w:instrText>
      </w:r>
      <w:r w:rsidRPr="00356325">
        <w:rPr>
          <w:rFonts w:ascii="Times New Roman" w:hAnsi="Times New Roman"/>
          <w:color w:val="000000" w:themeColor="text1"/>
        </w:rPr>
        <w:fldChar w:fldCharType="separate"/>
      </w:r>
    </w:p>
    <w:p w14:paraId="69B50B96" w14:textId="5B2FA43E"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4" w:history="1">
        <w:r w:rsidR="00D833CF" w:rsidRPr="00356325">
          <w:rPr>
            <w:rStyle w:val="af9"/>
            <w:rFonts w:ascii="Times New Roman" w:hAnsi="Times New Roman"/>
            <w:noProof/>
            <w:color w:val="000000" w:themeColor="text1"/>
          </w:rPr>
          <w:t>第一章招标公告</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_Toc54447504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1</w:t>
        </w:r>
        <w:r w:rsidR="00D833CF" w:rsidRPr="00356325">
          <w:rPr>
            <w:rFonts w:ascii="Times New Roman" w:hAnsi="Times New Roman"/>
            <w:noProof/>
            <w:color w:val="000000" w:themeColor="text1"/>
          </w:rPr>
          <w:fldChar w:fldCharType="end"/>
        </w:r>
      </w:hyperlink>
    </w:p>
    <w:p w14:paraId="618A793E" w14:textId="7F6A0976"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5" w:history="1">
        <w:r w:rsidR="00D833CF" w:rsidRPr="00356325">
          <w:rPr>
            <w:rStyle w:val="af9"/>
            <w:rFonts w:ascii="Times New Roman" w:hAnsi="Times New Roman"/>
            <w:noProof/>
            <w:color w:val="000000" w:themeColor="text1"/>
          </w:rPr>
          <w:t>第二章项目采购需求</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_Toc54447505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6</w:t>
        </w:r>
        <w:r w:rsidR="00D833CF" w:rsidRPr="00356325">
          <w:rPr>
            <w:rFonts w:ascii="Times New Roman" w:hAnsi="Times New Roman"/>
            <w:noProof/>
            <w:color w:val="000000" w:themeColor="text1"/>
          </w:rPr>
          <w:fldChar w:fldCharType="end"/>
        </w:r>
      </w:hyperlink>
    </w:p>
    <w:p w14:paraId="185A341D" w14:textId="46F828C4"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6" w:history="1">
        <w:r w:rsidR="00D833CF" w:rsidRPr="00356325">
          <w:rPr>
            <w:rStyle w:val="af9"/>
            <w:rFonts w:ascii="Times New Roman" w:hAnsi="Times New Roman"/>
            <w:noProof/>
            <w:color w:val="000000" w:themeColor="text1"/>
          </w:rPr>
          <w:t>第三章供应商须知</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_Toc54447506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38</w:t>
        </w:r>
        <w:r w:rsidR="00D833CF" w:rsidRPr="00356325">
          <w:rPr>
            <w:rFonts w:ascii="Times New Roman" w:hAnsi="Times New Roman"/>
            <w:noProof/>
            <w:color w:val="000000" w:themeColor="text1"/>
          </w:rPr>
          <w:fldChar w:fldCharType="end"/>
        </w:r>
      </w:hyperlink>
    </w:p>
    <w:p w14:paraId="578E0849" w14:textId="0FBE1F4A"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7" w:history="1">
        <w:r w:rsidR="00D833CF" w:rsidRPr="00356325">
          <w:rPr>
            <w:rStyle w:val="af9"/>
            <w:rFonts w:ascii="Times New Roman" w:hAnsi="Times New Roman"/>
            <w:noProof/>
            <w:color w:val="000000" w:themeColor="text1"/>
          </w:rPr>
          <w:t>第四章评标方法及评标标准</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_Toc54447507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44</w:t>
        </w:r>
        <w:r w:rsidR="00D833CF" w:rsidRPr="00356325">
          <w:rPr>
            <w:rFonts w:ascii="Times New Roman" w:hAnsi="Times New Roman"/>
            <w:noProof/>
            <w:color w:val="000000" w:themeColor="text1"/>
          </w:rPr>
          <w:fldChar w:fldCharType="end"/>
        </w:r>
      </w:hyperlink>
    </w:p>
    <w:p w14:paraId="7EE0CADB" w14:textId="4DAA4A46"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8" w:history="1">
        <w:r w:rsidR="00D833CF" w:rsidRPr="00356325">
          <w:rPr>
            <w:rStyle w:val="af9"/>
            <w:rFonts w:ascii="Times New Roman" w:hAnsi="Times New Roman"/>
            <w:noProof/>
            <w:color w:val="000000" w:themeColor="text1"/>
          </w:rPr>
          <w:t>第五章合同主要条款格式</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_Toc54447508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54</w:t>
        </w:r>
        <w:r w:rsidR="00D833CF" w:rsidRPr="00356325">
          <w:rPr>
            <w:rFonts w:ascii="Times New Roman" w:hAnsi="Times New Roman"/>
            <w:noProof/>
            <w:color w:val="000000" w:themeColor="text1"/>
          </w:rPr>
          <w:fldChar w:fldCharType="end"/>
        </w:r>
      </w:hyperlink>
    </w:p>
    <w:p w14:paraId="10D33ACF" w14:textId="79A1A018" w:rsidR="005D1C0D" w:rsidRPr="00356325" w:rsidRDefault="002A3501">
      <w:pPr>
        <w:pStyle w:val="TOC1"/>
        <w:ind w:firstLine="241"/>
        <w:rPr>
          <w:rFonts w:ascii="Times New Roman" w:hAnsi="Times New Roman"/>
          <w:b w:val="0"/>
          <w:bCs w:val="0"/>
          <w:caps w:val="0"/>
          <w:noProof/>
          <w:color w:val="000000" w:themeColor="text1"/>
          <w:sz w:val="21"/>
          <w:szCs w:val="22"/>
        </w:rPr>
      </w:pPr>
      <w:hyperlink w:anchor="_Toc54447509" w:history="1">
        <w:r w:rsidR="00D833CF" w:rsidRPr="00356325">
          <w:rPr>
            <w:rStyle w:val="af9"/>
            <w:rFonts w:ascii="Times New Roman" w:hAnsi="Times New Roman"/>
            <w:noProof/>
            <w:color w:val="000000" w:themeColor="text1"/>
          </w:rPr>
          <w:t>第六章投标文件格式</w:t>
        </w:r>
        <w:r w:rsidR="00D833CF" w:rsidRPr="00356325">
          <w:rPr>
            <w:rFonts w:ascii="Times New Roman" w:hAnsi="Times New Roman"/>
            <w:noProof/>
            <w:color w:val="000000" w:themeColor="text1"/>
          </w:rPr>
          <w:tab/>
        </w:r>
        <w:r w:rsidR="00D833CF" w:rsidRPr="00356325">
          <w:rPr>
            <w:rFonts w:ascii="Times New Roman" w:hAnsi="Times New Roman"/>
            <w:noProof/>
            <w:color w:val="000000" w:themeColor="text1"/>
          </w:rPr>
          <w:fldChar w:fldCharType="begin"/>
        </w:r>
        <w:r w:rsidR="00D833CF" w:rsidRPr="00356325">
          <w:rPr>
            <w:rFonts w:ascii="Times New Roman" w:hAnsi="Times New Roman"/>
            <w:noProof/>
            <w:color w:val="000000" w:themeColor="text1"/>
          </w:rPr>
          <w:instrText xml:space="preserve"> PAGEREF _Toc54447509 \h </w:instrText>
        </w:r>
        <w:r w:rsidR="00D833CF" w:rsidRPr="00356325">
          <w:rPr>
            <w:rFonts w:ascii="Times New Roman" w:hAnsi="Times New Roman"/>
            <w:noProof/>
            <w:color w:val="000000" w:themeColor="text1"/>
          </w:rPr>
        </w:r>
        <w:r w:rsidR="00D833CF" w:rsidRPr="00356325">
          <w:rPr>
            <w:rFonts w:ascii="Times New Roman" w:hAnsi="Times New Roman"/>
            <w:noProof/>
            <w:color w:val="000000" w:themeColor="text1"/>
          </w:rPr>
          <w:fldChar w:fldCharType="separate"/>
        </w:r>
        <w:r w:rsidR="000E5609">
          <w:rPr>
            <w:rFonts w:ascii="Times New Roman" w:hAnsi="Times New Roman"/>
            <w:noProof/>
            <w:color w:val="000000" w:themeColor="text1"/>
          </w:rPr>
          <w:t>65</w:t>
        </w:r>
        <w:r w:rsidR="00D833CF" w:rsidRPr="00356325">
          <w:rPr>
            <w:rFonts w:ascii="Times New Roman" w:hAnsi="Times New Roman"/>
            <w:noProof/>
            <w:color w:val="000000" w:themeColor="text1"/>
          </w:rPr>
          <w:fldChar w:fldCharType="end"/>
        </w:r>
      </w:hyperlink>
    </w:p>
    <w:p w14:paraId="1283C56F" w14:textId="77777777" w:rsidR="005D1C0D" w:rsidRPr="00356325" w:rsidRDefault="00D833CF">
      <w:pPr>
        <w:pStyle w:val="TOC1"/>
        <w:ind w:firstLineChars="0" w:firstLine="0"/>
        <w:rPr>
          <w:rFonts w:ascii="Times New Roman" w:hAnsi="Times New Roman"/>
          <w:color w:val="000000" w:themeColor="text1"/>
        </w:rPr>
      </w:pPr>
      <w:r w:rsidRPr="00356325">
        <w:rPr>
          <w:rFonts w:ascii="Times New Roman" w:hAnsi="Times New Roman"/>
          <w:color w:val="000000" w:themeColor="text1"/>
        </w:rPr>
        <w:fldChar w:fldCharType="end"/>
      </w:r>
    </w:p>
    <w:p w14:paraId="6439E992" w14:textId="77777777" w:rsidR="005D1C0D" w:rsidRPr="00356325" w:rsidRDefault="005D1C0D">
      <w:pPr>
        <w:spacing w:beforeLines="50" w:before="120" w:line="480" w:lineRule="exact"/>
        <w:rPr>
          <w:color w:val="000000" w:themeColor="text1"/>
          <w:sz w:val="28"/>
          <w:szCs w:val="28"/>
        </w:rPr>
      </w:pPr>
    </w:p>
    <w:p w14:paraId="7DC851DE" w14:textId="77777777" w:rsidR="005D1C0D" w:rsidRPr="00356325" w:rsidRDefault="005D1C0D">
      <w:pPr>
        <w:spacing w:beforeLines="50" w:before="120" w:line="480" w:lineRule="exact"/>
        <w:rPr>
          <w:color w:val="000000" w:themeColor="text1"/>
          <w:sz w:val="30"/>
        </w:rPr>
        <w:sectPr w:rsidR="005D1C0D" w:rsidRPr="00356325">
          <w:headerReference w:type="first" r:id="rId14"/>
          <w:footerReference w:type="first" r:id="rId15"/>
          <w:pgSz w:w="11906" w:h="16838"/>
          <w:pgMar w:top="1418" w:right="1134" w:bottom="1247" w:left="1418" w:header="851" w:footer="992" w:gutter="0"/>
          <w:pgNumType w:start="0"/>
          <w:cols w:space="720"/>
          <w:titlePg/>
          <w:docGrid w:linePitch="312"/>
        </w:sectPr>
      </w:pPr>
    </w:p>
    <w:p w14:paraId="08F9AD95"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4" w:name="_Toc254970489"/>
      <w:bookmarkStart w:id="5" w:name="_Toc254970630"/>
      <w:r w:rsidRPr="00356325">
        <w:rPr>
          <w:rFonts w:ascii="Times New Roman" w:hAnsi="Times New Roman" w:cs="Times New Roman"/>
          <w:color w:val="000000" w:themeColor="text1"/>
          <w:sz w:val="32"/>
          <w:szCs w:val="32"/>
        </w:rPr>
        <w:lastRenderedPageBreak/>
        <w:tab/>
      </w:r>
      <w:bookmarkStart w:id="6" w:name="_Toc54447504"/>
      <w:r w:rsidRPr="00356325">
        <w:rPr>
          <w:rFonts w:ascii="Times New Roman" w:hAnsi="Times New Roman" w:cs="Times New Roman"/>
          <w:color w:val="000000" w:themeColor="text1"/>
          <w:sz w:val="32"/>
          <w:szCs w:val="32"/>
        </w:rPr>
        <w:t>第一章招标公告</w:t>
      </w:r>
      <w:bookmarkEnd w:id="6"/>
    </w:p>
    <w:p w14:paraId="6D84F163" w14:textId="77777777" w:rsidR="005D1C0D" w:rsidRPr="00356325" w:rsidRDefault="00D833CF">
      <w:pPr>
        <w:spacing w:line="400" w:lineRule="exact"/>
        <w:jc w:val="center"/>
        <w:rPr>
          <w:color w:val="000000" w:themeColor="text1"/>
          <w:kern w:val="0"/>
          <w:sz w:val="24"/>
        </w:rPr>
      </w:pPr>
      <w:r w:rsidRPr="00356325">
        <w:rPr>
          <w:color w:val="000000" w:themeColor="text1"/>
          <w:kern w:val="0"/>
          <w:sz w:val="24"/>
        </w:rPr>
        <w:t>广西机电设备招标有限公司关于</w:t>
      </w:r>
      <w:bookmarkStart w:id="7" w:name="_Hlk36541082"/>
      <w:r w:rsidRPr="00356325">
        <w:rPr>
          <w:color w:val="000000" w:themeColor="text1"/>
          <w:kern w:val="0"/>
          <w:sz w:val="24"/>
        </w:rPr>
        <w:t>模具设计与制造专业实训基地建设项目</w:t>
      </w:r>
    </w:p>
    <w:p w14:paraId="202D4F04" w14:textId="318B764B" w:rsidR="005D1C0D" w:rsidRPr="00356325" w:rsidRDefault="00D833CF">
      <w:pPr>
        <w:spacing w:line="400" w:lineRule="exact"/>
        <w:jc w:val="center"/>
        <w:rPr>
          <w:color w:val="000000" w:themeColor="text1"/>
          <w:kern w:val="0"/>
          <w:sz w:val="24"/>
        </w:rPr>
      </w:pPr>
      <w:r w:rsidRPr="00356325">
        <w:rPr>
          <w:color w:val="000000" w:themeColor="text1"/>
          <w:sz w:val="24"/>
        </w:rPr>
        <w:t>(GXZC2020-G1-004835-JDZB)</w:t>
      </w:r>
      <w:bookmarkEnd w:id="7"/>
      <w:r w:rsidRPr="00356325">
        <w:rPr>
          <w:color w:val="000000" w:themeColor="text1"/>
          <w:kern w:val="0"/>
          <w:sz w:val="24"/>
        </w:rPr>
        <w:t>公开招标公告</w:t>
      </w:r>
    </w:p>
    <w:p w14:paraId="053CFD3C" w14:textId="77777777" w:rsidR="005D1C0D" w:rsidRPr="00356325" w:rsidRDefault="005D1C0D">
      <w:pPr>
        <w:spacing w:line="312" w:lineRule="auto"/>
        <w:jc w:val="left"/>
        <w:rPr>
          <w:color w:val="000000" w:themeColor="text1"/>
          <w:kern w:val="0"/>
          <w:szCs w:val="21"/>
        </w:rPr>
      </w:pPr>
    </w:p>
    <w:p w14:paraId="0FCBA3CB" w14:textId="33D31657" w:rsidR="005D1C0D" w:rsidRPr="00356325" w:rsidRDefault="00D833CF">
      <w:pPr>
        <w:spacing w:line="312" w:lineRule="auto"/>
        <w:jc w:val="left"/>
        <w:rPr>
          <w:color w:val="000000" w:themeColor="text1"/>
          <w:kern w:val="0"/>
          <w:szCs w:val="21"/>
        </w:rPr>
      </w:pPr>
      <w:r w:rsidRPr="00356325">
        <w:rPr>
          <w:color w:val="000000" w:themeColor="text1"/>
          <w:szCs w:val="21"/>
        </w:rPr>
        <w:t>项目概况：模具设计与制造专业实训基地建设项目</w:t>
      </w:r>
      <w:r w:rsidRPr="00356325">
        <w:rPr>
          <w:color w:val="000000" w:themeColor="text1"/>
          <w:szCs w:val="21"/>
        </w:rPr>
        <w:t>(GXZC2020-G1-004835-JDZB)</w:t>
      </w:r>
      <w:r w:rsidRPr="00356325">
        <w:rPr>
          <w:color w:val="000000" w:themeColor="text1"/>
          <w:szCs w:val="21"/>
        </w:rPr>
        <w:t>的潜在投标人应在现场或</w:t>
      </w:r>
      <w:r w:rsidRPr="00356325">
        <w:rPr>
          <w:color w:val="000000" w:themeColor="text1"/>
        </w:rPr>
        <w:t>登录精彩纵横电子交易平台</w:t>
      </w:r>
      <w:r w:rsidRPr="00356325">
        <w:rPr>
          <w:color w:val="000000" w:themeColor="text1"/>
        </w:rPr>
        <w:t>(www.jczh100.com)</w:t>
      </w:r>
      <w:r w:rsidRPr="00356325">
        <w:rPr>
          <w:color w:val="000000" w:themeColor="text1"/>
          <w:szCs w:val="21"/>
        </w:rPr>
        <w:t>获取招标文件，并于</w:t>
      </w:r>
      <w:r w:rsidR="005F7313" w:rsidRPr="00356325">
        <w:rPr>
          <w:color w:val="000000" w:themeColor="text1"/>
          <w:szCs w:val="21"/>
        </w:rPr>
        <w:t>2020</w:t>
      </w:r>
      <w:r w:rsidRPr="00356325">
        <w:rPr>
          <w:color w:val="000000" w:themeColor="text1"/>
          <w:szCs w:val="21"/>
        </w:rPr>
        <w:t>年</w:t>
      </w:r>
      <w:r w:rsidR="005F7313" w:rsidRPr="00356325">
        <w:rPr>
          <w:color w:val="000000" w:themeColor="text1"/>
          <w:szCs w:val="21"/>
        </w:rPr>
        <w:t>12</w:t>
      </w:r>
      <w:r w:rsidRPr="00356325">
        <w:rPr>
          <w:color w:val="000000" w:themeColor="text1"/>
          <w:szCs w:val="21"/>
        </w:rPr>
        <w:t>月</w:t>
      </w:r>
      <w:r w:rsidR="005F7313" w:rsidRPr="00356325">
        <w:rPr>
          <w:color w:val="000000" w:themeColor="text1"/>
          <w:szCs w:val="21"/>
        </w:rPr>
        <w:t>17</w:t>
      </w:r>
      <w:r w:rsidRPr="00356325">
        <w:rPr>
          <w:color w:val="000000" w:themeColor="text1"/>
          <w:szCs w:val="21"/>
        </w:rPr>
        <w:t>日</w:t>
      </w:r>
      <w:r w:rsidR="005F7313" w:rsidRPr="00356325">
        <w:rPr>
          <w:color w:val="000000" w:themeColor="text1"/>
          <w:szCs w:val="21"/>
        </w:rPr>
        <w:t>15</w:t>
      </w:r>
      <w:r w:rsidRPr="00356325">
        <w:rPr>
          <w:color w:val="000000" w:themeColor="text1"/>
          <w:szCs w:val="21"/>
        </w:rPr>
        <w:t>点</w:t>
      </w:r>
      <w:r w:rsidR="005F7313" w:rsidRPr="00356325">
        <w:rPr>
          <w:color w:val="000000" w:themeColor="text1"/>
          <w:szCs w:val="21"/>
        </w:rPr>
        <w:t>00</w:t>
      </w:r>
      <w:r w:rsidRPr="00356325">
        <w:rPr>
          <w:color w:val="000000" w:themeColor="text1"/>
          <w:szCs w:val="21"/>
        </w:rPr>
        <w:t>分（北京时间）前递交投标文件。</w:t>
      </w:r>
    </w:p>
    <w:p w14:paraId="125750AE" w14:textId="77777777" w:rsidR="005D1C0D" w:rsidRPr="00356325" w:rsidRDefault="005D1C0D">
      <w:pPr>
        <w:spacing w:line="312" w:lineRule="auto"/>
        <w:jc w:val="left"/>
        <w:rPr>
          <w:b/>
          <w:bCs/>
          <w:color w:val="000000" w:themeColor="text1"/>
          <w:kern w:val="0"/>
          <w:sz w:val="22"/>
          <w:szCs w:val="22"/>
        </w:rPr>
      </w:pPr>
    </w:p>
    <w:p w14:paraId="3ABEE3F3" w14:textId="77777777" w:rsidR="005D1C0D" w:rsidRPr="00356325" w:rsidRDefault="00D833CF">
      <w:pPr>
        <w:spacing w:line="312" w:lineRule="auto"/>
        <w:jc w:val="left"/>
        <w:rPr>
          <w:b/>
          <w:bCs/>
          <w:color w:val="000000" w:themeColor="text1"/>
          <w:kern w:val="0"/>
          <w:sz w:val="22"/>
          <w:szCs w:val="22"/>
        </w:rPr>
      </w:pPr>
      <w:r w:rsidRPr="00356325">
        <w:rPr>
          <w:b/>
          <w:bCs/>
          <w:color w:val="000000" w:themeColor="text1"/>
          <w:kern w:val="0"/>
          <w:sz w:val="22"/>
          <w:szCs w:val="22"/>
        </w:rPr>
        <w:t>一、项目基本情况</w:t>
      </w:r>
    </w:p>
    <w:p w14:paraId="483BB8B8" w14:textId="162A7DFE" w:rsidR="005D1C0D" w:rsidRPr="00356325" w:rsidRDefault="00D833CF">
      <w:pPr>
        <w:spacing w:line="312" w:lineRule="auto"/>
        <w:jc w:val="left"/>
        <w:rPr>
          <w:color w:val="000000" w:themeColor="text1"/>
          <w:kern w:val="0"/>
          <w:szCs w:val="21"/>
        </w:rPr>
      </w:pPr>
      <w:r w:rsidRPr="00356325">
        <w:rPr>
          <w:color w:val="000000" w:themeColor="text1"/>
          <w:kern w:val="0"/>
          <w:szCs w:val="21"/>
        </w:rPr>
        <w:t>1.</w:t>
      </w:r>
      <w:r w:rsidRPr="00356325">
        <w:rPr>
          <w:color w:val="000000" w:themeColor="text1"/>
          <w:kern w:val="0"/>
          <w:szCs w:val="21"/>
        </w:rPr>
        <w:t>项目编号：</w:t>
      </w:r>
      <w:r w:rsidRPr="00356325">
        <w:rPr>
          <w:color w:val="000000" w:themeColor="text1"/>
          <w:kern w:val="0"/>
          <w:szCs w:val="21"/>
        </w:rPr>
        <w:t>GXZC2020-G1-004835-JDZB</w:t>
      </w:r>
    </w:p>
    <w:p w14:paraId="362A43B6" w14:textId="5C1C2426" w:rsidR="005D1C0D" w:rsidRPr="00356325" w:rsidRDefault="00D833CF">
      <w:pPr>
        <w:spacing w:line="312" w:lineRule="auto"/>
        <w:jc w:val="left"/>
        <w:rPr>
          <w:color w:val="000000" w:themeColor="text1"/>
          <w:kern w:val="0"/>
          <w:szCs w:val="21"/>
        </w:rPr>
      </w:pPr>
      <w:r w:rsidRPr="00356325">
        <w:rPr>
          <w:color w:val="000000" w:themeColor="text1"/>
          <w:szCs w:val="21"/>
        </w:rPr>
        <w:t>2.</w:t>
      </w:r>
      <w:r w:rsidRPr="00356325">
        <w:rPr>
          <w:color w:val="000000" w:themeColor="text1"/>
          <w:szCs w:val="21"/>
        </w:rPr>
        <w:t>采购计划号：广西政采</w:t>
      </w:r>
      <w:r w:rsidRPr="00356325">
        <w:rPr>
          <w:color w:val="000000" w:themeColor="text1"/>
          <w:szCs w:val="21"/>
        </w:rPr>
        <w:t>[2020]19198</w:t>
      </w:r>
      <w:r w:rsidRPr="00356325">
        <w:rPr>
          <w:color w:val="000000" w:themeColor="text1"/>
          <w:szCs w:val="21"/>
        </w:rPr>
        <w:t>号</w:t>
      </w:r>
      <w:r w:rsidRPr="00356325">
        <w:rPr>
          <w:color w:val="000000" w:themeColor="text1"/>
          <w:szCs w:val="21"/>
        </w:rPr>
        <w:t>-001</w:t>
      </w:r>
    </w:p>
    <w:p w14:paraId="0E7460EE" w14:textId="77777777" w:rsidR="005D1C0D" w:rsidRPr="00356325" w:rsidRDefault="00D833CF">
      <w:pPr>
        <w:spacing w:line="312" w:lineRule="auto"/>
        <w:jc w:val="left"/>
        <w:rPr>
          <w:color w:val="000000" w:themeColor="text1"/>
          <w:kern w:val="0"/>
          <w:szCs w:val="21"/>
        </w:rPr>
      </w:pPr>
      <w:r w:rsidRPr="00356325">
        <w:rPr>
          <w:color w:val="000000" w:themeColor="text1"/>
          <w:kern w:val="0"/>
          <w:szCs w:val="21"/>
        </w:rPr>
        <w:t>3.</w:t>
      </w:r>
      <w:r w:rsidRPr="00356325">
        <w:rPr>
          <w:color w:val="000000" w:themeColor="text1"/>
          <w:kern w:val="0"/>
          <w:szCs w:val="21"/>
        </w:rPr>
        <w:t>项目名称：模具设计与制造专业实训基地建设项目</w:t>
      </w:r>
    </w:p>
    <w:p w14:paraId="21B74CB3" w14:textId="77777777" w:rsidR="005D1C0D" w:rsidRPr="00356325" w:rsidRDefault="00D833CF">
      <w:pPr>
        <w:spacing w:line="312" w:lineRule="auto"/>
        <w:jc w:val="left"/>
        <w:rPr>
          <w:color w:val="000000" w:themeColor="text1"/>
          <w:kern w:val="0"/>
          <w:szCs w:val="21"/>
        </w:rPr>
      </w:pPr>
      <w:r w:rsidRPr="00356325">
        <w:rPr>
          <w:color w:val="000000" w:themeColor="text1"/>
          <w:kern w:val="0"/>
          <w:szCs w:val="21"/>
        </w:rPr>
        <w:t>4.</w:t>
      </w:r>
      <w:r w:rsidRPr="00356325">
        <w:rPr>
          <w:color w:val="000000" w:themeColor="text1"/>
          <w:kern w:val="0"/>
          <w:szCs w:val="21"/>
        </w:rPr>
        <w:t>预算金额：人民币玖佰叁拾万零伍仟零玖拾捌元整（</w:t>
      </w:r>
      <w:r w:rsidRPr="00356325">
        <w:rPr>
          <w:color w:val="000000" w:themeColor="text1"/>
          <w:kern w:val="0"/>
          <w:szCs w:val="21"/>
        </w:rPr>
        <w:t>¥9,305,098.00</w:t>
      </w:r>
      <w:r w:rsidRPr="00356325">
        <w:rPr>
          <w:color w:val="000000" w:themeColor="text1"/>
          <w:kern w:val="0"/>
          <w:szCs w:val="21"/>
        </w:rPr>
        <w:t>）。</w:t>
      </w:r>
    </w:p>
    <w:p w14:paraId="10063863" w14:textId="77777777" w:rsidR="005D1C0D" w:rsidRPr="00356325" w:rsidRDefault="00D833CF">
      <w:pPr>
        <w:spacing w:line="312" w:lineRule="auto"/>
        <w:jc w:val="left"/>
        <w:rPr>
          <w:color w:val="000000" w:themeColor="text1"/>
          <w:szCs w:val="21"/>
        </w:rPr>
      </w:pPr>
      <w:r w:rsidRPr="00356325">
        <w:rPr>
          <w:color w:val="000000" w:themeColor="text1"/>
          <w:kern w:val="0"/>
          <w:szCs w:val="21"/>
        </w:rPr>
        <w:t>5.</w:t>
      </w:r>
      <w:r w:rsidRPr="00356325">
        <w:rPr>
          <w:color w:val="000000" w:themeColor="text1"/>
          <w:kern w:val="0"/>
          <w:szCs w:val="21"/>
        </w:rPr>
        <w:t>最高限价：与预算金额一致</w:t>
      </w:r>
    </w:p>
    <w:p w14:paraId="59ADDAC5" w14:textId="77777777" w:rsidR="005D1C0D" w:rsidRPr="00356325" w:rsidRDefault="00D833CF">
      <w:pPr>
        <w:spacing w:line="312" w:lineRule="auto"/>
        <w:jc w:val="left"/>
        <w:rPr>
          <w:color w:val="000000" w:themeColor="text1"/>
          <w:szCs w:val="21"/>
        </w:rPr>
      </w:pPr>
      <w:r w:rsidRPr="00356325">
        <w:rPr>
          <w:color w:val="000000" w:themeColor="text1"/>
          <w:kern w:val="0"/>
          <w:szCs w:val="21"/>
        </w:rPr>
        <w:t xml:space="preserve"> 6.</w:t>
      </w:r>
      <w:r w:rsidRPr="00356325">
        <w:rPr>
          <w:color w:val="000000" w:themeColor="text1"/>
          <w:kern w:val="0"/>
          <w:szCs w:val="21"/>
        </w:rPr>
        <w:t>采购需求：</w:t>
      </w:r>
    </w:p>
    <w:tbl>
      <w:tblPr>
        <w:tblW w:w="4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4140"/>
        <w:gridCol w:w="1334"/>
        <w:gridCol w:w="1407"/>
      </w:tblGrid>
      <w:tr w:rsidR="00356325" w:rsidRPr="00356325" w14:paraId="552563F2" w14:textId="77777777">
        <w:trPr>
          <w:trHeight w:val="270"/>
          <w:jc w:val="center"/>
        </w:trPr>
        <w:tc>
          <w:tcPr>
            <w:tcW w:w="720" w:type="pct"/>
            <w:shd w:val="clear" w:color="auto" w:fill="auto"/>
            <w:noWrap/>
          </w:tcPr>
          <w:p w14:paraId="7DAEA93B" w14:textId="77777777" w:rsidR="005D1C0D" w:rsidRPr="00356325" w:rsidRDefault="00D833CF">
            <w:pPr>
              <w:widowControl/>
              <w:jc w:val="center"/>
              <w:rPr>
                <w:color w:val="000000" w:themeColor="text1"/>
                <w:kern w:val="0"/>
                <w:szCs w:val="21"/>
              </w:rPr>
            </w:pPr>
            <w:r w:rsidRPr="00356325">
              <w:rPr>
                <w:color w:val="000000" w:themeColor="text1"/>
                <w:kern w:val="0"/>
                <w:szCs w:val="21"/>
              </w:rPr>
              <w:t>序号</w:t>
            </w:r>
          </w:p>
        </w:tc>
        <w:tc>
          <w:tcPr>
            <w:tcW w:w="2575" w:type="pct"/>
            <w:shd w:val="clear" w:color="auto" w:fill="auto"/>
            <w:noWrap/>
          </w:tcPr>
          <w:p w14:paraId="309F2B54" w14:textId="77777777" w:rsidR="005D1C0D" w:rsidRPr="00356325" w:rsidRDefault="00D833CF">
            <w:pPr>
              <w:widowControl/>
              <w:jc w:val="center"/>
              <w:rPr>
                <w:color w:val="000000" w:themeColor="text1"/>
                <w:kern w:val="0"/>
                <w:szCs w:val="21"/>
              </w:rPr>
            </w:pPr>
            <w:r w:rsidRPr="00356325">
              <w:rPr>
                <w:color w:val="000000" w:themeColor="text1"/>
                <w:kern w:val="0"/>
                <w:szCs w:val="21"/>
              </w:rPr>
              <w:t>货物名称</w:t>
            </w:r>
          </w:p>
        </w:tc>
        <w:tc>
          <w:tcPr>
            <w:tcW w:w="830" w:type="pct"/>
          </w:tcPr>
          <w:p w14:paraId="654E08C2" w14:textId="77777777" w:rsidR="005D1C0D" w:rsidRPr="00356325" w:rsidRDefault="00D833CF">
            <w:pPr>
              <w:widowControl/>
              <w:jc w:val="center"/>
              <w:rPr>
                <w:color w:val="000000" w:themeColor="text1"/>
                <w:kern w:val="0"/>
                <w:szCs w:val="21"/>
              </w:rPr>
            </w:pPr>
            <w:r w:rsidRPr="00356325">
              <w:rPr>
                <w:color w:val="000000" w:themeColor="text1"/>
                <w:kern w:val="0"/>
                <w:szCs w:val="21"/>
              </w:rPr>
              <w:t>数量</w:t>
            </w:r>
          </w:p>
        </w:tc>
        <w:tc>
          <w:tcPr>
            <w:tcW w:w="875" w:type="pct"/>
            <w:shd w:val="clear" w:color="auto" w:fill="auto"/>
            <w:noWrap/>
          </w:tcPr>
          <w:p w14:paraId="7DB2F31C" w14:textId="77777777" w:rsidR="005D1C0D" w:rsidRPr="00356325" w:rsidRDefault="00D833CF">
            <w:pPr>
              <w:widowControl/>
              <w:jc w:val="center"/>
              <w:rPr>
                <w:color w:val="000000" w:themeColor="text1"/>
                <w:kern w:val="0"/>
                <w:szCs w:val="21"/>
              </w:rPr>
            </w:pPr>
            <w:r w:rsidRPr="00356325">
              <w:rPr>
                <w:color w:val="000000" w:themeColor="text1"/>
                <w:kern w:val="0"/>
                <w:szCs w:val="21"/>
              </w:rPr>
              <w:t>单位</w:t>
            </w:r>
          </w:p>
        </w:tc>
      </w:tr>
      <w:tr w:rsidR="00356325" w:rsidRPr="00356325" w14:paraId="39D1EB02" w14:textId="77777777">
        <w:trPr>
          <w:trHeight w:val="270"/>
          <w:jc w:val="center"/>
        </w:trPr>
        <w:tc>
          <w:tcPr>
            <w:tcW w:w="720" w:type="pct"/>
            <w:shd w:val="clear" w:color="auto" w:fill="auto"/>
            <w:noWrap/>
            <w:vAlign w:val="center"/>
          </w:tcPr>
          <w:p w14:paraId="16780E9D" w14:textId="77777777" w:rsidR="005D1C0D" w:rsidRPr="00356325" w:rsidRDefault="00D833CF">
            <w:pPr>
              <w:widowControl/>
              <w:jc w:val="center"/>
              <w:rPr>
                <w:color w:val="000000" w:themeColor="text1"/>
                <w:kern w:val="0"/>
                <w:szCs w:val="21"/>
              </w:rPr>
            </w:pPr>
            <w:r w:rsidRPr="00356325">
              <w:rPr>
                <w:color w:val="000000" w:themeColor="text1"/>
                <w:kern w:val="0"/>
                <w:szCs w:val="21"/>
              </w:rPr>
              <w:t>1</w:t>
            </w:r>
          </w:p>
        </w:tc>
        <w:tc>
          <w:tcPr>
            <w:tcW w:w="2575" w:type="pct"/>
            <w:shd w:val="clear" w:color="auto" w:fill="auto"/>
            <w:noWrap/>
            <w:vAlign w:val="center"/>
          </w:tcPr>
          <w:p w14:paraId="16D54C65" w14:textId="77777777" w:rsidR="005D1C0D" w:rsidRPr="00356325" w:rsidRDefault="00D833CF">
            <w:pPr>
              <w:widowControl/>
              <w:jc w:val="center"/>
              <w:rPr>
                <w:color w:val="000000" w:themeColor="text1"/>
                <w:kern w:val="0"/>
                <w:szCs w:val="21"/>
              </w:rPr>
            </w:pPr>
            <w:r w:rsidRPr="00356325">
              <w:rPr>
                <w:color w:val="000000" w:themeColor="text1"/>
                <w:kern w:val="0"/>
                <w:szCs w:val="21"/>
              </w:rPr>
              <w:t>教师工作终端</w:t>
            </w:r>
          </w:p>
        </w:tc>
        <w:tc>
          <w:tcPr>
            <w:tcW w:w="830" w:type="pct"/>
            <w:vAlign w:val="center"/>
          </w:tcPr>
          <w:p w14:paraId="0FE06A6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23 </w:t>
            </w:r>
          </w:p>
        </w:tc>
        <w:tc>
          <w:tcPr>
            <w:tcW w:w="875" w:type="pct"/>
            <w:shd w:val="clear" w:color="auto" w:fill="auto"/>
            <w:noWrap/>
            <w:vAlign w:val="center"/>
          </w:tcPr>
          <w:p w14:paraId="2F5DBABF"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64B69001" w14:textId="77777777">
        <w:trPr>
          <w:trHeight w:val="270"/>
          <w:jc w:val="center"/>
        </w:trPr>
        <w:tc>
          <w:tcPr>
            <w:tcW w:w="720" w:type="pct"/>
            <w:shd w:val="clear" w:color="auto" w:fill="auto"/>
            <w:noWrap/>
            <w:vAlign w:val="center"/>
          </w:tcPr>
          <w:p w14:paraId="4531795A" w14:textId="77777777" w:rsidR="005D1C0D" w:rsidRPr="00356325" w:rsidRDefault="00D833CF">
            <w:pPr>
              <w:widowControl/>
              <w:jc w:val="center"/>
              <w:rPr>
                <w:color w:val="000000" w:themeColor="text1"/>
                <w:kern w:val="0"/>
                <w:szCs w:val="21"/>
              </w:rPr>
            </w:pPr>
            <w:r w:rsidRPr="00356325">
              <w:rPr>
                <w:color w:val="000000" w:themeColor="text1"/>
                <w:kern w:val="0"/>
                <w:szCs w:val="21"/>
              </w:rPr>
              <w:t>2</w:t>
            </w:r>
          </w:p>
        </w:tc>
        <w:tc>
          <w:tcPr>
            <w:tcW w:w="2575" w:type="pct"/>
            <w:shd w:val="clear" w:color="auto" w:fill="auto"/>
            <w:noWrap/>
            <w:vAlign w:val="center"/>
          </w:tcPr>
          <w:p w14:paraId="1609526E" w14:textId="77777777" w:rsidR="005D1C0D" w:rsidRPr="00356325" w:rsidRDefault="00D833CF">
            <w:pPr>
              <w:widowControl/>
              <w:jc w:val="center"/>
              <w:rPr>
                <w:color w:val="000000" w:themeColor="text1"/>
                <w:kern w:val="0"/>
                <w:szCs w:val="21"/>
              </w:rPr>
            </w:pPr>
            <w:r w:rsidRPr="00356325">
              <w:rPr>
                <w:color w:val="000000" w:themeColor="text1"/>
                <w:kern w:val="0"/>
                <w:szCs w:val="21"/>
              </w:rPr>
              <w:t>学生实训终端</w:t>
            </w:r>
          </w:p>
        </w:tc>
        <w:tc>
          <w:tcPr>
            <w:tcW w:w="830" w:type="pct"/>
            <w:vAlign w:val="center"/>
          </w:tcPr>
          <w:p w14:paraId="7EAC0C8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131 </w:t>
            </w:r>
          </w:p>
        </w:tc>
        <w:tc>
          <w:tcPr>
            <w:tcW w:w="875" w:type="pct"/>
            <w:shd w:val="clear" w:color="auto" w:fill="auto"/>
            <w:noWrap/>
            <w:vAlign w:val="center"/>
          </w:tcPr>
          <w:p w14:paraId="296A0E62"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0508B5E5" w14:textId="77777777">
        <w:trPr>
          <w:trHeight w:val="270"/>
          <w:jc w:val="center"/>
        </w:trPr>
        <w:tc>
          <w:tcPr>
            <w:tcW w:w="720" w:type="pct"/>
            <w:shd w:val="clear" w:color="auto" w:fill="auto"/>
            <w:noWrap/>
            <w:vAlign w:val="center"/>
          </w:tcPr>
          <w:p w14:paraId="4ABF5E5D" w14:textId="77777777" w:rsidR="005D1C0D" w:rsidRPr="00356325" w:rsidRDefault="00D833CF">
            <w:pPr>
              <w:widowControl/>
              <w:jc w:val="center"/>
              <w:rPr>
                <w:color w:val="000000" w:themeColor="text1"/>
                <w:kern w:val="0"/>
                <w:szCs w:val="21"/>
              </w:rPr>
            </w:pPr>
            <w:r w:rsidRPr="00356325">
              <w:rPr>
                <w:color w:val="000000" w:themeColor="text1"/>
                <w:kern w:val="0"/>
                <w:szCs w:val="21"/>
              </w:rPr>
              <w:t>3</w:t>
            </w:r>
          </w:p>
        </w:tc>
        <w:tc>
          <w:tcPr>
            <w:tcW w:w="2575" w:type="pct"/>
            <w:shd w:val="clear" w:color="auto" w:fill="auto"/>
            <w:noWrap/>
            <w:vAlign w:val="center"/>
          </w:tcPr>
          <w:p w14:paraId="2A93F41F" w14:textId="77777777" w:rsidR="005D1C0D" w:rsidRPr="00356325" w:rsidRDefault="00D833CF">
            <w:pPr>
              <w:widowControl/>
              <w:jc w:val="center"/>
              <w:rPr>
                <w:color w:val="000000" w:themeColor="text1"/>
                <w:kern w:val="0"/>
                <w:szCs w:val="21"/>
              </w:rPr>
            </w:pPr>
            <w:r w:rsidRPr="00356325">
              <w:rPr>
                <w:color w:val="000000" w:themeColor="text1"/>
                <w:kern w:val="0"/>
                <w:szCs w:val="21"/>
              </w:rPr>
              <w:t>四层重型储物架</w:t>
            </w:r>
          </w:p>
        </w:tc>
        <w:tc>
          <w:tcPr>
            <w:tcW w:w="830" w:type="pct"/>
            <w:vAlign w:val="center"/>
          </w:tcPr>
          <w:p w14:paraId="0909170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12 </w:t>
            </w:r>
          </w:p>
        </w:tc>
        <w:tc>
          <w:tcPr>
            <w:tcW w:w="875" w:type="pct"/>
            <w:shd w:val="clear" w:color="auto" w:fill="auto"/>
            <w:noWrap/>
            <w:vAlign w:val="center"/>
          </w:tcPr>
          <w:p w14:paraId="3CC5A2F0"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6BA953EB" w14:textId="77777777">
        <w:trPr>
          <w:trHeight w:val="270"/>
          <w:jc w:val="center"/>
        </w:trPr>
        <w:tc>
          <w:tcPr>
            <w:tcW w:w="720" w:type="pct"/>
            <w:shd w:val="clear" w:color="auto" w:fill="auto"/>
            <w:noWrap/>
            <w:vAlign w:val="center"/>
          </w:tcPr>
          <w:p w14:paraId="3A36CA77" w14:textId="77777777" w:rsidR="005D1C0D" w:rsidRPr="00356325" w:rsidRDefault="00D833CF">
            <w:pPr>
              <w:widowControl/>
              <w:jc w:val="center"/>
              <w:rPr>
                <w:color w:val="000000" w:themeColor="text1"/>
                <w:kern w:val="0"/>
                <w:szCs w:val="21"/>
              </w:rPr>
            </w:pPr>
            <w:r w:rsidRPr="00356325">
              <w:rPr>
                <w:color w:val="000000" w:themeColor="text1"/>
                <w:kern w:val="0"/>
                <w:szCs w:val="21"/>
              </w:rPr>
              <w:t>4</w:t>
            </w:r>
          </w:p>
        </w:tc>
        <w:tc>
          <w:tcPr>
            <w:tcW w:w="2575" w:type="pct"/>
            <w:shd w:val="clear" w:color="auto" w:fill="auto"/>
            <w:noWrap/>
            <w:vAlign w:val="center"/>
          </w:tcPr>
          <w:p w14:paraId="6301FA84" w14:textId="77777777" w:rsidR="005D1C0D" w:rsidRPr="00356325" w:rsidRDefault="00D833CF">
            <w:pPr>
              <w:widowControl/>
              <w:jc w:val="center"/>
              <w:rPr>
                <w:color w:val="000000" w:themeColor="text1"/>
                <w:kern w:val="0"/>
                <w:szCs w:val="21"/>
              </w:rPr>
            </w:pPr>
            <w:r w:rsidRPr="00356325">
              <w:rPr>
                <w:color w:val="000000" w:themeColor="text1"/>
                <w:kern w:val="0"/>
                <w:szCs w:val="21"/>
              </w:rPr>
              <w:t>350*500</w:t>
            </w:r>
            <w:r w:rsidRPr="00356325">
              <w:rPr>
                <w:color w:val="000000" w:themeColor="text1"/>
                <w:kern w:val="0"/>
                <w:szCs w:val="21"/>
              </w:rPr>
              <w:t>塑料盒</w:t>
            </w:r>
          </w:p>
        </w:tc>
        <w:tc>
          <w:tcPr>
            <w:tcW w:w="830" w:type="pct"/>
            <w:vAlign w:val="center"/>
          </w:tcPr>
          <w:p w14:paraId="5DF4782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60 </w:t>
            </w:r>
          </w:p>
        </w:tc>
        <w:tc>
          <w:tcPr>
            <w:tcW w:w="875" w:type="pct"/>
            <w:shd w:val="clear" w:color="auto" w:fill="auto"/>
            <w:noWrap/>
            <w:vAlign w:val="center"/>
          </w:tcPr>
          <w:p w14:paraId="06B1BCEC"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6F5F2000" w14:textId="77777777">
        <w:trPr>
          <w:trHeight w:val="270"/>
          <w:jc w:val="center"/>
        </w:trPr>
        <w:tc>
          <w:tcPr>
            <w:tcW w:w="720" w:type="pct"/>
            <w:shd w:val="clear" w:color="auto" w:fill="auto"/>
            <w:noWrap/>
            <w:vAlign w:val="center"/>
          </w:tcPr>
          <w:p w14:paraId="5A054253" w14:textId="77777777" w:rsidR="005D1C0D" w:rsidRPr="00356325" w:rsidRDefault="00D833CF">
            <w:pPr>
              <w:widowControl/>
              <w:jc w:val="center"/>
              <w:rPr>
                <w:color w:val="000000" w:themeColor="text1"/>
                <w:kern w:val="0"/>
                <w:szCs w:val="21"/>
              </w:rPr>
            </w:pPr>
            <w:r w:rsidRPr="00356325">
              <w:rPr>
                <w:color w:val="000000" w:themeColor="text1"/>
                <w:kern w:val="0"/>
                <w:szCs w:val="21"/>
              </w:rPr>
              <w:t>5</w:t>
            </w:r>
          </w:p>
        </w:tc>
        <w:tc>
          <w:tcPr>
            <w:tcW w:w="2575" w:type="pct"/>
            <w:shd w:val="clear" w:color="auto" w:fill="auto"/>
            <w:noWrap/>
            <w:vAlign w:val="center"/>
          </w:tcPr>
          <w:p w14:paraId="16CE4FFC" w14:textId="77777777" w:rsidR="005D1C0D" w:rsidRPr="00356325" w:rsidRDefault="00D833CF">
            <w:pPr>
              <w:widowControl/>
              <w:jc w:val="center"/>
              <w:rPr>
                <w:color w:val="000000" w:themeColor="text1"/>
                <w:kern w:val="0"/>
                <w:szCs w:val="21"/>
              </w:rPr>
            </w:pPr>
            <w:r w:rsidRPr="00356325">
              <w:rPr>
                <w:color w:val="000000" w:themeColor="text1"/>
                <w:kern w:val="0"/>
                <w:szCs w:val="21"/>
              </w:rPr>
              <w:t>教室信息发布屏</w:t>
            </w:r>
          </w:p>
        </w:tc>
        <w:tc>
          <w:tcPr>
            <w:tcW w:w="830" w:type="pct"/>
            <w:vAlign w:val="center"/>
          </w:tcPr>
          <w:p w14:paraId="03DF2442"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227EA3D0"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71CBC705" w14:textId="77777777">
        <w:trPr>
          <w:trHeight w:val="270"/>
          <w:jc w:val="center"/>
        </w:trPr>
        <w:tc>
          <w:tcPr>
            <w:tcW w:w="720" w:type="pct"/>
            <w:shd w:val="clear" w:color="auto" w:fill="auto"/>
            <w:noWrap/>
            <w:vAlign w:val="center"/>
          </w:tcPr>
          <w:p w14:paraId="2F5B9E1B" w14:textId="77777777" w:rsidR="005D1C0D" w:rsidRPr="00356325" w:rsidRDefault="00D833CF">
            <w:pPr>
              <w:widowControl/>
              <w:jc w:val="center"/>
              <w:rPr>
                <w:color w:val="000000" w:themeColor="text1"/>
                <w:kern w:val="0"/>
                <w:szCs w:val="21"/>
              </w:rPr>
            </w:pPr>
            <w:r w:rsidRPr="00356325">
              <w:rPr>
                <w:color w:val="000000" w:themeColor="text1"/>
                <w:kern w:val="0"/>
                <w:szCs w:val="21"/>
              </w:rPr>
              <w:t>6</w:t>
            </w:r>
          </w:p>
        </w:tc>
        <w:tc>
          <w:tcPr>
            <w:tcW w:w="2575" w:type="pct"/>
            <w:shd w:val="clear" w:color="auto" w:fill="auto"/>
            <w:noWrap/>
            <w:vAlign w:val="center"/>
          </w:tcPr>
          <w:p w14:paraId="68CD4042" w14:textId="77777777" w:rsidR="005D1C0D" w:rsidRPr="00356325" w:rsidRDefault="00D833CF">
            <w:pPr>
              <w:widowControl/>
              <w:jc w:val="center"/>
              <w:rPr>
                <w:color w:val="000000" w:themeColor="text1"/>
                <w:kern w:val="0"/>
                <w:szCs w:val="21"/>
              </w:rPr>
            </w:pPr>
            <w:r w:rsidRPr="00356325">
              <w:rPr>
                <w:color w:val="000000" w:themeColor="text1"/>
                <w:kern w:val="0"/>
                <w:szCs w:val="21"/>
              </w:rPr>
              <w:t>智能开关</w:t>
            </w:r>
          </w:p>
        </w:tc>
        <w:tc>
          <w:tcPr>
            <w:tcW w:w="830" w:type="pct"/>
            <w:vAlign w:val="center"/>
          </w:tcPr>
          <w:p w14:paraId="252704A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11 </w:t>
            </w:r>
          </w:p>
        </w:tc>
        <w:tc>
          <w:tcPr>
            <w:tcW w:w="875" w:type="pct"/>
            <w:shd w:val="clear" w:color="auto" w:fill="auto"/>
            <w:noWrap/>
            <w:vAlign w:val="center"/>
          </w:tcPr>
          <w:p w14:paraId="64E9A0D4"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1D546C2" w14:textId="77777777">
        <w:trPr>
          <w:trHeight w:val="270"/>
          <w:jc w:val="center"/>
        </w:trPr>
        <w:tc>
          <w:tcPr>
            <w:tcW w:w="720" w:type="pct"/>
            <w:shd w:val="clear" w:color="auto" w:fill="auto"/>
            <w:noWrap/>
            <w:vAlign w:val="center"/>
          </w:tcPr>
          <w:p w14:paraId="319EFB23" w14:textId="77777777" w:rsidR="005D1C0D" w:rsidRPr="00356325" w:rsidRDefault="00D833CF">
            <w:pPr>
              <w:widowControl/>
              <w:jc w:val="center"/>
              <w:rPr>
                <w:color w:val="000000" w:themeColor="text1"/>
                <w:kern w:val="0"/>
                <w:szCs w:val="21"/>
              </w:rPr>
            </w:pPr>
            <w:r w:rsidRPr="00356325">
              <w:rPr>
                <w:color w:val="000000" w:themeColor="text1"/>
                <w:kern w:val="0"/>
                <w:szCs w:val="21"/>
              </w:rPr>
              <w:t>7</w:t>
            </w:r>
          </w:p>
        </w:tc>
        <w:tc>
          <w:tcPr>
            <w:tcW w:w="2575" w:type="pct"/>
            <w:shd w:val="clear" w:color="auto" w:fill="auto"/>
            <w:noWrap/>
            <w:vAlign w:val="center"/>
          </w:tcPr>
          <w:p w14:paraId="3B152BFB" w14:textId="77777777" w:rsidR="005D1C0D" w:rsidRPr="00356325" w:rsidRDefault="00D833CF">
            <w:pPr>
              <w:widowControl/>
              <w:jc w:val="center"/>
              <w:rPr>
                <w:color w:val="000000" w:themeColor="text1"/>
                <w:kern w:val="0"/>
                <w:szCs w:val="21"/>
              </w:rPr>
            </w:pPr>
            <w:r w:rsidRPr="00356325">
              <w:rPr>
                <w:color w:val="000000" w:themeColor="text1"/>
                <w:kern w:val="0"/>
                <w:szCs w:val="21"/>
              </w:rPr>
              <w:t>智能插座</w:t>
            </w:r>
          </w:p>
        </w:tc>
        <w:tc>
          <w:tcPr>
            <w:tcW w:w="830" w:type="pct"/>
            <w:vAlign w:val="center"/>
          </w:tcPr>
          <w:p w14:paraId="364513D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1317599B"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4457A574" w14:textId="77777777">
        <w:trPr>
          <w:trHeight w:val="270"/>
          <w:jc w:val="center"/>
        </w:trPr>
        <w:tc>
          <w:tcPr>
            <w:tcW w:w="720" w:type="pct"/>
            <w:shd w:val="clear" w:color="auto" w:fill="auto"/>
            <w:noWrap/>
            <w:vAlign w:val="center"/>
          </w:tcPr>
          <w:p w14:paraId="6E0843D6" w14:textId="77777777" w:rsidR="005D1C0D" w:rsidRPr="00356325" w:rsidRDefault="00D833CF">
            <w:pPr>
              <w:widowControl/>
              <w:jc w:val="center"/>
              <w:rPr>
                <w:color w:val="000000" w:themeColor="text1"/>
                <w:kern w:val="0"/>
                <w:szCs w:val="21"/>
              </w:rPr>
            </w:pPr>
            <w:r w:rsidRPr="00356325">
              <w:rPr>
                <w:color w:val="000000" w:themeColor="text1"/>
                <w:kern w:val="0"/>
                <w:szCs w:val="21"/>
              </w:rPr>
              <w:t>8</w:t>
            </w:r>
          </w:p>
        </w:tc>
        <w:tc>
          <w:tcPr>
            <w:tcW w:w="2575" w:type="pct"/>
            <w:shd w:val="clear" w:color="auto" w:fill="auto"/>
            <w:noWrap/>
            <w:vAlign w:val="center"/>
          </w:tcPr>
          <w:p w14:paraId="4E1F4DE6" w14:textId="77777777" w:rsidR="005D1C0D" w:rsidRPr="00356325" w:rsidRDefault="00D833CF">
            <w:pPr>
              <w:widowControl/>
              <w:jc w:val="center"/>
              <w:rPr>
                <w:color w:val="000000" w:themeColor="text1"/>
                <w:kern w:val="0"/>
                <w:szCs w:val="21"/>
              </w:rPr>
            </w:pPr>
            <w:r w:rsidRPr="00356325">
              <w:rPr>
                <w:color w:val="000000" w:themeColor="text1"/>
                <w:kern w:val="0"/>
                <w:szCs w:val="21"/>
              </w:rPr>
              <w:t>拾音单元</w:t>
            </w:r>
          </w:p>
        </w:tc>
        <w:tc>
          <w:tcPr>
            <w:tcW w:w="830" w:type="pct"/>
            <w:vAlign w:val="center"/>
          </w:tcPr>
          <w:p w14:paraId="21FC435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12 </w:t>
            </w:r>
          </w:p>
        </w:tc>
        <w:tc>
          <w:tcPr>
            <w:tcW w:w="875" w:type="pct"/>
            <w:shd w:val="clear" w:color="auto" w:fill="auto"/>
            <w:noWrap/>
            <w:vAlign w:val="center"/>
          </w:tcPr>
          <w:p w14:paraId="65B0A285"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3C9C5DCF" w14:textId="77777777">
        <w:trPr>
          <w:trHeight w:val="270"/>
          <w:jc w:val="center"/>
        </w:trPr>
        <w:tc>
          <w:tcPr>
            <w:tcW w:w="720" w:type="pct"/>
            <w:shd w:val="clear" w:color="auto" w:fill="auto"/>
            <w:noWrap/>
            <w:vAlign w:val="center"/>
          </w:tcPr>
          <w:p w14:paraId="71732483" w14:textId="77777777" w:rsidR="005D1C0D" w:rsidRPr="00356325" w:rsidRDefault="00D833CF">
            <w:pPr>
              <w:widowControl/>
              <w:jc w:val="center"/>
              <w:rPr>
                <w:color w:val="000000" w:themeColor="text1"/>
                <w:kern w:val="0"/>
                <w:szCs w:val="21"/>
              </w:rPr>
            </w:pPr>
            <w:r w:rsidRPr="00356325">
              <w:rPr>
                <w:color w:val="000000" w:themeColor="text1"/>
                <w:kern w:val="0"/>
                <w:szCs w:val="21"/>
              </w:rPr>
              <w:t>9</w:t>
            </w:r>
          </w:p>
        </w:tc>
        <w:tc>
          <w:tcPr>
            <w:tcW w:w="2575" w:type="pct"/>
            <w:shd w:val="clear" w:color="auto" w:fill="auto"/>
            <w:noWrap/>
            <w:vAlign w:val="center"/>
          </w:tcPr>
          <w:p w14:paraId="694C9978" w14:textId="77777777" w:rsidR="005D1C0D" w:rsidRPr="00356325" w:rsidRDefault="00D833CF">
            <w:pPr>
              <w:widowControl/>
              <w:jc w:val="center"/>
              <w:rPr>
                <w:color w:val="000000" w:themeColor="text1"/>
                <w:kern w:val="0"/>
                <w:szCs w:val="21"/>
              </w:rPr>
            </w:pPr>
            <w:r w:rsidRPr="00356325">
              <w:rPr>
                <w:color w:val="000000" w:themeColor="text1"/>
                <w:kern w:val="0"/>
                <w:szCs w:val="21"/>
              </w:rPr>
              <w:t>物联网网关</w:t>
            </w:r>
          </w:p>
        </w:tc>
        <w:tc>
          <w:tcPr>
            <w:tcW w:w="830" w:type="pct"/>
            <w:vAlign w:val="center"/>
          </w:tcPr>
          <w:p w14:paraId="3AA86F6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6AC5AD75"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1C495CF" w14:textId="77777777">
        <w:trPr>
          <w:trHeight w:val="270"/>
          <w:jc w:val="center"/>
        </w:trPr>
        <w:tc>
          <w:tcPr>
            <w:tcW w:w="720" w:type="pct"/>
            <w:shd w:val="clear" w:color="auto" w:fill="auto"/>
            <w:noWrap/>
            <w:vAlign w:val="center"/>
          </w:tcPr>
          <w:p w14:paraId="55C7B53A" w14:textId="77777777" w:rsidR="005D1C0D" w:rsidRPr="00356325" w:rsidRDefault="00D833CF">
            <w:pPr>
              <w:widowControl/>
              <w:jc w:val="center"/>
              <w:rPr>
                <w:color w:val="000000" w:themeColor="text1"/>
                <w:kern w:val="0"/>
                <w:szCs w:val="21"/>
              </w:rPr>
            </w:pPr>
            <w:r w:rsidRPr="00356325">
              <w:rPr>
                <w:color w:val="000000" w:themeColor="text1"/>
                <w:kern w:val="0"/>
                <w:szCs w:val="21"/>
              </w:rPr>
              <w:t>10</w:t>
            </w:r>
          </w:p>
        </w:tc>
        <w:tc>
          <w:tcPr>
            <w:tcW w:w="2575" w:type="pct"/>
            <w:shd w:val="clear" w:color="auto" w:fill="auto"/>
            <w:noWrap/>
            <w:vAlign w:val="center"/>
          </w:tcPr>
          <w:p w14:paraId="6980428B" w14:textId="77777777" w:rsidR="005D1C0D" w:rsidRPr="00356325" w:rsidRDefault="00D833CF">
            <w:pPr>
              <w:widowControl/>
              <w:jc w:val="center"/>
              <w:rPr>
                <w:color w:val="000000" w:themeColor="text1"/>
                <w:kern w:val="0"/>
                <w:szCs w:val="21"/>
              </w:rPr>
            </w:pPr>
            <w:r w:rsidRPr="00356325">
              <w:rPr>
                <w:color w:val="000000" w:themeColor="text1"/>
                <w:kern w:val="0"/>
                <w:szCs w:val="21"/>
              </w:rPr>
              <w:t>控制平板</w:t>
            </w:r>
          </w:p>
        </w:tc>
        <w:tc>
          <w:tcPr>
            <w:tcW w:w="830" w:type="pct"/>
            <w:vAlign w:val="center"/>
          </w:tcPr>
          <w:p w14:paraId="7885AB7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3B10777C"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7BDCE1A9" w14:textId="77777777">
        <w:trPr>
          <w:trHeight w:val="270"/>
          <w:jc w:val="center"/>
        </w:trPr>
        <w:tc>
          <w:tcPr>
            <w:tcW w:w="720" w:type="pct"/>
            <w:shd w:val="clear" w:color="auto" w:fill="auto"/>
            <w:noWrap/>
            <w:vAlign w:val="center"/>
          </w:tcPr>
          <w:p w14:paraId="6DB3DDCB" w14:textId="77777777" w:rsidR="005D1C0D" w:rsidRPr="00356325" w:rsidRDefault="00D833CF">
            <w:pPr>
              <w:widowControl/>
              <w:jc w:val="center"/>
              <w:rPr>
                <w:color w:val="000000" w:themeColor="text1"/>
                <w:kern w:val="0"/>
                <w:szCs w:val="21"/>
              </w:rPr>
            </w:pPr>
            <w:r w:rsidRPr="00356325">
              <w:rPr>
                <w:color w:val="000000" w:themeColor="text1"/>
                <w:kern w:val="0"/>
                <w:szCs w:val="21"/>
              </w:rPr>
              <w:t>11</w:t>
            </w:r>
          </w:p>
        </w:tc>
        <w:tc>
          <w:tcPr>
            <w:tcW w:w="2575" w:type="pct"/>
            <w:shd w:val="clear" w:color="auto" w:fill="auto"/>
            <w:noWrap/>
            <w:vAlign w:val="center"/>
          </w:tcPr>
          <w:p w14:paraId="2850AC69" w14:textId="77777777" w:rsidR="005D1C0D" w:rsidRPr="00356325" w:rsidRDefault="00D833CF">
            <w:pPr>
              <w:widowControl/>
              <w:jc w:val="center"/>
              <w:rPr>
                <w:color w:val="000000" w:themeColor="text1"/>
                <w:kern w:val="0"/>
                <w:szCs w:val="21"/>
              </w:rPr>
            </w:pPr>
            <w:r w:rsidRPr="00356325">
              <w:rPr>
                <w:color w:val="000000" w:themeColor="text1"/>
                <w:kern w:val="0"/>
                <w:szCs w:val="21"/>
              </w:rPr>
              <w:t>物联控制主机</w:t>
            </w:r>
          </w:p>
        </w:tc>
        <w:tc>
          <w:tcPr>
            <w:tcW w:w="830" w:type="pct"/>
            <w:vAlign w:val="center"/>
          </w:tcPr>
          <w:p w14:paraId="39F305B2"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3B2E576E"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6162A3B0" w14:textId="77777777">
        <w:trPr>
          <w:trHeight w:val="270"/>
          <w:jc w:val="center"/>
        </w:trPr>
        <w:tc>
          <w:tcPr>
            <w:tcW w:w="720" w:type="pct"/>
            <w:shd w:val="clear" w:color="auto" w:fill="auto"/>
            <w:noWrap/>
            <w:vAlign w:val="center"/>
          </w:tcPr>
          <w:p w14:paraId="63CA1444" w14:textId="77777777" w:rsidR="005D1C0D" w:rsidRPr="00356325" w:rsidRDefault="00D833CF">
            <w:pPr>
              <w:widowControl/>
              <w:jc w:val="center"/>
              <w:rPr>
                <w:color w:val="000000" w:themeColor="text1"/>
                <w:kern w:val="0"/>
                <w:szCs w:val="21"/>
              </w:rPr>
            </w:pPr>
            <w:r w:rsidRPr="00356325">
              <w:rPr>
                <w:color w:val="000000" w:themeColor="text1"/>
                <w:kern w:val="0"/>
                <w:szCs w:val="21"/>
              </w:rPr>
              <w:t>12</w:t>
            </w:r>
          </w:p>
        </w:tc>
        <w:tc>
          <w:tcPr>
            <w:tcW w:w="2575" w:type="pct"/>
            <w:shd w:val="clear" w:color="auto" w:fill="auto"/>
            <w:noWrap/>
            <w:vAlign w:val="center"/>
          </w:tcPr>
          <w:p w14:paraId="5A7868EA" w14:textId="77777777" w:rsidR="005D1C0D" w:rsidRPr="00356325" w:rsidRDefault="00D833CF">
            <w:pPr>
              <w:widowControl/>
              <w:jc w:val="center"/>
              <w:rPr>
                <w:color w:val="000000" w:themeColor="text1"/>
                <w:kern w:val="0"/>
                <w:szCs w:val="21"/>
              </w:rPr>
            </w:pPr>
            <w:r w:rsidRPr="00356325">
              <w:rPr>
                <w:color w:val="000000" w:themeColor="text1"/>
                <w:kern w:val="0"/>
                <w:szCs w:val="21"/>
              </w:rPr>
              <w:t>电源时序器</w:t>
            </w:r>
          </w:p>
        </w:tc>
        <w:tc>
          <w:tcPr>
            <w:tcW w:w="830" w:type="pct"/>
            <w:vAlign w:val="center"/>
          </w:tcPr>
          <w:p w14:paraId="585DCEA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21CD7087"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79086AAD" w14:textId="77777777">
        <w:trPr>
          <w:trHeight w:val="270"/>
          <w:jc w:val="center"/>
        </w:trPr>
        <w:tc>
          <w:tcPr>
            <w:tcW w:w="720" w:type="pct"/>
            <w:shd w:val="clear" w:color="auto" w:fill="auto"/>
            <w:noWrap/>
            <w:vAlign w:val="center"/>
          </w:tcPr>
          <w:p w14:paraId="202E7D11" w14:textId="77777777" w:rsidR="005D1C0D" w:rsidRPr="00356325" w:rsidRDefault="00D833CF">
            <w:pPr>
              <w:widowControl/>
              <w:jc w:val="center"/>
              <w:rPr>
                <w:color w:val="000000" w:themeColor="text1"/>
                <w:kern w:val="0"/>
                <w:szCs w:val="21"/>
              </w:rPr>
            </w:pPr>
            <w:r w:rsidRPr="00356325">
              <w:rPr>
                <w:color w:val="000000" w:themeColor="text1"/>
                <w:kern w:val="0"/>
                <w:szCs w:val="21"/>
              </w:rPr>
              <w:t>13</w:t>
            </w:r>
          </w:p>
        </w:tc>
        <w:tc>
          <w:tcPr>
            <w:tcW w:w="2575" w:type="pct"/>
            <w:shd w:val="clear" w:color="auto" w:fill="auto"/>
            <w:noWrap/>
            <w:vAlign w:val="center"/>
          </w:tcPr>
          <w:p w14:paraId="3280BEC2" w14:textId="77777777" w:rsidR="005D1C0D" w:rsidRPr="00356325" w:rsidRDefault="00D833CF">
            <w:pPr>
              <w:widowControl/>
              <w:jc w:val="center"/>
              <w:rPr>
                <w:color w:val="000000" w:themeColor="text1"/>
                <w:kern w:val="0"/>
                <w:szCs w:val="21"/>
              </w:rPr>
            </w:pPr>
            <w:r w:rsidRPr="00356325">
              <w:rPr>
                <w:color w:val="000000" w:themeColor="text1"/>
                <w:kern w:val="0"/>
                <w:szCs w:val="21"/>
              </w:rPr>
              <w:t>拆除原铝合金隔断</w:t>
            </w:r>
          </w:p>
        </w:tc>
        <w:tc>
          <w:tcPr>
            <w:tcW w:w="830" w:type="pct"/>
            <w:vAlign w:val="center"/>
          </w:tcPr>
          <w:p w14:paraId="1022DA3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898.57 </w:t>
            </w:r>
          </w:p>
        </w:tc>
        <w:tc>
          <w:tcPr>
            <w:tcW w:w="875" w:type="pct"/>
            <w:shd w:val="clear" w:color="auto" w:fill="auto"/>
            <w:noWrap/>
            <w:vAlign w:val="center"/>
          </w:tcPr>
          <w:p w14:paraId="241948BE"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3F62C38" w14:textId="77777777">
        <w:trPr>
          <w:trHeight w:val="270"/>
          <w:jc w:val="center"/>
        </w:trPr>
        <w:tc>
          <w:tcPr>
            <w:tcW w:w="720" w:type="pct"/>
            <w:shd w:val="clear" w:color="auto" w:fill="auto"/>
            <w:noWrap/>
            <w:vAlign w:val="center"/>
          </w:tcPr>
          <w:p w14:paraId="52F15DE4" w14:textId="77777777" w:rsidR="005D1C0D" w:rsidRPr="00356325" w:rsidRDefault="00D833CF">
            <w:pPr>
              <w:widowControl/>
              <w:jc w:val="center"/>
              <w:rPr>
                <w:color w:val="000000" w:themeColor="text1"/>
                <w:kern w:val="0"/>
                <w:szCs w:val="21"/>
              </w:rPr>
            </w:pPr>
            <w:r w:rsidRPr="00356325">
              <w:rPr>
                <w:color w:val="000000" w:themeColor="text1"/>
                <w:kern w:val="0"/>
                <w:szCs w:val="21"/>
              </w:rPr>
              <w:t>14</w:t>
            </w:r>
          </w:p>
        </w:tc>
        <w:tc>
          <w:tcPr>
            <w:tcW w:w="2575" w:type="pct"/>
            <w:shd w:val="clear" w:color="auto" w:fill="auto"/>
            <w:noWrap/>
            <w:vAlign w:val="center"/>
          </w:tcPr>
          <w:p w14:paraId="10ABD52A" w14:textId="77777777" w:rsidR="005D1C0D" w:rsidRPr="00356325" w:rsidRDefault="00D833CF">
            <w:pPr>
              <w:widowControl/>
              <w:jc w:val="center"/>
              <w:rPr>
                <w:color w:val="000000" w:themeColor="text1"/>
                <w:kern w:val="0"/>
                <w:szCs w:val="21"/>
              </w:rPr>
            </w:pPr>
            <w:r w:rsidRPr="00356325">
              <w:rPr>
                <w:color w:val="000000" w:themeColor="text1"/>
                <w:kern w:val="0"/>
                <w:szCs w:val="21"/>
              </w:rPr>
              <w:t>一体机无线输入设备</w:t>
            </w:r>
          </w:p>
        </w:tc>
        <w:tc>
          <w:tcPr>
            <w:tcW w:w="830" w:type="pct"/>
            <w:vAlign w:val="center"/>
          </w:tcPr>
          <w:p w14:paraId="2B1D5DD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20A6A434"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195F08A0" w14:textId="77777777">
        <w:trPr>
          <w:trHeight w:val="270"/>
          <w:jc w:val="center"/>
        </w:trPr>
        <w:tc>
          <w:tcPr>
            <w:tcW w:w="720" w:type="pct"/>
            <w:shd w:val="clear" w:color="auto" w:fill="auto"/>
            <w:noWrap/>
            <w:vAlign w:val="center"/>
          </w:tcPr>
          <w:p w14:paraId="060B2535" w14:textId="77777777" w:rsidR="005D1C0D" w:rsidRPr="00356325" w:rsidRDefault="00D833CF">
            <w:pPr>
              <w:widowControl/>
              <w:jc w:val="center"/>
              <w:rPr>
                <w:color w:val="000000" w:themeColor="text1"/>
                <w:kern w:val="0"/>
                <w:szCs w:val="21"/>
              </w:rPr>
            </w:pPr>
            <w:r w:rsidRPr="00356325">
              <w:rPr>
                <w:color w:val="000000" w:themeColor="text1"/>
                <w:kern w:val="0"/>
                <w:szCs w:val="21"/>
              </w:rPr>
              <w:t>15</w:t>
            </w:r>
          </w:p>
        </w:tc>
        <w:tc>
          <w:tcPr>
            <w:tcW w:w="2575" w:type="pct"/>
            <w:shd w:val="clear" w:color="auto" w:fill="auto"/>
            <w:noWrap/>
            <w:vAlign w:val="center"/>
          </w:tcPr>
          <w:p w14:paraId="749F12F4" w14:textId="77777777" w:rsidR="005D1C0D" w:rsidRPr="00356325" w:rsidRDefault="00D833CF">
            <w:pPr>
              <w:widowControl/>
              <w:jc w:val="center"/>
              <w:rPr>
                <w:color w:val="000000" w:themeColor="text1"/>
                <w:kern w:val="0"/>
                <w:szCs w:val="21"/>
              </w:rPr>
            </w:pPr>
            <w:r w:rsidRPr="00356325">
              <w:rPr>
                <w:color w:val="000000" w:themeColor="text1"/>
                <w:kern w:val="0"/>
                <w:szCs w:val="21"/>
              </w:rPr>
              <w:t>拆除原门</w:t>
            </w:r>
          </w:p>
        </w:tc>
        <w:tc>
          <w:tcPr>
            <w:tcW w:w="830" w:type="pct"/>
            <w:vAlign w:val="center"/>
          </w:tcPr>
          <w:p w14:paraId="15A71D6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16 </w:t>
            </w:r>
          </w:p>
        </w:tc>
        <w:tc>
          <w:tcPr>
            <w:tcW w:w="875" w:type="pct"/>
            <w:shd w:val="clear" w:color="auto" w:fill="auto"/>
            <w:noWrap/>
            <w:vAlign w:val="center"/>
          </w:tcPr>
          <w:p w14:paraId="471F5DD1" w14:textId="77777777" w:rsidR="005D1C0D" w:rsidRPr="00356325" w:rsidRDefault="00D833CF">
            <w:pPr>
              <w:widowControl/>
              <w:jc w:val="center"/>
              <w:rPr>
                <w:color w:val="000000" w:themeColor="text1"/>
                <w:kern w:val="0"/>
                <w:szCs w:val="21"/>
              </w:rPr>
            </w:pPr>
            <w:r w:rsidRPr="00356325">
              <w:rPr>
                <w:color w:val="000000" w:themeColor="text1"/>
                <w:kern w:val="0"/>
                <w:szCs w:val="21"/>
              </w:rPr>
              <w:t>樘</w:t>
            </w:r>
          </w:p>
        </w:tc>
      </w:tr>
      <w:tr w:rsidR="00356325" w:rsidRPr="00356325" w14:paraId="05A77452" w14:textId="77777777">
        <w:trPr>
          <w:trHeight w:val="270"/>
          <w:jc w:val="center"/>
        </w:trPr>
        <w:tc>
          <w:tcPr>
            <w:tcW w:w="720" w:type="pct"/>
            <w:shd w:val="clear" w:color="auto" w:fill="auto"/>
            <w:noWrap/>
            <w:vAlign w:val="center"/>
          </w:tcPr>
          <w:p w14:paraId="6DDA929A" w14:textId="77777777" w:rsidR="005D1C0D" w:rsidRPr="00356325" w:rsidRDefault="00D833CF">
            <w:pPr>
              <w:widowControl/>
              <w:jc w:val="center"/>
              <w:rPr>
                <w:color w:val="000000" w:themeColor="text1"/>
                <w:kern w:val="0"/>
                <w:szCs w:val="21"/>
              </w:rPr>
            </w:pPr>
            <w:r w:rsidRPr="00356325">
              <w:rPr>
                <w:color w:val="000000" w:themeColor="text1"/>
                <w:kern w:val="0"/>
                <w:szCs w:val="21"/>
              </w:rPr>
              <w:t>16</w:t>
            </w:r>
          </w:p>
        </w:tc>
        <w:tc>
          <w:tcPr>
            <w:tcW w:w="2575" w:type="pct"/>
            <w:shd w:val="clear" w:color="auto" w:fill="auto"/>
            <w:noWrap/>
            <w:vAlign w:val="center"/>
          </w:tcPr>
          <w:p w14:paraId="75370BCA" w14:textId="77777777" w:rsidR="005D1C0D" w:rsidRPr="00356325" w:rsidRDefault="00D833CF">
            <w:pPr>
              <w:widowControl/>
              <w:jc w:val="center"/>
              <w:rPr>
                <w:color w:val="000000" w:themeColor="text1"/>
                <w:kern w:val="0"/>
                <w:szCs w:val="21"/>
              </w:rPr>
            </w:pPr>
            <w:r w:rsidRPr="00356325">
              <w:rPr>
                <w:color w:val="000000" w:themeColor="text1"/>
                <w:kern w:val="0"/>
                <w:szCs w:val="21"/>
              </w:rPr>
              <w:t>门洞改造</w:t>
            </w:r>
          </w:p>
        </w:tc>
        <w:tc>
          <w:tcPr>
            <w:tcW w:w="830" w:type="pct"/>
            <w:vAlign w:val="center"/>
          </w:tcPr>
          <w:p w14:paraId="5BCC294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25 </w:t>
            </w:r>
          </w:p>
        </w:tc>
        <w:tc>
          <w:tcPr>
            <w:tcW w:w="875" w:type="pct"/>
            <w:shd w:val="clear" w:color="auto" w:fill="auto"/>
            <w:noWrap/>
            <w:vAlign w:val="center"/>
          </w:tcPr>
          <w:p w14:paraId="4259AF50"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7CA6F7DA" w14:textId="77777777">
        <w:trPr>
          <w:trHeight w:val="270"/>
          <w:jc w:val="center"/>
        </w:trPr>
        <w:tc>
          <w:tcPr>
            <w:tcW w:w="720" w:type="pct"/>
            <w:shd w:val="clear" w:color="auto" w:fill="auto"/>
            <w:noWrap/>
            <w:vAlign w:val="center"/>
          </w:tcPr>
          <w:p w14:paraId="0426229E" w14:textId="77777777" w:rsidR="005D1C0D" w:rsidRPr="00356325" w:rsidRDefault="00D833CF">
            <w:pPr>
              <w:widowControl/>
              <w:jc w:val="center"/>
              <w:rPr>
                <w:color w:val="000000" w:themeColor="text1"/>
                <w:kern w:val="0"/>
                <w:szCs w:val="21"/>
              </w:rPr>
            </w:pPr>
            <w:r w:rsidRPr="00356325">
              <w:rPr>
                <w:color w:val="000000" w:themeColor="text1"/>
                <w:kern w:val="0"/>
                <w:szCs w:val="21"/>
              </w:rPr>
              <w:t>17</w:t>
            </w:r>
          </w:p>
        </w:tc>
        <w:tc>
          <w:tcPr>
            <w:tcW w:w="2575" w:type="pct"/>
            <w:shd w:val="clear" w:color="auto" w:fill="auto"/>
            <w:noWrap/>
            <w:vAlign w:val="center"/>
          </w:tcPr>
          <w:p w14:paraId="460ABD0C" w14:textId="77777777" w:rsidR="005D1C0D" w:rsidRPr="00356325" w:rsidRDefault="00D833CF">
            <w:pPr>
              <w:widowControl/>
              <w:jc w:val="center"/>
              <w:rPr>
                <w:color w:val="000000" w:themeColor="text1"/>
                <w:kern w:val="0"/>
                <w:szCs w:val="21"/>
              </w:rPr>
            </w:pPr>
            <w:r w:rsidRPr="00356325">
              <w:rPr>
                <w:color w:val="000000" w:themeColor="text1"/>
                <w:kern w:val="0"/>
                <w:szCs w:val="21"/>
              </w:rPr>
              <w:t>消防改造</w:t>
            </w:r>
          </w:p>
        </w:tc>
        <w:tc>
          <w:tcPr>
            <w:tcW w:w="830" w:type="pct"/>
            <w:vAlign w:val="center"/>
          </w:tcPr>
          <w:p w14:paraId="2503514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0B52A595"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62DD536F" w14:textId="77777777">
        <w:trPr>
          <w:trHeight w:val="270"/>
          <w:jc w:val="center"/>
        </w:trPr>
        <w:tc>
          <w:tcPr>
            <w:tcW w:w="720" w:type="pct"/>
            <w:shd w:val="clear" w:color="auto" w:fill="auto"/>
            <w:noWrap/>
            <w:vAlign w:val="center"/>
          </w:tcPr>
          <w:p w14:paraId="2C7F6546" w14:textId="77777777" w:rsidR="005D1C0D" w:rsidRPr="00356325" w:rsidRDefault="00D833CF">
            <w:pPr>
              <w:widowControl/>
              <w:jc w:val="center"/>
              <w:rPr>
                <w:color w:val="000000" w:themeColor="text1"/>
                <w:kern w:val="0"/>
                <w:szCs w:val="21"/>
              </w:rPr>
            </w:pPr>
            <w:r w:rsidRPr="00356325">
              <w:rPr>
                <w:color w:val="000000" w:themeColor="text1"/>
                <w:kern w:val="0"/>
                <w:szCs w:val="21"/>
              </w:rPr>
              <w:t>18</w:t>
            </w:r>
          </w:p>
        </w:tc>
        <w:tc>
          <w:tcPr>
            <w:tcW w:w="2575" w:type="pct"/>
            <w:shd w:val="clear" w:color="auto" w:fill="auto"/>
            <w:noWrap/>
            <w:vAlign w:val="center"/>
          </w:tcPr>
          <w:p w14:paraId="2E5D0AAB" w14:textId="77777777" w:rsidR="005D1C0D" w:rsidRPr="00356325" w:rsidRDefault="00D833CF">
            <w:pPr>
              <w:widowControl/>
              <w:jc w:val="center"/>
              <w:rPr>
                <w:color w:val="000000" w:themeColor="text1"/>
                <w:kern w:val="0"/>
                <w:szCs w:val="21"/>
              </w:rPr>
            </w:pPr>
            <w:r w:rsidRPr="00356325">
              <w:rPr>
                <w:color w:val="000000" w:themeColor="text1"/>
                <w:kern w:val="0"/>
                <w:szCs w:val="21"/>
              </w:rPr>
              <w:t>原地板保护处理</w:t>
            </w:r>
          </w:p>
        </w:tc>
        <w:tc>
          <w:tcPr>
            <w:tcW w:w="830" w:type="pct"/>
            <w:vAlign w:val="center"/>
          </w:tcPr>
          <w:p w14:paraId="426F0C9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460 </w:t>
            </w:r>
          </w:p>
        </w:tc>
        <w:tc>
          <w:tcPr>
            <w:tcW w:w="875" w:type="pct"/>
            <w:shd w:val="clear" w:color="auto" w:fill="auto"/>
            <w:noWrap/>
            <w:vAlign w:val="center"/>
          </w:tcPr>
          <w:p w14:paraId="3943388D"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5C20E959" w14:textId="77777777">
        <w:trPr>
          <w:trHeight w:val="270"/>
          <w:jc w:val="center"/>
        </w:trPr>
        <w:tc>
          <w:tcPr>
            <w:tcW w:w="720" w:type="pct"/>
            <w:shd w:val="clear" w:color="auto" w:fill="auto"/>
            <w:noWrap/>
            <w:vAlign w:val="center"/>
          </w:tcPr>
          <w:p w14:paraId="5FD6BDD6" w14:textId="77777777" w:rsidR="005D1C0D" w:rsidRPr="00356325" w:rsidRDefault="00D833CF">
            <w:pPr>
              <w:widowControl/>
              <w:jc w:val="center"/>
              <w:rPr>
                <w:color w:val="000000" w:themeColor="text1"/>
                <w:kern w:val="0"/>
                <w:szCs w:val="21"/>
              </w:rPr>
            </w:pPr>
            <w:r w:rsidRPr="00356325">
              <w:rPr>
                <w:color w:val="000000" w:themeColor="text1"/>
                <w:kern w:val="0"/>
                <w:szCs w:val="21"/>
              </w:rPr>
              <w:t>19</w:t>
            </w:r>
          </w:p>
        </w:tc>
        <w:tc>
          <w:tcPr>
            <w:tcW w:w="2575" w:type="pct"/>
            <w:shd w:val="clear" w:color="auto" w:fill="auto"/>
            <w:noWrap/>
            <w:vAlign w:val="center"/>
          </w:tcPr>
          <w:p w14:paraId="4C3DA5E4" w14:textId="77777777" w:rsidR="005D1C0D" w:rsidRPr="00356325" w:rsidRDefault="00D833CF">
            <w:pPr>
              <w:widowControl/>
              <w:jc w:val="center"/>
              <w:rPr>
                <w:color w:val="000000" w:themeColor="text1"/>
                <w:kern w:val="0"/>
                <w:szCs w:val="21"/>
              </w:rPr>
            </w:pPr>
            <w:r w:rsidRPr="00356325">
              <w:rPr>
                <w:color w:val="000000" w:themeColor="text1"/>
                <w:kern w:val="0"/>
                <w:szCs w:val="21"/>
              </w:rPr>
              <w:t>地面找平</w:t>
            </w:r>
          </w:p>
        </w:tc>
        <w:tc>
          <w:tcPr>
            <w:tcW w:w="830" w:type="pct"/>
            <w:vAlign w:val="center"/>
          </w:tcPr>
          <w:p w14:paraId="7411EBE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2620.98 </w:t>
            </w:r>
          </w:p>
        </w:tc>
        <w:tc>
          <w:tcPr>
            <w:tcW w:w="875" w:type="pct"/>
            <w:shd w:val="clear" w:color="auto" w:fill="auto"/>
            <w:noWrap/>
            <w:vAlign w:val="center"/>
          </w:tcPr>
          <w:p w14:paraId="6E94C39A"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67F0F494" w14:textId="77777777">
        <w:trPr>
          <w:trHeight w:val="270"/>
          <w:jc w:val="center"/>
        </w:trPr>
        <w:tc>
          <w:tcPr>
            <w:tcW w:w="720" w:type="pct"/>
            <w:shd w:val="clear" w:color="auto" w:fill="auto"/>
            <w:noWrap/>
            <w:vAlign w:val="center"/>
          </w:tcPr>
          <w:p w14:paraId="75A4E5A7" w14:textId="77777777" w:rsidR="005D1C0D" w:rsidRPr="00356325" w:rsidRDefault="00D833CF">
            <w:pPr>
              <w:widowControl/>
              <w:jc w:val="center"/>
              <w:rPr>
                <w:color w:val="000000" w:themeColor="text1"/>
                <w:kern w:val="0"/>
                <w:szCs w:val="21"/>
              </w:rPr>
            </w:pPr>
            <w:r w:rsidRPr="00356325">
              <w:rPr>
                <w:color w:val="000000" w:themeColor="text1"/>
                <w:kern w:val="0"/>
                <w:szCs w:val="21"/>
              </w:rPr>
              <w:t>20</w:t>
            </w:r>
          </w:p>
        </w:tc>
        <w:tc>
          <w:tcPr>
            <w:tcW w:w="2575" w:type="pct"/>
            <w:shd w:val="clear" w:color="auto" w:fill="auto"/>
            <w:noWrap/>
            <w:vAlign w:val="center"/>
          </w:tcPr>
          <w:p w14:paraId="520B2E34" w14:textId="77777777" w:rsidR="005D1C0D" w:rsidRPr="00356325" w:rsidRDefault="00D833CF">
            <w:pPr>
              <w:widowControl/>
              <w:jc w:val="center"/>
              <w:rPr>
                <w:color w:val="000000" w:themeColor="text1"/>
                <w:kern w:val="0"/>
                <w:szCs w:val="21"/>
              </w:rPr>
            </w:pPr>
            <w:r w:rsidRPr="00356325">
              <w:rPr>
                <w:color w:val="000000" w:themeColor="text1"/>
                <w:kern w:val="0"/>
                <w:szCs w:val="21"/>
              </w:rPr>
              <w:t>地面自流平</w:t>
            </w:r>
          </w:p>
        </w:tc>
        <w:tc>
          <w:tcPr>
            <w:tcW w:w="830" w:type="pct"/>
            <w:vAlign w:val="center"/>
          </w:tcPr>
          <w:p w14:paraId="11F8688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2620.98 </w:t>
            </w:r>
          </w:p>
        </w:tc>
        <w:tc>
          <w:tcPr>
            <w:tcW w:w="875" w:type="pct"/>
            <w:shd w:val="clear" w:color="auto" w:fill="auto"/>
            <w:noWrap/>
            <w:vAlign w:val="center"/>
          </w:tcPr>
          <w:p w14:paraId="01CE71D0"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2F97CBD9" w14:textId="77777777">
        <w:trPr>
          <w:trHeight w:val="270"/>
          <w:jc w:val="center"/>
        </w:trPr>
        <w:tc>
          <w:tcPr>
            <w:tcW w:w="720" w:type="pct"/>
            <w:shd w:val="clear" w:color="auto" w:fill="auto"/>
            <w:noWrap/>
            <w:vAlign w:val="center"/>
          </w:tcPr>
          <w:p w14:paraId="21E3BE91" w14:textId="77777777" w:rsidR="005D1C0D" w:rsidRPr="00356325" w:rsidRDefault="00D833CF">
            <w:pPr>
              <w:widowControl/>
              <w:jc w:val="center"/>
              <w:rPr>
                <w:color w:val="000000" w:themeColor="text1"/>
                <w:kern w:val="0"/>
                <w:szCs w:val="21"/>
              </w:rPr>
            </w:pPr>
            <w:r w:rsidRPr="00356325">
              <w:rPr>
                <w:color w:val="000000" w:themeColor="text1"/>
                <w:kern w:val="0"/>
                <w:szCs w:val="21"/>
              </w:rPr>
              <w:t>21</w:t>
            </w:r>
          </w:p>
        </w:tc>
        <w:tc>
          <w:tcPr>
            <w:tcW w:w="2575" w:type="pct"/>
            <w:shd w:val="clear" w:color="auto" w:fill="auto"/>
            <w:noWrap/>
            <w:vAlign w:val="center"/>
          </w:tcPr>
          <w:p w14:paraId="39128144" w14:textId="77777777" w:rsidR="005D1C0D" w:rsidRPr="00356325" w:rsidRDefault="00D833CF">
            <w:pPr>
              <w:widowControl/>
              <w:jc w:val="center"/>
              <w:rPr>
                <w:color w:val="000000" w:themeColor="text1"/>
                <w:kern w:val="0"/>
                <w:szCs w:val="21"/>
              </w:rPr>
            </w:pPr>
            <w:r w:rsidRPr="00356325">
              <w:rPr>
                <w:color w:val="000000" w:themeColor="text1"/>
                <w:kern w:val="0"/>
                <w:szCs w:val="21"/>
              </w:rPr>
              <w:t>地面环氧树脂地坪漆</w:t>
            </w:r>
          </w:p>
        </w:tc>
        <w:tc>
          <w:tcPr>
            <w:tcW w:w="830" w:type="pct"/>
            <w:vAlign w:val="center"/>
          </w:tcPr>
          <w:p w14:paraId="15F5D73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1594.85 </w:t>
            </w:r>
          </w:p>
        </w:tc>
        <w:tc>
          <w:tcPr>
            <w:tcW w:w="875" w:type="pct"/>
            <w:shd w:val="clear" w:color="auto" w:fill="auto"/>
            <w:noWrap/>
            <w:vAlign w:val="center"/>
          </w:tcPr>
          <w:p w14:paraId="134DED5D"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14FD3977" w14:textId="77777777">
        <w:trPr>
          <w:trHeight w:val="270"/>
          <w:jc w:val="center"/>
        </w:trPr>
        <w:tc>
          <w:tcPr>
            <w:tcW w:w="720" w:type="pct"/>
            <w:shd w:val="clear" w:color="auto" w:fill="auto"/>
            <w:noWrap/>
            <w:vAlign w:val="center"/>
          </w:tcPr>
          <w:p w14:paraId="6D740D1C" w14:textId="77777777" w:rsidR="005D1C0D" w:rsidRPr="00356325" w:rsidRDefault="00D833CF">
            <w:pPr>
              <w:widowControl/>
              <w:jc w:val="center"/>
              <w:rPr>
                <w:color w:val="000000" w:themeColor="text1"/>
                <w:kern w:val="0"/>
                <w:szCs w:val="21"/>
              </w:rPr>
            </w:pPr>
            <w:r w:rsidRPr="00356325">
              <w:rPr>
                <w:color w:val="000000" w:themeColor="text1"/>
                <w:kern w:val="0"/>
                <w:szCs w:val="21"/>
              </w:rPr>
              <w:t>22</w:t>
            </w:r>
          </w:p>
        </w:tc>
        <w:tc>
          <w:tcPr>
            <w:tcW w:w="2575" w:type="pct"/>
            <w:shd w:val="clear" w:color="auto" w:fill="auto"/>
            <w:noWrap/>
            <w:vAlign w:val="center"/>
          </w:tcPr>
          <w:p w14:paraId="1827DDBD" w14:textId="77777777" w:rsidR="005D1C0D" w:rsidRPr="00356325" w:rsidRDefault="00D833CF">
            <w:pPr>
              <w:widowControl/>
              <w:jc w:val="center"/>
              <w:rPr>
                <w:color w:val="000000" w:themeColor="text1"/>
                <w:kern w:val="0"/>
                <w:szCs w:val="21"/>
              </w:rPr>
            </w:pPr>
            <w:r w:rsidRPr="00356325">
              <w:rPr>
                <w:color w:val="000000" w:themeColor="text1"/>
                <w:kern w:val="0"/>
                <w:szCs w:val="21"/>
              </w:rPr>
              <w:t>金属踢脚线</w:t>
            </w:r>
          </w:p>
        </w:tc>
        <w:tc>
          <w:tcPr>
            <w:tcW w:w="830" w:type="pct"/>
            <w:vAlign w:val="center"/>
          </w:tcPr>
          <w:p w14:paraId="4C726B2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657.88 </w:t>
            </w:r>
          </w:p>
        </w:tc>
        <w:tc>
          <w:tcPr>
            <w:tcW w:w="875" w:type="pct"/>
            <w:shd w:val="clear" w:color="auto" w:fill="auto"/>
            <w:noWrap/>
            <w:vAlign w:val="center"/>
          </w:tcPr>
          <w:p w14:paraId="5C85D304"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3B231985" w14:textId="77777777">
        <w:trPr>
          <w:trHeight w:val="270"/>
          <w:jc w:val="center"/>
        </w:trPr>
        <w:tc>
          <w:tcPr>
            <w:tcW w:w="720" w:type="pct"/>
            <w:shd w:val="clear" w:color="auto" w:fill="auto"/>
            <w:noWrap/>
            <w:vAlign w:val="center"/>
          </w:tcPr>
          <w:p w14:paraId="51924B1E" w14:textId="77777777" w:rsidR="005D1C0D" w:rsidRPr="00356325" w:rsidRDefault="00D833CF">
            <w:pPr>
              <w:widowControl/>
              <w:jc w:val="center"/>
              <w:rPr>
                <w:color w:val="000000" w:themeColor="text1"/>
                <w:kern w:val="0"/>
                <w:szCs w:val="21"/>
              </w:rPr>
            </w:pPr>
            <w:r w:rsidRPr="00356325">
              <w:rPr>
                <w:color w:val="000000" w:themeColor="text1"/>
                <w:kern w:val="0"/>
                <w:szCs w:val="21"/>
              </w:rPr>
              <w:t>23</w:t>
            </w:r>
          </w:p>
        </w:tc>
        <w:tc>
          <w:tcPr>
            <w:tcW w:w="2575" w:type="pct"/>
            <w:shd w:val="clear" w:color="auto" w:fill="auto"/>
            <w:noWrap/>
            <w:vAlign w:val="center"/>
          </w:tcPr>
          <w:p w14:paraId="7458A346" w14:textId="77777777" w:rsidR="005D1C0D" w:rsidRPr="00356325" w:rsidRDefault="00D833CF">
            <w:pPr>
              <w:widowControl/>
              <w:jc w:val="center"/>
              <w:rPr>
                <w:color w:val="000000" w:themeColor="text1"/>
                <w:kern w:val="0"/>
                <w:szCs w:val="21"/>
              </w:rPr>
            </w:pPr>
            <w:r w:rsidRPr="00356325">
              <w:rPr>
                <w:color w:val="000000" w:themeColor="text1"/>
                <w:kern w:val="0"/>
                <w:szCs w:val="21"/>
              </w:rPr>
              <w:t>1.0M</w:t>
            </w:r>
            <w:r w:rsidRPr="00356325">
              <w:rPr>
                <w:color w:val="000000" w:themeColor="text1"/>
                <w:kern w:val="0"/>
                <w:szCs w:val="21"/>
              </w:rPr>
              <w:t>单开门</w:t>
            </w:r>
          </w:p>
        </w:tc>
        <w:tc>
          <w:tcPr>
            <w:tcW w:w="830" w:type="pct"/>
            <w:vAlign w:val="center"/>
          </w:tcPr>
          <w:p w14:paraId="077CAB6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54C8EC6E" w14:textId="77777777" w:rsidR="005D1C0D" w:rsidRPr="00356325" w:rsidRDefault="00D833CF">
            <w:pPr>
              <w:widowControl/>
              <w:jc w:val="center"/>
              <w:rPr>
                <w:color w:val="000000" w:themeColor="text1"/>
                <w:kern w:val="0"/>
                <w:szCs w:val="21"/>
              </w:rPr>
            </w:pPr>
            <w:r w:rsidRPr="00356325">
              <w:rPr>
                <w:color w:val="000000" w:themeColor="text1"/>
                <w:kern w:val="0"/>
                <w:szCs w:val="21"/>
              </w:rPr>
              <w:t>樘</w:t>
            </w:r>
          </w:p>
        </w:tc>
      </w:tr>
      <w:tr w:rsidR="00356325" w:rsidRPr="00356325" w14:paraId="2560E74E" w14:textId="77777777">
        <w:trPr>
          <w:trHeight w:val="270"/>
          <w:jc w:val="center"/>
        </w:trPr>
        <w:tc>
          <w:tcPr>
            <w:tcW w:w="720" w:type="pct"/>
            <w:shd w:val="clear" w:color="auto" w:fill="auto"/>
            <w:noWrap/>
            <w:vAlign w:val="center"/>
          </w:tcPr>
          <w:p w14:paraId="4C96C9D3" w14:textId="77777777" w:rsidR="005D1C0D" w:rsidRPr="00356325" w:rsidRDefault="00D833CF">
            <w:pPr>
              <w:widowControl/>
              <w:jc w:val="center"/>
              <w:rPr>
                <w:color w:val="000000" w:themeColor="text1"/>
                <w:kern w:val="0"/>
                <w:szCs w:val="21"/>
              </w:rPr>
            </w:pPr>
            <w:r w:rsidRPr="00356325">
              <w:rPr>
                <w:color w:val="000000" w:themeColor="text1"/>
                <w:kern w:val="0"/>
                <w:szCs w:val="21"/>
              </w:rPr>
              <w:t>24</w:t>
            </w:r>
          </w:p>
        </w:tc>
        <w:tc>
          <w:tcPr>
            <w:tcW w:w="2575" w:type="pct"/>
            <w:shd w:val="clear" w:color="auto" w:fill="auto"/>
            <w:noWrap/>
            <w:vAlign w:val="center"/>
          </w:tcPr>
          <w:p w14:paraId="4FC97A92" w14:textId="77777777" w:rsidR="005D1C0D" w:rsidRPr="00356325" w:rsidRDefault="00D833CF">
            <w:pPr>
              <w:widowControl/>
              <w:jc w:val="center"/>
              <w:rPr>
                <w:color w:val="000000" w:themeColor="text1"/>
                <w:kern w:val="0"/>
                <w:szCs w:val="21"/>
              </w:rPr>
            </w:pPr>
            <w:r w:rsidRPr="00356325">
              <w:rPr>
                <w:color w:val="000000" w:themeColor="text1"/>
                <w:kern w:val="0"/>
                <w:szCs w:val="21"/>
              </w:rPr>
              <w:t>拆除原有铝扣板吊顶</w:t>
            </w:r>
          </w:p>
        </w:tc>
        <w:tc>
          <w:tcPr>
            <w:tcW w:w="830" w:type="pct"/>
            <w:vAlign w:val="center"/>
          </w:tcPr>
          <w:p w14:paraId="7F70017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3310 </w:t>
            </w:r>
          </w:p>
        </w:tc>
        <w:tc>
          <w:tcPr>
            <w:tcW w:w="875" w:type="pct"/>
            <w:shd w:val="clear" w:color="auto" w:fill="auto"/>
            <w:noWrap/>
            <w:vAlign w:val="center"/>
          </w:tcPr>
          <w:p w14:paraId="06F5F912"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5B18845D" w14:textId="77777777">
        <w:trPr>
          <w:trHeight w:val="270"/>
          <w:jc w:val="center"/>
        </w:trPr>
        <w:tc>
          <w:tcPr>
            <w:tcW w:w="720" w:type="pct"/>
            <w:shd w:val="clear" w:color="auto" w:fill="auto"/>
            <w:noWrap/>
            <w:vAlign w:val="center"/>
          </w:tcPr>
          <w:p w14:paraId="119664EB" w14:textId="77777777" w:rsidR="005D1C0D" w:rsidRPr="00356325" w:rsidRDefault="00D833CF">
            <w:pPr>
              <w:widowControl/>
              <w:jc w:val="center"/>
              <w:rPr>
                <w:color w:val="000000" w:themeColor="text1"/>
                <w:kern w:val="0"/>
                <w:szCs w:val="21"/>
              </w:rPr>
            </w:pPr>
            <w:r w:rsidRPr="00356325">
              <w:rPr>
                <w:color w:val="000000" w:themeColor="text1"/>
                <w:kern w:val="0"/>
                <w:szCs w:val="21"/>
              </w:rPr>
              <w:t>25</w:t>
            </w:r>
          </w:p>
        </w:tc>
        <w:tc>
          <w:tcPr>
            <w:tcW w:w="2575" w:type="pct"/>
            <w:shd w:val="clear" w:color="auto" w:fill="auto"/>
            <w:noWrap/>
            <w:vAlign w:val="center"/>
          </w:tcPr>
          <w:p w14:paraId="51AA4D15" w14:textId="77777777" w:rsidR="005D1C0D" w:rsidRPr="00356325" w:rsidRDefault="00D833CF">
            <w:pPr>
              <w:widowControl/>
              <w:jc w:val="center"/>
              <w:rPr>
                <w:color w:val="000000" w:themeColor="text1"/>
                <w:kern w:val="0"/>
                <w:szCs w:val="21"/>
              </w:rPr>
            </w:pPr>
            <w:r w:rsidRPr="00356325">
              <w:rPr>
                <w:color w:val="000000" w:themeColor="text1"/>
                <w:kern w:val="0"/>
                <w:szCs w:val="21"/>
              </w:rPr>
              <w:t>1.5M</w:t>
            </w:r>
            <w:r w:rsidRPr="00356325">
              <w:rPr>
                <w:color w:val="000000" w:themeColor="text1"/>
                <w:kern w:val="0"/>
                <w:szCs w:val="21"/>
              </w:rPr>
              <w:t>双开门</w:t>
            </w:r>
          </w:p>
        </w:tc>
        <w:tc>
          <w:tcPr>
            <w:tcW w:w="830" w:type="pct"/>
            <w:vAlign w:val="center"/>
          </w:tcPr>
          <w:p w14:paraId="0D5C03E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25 </w:t>
            </w:r>
          </w:p>
        </w:tc>
        <w:tc>
          <w:tcPr>
            <w:tcW w:w="875" w:type="pct"/>
            <w:shd w:val="clear" w:color="auto" w:fill="auto"/>
            <w:noWrap/>
            <w:vAlign w:val="center"/>
          </w:tcPr>
          <w:p w14:paraId="1E0FB17B" w14:textId="77777777" w:rsidR="005D1C0D" w:rsidRPr="00356325" w:rsidRDefault="00D833CF">
            <w:pPr>
              <w:widowControl/>
              <w:jc w:val="center"/>
              <w:rPr>
                <w:color w:val="000000" w:themeColor="text1"/>
                <w:kern w:val="0"/>
                <w:szCs w:val="21"/>
              </w:rPr>
            </w:pPr>
            <w:r w:rsidRPr="00356325">
              <w:rPr>
                <w:color w:val="000000" w:themeColor="text1"/>
                <w:kern w:val="0"/>
                <w:szCs w:val="21"/>
              </w:rPr>
              <w:t>樘</w:t>
            </w:r>
          </w:p>
        </w:tc>
      </w:tr>
      <w:tr w:rsidR="00356325" w:rsidRPr="00356325" w14:paraId="2486F07D" w14:textId="77777777">
        <w:trPr>
          <w:trHeight w:val="270"/>
          <w:jc w:val="center"/>
        </w:trPr>
        <w:tc>
          <w:tcPr>
            <w:tcW w:w="720" w:type="pct"/>
            <w:shd w:val="clear" w:color="auto" w:fill="auto"/>
            <w:noWrap/>
            <w:vAlign w:val="center"/>
          </w:tcPr>
          <w:p w14:paraId="569AC4F7" w14:textId="77777777" w:rsidR="005D1C0D" w:rsidRPr="00356325" w:rsidRDefault="00D833CF">
            <w:pPr>
              <w:widowControl/>
              <w:jc w:val="center"/>
              <w:rPr>
                <w:color w:val="000000" w:themeColor="text1"/>
                <w:kern w:val="0"/>
                <w:szCs w:val="21"/>
              </w:rPr>
            </w:pPr>
            <w:r w:rsidRPr="00356325">
              <w:rPr>
                <w:color w:val="000000" w:themeColor="text1"/>
                <w:kern w:val="0"/>
                <w:szCs w:val="21"/>
              </w:rPr>
              <w:t>26</w:t>
            </w:r>
          </w:p>
        </w:tc>
        <w:tc>
          <w:tcPr>
            <w:tcW w:w="2575" w:type="pct"/>
            <w:shd w:val="clear" w:color="auto" w:fill="auto"/>
            <w:noWrap/>
            <w:vAlign w:val="center"/>
          </w:tcPr>
          <w:p w14:paraId="0A832820" w14:textId="77777777" w:rsidR="005D1C0D" w:rsidRPr="00356325" w:rsidRDefault="00D833CF">
            <w:pPr>
              <w:widowControl/>
              <w:jc w:val="center"/>
              <w:rPr>
                <w:color w:val="000000" w:themeColor="text1"/>
                <w:kern w:val="0"/>
                <w:szCs w:val="21"/>
              </w:rPr>
            </w:pPr>
            <w:r w:rsidRPr="00356325">
              <w:rPr>
                <w:color w:val="000000" w:themeColor="text1"/>
                <w:kern w:val="0"/>
                <w:szCs w:val="21"/>
              </w:rPr>
              <w:t>智能电子门锁</w:t>
            </w:r>
          </w:p>
        </w:tc>
        <w:tc>
          <w:tcPr>
            <w:tcW w:w="830" w:type="pct"/>
            <w:vAlign w:val="center"/>
          </w:tcPr>
          <w:p w14:paraId="64A718C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31 </w:t>
            </w:r>
          </w:p>
        </w:tc>
        <w:tc>
          <w:tcPr>
            <w:tcW w:w="875" w:type="pct"/>
            <w:shd w:val="clear" w:color="auto" w:fill="auto"/>
            <w:noWrap/>
            <w:vAlign w:val="center"/>
          </w:tcPr>
          <w:p w14:paraId="796EA398"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16EBE9A2" w14:textId="77777777">
        <w:trPr>
          <w:trHeight w:val="270"/>
          <w:jc w:val="center"/>
        </w:trPr>
        <w:tc>
          <w:tcPr>
            <w:tcW w:w="720" w:type="pct"/>
            <w:shd w:val="clear" w:color="auto" w:fill="auto"/>
            <w:noWrap/>
            <w:vAlign w:val="center"/>
          </w:tcPr>
          <w:p w14:paraId="67C49F09" w14:textId="77777777" w:rsidR="005D1C0D" w:rsidRPr="00356325" w:rsidRDefault="00D833CF">
            <w:pPr>
              <w:widowControl/>
              <w:jc w:val="center"/>
              <w:rPr>
                <w:color w:val="000000" w:themeColor="text1"/>
                <w:kern w:val="0"/>
                <w:szCs w:val="21"/>
              </w:rPr>
            </w:pPr>
            <w:r w:rsidRPr="00356325">
              <w:rPr>
                <w:color w:val="000000" w:themeColor="text1"/>
                <w:kern w:val="0"/>
                <w:szCs w:val="21"/>
              </w:rPr>
              <w:t>27</w:t>
            </w:r>
          </w:p>
        </w:tc>
        <w:tc>
          <w:tcPr>
            <w:tcW w:w="2575" w:type="pct"/>
            <w:shd w:val="clear" w:color="auto" w:fill="auto"/>
            <w:noWrap/>
            <w:vAlign w:val="center"/>
          </w:tcPr>
          <w:p w14:paraId="7D15FBE0" w14:textId="77777777" w:rsidR="005D1C0D" w:rsidRPr="00356325" w:rsidRDefault="00D833CF">
            <w:pPr>
              <w:widowControl/>
              <w:jc w:val="center"/>
              <w:rPr>
                <w:color w:val="000000" w:themeColor="text1"/>
                <w:kern w:val="0"/>
                <w:szCs w:val="21"/>
              </w:rPr>
            </w:pPr>
            <w:r w:rsidRPr="00356325">
              <w:rPr>
                <w:color w:val="000000" w:themeColor="text1"/>
                <w:kern w:val="0"/>
                <w:szCs w:val="21"/>
              </w:rPr>
              <w:t>地板胶</w:t>
            </w:r>
          </w:p>
        </w:tc>
        <w:tc>
          <w:tcPr>
            <w:tcW w:w="830" w:type="pct"/>
            <w:vAlign w:val="center"/>
          </w:tcPr>
          <w:p w14:paraId="4F6CB7E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1046.13 </w:t>
            </w:r>
          </w:p>
        </w:tc>
        <w:tc>
          <w:tcPr>
            <w:tcW w:w="875" w:type="pct"/>
            <w:shd w:val="clear" w:color="auto" w:fill="auto"/>
            <w:noWrap/>
            <w:vAlign w:val="center"/>
          </w:tcPr>
          <w:p w14:paraId="18D74E84"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6346EA91" w14:textId="77777777">
        <w:trPr>
          <w:trHeight w:val="270"/>
          <w:jc w:val="center"/>
        </w:trPr>
        <w:tc>
          <w:tcPr>
            <w:tcW w:w="720" w:type="pct"/>
            <w:shd w:val="clear" w:color="auto" w:fill="auto"/>
            <w:noWrap/>
            <w:vAlign w:val="center"/>
          </w:tcPr>
          <w:p w14:paraId="736EB0DC" w14:textId="77777777" w:rsidR="005D1C0D" w:rsidRPr="00356325" w:rsidRDefault="00D833CF">
            <w:pPr>
              <w:widowControl/>
              <w:jc w:val="center"/>
              <w:rPr>
                <w:color w:val="000000" w:themeColor="text1"/>
                <w:kern w:val="0"/>
                <w:szCs w:val="21"/>
              </w:rPr>
            </w:pPr>
            <w:r w:rsidRPr="00356325">
              <w:rPr>
                <w:color w:val="000000" w:themeColor="text1"/>
                <w:kern w:val="0"/>
                <w:szCs w:val="21"/>
              </w:rPr>
              <w:t>28</w:t>
            </w:r>
          </w:p>
        </w:tc>
        <w:tc>
          <w:tcPr>
            <w:tcW w:w="2575" w:type="pct"/>
            <w:shd w:val="clear" w:color="auto" w:fill="auto"/>
            <w:noWrap/>
            <w:vAlign w:val="center"/>
          </w:tcPr>
          <w:p w14:paraId="7883CCEC" w14:textId="77777777" w:rsidR="005D1C0D" w:rsidRPr="00356325" w:rsidRDefault="00D833CF">
            <w:pPr>
              <w:widowControl/>
              <w:jc w:val="center"/>
              <w:rPr>
                <w:color w:val="000000" w:themeColor="text1"/>
                <w:kern w:val="0"/>
                <w:szCs w:val="21"/>
              </w:rPr>
            </w:pPr>
            <w:r w:rsidRPr="00356325">
              <w:rPr>
                <w:color w:val="000000" w:themeColor="text1"/>
                <w:kern w:val="0"/>
                <w:szCs w:val="21"/>
              </w:rPr>
              <w:t>一体机移动支架</w:t>
            </w:r>
          </w:p>
        </w:tc>
        <w:tc>
          <w:tcPr>
            <w:tcW w:w="830" w:type="pct"/>
            <w:vAlign w:val="center"/>
          </w:tcPr>
          <w:p w14:paraId="7359743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49CD47C3"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4FBBEAFF" w14:textId="77777777">
        <w:trPr>
          <w:trHeight w:val="270"/>
          <w:jc w:val="center"/>
        </w:trPr>
        <w:tc>
          <w:tcPr>
            <w:tcW w:w="720" w:type="pct"/>
            <w:shd w:val="clear" w:color="auto" w:fill="auto"/>
            <w:noWrap/>
            <w:vAlign w:val="center"/>
          </w:tcPr>
          <w:p w14:paraId="32A197A4" w14:textId="77777777" w:rsidR="005D1C0D" w:rsidRPr="00356325" w:rsidRDefault="00D833CF">
            <w:pPr>
              <w:widowControl/>
              <w:jc w:val="center"/>
              <w:rPr>
                <w:color w:val="000000" w:themeColor="text1"/>
                <w:kern w:val="0"/>
                <w:szCs w:val="21"/>
              </w:rPr>
            </w:pPr>
            <w:r w:rsidRPr="00356325">
              <w:rPr>
                <w:color w:val="000000" w:themeColor="text1"/>
                <w:kern w:val="0"/>
                <w:szCs w:val="21"/>
              </w:rPr>
              <w:t>29</w:t>
            </w:r>
          </w:p>
        </w:tc>
        <w:tc>
          <w:tcPr>
            <w:tcW w:w="2575" w:type="pct"/>
            <w:shd w:val="clear" w:color="auto" w:fill="auto"/>
            <w:noWrap/>
            <w:vAlign w:val="center"/>
          </w:tcPr>
          <w:p w14:paraId="7C4335AF" w14:textId="77777777" w:rsidR="005D1C0D" w:rsidRPr="00356325" w:rsidRDefault="00D833CF">
            <w:pPr>
              <w:widowControl/>
              <w:jc w:val="center"/>
              <w:rPr>
                <w:color w:val="000000" w:themeColor="text1"/>
                <w:kern w:val="0"/>
                <w:szCs w:val="21"/>
              </w:rPr>
            </w:pPr>
            <w:r w:rsidRPr="00356325">
              <w:rPr>
                <w:color w:val="000000" w:themeColor="text1"/>
                <w:kern w:val="0"/>
                <w:szCs w:val="21"/>
              </w:rPr>
              <w:t>4</w:t>
            </w:r>
            <w:r w:rsidRPr="00356325">
              <w:rPr>
                <w:color w:val="000000" w:themeColor="text1"/>
                <w:kern w:val="0"/>
                <w:szCs w:val="21"/>
              </w:rPr>
              <w:t>平方单芯电源线</w:t>
            </w:r>
          </w:p>
        </w:tc>
        <w:tc>
          <w:tcPr>
            <w:tcW w:w="830" w:type="pct"/>
            <w:vAlign w:val="center"/>
          </w:tcPr>
          <w:p w14:paraId="396F62E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300 </w:t>
            </w:r>
          </w:p>
        </w:tc>
        <w:tc>
          <w:tcPr>
            <w:tcW w:w="875" w:type="pct"/>
            <w:shd w:val="clear" w:color="auto" w:fill="auto"/>
            <w:noWrap/>
            <w:vAlign w:val="center"/>
          </w:tcPr>
          <w:p w14:paraId="0130FF39"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17D292AE" w14:textId="77777777">
        <w:trPr>
          <w:trHeight w:val="270"/>
          <w:jc w:val="center"/>
        </w:trPr>
        <w:tc>
          <w:tcPr>
            <w:tcW w:w="720" w:type="pct"/>
            <w:shd w:val="clear" w:color="auto" w:fill="auto"/>
            <w:noWrap/>
            <w:vAlign w:val="center"/>
          </w:tcPr>
          <w:p w14:paraId="773328CD" w14:textId="77777777" w:rsidR="005D1C0D" w:rsidRPr="00356325" w:rsidRDefault="00D833CF">
            <w:pPr>
              <w:widowControl/>
              <w:jc w:val="center"/>
              <w:rPr>
                <w:color w:val="000000" w:themeColor="text1"/>
                <w:kern w:val="0"/>
                <w:szCs w:val="21"/>
              </w:rPr>
            </w:pPr>
            <w:r w:rsidRPr="00356325">
              <w:rPr>
                <w:color w:val="000000" w:themeColor="text1"/>
                <w:kern w:val="0"/>
                <w:szCs w:val="21"/>
              </w:rPr>
              <w:t>30</w:t>
            </w:r>
          </w:p>
        </w:tc>
        <w:tc>
          <w:tcPr>
            <w:tcW w:w="2575" w:type="pct"/>
            <w:shd w:val="clear" w:color="auto" w:fill="auto"/>
            <w:noWrap/>
            <w:vAlign w:val="center"/>
          </w:tcPr>
          <w:p w14:paraId="00B148EC" w14:textId="77777777" w:rsidR="005D1C0D" w:rsidRPr="00356325" w:rsidRDefault="00D833CF">
            <w:pPr>
              <w:widowControl/>
              <w:jc w:val="center"/>
              <w:rPr>
                <w:color w:val="000000" w:themeColor="text1"/>
                <w:kern w:val="0"/>
                <w:szCs w:val="21"/>
              </w:rPr>
            </w:pPr>
            <w:r w:rsidRPr="00356325">
              <w:rPr>
                <w:color w:val="000000" w:themeColor="text1"/>
                <w:kern w:val="0"/>
                <w:szCs w:val="21"/>
              </w:rPr>
              <w:t>配电箱</w:t>
            </w:r>
          </w:p>
        </w:tc>
        <w:tc>
          <w:tcPr>
            <w:tcW w:w="830" w:type="pct"/>
            <w:vAlign w:val="center"/>
          </w:tcPr>
          <w:p w14:paraId="2C47305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 </w:t>
            </w:r>
          </w:p>
        </w:tc>
        <w:tc>
          <w:tcPr>
            <w:tcW w:w="875" w:type="pct"/>
            <w:shd w:val="clear" w:color="auto" w:fill="auto"/>
            <w:noWrap/>
            <w:vAlign w:val="center"/>
          </w:tcPr>
          <w:p w14:paraId="42176D8D"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AD75DBC" w14:textId="77777777">
        <w:trPr>
          <w:trHeight w:val="270"/>
          <w:jc w:val="center"/>
        </w:trPr>
        <w:tc>
          <w:tcPr>
            <w:tcW w:w="720" w:type="pct"/>
            <w:shd w:val="clear" w:color="auto" w:fill="auto"/>
            <w:noWrap/>
            <w:vAlign w:val="center"/>
          </w:tcPr>
          <w:p w14:paraId="0451CDEB" w14:textId="77777777" w:rsidR="005D1C0D" w:rsidRPr="00356325" w:rsidRDefault="00D833CF">
            <w:pPr>
              <w:widowControl/>
              <w:jc w:val="center"/>
              <w:rPr>
                <w:color w:val="000000" w:themeColor="text1"/>
                <w:kern w:val="0"/>
                <w:szCs w:val="21"/>
              </w:rPr>
            </w:pPr>
            <w:r w:rsidRPr="00356325">
              <w:rPr>
                <w:color w:val="000000" w:themeColor="text1"/>
                <w:kern w:val="0"/>
                <w:szCs w:val="21"/>
              </w:rPr>
              <w:lastRenderedPageBreak/>
              <w:t>31</w:t>
            </w:r>
          </w:p>
        </w:tc>
        <w:tc>
          <w:tcPr>
            <w:tcW w:w="2575" w:type="pct"/>
            <w:shd w:val="clear" w:color="auto" w:fill="auto"/>
            <w:noWrap/>
            <w:vAlign w:val="center"/>
          </w:tcPr>
          <w:p w14:paraId="51556665" w14:textId="77777777" w:rsidR="005D1C0D" w:rsidRPr="00356325" w:rsidRDefault="00D833CF">
            <w:pPr>
              <w:widowControl/>
              <w:jc w:val="center"/>
              <w:rPr>
                <w:color w:val="000000" w:themeColor="text1"/>
                <w:kern w:val="0"/>
                <w:szCs w:val="21"/>
              </w:rPr>
            </w:pPr>
            <w:r w:rsidRPr="00356325">
              <w:rPr>
                <w:color w:val="000000" w:themeColor="text1"/>
                <w:kern w:val="0"/>
                <w:szCs w:val="21"/>
              </w:rPr>
              <w:t>地面防水处理</w:t>
            </w:r>
          </w:p>
        </w:tc>
        <w:tc>
          <w:tcPr>
            <w:tcW w:w="830" w:type="pct"/>
            <w:vAlign w:val="center"/>
          </w:tcPr>
          <w:p w14:paraId="5446091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105.16 </w:t>
            </w:r>
          </w:p>
        </w:tc>
        <w:tc>
          <w:tcPr>
            <w:tcW w:w="875" w:type="pct"/>
            <w:shd w:val="clear" w:color="auto" w:fill="auto"/>
            <w:noWrap/>
            <w:vAlign w:val="center"/>
          </w:tcPr>
          <w:p w14:paraId="1DD8378A"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5E37A552" w14:textId="77777777">
        <w:trPr>
          <w:trHeight w:val="270"/>
          <w:jc w:val="center"/>
        </w:trPr>
        <w:tc>
          <w:tcPr>
            <w:tcW w:w="720" w:type="pct"/>
            <w:shd w:val="clear" w:color="auto" w:fill="auto"/>
            <w:noWrap/>
            <w:vAlign w:val="center"/>
          </w:tcPr>
          <w:p w14:paraId="0333BC68" w14:textId="77777777" w:rsidR="005D1C0D" w:rsidRPr="00356325" w:rsidRDefault="00D833CF">
            <w:pPr>
              <w:widowControl/>
              <w:jc w:val="center"/>
              <w:rPr>
                <w:color w:val="000000" w:themeColor="text1"/>
                <w:kern w:val="0"/>
                <w:szCs w:val="21"/>
              </w:rPr>
            </w:pPr>
            <w:r w:rsidRPr="00356325">
              <w:rPr>
                <w:color w:val="000000" w:themeColor="text1"/>
                <w:kern w:val="0"/>
                <w:szCs w:val="21"/>
              </w:rPr>
              <w:t>32</w:t>
            </w:r>
          </w:p>
        </w:tc>
        <w:tc>
          <w:tcPr>
            <w:tcW w:w="2575" w:type="pct"/>
            <w:shd w:val="clear" w:color="auto" w:fill="auto"/>
            <w:noWrap/>
            <w:vAlign w:val="center"/>
          </w:tcPr>
          <w:p w14:paraId="72CFA3B7" w14:textId="77777777" w:rsidR="005D1C0D" w:rsidRPr="00356325" w:rsidRDefault="00D833CF">
            <w:pPr>
              <w:widowControl/>
              <w:jc w:val="center"/>
              <w:rPr>
                <w:color w:val="000000" w:themeColor="text1"/>
                <w:kern w:val="0"/>
                <w:szCs w:val="21"/>
              </w:rPr>
            </w:pPr>
            <w:r w:rsidRPr="00356325">
              <w:rPr>
                <w:color w:val="000000" w:themeColor="text1"/>
                <w:kern w:val="0"/>
                <w:szCs w:val="21"/>
              </w:rPr>
              <w:t>铝合金框</w:t>
            </w:r>
            <w:r w:rsidRPr="00356325">
              <w:rPr>
                <w:color w:val="000000" w:themeColor="text1"/>
                <w:kern w:val="0"/>
                <w:szCs w:val="21"/>
              </w:rPr>
              <w:t>12</w:t>
            </w:r>
            <w:r w:rsidRPr="00356325">
              <w:rPr>
                <w:color w:val="000000" w:themeColor="text1"/>
                <w:kern w:val="0"/>
                <w:szCs w:val="21"/>
              </w:rPr>
              <w:t>厘钢化玻璃隔墙</w:t>
            </w:r>
          </w:p>
        </w:tc>
        <w:tc>
          <w:tcPr>
            <w:tcW w:w="830" w:type="pct"/>
            <w:vAlign w:val="center"/>
          </w:tcPr>
          <w:p w14:paraId="22C89DB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376.60 </w:t>
            </w:r>
          </w:p>
        </w:tc>
        <w:tc>
          <w:tcPr>
            <w:tcW w:w="875" w:type="pct"/>
            <w:shd w:val="clear" w:color="auto" w:fill="auto"/>
            <w:noWrap/>
            <w:vAlign w:val="center"/>
          </w:tcPr>
          <w:p w14:paraId="05566399"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22650155" w14:textId="77777777">
        <w:trPr>
          <w:trHeight w:val="270"/>
          <w:jc w:val="center"/>
        </w:trPr>
        <w:tc>
          <w:tcPr>
            <w:tcW w:w="720" w:type="pct"/>
            <w:shd w:val="clear" w:color="auto" w:fill="auto"/>
            <w:noWrap/>
            <w:vAlign w:val="center"/>
          </w:tcPr>
          <w:p w14:paraId="17CE123C" w14:textId="77777777" w:rsidR="005D1C0D" w:rsidRPr="00356325" w:rsidRDefault="00D833CF">
            <w:pPr>
              <w:widowControl/>
              <w:jc w:val="center"/>
              <w:rPr>
                <w:color w:val="000000" w:themeColor="text1"/>
                <w:kern w:val="0"/>
                <w:szCs w:val="21"/>
              </w:rPr>
            </w:pPr>
            <w:r w:rsidRPr="00356325">
              <w:rPr>
                <w:color w:val="000000" w:themeColor="text1"/>
                <w:kern w:val="0"/>
                <w:szCs w:val="21"/>
              </w:rPr>
              <w:t>33</w:t>
            </w:r>
          </w:p>
        </w:tc>
        <w:tc>
          <w:tcPr>
            <w:tcW w:w="2575" w:type="pct"/>
            <w:shd w:val="clear" w:color="auto" w:fill="auto"/>
            <w:noWrap/>
            <w:vAlign w:val="center"/>
          </w:tcPr>
          <w:p w14:paraId="579E3A4C" w14:textId="77777777" w:rsidR="005D1C0D" w:rsidRPr="00356325" w:rsidRDefault="00D833CF">
            <w:pPr>
              <w:widowControl/>
              <w:jc w:val="center"/>
              <w:rPr>
                <w:color w:val="000000" w:themeColor="text1"/>
                <w:kern w:val="0"/>
                <w:szCs w:val="21"/>
              </w:rPr>
            </w:pPr>
            <w:r w:rsidRPr="00356325">
              <w:rPr>
                <w:color w:val="000000" w:themeColor="text1"/>
                <w:kern w:val="0"/>
                <w:szCs w:val="21"/>
              </w:rPr>
              <w:t>墙面瓷砖饰面</w:t>
            </w:r>
          </w:p>
        </w:tc>
        <w:tc>
          <w:tcPr>
            <w:tcW w:w="830" w:type="pct"/>
            <w:vAlign w:val="center"/>
          </w:tcPr>
          <w:p w14:paraId="6C2F5FC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101.60 </w:t>
            </w:r>
          </w:p>
        </w:tc>
        <w:tc>
          <w:tcPr>
            <w:tcW w:w="875" w:type="pct"/>
            <w:shd w:val="clear" w:color="auto" w:fill="auto"/>
            <w:noWrap/>
            <w:vAlign w:val="center"/>
          </w:tcPr>
          <w:p w14:paraId="707A6441"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69D04771" w14:textId="77777777">
        <w:trPr>
          <w:trHeight w:val="270"/>
          <w:jc w:val="center"/>
        </w:trPr>
        <w:tc>
          <w:tcPr>
            <w:tcW w:w="720" w:type="pct"/>
            <w:shd w:val="clear" w:color="auto" w:fill="auto"/>
            <w:noWrap/>
            <w:vAlign w:val="center"/>
          </w:tcPr>
          <w:p w14:paraId="17F0ED21" w14:textId="77777777" w:rsidR="005D1C0D" w:rsidRPr="00356325" w:rsidRDefault="00D833CF">
            <w:pPr>
              <w:widowControl/>
              <w:jc w:val="center"/>
              <w:rPr>
                <w:color w:val="000000" w:themeColor="text1"/>
                <w:kern w:val="0"/>
                <w:szCs w:val="21"/>
              </w:rPr>
            </w:pPr>
            <w:r w:rsidRPr="00356325">
              <w:rPr>
                <w:color w:val="000000" w:themeColor="text1"/>
                <w:kern w:val="0"/>
                <w:szCs w:val="21"/>
              </w:rPr>
              <w:t>34</w:t>
            </w:r>
          </w:p>
        </w:tc>
        <w:tc>
          <w:tcPr>
            <w:tcW w:w="2575" w:type="pct"/>
            <w:shd w:val="clear" w:color="auto" w:fill="auto"/>
            <w:noWrap/>
            <w:vAlign w:val="center"/>
          </w:tcPr>
          <w:p w14:paraId="10C5B6E6" w14:textId="77777777" w:rsidR="005D1C0D" w:rsidRPr="00356325" w:rsidRDefault="00D833CF">
            <w:pPr>
              <w:widowControl/>
              <w:jc w:val="center"/>
              <w:rPr>
                <w:color w:val="000000" w:themeColor="text1"/>
                <w:kern w:val="0"/>
                <w:szCs w:val="21"/>
              </w:rPr>
            </w:pPr>
            <w:r w:rsidRPr="00356325">
              <w:rPr>
                <w:color w:val="000000" w:themeColor="text1"/>
                <w:kern w:val="0"/>
                <w:szCs w:val="21"/>
              </w:rPr>
              <w:t>拆除原有地板砖</w:t>
            </w:r>
          </w:p>
        </w:tc>
        <w:tc>
          <w:tcPr>
            <w:tcW w:w="830" w:type="pct"/>
            <w:vAlign w:val="center"/>
          </w:tcPr>
          <w:p w14:paraId="0C0659F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35 </w:t>
            </w:r>
          </w:p>
        </w:tc>
        <w:tc>
          <w:tcPr>
            <w:tcW w:w="875" w:type="pct"/>
            <w:shd w:val="clear" w:color="auto" w:fill="auto"/>
            <w:noWrap/>
            <w:vAlign w:val="center"/>
          </w:tcPr>
          <w:p w14:paraId="6AB62C59"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451AB593" w14:textId="77777777">
        <w:trPr>
          <w:trHeight w:val="270"/>
          <w:jc w:val="center"/>
        </w:trPr>
        <w:tc>
          <w:tcPr>
            <w:tcW w:w="720" w:type="pct"/>
            <w:shd w:val="clear" w:color="auto" w:fill="auto"/>
            <w:noWrap/>
            <w:vAlign w:val="center"/>
          </w:tcPr>
          <w:p w14:paraId="7651B694" w14:textId="77777777" w:rsidR="005D1C0D" w:rsidRPr="00356325" w:rsidRDefault="00D833CF">
            <w:pPr>
              <w:widowControl/>
              <w:jc w:val="center"/>
              <w:rPr>
                <w:color w:val="000000" w:themeColor="text1"/>
                <w:kern w:val="0"/>
                <w:szCs w:val="21"/>
              </w:rPr>
            </w:pPr>
            <w:r w:rsidRPr="00356325">
              <w:rPr>
                <w:color w:val="000000" w:themeColor="text1"/>
                <w:kern w:val="0"/>
                <w:szCs w:val="21"/>
              </w:rPr>
              <w:t>35</w:t>
            </w:r>
          </w:p>
        </w:tc>
        <w:tc>
          <w:tcPr>
            <w:tcW w:w="2575" w:type="pct"/>
            <w:shd w:val="clear" w:color="auto" w:fill="auto"/>
            <w:noWrap/>
            <w:vAlign w:val="center"/>
          </w:tcPr>
          <w:p w14:paraId="37D6479F" w14:textId="77777777" w:rsidR="005D1C0D" w:rsidRPr="00356325" w:rsidRDefault="00D833CF">
            <w:pPr>
              <w:widowControl/>
              <w:jc w:val="center"/>
              <w:rPr>
                <w:color w:val="000000" w:themeColor="text1"/>
                <w:kern w:val="0"/>
                <w:szCs w:val="21"/>
              </w:rPr>
            </w:pPr>
            <w:r w:rsidRPr="00356325">
              <w:rPr>
                <w:color w:val="000000" w:themeColor="text1"/>
                <w:kern w:val="0"/>
                <w:szCs w:val="21"/>
              </w:rPr>
              <w:t>大型机器运输拆窗及修复工程</w:t>
            </w:r>
          </w:p>
        </w:tc>
        <w:tc>
          <w:tcPr>
            <w:tcW w:w="830" w:type="pct"/>
            <w:vAlign w:val="center"/>
          </w:tcPr>
          <w:p w14:paraId="3286825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6D432CCD"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19C63F6A" w14:textId="77777777">
        <w:trPr>
          <w:trHeight w:val="270"/>
          <w:jc w:val="center"/>
        </w:trPr>
        <w:tc>
          <w:tcPr>
            <w:tcW w:w="720" w:type="pct"/>
            <w:shd w:val="clear" w:color="auto" w:fill="auto"/>
            <w:noWrap/>
            <w:vAlign w:val="center"/>
          </w:tcPr>
          <w:p w14:paraId="2CB4A10B" w14:textId="77777777" w:rsidR="005D1C0D" w:rsidRPr="00356325" w:rsidRDefault="00D833CF">
            <w:pPr>
              <w:widowControl/>
              <w:jc w:val="center"/>
              <w:rPr>
                <w:color w:val="000000" w:themeColor="text1"/>
                <w:kern w:val="0"/>
                <w:szCs w:val="21"/>
              </w:rPr>
            </w:pPr>
            <w:r w:rsidRPr="00356325">
              <w:rPr>
                <w:color w:val="000000" w:themeColor="text1"/>
                <w:kern w:val="0"/>
                <w:szCs w:val="21"/>
              </w:rPr>
              <w:t>36</w:t>
            </w:r>
          </w:p>
        </w:tc>
        <w:tc>
          <w:tcPr>
            <w:tcW w:w="2575" w:type="pct"/>
            <w:shd w:val="clear" w:color="auto" w:fill="auto"/>
            <w:noWrap/>
            <w:vAlign w:val="center"/>
          </w:tcPr>
          <w:p w14:paraId="2892F844" w14:textId="77777777" w:rsidR="005D1C0D" w:rsidRPr="00356325" w:rsidRDefault="00D833CF">
            <w:pPr>
              <w:widowControl/>
              <w:jc w:val="center"/>
              <w:rPr>
                <w:color w:val="000000" w:themeColor="text1"/>
                <w:kern w:val="0"/>
                <w:szCs w:val="21"/>
              </w:rPr>
            </w:pPr>
            <w:r w:rsidRPr="00356325">
              <w:rPr>
                <w:color w:val="000000" w:themeColor="text1"/>
                <w:kern w:val="0"/>
                <w:szCs w:val="21"/>
              </w:rPr>
              <w:t>给排水改造</w:t>
            </w:r>
          </w:p>
        </w:tc>
        <w:tc>
          <w:tcPr>
            <w:tcW w:w="830" w:type="pct"/>
            <w:vAlign w:val="center"/>
          </w:tcPr>
          <w:p w14:paraId="294B174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40C9D391"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7A139557" w14:textId="77777777">
        <w:trPr>
          <w:trHeight w:val="270"/>
          <w:jc w:val="center"/>
        </w:trPr>
        <w:tc>
          <w:tcPr>
            <w:tcW w:w="720" w:type="pct"/>
            <w:shd w:val="clear" w:color="auto" w:fill="auto"/>
            <w:noWrap/>
            <w:vAlign w:val="center"/>
          </w:tcPr>
          <w:p w14:paraId="657B81E6" w14:textId="77777777" w:rsidR="005D1C0D" w:rsidRPr="00356325" w:rsidRDefault="00D833CF">
            <w:pPr>
              <w:widowControl/>
              <w:jc w:val="center"/>
              <w:rPr>
                <w:color w:val="000000" w:themeColor="text1"/>
                <w:kern w:val="0"/>
                <w:szCs w:val="21"/>
              </w:rPr>
            </w:pPr>
            <w:r w:rsidRPr="00356325">
              <w:rPr>
                <w:color w:val="000000" w:themeColor="text1"/>
                <w:kern w:val="0"/>
                <w:szCs w:val="21"/>
              </w:rPr>
              <w:t>37</w:t>
            </w:r>
          </w:p>
        </w:tc>
        <w:tc>
          <w:tcPr>
            <w:tcW w:w="2575" w:type="pct"/>
            <w:shd w:val="clear" w:color="auto" w:fill="auto"/>
            <w:noWrap/>
            <w:vAlign w:val="center"/>
          </w:tcPr>
          <w:p w14:paraId="4E333DD4" w14:textId="77777777" w:rsidR="005D1C0D" w:rsidRPr="00356325" w:rsidRDefault="00D833CF">
            <w:pPr>
              <w:widowControl/>
              <w:jc w:val="center"/>
              <w:rPr>
                <w:color w:val="000000" w:themeColor="text1"/>
                <w:kern w:val="0"/>
                <w:szCs w:val="21"/>
              </w:rPr>
            </w:pPr>
            <w:r w:rsidRPr="00356325">
              <w:rPr>
                <w:color w:val="000000" w:themeColor="text1"/>
                <w:kern w:val="0"/>
                <w:szCs w:val="21"/>
              </w:rPr>
              <w:t>移动白板</w:t>
            </w:r>
          </w:p>
        </w:tc>
        <w:tc>
          <w:tcPr>
            <w:tcW w:w="830" w:type="pct"/>
            <w:vAlign w:val="center"/>
          </w:tcPr>
          <w:p w14:paraId="1ED7CFB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19 </w:t>
            </w:r>
          </w:p>
        </w:tc>
        <w:tc>
          <w:tcPr>
            <w:tcW w:w="875" w:type="pct"/>
            <w:shd w:val="clear" w:color="auto" w:fill="auto"/>
            <w:noWrap/>
            <w:vAlign w:val="center"/>
          </w:tcPr>
          <w:p w14:paraId="5848C0A6"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458A6480" w14:textId="77777777">
        <w:trPr>
          <w:trHeight w:val="270"/>
          <w:jc w:val="center"/>
        </w:trPr>
        <w:tc>
          <w:tcPr>
            <w:tcW w:w="720" w:type="pct"/>
            <w:shd w:val="clear" w:color="auto" w:fill="auto"/>
            <w:noWrap/>
            <w:vAlign w:val="center"/>
          </w:tcPr>
          <w:p w14:paraId="5C55202B" w14:textId="77777777" w:rsidR="005D1C0D" w:rsidRPr="00356325" w:rsidRDefault="00D833CF">
            <w:pPr>
              <w:widowControl/>
              <w:jc w:val="center"/>
              <w:rPr>
                <w:color w:val="000000" w:themeColor="text1"/>
                <w:kern w:val="0"/>
                <w:szCs w:val="21"/>
              </w:rPr>
            </w:pPr>
            <w:r w:rsidRPr="00356325">
              <w:rPr>
                <w:color w:val="000000" w:themeColor="text1"/>
                <w:kern w:val="0"/>
                <w:szCs w:val="21"/>
              </w:rPr>
              <w:t>38</w:t>
            </w:r>
          </w:p>
        </w:tc>
        <w:tc>
          <w:tcPr>
            <w:tcW w:w="2575" w:type="pct"/>
            <w:shd w:val="clear" w:color="auto" w:fill="auto"/>
            <w:noWrap/>
            <w:vAlign w:val="center"/>
          </w:tcPr>
          <w:p w14:paraId="48BFEB4F" w14:textId="77777777" w:rsidR="005D1C0D" w:rsidRPr="00356325" w:rsidRDefault="00D833CF">
            <w:pPr>
              <w:widowControl/>
              <w:jc w:val="center"/>
              <w:rPr>
                <w:color w:val="000000" w:themeColor="text1"/>
                <w:kern w:val="0"/>
                <w:szCs w:val="21"/>
              </w:rPr>
            </w:pPr>
            <w:r w:rsidRPr="00356325">
              <w:rPr>
                <w:color w:val="000000" w:themeColor="text1"/>
                <w:kern w:val="0"/>
                <w:szCs w:val="21"/>
              </w:rPr>
              <w:t>伸缩教鞭</w:t>
            </w:r>
          </w:p>
        </w:tc>
        <w:tc>
          <w:tcPr>
            <w:tcW w:w="830" w:type="pct"/>
            <w:vAlign w:val="center"/>
          </w:tcPr>
          <w:p w14:paraId="05B31FC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 </w:t>
            </w:r>
          </w:p>
        </w:tc>
        <w:tc>
          <w:tcPr>
            <w:tcW w:w="875" w:type="pct"/>
            <w:shd w:val="clear" w:color="auto" w:fill="auto"/>
            <w:noWrap/>
            <w:vAlign w:val="center"/>
          </w:tcPr>
          <w:p w14:paraId="43D7B6BE" w14:textId="77777777" w:rsidR="005D1C0D" w:rsidRPr="00356325" w:rsidRDefault="00D833CF">
            <w:pPr>
              <w:widowControl/>
              <w:jc w:val="center"/>
              <w:rPr>
                <w:color w:val="000000" w:themeColor="text1"/>
                <w:kern w:val="0"/>
                <w:szCs w:val="21"/>
              </w:rPr>
            </w:pPr>
            <w:r w:rsidRPr="00356325">
              <w:rPr>
                <w:color w:val="000000" w:themeColor="text1"/>
                <w:kern w:val="0"/>
                <w:szCs w:val="21"/>
              </w:rPr>
              <w:t>支</w:t>
            </w:r>
          </w:p>
        </w:tc>
      </w:tr>
      <w:tr w:rsidR="00356325" w:rsidRPr="00356325" w14:paraId="12B59E0B" w14:textId="77777777">
        <w:trPr>
          <w:trHeight w:val="270"/>
          <w:jc w:val="center"/>
        </w:trPr>
        <w:tc>
          <w:tcPr>
            <w:tcW w:w="720" w:type="pct"/>
            <w:shd w:val="clear" w:color="auto" w:fill="auto"/>
            <w:noWrap/>
            <w:vAlign w:val="center"/>
          </w:tcPr>
          <w:p w14:paraId="693E554B" w14:textId="77777777" w:rsidR="005D1C0D" w:rsidRPr="00356325" w:rsidRDefault="00D833CF">
            <w:pPr>
              <w:widowControl/>
              <w:jc w:val="center"/>
              <w:rPr>
                <w:color w:val="000000" w:themeColor="text1"/>
                <w:kern w:val="0"/>
                <w:szCs w:val="21"/>
              </w:rPr>
            </w:pPr>
            <w:r w:rsidRPr="00356325">
              <w:rPr>
                <w:color w:val="000000" w:themeColor="text1"/>
                <w:kern w:val="0"/>
                <w:szCs w:val="21"/>
              </w:rPr>
              <w:t>39</w:t>
            </w:r>
          </w:p>
        </w:tc>
        <w:tc>
          <w:tcPr>
            <w:tcW w:w="2575" w:type="pct"/>
            <w:shd w:val="clear" w:color="auto" w:fill="auto"/>
            <w:noWrap/>
            <w:vAlign w:val="center"/>
          </w:tcPr>
          <w:p w14:paraId="175B1370" w14:textId="77777777" w:rsidR="005D1C0D" w:rsidRPr="00356325" w:rsidRDefault="00D833CF">
            <w:pPr>
              <w:widowControl/>
              <w:jc w:val="center"/>
              <w:rPr>
                <w:color w:val="000000" w:themeColor="text1"/>
                <w:kern w:val="0"/>
                <w:szCs w:val="21"/>
              </w:rPr>
            </w:pPr>
            <w:r w:rsidRPr="00356325">
              <w:rPr>
                <w:color w:val="000000" w:themeColor="text1"/>
                <w:kern w:val="0"/>
                <w:szCs w:val="21"/>
              </w:rPr>
              <w:t>过道门厅文化墙造型</w:t>
            </w:r>
          </w:p>
        </w:tc>
        <w:tc>
          <w:tcPr>
            <w:tcW w:w="830" w:type="pct"/>
            <w:vAlign w:val="center"/>
          </w:tcPr>
          <w:p w14:paraId="1C05667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35.32 </w:t>
            </w:r>
          </w:p>
        </w:tc>
        <w:tc>
          <w:tcPr>
            <w:tcW w:w="875" w:type="pct"/>
            <w:shd w:val="clear" w:color="auto" w:fill="auto"/>
            <w:noWrap/>
            <w:vAlign w:val="center"/>
          </w:tcPr>
          <w:p w14:paraId="16388E3E"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05ACFE79" w14:textId="77777777">
        <w:trPr>
          <w:trHeight w:val="270"/>
          <w:jc w:val="center"/>
        </w:trPr>
        <w:tc>
          <w:tcPr>
            <w:tcW w:w="720" w:type="pct"/>
            <w:shd w:val="clear" w:color="auto" w:fill="auto"/>
            <w:noWrap/>
            <w:vAlign w:val="center"/>
          </w:tcPr>
          <w:p w14:paraId="5C7CC457" w14:textId="77777777" w:rsidR="005D1C0D" w:rsidRPr="00356325" w:rsidRDefault="00D833CF">
            <w:pPr>
              <w:widowControl/>
              <w:jc w:val="center"/>
              <w:rPr>
                <w:color w:val="000000" w:themeColor="text1"/>
                <w:kern w:val="0"/>
                <w:szCs w:val="21"/>
              </w:rPr>
            </w:pPr>
            <w:r w:rsidRPr="00356325">
              <w:rPr>
                <w:color w:val="000000" w:themeColor="text1"/>
                <w:kern w:val="0"/>
                <w:szCs w:val="21"/>
              </w:rPr>
              <w:t>40</w:t>
            </w:r>
          </w:p>
        </w:tc>
        <w:tc>
          <w:tcPr>
            <w:tcW w:w="2575" w:type="pct"/>
            <w:shd w:val="clear" w:color="auto" w:fill="auto"/>
            <w:noWrap/>
            <w:vAlign w:val="center"/>
          </w:tcPr>
          <w:p w14:paraId="39852E39" w14:textId="77777777" w:rsidR="005D1C0D" w:rsidRPr="00356325" w:rsidRDefault="00D833CF">
            <w:pPr>
              <w:widowControl/>
              <w:jc w:val="center"/>
              <w:rPr>
                <w:color w:val="000000" w:themeColor="text1"/>
                <w:kern w:val="0"/>
                <w:szCs w:val="21"/>
              </w:rPr>
            </w:pPr>
            <w:r w:rsidRPr="00356325">
              <w:rPr>
                <w:color w:val="000000" w:themeColor="text1"/>
                <w:kern w:val="0"/>
                <w:szCs w:val="21"/>
              </w:rPr>
              <w:t>主题文化墙</w:t>
            </w:r>
          </w:p>
        </w:tc>
        <w:tc>
          <w:tcPr>
            <w:tcW w:w="830" w:type="pct"/>
            <w:vAlign w:val="center"/>
          </w:tcPr>
          <w:p w14:paraId="454B1AC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56 </w:t>
            </w:r>
          </w:p>
        </w:tc>
        <w:tc>
          <w:tcPr>
            <w:tcW w:w="875" w:type="pct"/>
            <w:shd w:val="clear" w:color="auto" w:fill="auto"/>
            <w:noWrap/>
            <w:vAlign w:val="center"/>
          </w:tcPr>
          <w:p w14:paraId="6D4EDE24"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497995A9" w14:textId="77777777">
        <w:trPr>
          <w:trHeight w:val="270"/>
          <w:jc w:val="center"/>
        </w:trPr>
        <w:tc>
          <w:tcPr>
            <w:tcW w:w="720" w:type="pct"/>
            <w:shd w:val="clear" w:color="auto" w:fill="auto"/>
            <w:noWrap/>
            <w:vAlign w:val="center"/>
          </w:tcPr>
          <w:p w14:paraId="58AB10F1" w14:textId="77777777" w:rsidR="005D1C0D" w:rsidRPr="00356325" w:rsidRDefault="00D833CF">
            <w:pPr>
              <w:widowControl/>
              <w:jc w:val="center"/>
              <w:rPr>
                <w:color w:val="000000" w:themeColor="text1"/>
                <w:kern w:val="0"/>
                <w:szCs w:val="21"/>
              </w:rPr>
            </w:pPr>
            <w:r w:rsidRPr="00356325">
              <w:rPr>
                <w:color w:val="000000" w:themeColor="text1"/>
                <w:kern w:val="0"/>
                <w:szCs w:val="21"/>
              </w:rPr>
              <w:t>41</w:t>
            </w:r>
          </w:p>
        </w:tc>
        <w:tc>
          <w:tcPr>
            <w:tcW w:w="2575" w:type="pct"/>
            <w:shd w:val="clear" w:color="auto" w:fill="auto"/>
            <w:noWrap/>
            <w:vAlign w:val="center"/>
          </w:tcPr>
          <w:p w14:paraId="35B5D51A" w14:textId="77777777" w:rsidR="005D1C0D" w:rsidRPr="00356325" w:rsidRDefault="00D833CF">
            <w:pPr>
              <w:widowControl/>
              <w:jc w:val="center"/>
              <w:rPr>
                <w:color w:val="000000" w:themeColor="text1"/>
                <w:kern w:val="0"/>
                <w:szCs w:val="21"/>
              </w:rPr>
            </w:pPr>
            <w:r w:rsidRPr="00356325">
              <w:rPr>
                <w:color w:val="000000" w:themeColor="text1"/>
                <w:kern w:val="0"/>
                <w:szCs w:val="21"/>
              </w:rPr>
              <w:t>气管布线（从一楼引至二楼分至各机床）</w:t>
            </w:r>
          </w:p>
        </w:tc>
        <w:tc>
          <w:tcPr>
            <w:tcW w:w="830" w:type="pct"/>
            <w:vAlign w:val="center"/>
          </w:tcPr>
          <w:p w14:paraId="1BBD215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41B4A062"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6DC5CF51" w14:textId="77777777">
        <w:trPr>
          <w:trHeight w:val="270"/>
          <w:jc w:val="center"/>
        </w:trPr>
        <w:tc>
          <w:tcPr>
            <w:tcW w:w="720" w:type="pct"/>
            <w:shd w:val="clear" w:color="auto" w:fill="auto"/>
            <w:noWrap/>
            <w:vAlign w:val="center"/>
          </w:tcPr>
          <w:p w14:paraId="586F47DD" w14:textId="77777777" w:rsidR="005D1C0D" w:rsidRPr="00356325" w:rsidRDefault="00D833CF">
            <w:pPr>
              <w:widowControl/>
              <w:jc w:val="center"/>
              <w:rPr>
                <w:color w:val="000000" w:themeColor="text1"/>
                <w:kern w:val="0"/>
                <w:szCs w:val="21"/>
              </w:rPr>
            </w:pPr>
            <w:r w:rsidRPr="00356325">
              <w:rPr>
                <w:color w:val="000000" w:themeColor="text1"/>
                <w:kern w:val="0"/>
                <w:szCs w:val="21"/>
              </w:rPr>
              <w:t>42</w:t>
            </w:r>
          </w:p>
        </w:tc>
        <w:tc>
          <w:tcPr>
            <w:tcW w:w="2575" w:type="pct"/>
            <w:shd w:val="clear" w:color="auto" w:fill="auto"/>
            <w:noWrap/>
            <w:vAlign w:val="center"/>
          </w:tcPr>
          <w:p w14:paraId="4024D076" w14:textId="77777777" w:rsidR="005D1C0D" w:rsidRPr="00356325" w:rsidRDefault="00D833CF">
            <w:pPr>
              <w:widowControl/>
              <w:jc w:val="center"/>
              <w:rPr>
                <w:color w:val="000000" w:themeColor="text1"/>
                <w:kern w:val="0"/>
                <w:szCs w:val="21"/>
              </w:rPr>
            </w:pPr>
            <w:r w:rsidRPr="00356325">
              <w:rPr>
                <w:color w:val="000000" w:themeColor="text1"/>
                <w:kern w:val="0"/>
                <w:szCs w:val="21"/>
              </w:rPr>
              <w:t>2.0M</w:t>
            </w:r>
            <w:r w:rsidRPr="00356325">
              <w:rPr>
                <w:color w:val="000000" w:themeColor="text1"/>
                <w:kern w:val="0"/>
                <w:szCs w:val="21"/>
              </w:rPr>
              <w:t>大双开门</w:t>
            </w:r>
          </w:p>
        </w:tc>
        <w:tc>
          <w:tcPr>
            <w:tcW w:w="830" w:type="pct"/>
            <w:vAlign w:val="center"/>
          </w:tcPr>
          <w:p w14:paraId="5F5E1D4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3896018A" w14:textId="77777777" w:rsidR="005D1C0D" w:rsidRPr="00356325" w:rsidRDefault="00D833CF">
            <w:pPr>
              <w:widowControl/>
              <w:jc w:val="center"/>
              <w:rPr>
                <w:color w:val="000000" w:themeColor="text1"/>
                <w:kern w:val="0"/>
                <w:szCs w:val="21"/>
              </w:rPr>
            </w:pPr>
            <w:r w:rsidRPr="00356325">
              <w:rPr>
                <w:color w:val="000000" w:themeColor="text1"/>
                <w:kern w:val="0"/>
                <w:szCs w:val="21"/>
              </w:rPr>
              <w:t>樘</w:t>
            </w:r>
          </w:p>
        </w:tc>
      </w:tr>
      <w:tr w:rsidR="00356325" w:rsidRPr="00356325" w14:paraId="73D093C3" w14:textId="77777777">
        <w:trPr>
          <w:trHeight w:val="270"/>
          <w:jc w:val="center"/>
        </w:trPr>
        <w:tc>
          <w:tcPr>
            <w:tcW w:w="720" w:type="pct"/>
            <w:shd w:val="clear" w:color="auto" w:fill="auto"/>
            <w:noWrap/>
            <w:vAlign w:val="center"/>
          </w:tcPr>
          <w:p w14:paraId="58AF3B81" w14:textId="77777777" w:rsidR="005D1C0D" w:rsidRPr="00356325" w:rsidRDefault="00D833CF">
            <w:pPr>
              <w:widowControl/>
              <w:jc w:val="center"/>
              <w:rPr>
                <w:color w:val="000000" w:themeColor="text1"/>
                <w:kern w:val="0"/>
                <w:szCs w:val="21"/>
              </w:rPr>
            </w:pPr>
            <w:r w:rsidRPr="00356325">
              <w:rPr>
                <w:color w:val="000000" w:themeColor="text1"/>
                <w:kern w:val="0"/>
                <w:szCs w:val="21"/>
              </w:rPr>
              <w:t>43</w:t>
            </w:r>
          </w:p>
        </w:tc>
        <w:tc>
          <w:tcPr>
            <w:tcW w:w="2575" w:type="pct"/>
            <w:shd w:val="clear" w:color="auto" w:fill="auto"/>
            <w:noWrap/>
            <w:vAlign w:val="center"/>
          </w:tcPr>
          <w:p w14:paraId="558A9F0D" w14:textId="77777777" w:rsidR="005D1C0D" w:rsidRPr="00356325" w:rsidRDefault="00D833CF">
            <w:pPr>
              <w:widowControl/>
              <w:jc w:val="center"/>
              <w:rPr>
                <w:color w:val="000000" w:themeColor="text1"/>
                <w:kern w:val="0"/>
                <w:szCs w:val="21"/>
              </w:rPr>
            </w:pPr>
            <w:r w:rsidRPr="00356325">
              <w:rPr>
                <w:color w:val="000000" w:themeColor="text1"/>
                <w:kern w:val="0"/>
                <w:szCs w:val="21"/>
              </w:rPr>
              <w:t>区域划线</w:t>
            </w:r>
          </w:p>
        </w:tc>
        <w:tc>
          <w:tcPr>
            <w:tcW w:w="830" w:type="pct"/>
            <w:vAlign w:val="center"/>
          </w:tcPr>
          <w:p w14:paraId="420491B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1142.28 </w:t>
            </w:r>
          </w:p>
        </w:tc>
        <w:tc>
          <w:tcPr>
            <w:tcW w:w="875" w:type="pct"/>
            <w:shd w:val="clear" w:color="auto" w:fill="auto"/>
            <w:noWrap/>
            <w:vAlign w:val="center"/>
          </w:tcPr>
          <w:p w14:paraId="4457B53C"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08B04B32" w14:textId="77777777">
        <w:trPr>
          <w:trHeight w:val="270"/>
          <w:jc w:val="center"/>
        </w:trPr>
        <w:tc>
          <w:tcPr>
            <w:tcW w:w="720" w:type="pct"/>
            <w:shd w:val="clear" w:color="auto" w:fill="auto"/>
            <w:noWrap/>
            <w:vAlign w:val="center"/>
          </w:tcPr>
          <w:p w14:paraId="23C19F4B" w14:textId="77777777" w:rsidR="005D1C0D" w:rsidRPr="00356325" w:rsidRDefault="00D833CF">
            <w:pPr>
              <w:widowControl/>
              <w:jc w:val="center"/>
              <w:rPr>
                <w:color w:val="000000" w:themeColor="text1"/>
                <w:kern w:val="0"/>
                <w:szCs w:val="21"/>
              </w:rPr>
            </w:pPr>
            <w:r w:rsidRPr="00356325">
              <w:rPr>
                <w:color w:val="000000" w:themeColor="text1"/>
                <w:kern w:val="0"/>
                <w:szCs w:val="21"/>
              </w:rPr>
              <w:t>44</w:t>
            </w:r>
          </w:p>
        </w:tc>
        <w:tc>
          <w:tcPr>
            <w:tcW w:w="2575" w:type="pct"/>
            <w:shd w:val="clear" w:color="auto" w:fill="auto"/>
            <w:noWrap/>
            <w:vAlign w:val="center"/>
          </w:tcPr>
          <w:p w14:paraId="5608D909" w14:textId="77777777" w:rsidR="005D1C0D" w:rsidRPr="00356325" w:rsidRDefault="00D833CF">
            <w:pPr>
              <w:widowControl/>
              <w:jc w:val="center"/>
              <w:rPr>
                <w:color w:val="000000" w:themeColor="text1"/>
                <w:kern w:val="0"/>
                <w:szCs w:val="21"/>
              </w:rPr>
            </w:pPr>
            <w:r w:rsidRPr="00356325">
              <w:rPr>
                <w:color w:val="000000" w:themeColor="text1"/>
                <w:kern w:val="0"/>
                <w:szCs w:val="21"/>
              </w:rPr>
              <w:t>新砌砖墙</w:t>
            </w:r>
          </w:p>
        </w:tc>
        <w:tc>
          <w:tcPr>
            <w:tcW w:w="830" w:type="pct"/>
            <w:vAlign w:val="center"/>
          </w:tcPr>
          <w:p w14:paraId="2C7B117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20 </w:t>
            </w:r>
          </w:p>
        </w:tc>
        <w:tc>
          <w:tcPr>
            <w:tcW w:w="875" w:type="pct"/>
            <w:shd w:val="clear" w:color="auto" w:fill="auto"/>
            <w:noWrap/>
            <w:vAlign w:val="center"/>
          </w:tcPr>
          <w:p w14:paraId="085A3BAF"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282FEB18" w14:textId="77777777">
        <w:trPr>
          <w:trHeight w:val="270"/>
          <w:jc w:val="center"/>
        </w:trPr>
        <w:tc>
          <w:tcPr>
            <w:tcW w:w="720" w:type="pct"/>
            <w:shd w:val="clear" w:color="auto" w:fill="auto"/>
            <w:noWrap/>
            <w:vAlign w:val="center"/>
          </w:tcPr>
          <w:p w14:paraId="6E416D7E" w14:textId="77777777" w:rsidR="005D1C0D" w:rsidRPr="00356325" w:rsidRDefault="00D833CF">
            <w:pPr>
              <w:widowControl/>
              <w:jc w:val="center"/>
              <w:rPr>
                <w:color w:val="000000" w:themeColor="text1"/>
                <w:kern w:val="0"/>
                <w:szCs w:val="21"/>
              </w:rPr>
            </w:pPr>
            <w:r w:rsidRPr="00356325">
              <w:rPr>
                <w:color w:val="000000" w:themeColor="text1"/>
                <w:kern w:val="0"/>
                <w:szCs w:val="21"/>
              </w:rPr>
              <w:t>45</w:t>
            </w:r>
          </w:p>
        </w:tc>
        <w:tc>
          <w:tcPr>
            <w:tcW w:w="2575" w:type="pct"/>
            <w:shd w:val="clear" w:color="auto" w:fill="auto"/>
            <w:noWrap/>
            <w:vAlign w:val="center"/>
          </w:tcPr>
          <w:p w14:paraId="5F125AAE" w14:textId="77777777" w:rsidR="005D1C0D" w:rsidRPr="00356325" w:rsidRDefault="00D833CF">
            <w:pPr>
              <w:widowControl/>
              <w:jc w:val="center"/>
              <w:rPr>
                <w:color w:val="000000" w:themeColor="text1"/>
                <w:kern w:val="0"/>
                <w:szCs w:val="21"/>
              </w:rPr>
            </w:pPr>
            <w:r w:rsidRPr="00356325">
              <w:rPr>
                <w:color w:val="000000" w:themeColor="text1"/>
                <w:kern w:val="0"/>
                <w:szCs w:val="21"/>
              </w:rPr>
              <w:t>80KW</w:t>
            </w:r>
            <w:r w:rsidRPr="00356325">
              <w:rPr>
                <w:color w:val="000000" w:themeColor="text1"/>
                <w:kern w:val="0"/>
                <w:szCs w:val="21"/>
              </w:rPr>
              <w:t>三相全自动交流稳压器</w:t>
            </w:r>
          </w:p>
        </w:tc>
        <w:tc>
          <w:tcPr>
            <w:tcW w:w="830" w:type="pct"/>
            <w:vAlign w:val="center"/>
          </w:tcPr>
          <w:p w14:paraId="5E2DB23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1A1B664A"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52F028C9" w14:textId="77777777">
        <w:trPr>
          <w:trHeight w:val="270"/>
          <w:jc w:val="center"/>
        </w:trPr>
        <w:tc>
          <w:tcPr>
            <w:tcW w:w="720" w:type="pct"/>
            <w:shd w:val="clear" w:color="auto" w:fill="auto"/>
            <w:noWrap/>
            <w:vAlign w:val="center"/>
          </w:tcPr>
          <w:p w14:paraId="515AB2C3" w14:textId="77777777" w:rsidR="005D1C0D" w:rsidRPr="00356325" w:rsidRDefault="00D833CF">
            <w:pPr>
              <w:widowControl/>
              <w:jc w:val="center"/>
              <w:rPr>
                <w:color w:val="000000" w:themeColor="text1"/>
                <w:kern w:val="0"/>
                <w:szCs w:val="21"/>
              </w:rPr>
            </w:pPr>
            <w:r w:rsidRPr="00356325">
              <w:rPr>
                <w:color w:val="000000" w:themeColor="text1"/>
                <w:kern w:val="0"/>
                <w:szCs w:val="21"/>
              </w:rPr>
              <w:t>46</w:t>
            </w:r>
          </w:p>
        </w:tc>
        <w:tc>
          <w:tcPr>
            <w:tcW w:w="2575" w:type="pct"/>
            <w:shd w:val="clear" w:color="auto" w:fill="auto"/>
            <w:noWrap/>
            <w:vAlign w:val="center"/>
          </w:tcPr>
          <w:p w14:paraId="1F88C1C7" w14:textId="77777777" w:rsidR="005D1C0D" w:rsidRPr="00356325" w:rsidRDefault="00D833CF">
            <w:pPr>
              <w:widowControl/>
              <w:jc w:val="center"/>
              <w:rPr>
                <w:color w:val="000000" w:themeColor="text1"/>
                <w:kern w:val="0"/>
                <w:szCs w:val="21"/>
              </w:rPr>
            </w:pPr>
            <w:r w:rsidRPr="00356325">
              <w:rPr>
                <w:color w:val="000000" w:themeColor="text1"/>
                <w:kern w:val="0"/>
                <w:szCs w:val="21"/>
              </w:rPr>
              <w:t>走道两侧</w:t>
            </w:r>
            <w:r w:rsidRPr="00356325">
              <w:rPr>
                <w:color w:val="000000" w:themeColor="text1"/>
                <w:kern w:val="0"/>
                <w:szCs w:val="21"/>
              </w:rPr>
              <w:t>12</w:t>
            </w:r>
            <w:r w:rsidRPr="00356325">
              <w:rPr>
                <w:color w:val="000000" w:themeColor="text1"/>
                <w:kern w:val="0"/>
                <w:szCs w:val="21"/>
              </w:rPr>
              <w:t>厘钢化玻璃，侧面包不锈钢。</w:t>
            </w:r>
          </w:p>
        </w:tc>
        <w:tc>
          <w:tcPr>
            <w:tcW w:w="830" w:type="pct"/>
            <w:vAlign w:val="center"/>
          </w:tcPr>
          <w:p w14:paraId="5C7EA81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13.44 </w:t>
            </w:r>
          </w:p>
        </w:tc>
        <w:tc>
          <w:tcPr>
            <w:tcW w:w="875" w:type="pct"/>
            <w:shd w:val="clear" w:color="auto" w:fill="auto"/>
            <w:noWrap/>
            <w:vAlign w:val="center"/>
          </w:tcPr>
          <w:p w14:paraId="0203480F"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9EB765B" w14:textId="77777777">
        <w:trPr>
          <w:trHeight w:val="270"/>
          <w:jc w:val="center"/>
        </w:trPr>
        <w:tc>
          <w:tcPr>
            <w:tcW w:w="720" w:type="pct"/>
            <w:shd w:val="clear" w:color="auto" w:fill="auto"/>
            <w:noWrap/>
            <w:vAlign w:val="center"/>
          </w:tcPr>
          <w:p w14:paraId="62598FD8" w14:textId="77777777" w:rsidR="005D1C0D" w:rsidRPr="00356325" w:rsidRDefault="00D833CF">
            <w:pPr>
              <w:widowControl/>
              <w:jc w:val="center"/>
              <w:rPr>
                <w:color w:val="000000" w:themeColor="text1"/>
                <w:kern w:val="0"/>
                <w:szCs w:val="21"/>
              </w:rPr>
            </w:pPr>
            <w:r w:rsidRPr="00356325">
              <w:rPr>
                <w:color w:val="000000" w:themeColor="text1"/>
                <w:kern w:val="0"/>
                <w:szCs w:val="21"/>
              </w:rPr>
              <w:t>47</w:t>
            </w:r>
          </w:p>
        </w:tc>
        <w:tc>
          <w:tcPr>
            <w:tcW w:w="2575" w:type="pct"/>
            <w:shd w:val="clear" w:color="auto" w:fill="auto"/>
            <w:noWrap/>
            <w:vAlign w:val="center"/>
          </w:tcPr>
          <w:p w14:paraId="20F046BC" w14:textId="77777777" w:rsidR="005D1C0D" w:rsidRPr="00356325" w:rsidRDefault="00D833CF">
            <w:pPr>
              <w:widowControl/>
              <w:jc w:val="center"/>
              <w:rPr>
                <w:color w:val="000000" w:themeColor="text1"/>
                <w:kern w:val="0"/>
                <w:szCs w:val="21"/>
              </w:rPr>
            </w:pPr>
            <w:r w:rsidRPr="00356325">
              <w:rPr>
                <w:color w:val="000000" w:themeColor="text1"/>
                <w:kern w:val="0"/>
                <w:szCs w:val="21"/>
              </w:rPr>
              <w:t>走道两侧不锈钢</w:t>
            </w:r>
            <w:r w:rsidRPr="00356325">
              <w:rPr>
                <w:color w:val="000000" w:themeColor="text1"/>
                <w:kern w:val="0"/>
                <w:szCs w:val="21"/>
              </w:rPr>
              <w:t>12</w:t>
            </w:r>
            <w:r w:rsidRPr="00356325">
              <w:rPr>
                <w:color w:val="000000" w:themeColor="text1"/>
                <w:kern w:val="0"/>
                <w:szCs w:val="21"/>
              </w:rPr>
              <w:t>厘钢化玻璃门</w:t>
            </w:r>
          </w:p>
        </w:tc>
        <w:tc>
          <w:tcPr>
            <w:tcW w:w="830" w:type="pct"/>
            <w:vAlign w:val="center"/>
          </w:tcPr>
          <w:p w14:paraId="3CD6580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21.12 </w:t>
            </w:r>
          </w:p>
        </w:tc>
        <w:tc>
          <w:tcPr>
            <w:tcW w:w="875" w:type="pct"/>
            <w:shd w:val="clear" w:color="auto" w:fill="auto"/>
            <w:noWrap/>
            <w:vAlign w:val="center"/>
          </w:tcPr>
          <w:p w14:paraId="05FC44E3"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DE83343" w14:textId="77777777">
        <w:trPr>
          <w:trHeight w:val="270"/>
          <w:jc w:val="center"/>
        </w:trPr>
        <w:tc>
          <w:tcPr>
            <w:tcW w:w="720" w:type="pct"/>
            <w:shd w:val="clear" w:color="auto" w:fill="auto"/>
            <w:noWrap/>
            <w:vAlign w:val="center"/>
          </w:tcPr>
          <w:p w14:paraId="19285C40" w14:textId="77777777" w:rsidR="005D1C0D" w:rsidRPr="00356325" w:rsidRDefault="00D833CF">
            <w:pPr>
              <w:widowControl/>
              <w:jc w:val="center"/>
              <w:rPr>
                <w:color w:val="000000" w:themeColor="text1"/>
                <w:kern w:val="0"/>
                <w:szCs w:val="21"/>
              </w:rPr>
            </w:pPr>
            <w:r w:rsidRPr="00356325">
              <w:rPr>
                <w:color w:val="000000" w:themeColor="text1"/>
                <w:kern w:val="0"/>
                <w:szCs w:val="21"/>
              </w:rPr>
              <w:t>48</w:t>
            </w:r>
          </w:p>
        </w:tc>
        <w:tc>
          <w:tcPr>
            <w:tcW w:w="2575" w:type="pct"/>
            <w:shd w:val="clear" w:color="auto" w:fill="auto"/>
            <w:noWrap/>
            <w:vAlign w:val="center"/>
          </w:tcPr>
          <w:p w14:paraId="3C67B8E6" w14:textId="77777777" w:rsidR="005D1C0D" w:rsidRPr="00356325" w:rsidRDefault="00D833CF">
            <w:pPr>
              <w:widowControl/>
              <w:jc w:val="center"/>
              <w:rPr>
                <w:color w:val="000000" w:themeColor="text1"/>
                <w:kern w:val="0"/>
                <w:szCs w:val="21"/>
              </w:rPr>
            </w:pPr>
            <w:r w:rsidRPr="00356325">
              <w:rPr>
                <w:color w:val="000000" w:themeColor="text1"/>
                <w:kern w:val="0"/>
                <w:szCs w:val="21"/>
              </w:rPr>
              <w:t>过道玻璃门重型地弹簧</w:t>
            </w:r>
          </w:p>
        </w:tc>
        <w:tc>
          <w:tcPr>
            <w:tcW w:w="830" w:type="pct"/>
            <w:vAlign w:val="center"/>
          </w:tcPr>
          <w:p w14:paraId="722D2B7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 </w:t>
            </w:r>
          </w:p>
        </w:tc>
        <w:tc>
          <w:tcPr>
            <w:tcW w:w="875" w:type="pct"/>
            <w:shd w:val="clear" w:color="auto" w:fill="auto"/>
            <w:noWrap/>
            <w:vAlign w:val="center"/>
          </w:tcPr>
          <w:p w14:paraId="49EA55BE"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4D6E2D6D" w14:textId="77777777">
        <w:trPr>
          <w:trHeight w:val="270"/>
          <w:jc w:val="center"/>
        </w:trPr>
        <w:tc>
          <w:tcPr>
            <w:tcW w:w="720" w:type="pct"/>
            <w:shd w:val="clear" w:color="auto" w:fill="auto"/>
            <w:noWrap/>
            <w:vAlign w:val="center"/>
          </w:tcPr>
          <w:p w14:paraId="100377FF" w14:textId="77777777" w:rsidR="005D1C0D" w:rsidRPr="00356325" w:rsidRDefault="00D833CF">
            <w:pPr>
              <w:widowControl/>
              <w:jc w:val="center"/>
              <w:rPr>
                <w:color w:val="000000" w:themeColor="text1"/>
                <w:kern w:val="0"/>
                <w:szCs w:val="21"/>
              </w:rPr>
            </w:pPr>
            <w:r w:rsidRPr="00356325">
              <w:rPr>
                <w:color w:val="000000" w:themeColor="text1"/>
                <w:kern w:val="0"/>
                <w:szCs w:val="21"/>
              </w:rPr>
              <w:t>49</w:t>
            </w:r>
          </w:p>
        </w:tc>
        <w:tc>
          <w:tcPr>
            <w:tcW w:w="2575" w:type="pct"/>
            <w:shd w:val="clear" w:color="auto" w:fill="auto"/>
            <w:noWrap/>
            <w:vAlign w:val="center"/>
          </w:tcPr>
          <w:p w14:paraId="701F1F44" w14:textId="77777777" w:rsidR="005D1C0D" w:rsidRPr="00356325" w:rsidRDefault="00D833CF">
            <w:pPr>
              <w:widowControl/>
              <w:jc w:val="center"/>
              <w:rPr>
                <w:color w:val="000000" w:themeColor="text1"/>
                <w:kern w:val="0"/>
                <w:szCs w:val="21"/>
              </w:rPr>
            </w:pPr>
            <w:r w:rsidRPr="00356325">
              <w:rPr>
                <w:color w:val="000000" w:themeColor="text1"/>
                <w:kern w:val="0"/>
                <w:szCs w:val="21"/>
              </w:rPr>
              <w:t>不锈钢拉手</w:t>
            </w:r>
          </w:p>
        </w:tc>
        <w:tc>
          <w:tcPr>
            <w:tcW w:w="830" w:type="pct"/>
            <w:vAlign w:val="center"/>
          </w:tcPr>
          <w:p w14:paraId="74FF654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 </w:t>
            </w:r>
          </w:p>
        </w:tc>
        <w:tc>
          <w:tcPr>
            <w:tcW w:w="875" w:type="pct"/>
            <w:shd w:val="clear" w:color="auto" w:fill="auto"/>
            <w:noWrap/>
            <w:vAlign w:val="center"/>
          </w:tcPr>
          <w:p w14:paraId="04DDD62D" w14:textId="77777777" w:rsidR="005D1C0D" w:rsidRPr="00356325" w:rsidRDefault="00D833CF">
            <w:pPr>
              <w:widowControl/>
              <w:jc w:val="center"/>
              <w:rPr>
                <w:color w:val="000000" w:themeColor="text1"/>
                <w:kern w:val="0"/>
                <w:szCs w:val="21"/>
              </w:rPr>
            </w:pPr>
            <w:r w:rsidRPr="00356325">
              <w:rPr>
                <w:color w:val="000000" w:themeColor="text1"/>
                <w:kern w:val="0"/>
                <w:szCs w:val="21"/>
              </w:rPr>
              <w:t>付</w:t>
            </w:r>
          </w:p>
        </w:tc>
      </w:tr>
      <w:tr w:rsidR="00356325" w:rsidRPr="00356325" w14:paraId="7F1ED256" w14:textId="77777777">
        <w:trPr>
          <w:trHeight w:val="270"/>
          <w:jc w:val="center"/>
        </w:trPr>
        <w:tc>
          <w:tcPr>
            <w:tcW w:w="720" w:type="pct"/>
            <w:shd w:val="clear" w:color="auto" w:fill="auto"/>
            <w:noWrap/>
            <w:vAlign w:val="center"/>
          </w:tcPr>
          <w:p w14:paraId="16D18777" w14:textId="77777777" w:rsidR="005D1C0D" w:rsidRPr="00356325" w:rsidRDefault="00D833CF">
            <w:pPr>
              <w:widowControl/>
              <w:jc w:val="center"/>
              <w:rPr>
                <w:color w:val="000000" w:themeColor="text1"/>
                <w:kern w:val="0"/>
                <w:szCs w:val="21"/>
              </w:rPr>
            </w:pPr>
            <w:r w:rsidRPr="00356325">
              <w:rPr>
                <w:color w:val="000000" w:themeColor="text1"/>
                <w:kern w:val="0"/>
                <w:szCs w:val="21"/>
              </w:rPr>
              <w:t>50</w:t>
            </w:r>
          </w:p>
        </w:tc>
        <w:tc>
          <w:tcPr>
            <w:tcW w:w="2575" w:type="pct"/>
            <w:shd w:val="clear" w:color="auto" w:fill="auto"/>
            <w:noWrap/>
            <w:vAlign w:val="center"/>
          </w:tcPr>
          <w:p w14:paraId="7F46A409" w14:textId="77777777" w:rsidR="005D1C0D" w:rsidRPr="00356325" w:rsidRDefault="00D833CF">
            <w:pPr>
              <w:widowControl/>
              <w:jc w:val="center"/>
              <w:rPr>
                <w:color w:val="000000" w:themeColor="text1"/>
                <w:kern w:val="0"/>
                <w:szCs w:val="21"/>
              </w:rPr>
            </w:pPr>
            <w:r w:rsidRPr="00356325">
              <w:rPr>
                <w:color w:val="000000" w:themeColor="text1"/>
                <w:kern w:val="0"/>
                <w:szCs w:val="21"/>
              </w:rPr>
              <w:t>远程听课摄像机</w:t>
            </w:r>
          </w:p>
        </w:tc>
        <w:tc>
          <w:tcPr>
            <w:tcW w:w="830" w:type="pct"/>
            <w:vAlign w:val="center"/>
          </w:tcPr>
          <w:p w14:paraId="540FFC3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12 </w:t>
            </w:r>
          </w:p>
        </w:tc>
        <w:tc>
          <w:tcPr>
            <w:tcW w:w="875" w:type="pct"/>
            <w:shd w:val="clear" w:color="auto" w:fill="auto"/>
            <w:noWrap/>
            <w:vAlign w:val="center"/>
          </w:tcPr>
          <w:p w14:paraId="044C5328"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D636164" w14:textId="77777777">
        <w:trPr>
          <w:trHeight w:val="270"/>
          <w:jc w:val="center"/>
        </w:trPr>
        <w:tc>
          <w:tcPr>
            <w:tcW w:w="720" w:type="pct"/>
            <w:shd w:val="clear" w:color="auto" w:fill="auto"/>
            <w:noWrap/>
            <w:vAlign w:val="center"/>
          </w:tcPr>
          <w:p w14:paraId="5C781EE8" w14:textId="77777777" w:rsidR="005D1C0D" w:rsidRPr="00356325" w:rsidRDefault="00D833CF">
            <w:pPr>
              <w:widowControl/>
              <w:jc w:val="center"/>
              <w:rPr>
                <w:color w:val="000000" w:themeColor="text1"/>
                <w:kern w:val="0"/>
                <w:szCs w:val="21"/>
              </w:rPr>
            </w:pPr>
            <w:r w:rsidRPr="00356325">
              <w:rPr>
                <w:color w:val="000000" w:themeColor="text1"/>
                <w:kern w:val="0"/>
                <w:szCs w:val="21"/>
              </w:rPr>
              <w:t>51</w:t>
            </w:r>
          </w:p>
        </w:tc>
        <w:tc>
          <w:tcPr>
            <w:tcW w:w="2575" w:type="pct"/>
            <w:shd w:val="clear" w:color="auto" w:fill="auto"/>
            <w:noWrap/>
            <w:vAlign w:val="center"/>
          </w:tcPr>
          <w:p w14:paraId="07469941" w14:textId="77777777" w:rsidR="005D1C0D" w:rsidRPr="00356325" w:rsidRDefault="00D833CF">
            <w:pPr>
              <w:widowControl/>
              <w:jc w:val="center"/>
              <w:rPr>
                <w:color w:val="000000" w:themeColor="text1"/>
                <w:kern w:val="0"/>
                <w:szCs w:val="21"/>
              </w:rPr>
            </w:pPr>
            <w:r w:rsidRPr="00356325">
              <w:rPr>
                <w:color w:val="000000" w:themeColor="text1"/>
                <w:kern w:val="0"/>
                <w:szCs w:val="21"/>
              </w:rPr>
              <w:t>智能控制刷卡面板</w:t>
            </w:r>
          </w:p>
        </w:tc>
        <w:tc>
          <w:tcPr>
            <w:tcW w:w="830" w:type="pct"/>
            <w:vAlign w:val="center"/>
          </w:tcPr>
          <w:p w14:paraId="3A72067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436ED161"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6FA26E9" w14:textId="77777777">
        <w:trPr>
          <w:trHeight w:val="270"/>
          <w:jc w:val="center"/>
        </w:trPr>
        <w:tc>
          <w:tcPr>
            <w:tcW w:w="720" w:type="pct"/>
            <w:shd w:val="clear" w:color="auto" w:fill="auto"/>
            <w:noWrap/>
            <w:vAlign w:val="center"/>
          </w:tcPr>
          <w:p w14:paraId="389BE310" w14:textId="77777777" w:rsidR="005D1C0D" w:rsidRPr="00356325" w:rsidRDefault="00D833CF">
            <w:pPr>
              <w:widowControl/>
              <w:jc w:val="center"/>
              <w:rPr>
                <w:color w:val="000000" w:themeColor="text1"/>
                <w:kern w:val="0"/>
                <w:szCs w:val="21"/>
              </w:rPr>
            </w:pPr>
            <w:r w:rsidRPr="00356325">
              <w:rPr>
                <w:color w:val="000000" w:themeColor="text1"/>
                <w:kern w:val="0"/>
                <w:szCs w:val="21"/>
              </w:rPr>
              <w:t>52</w:t>
            </w:r>
          </w:p>
        </w:tc>
        <w:tc>
          <w:tcPr>
            <w:tcW w:w="2575" w:type="pct"/>
            <w:shd w:val="clear" w:color="auto" w:fill="auto"/>
            <w:noWrap/>
            <w:vAlign w:val="center"/>
          </w:tcPr>
          <w:p w14:paraId="4F62BD52" w14:textId="77777777" w:rsidR="005D1C0D" w:rsidRPr="00356325" w:rsidRDefault="00D833CF">
            <w:pPr>
              <w:widowControl/>
              <w:jc w:val="center"/>
              <w:rPr>
                <w:color w:val="000000" w:themeColor="text1"/>
                <w:kern w:val="0"/>
                <w:szCs w:val="21"/>
              </w:rPr>
            </w:pPr>
            <w:r w:rsidRPr="00356325">
              <w:rPr>
                <w:color w:val="000000" w:themeColor="text1"/>
                <w:kern w:val="0"/>
                <w:szCs w:val="21"/>
              </w:rPr>
              <w:t>网络读卡电子锁</w:t>
            </w:r>
          </w:p>
        </w:tc>
        <w:tc>
          <w:tcPr>
            <w:tcW w:w="830" w:type="pct"/>
            <w:vAlign w:val="center"/>
          </w:tcPr>
          <w:p w14:paraId="1A05CAD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6B431143"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5D3846D3" w14:textId="77777777">
        <w:trPr>
          <w:trHeight w:val="270"/>
          <w:jc w:val="center"/>
        </w:trPr>
        <w:tc>
          <w:tcPr>
            <w:tcW w:w="720" w:type="pct"/>
            <w:shd w:val="clear" w:color="auto" w:fill="auto"/>
            <w:noWrap/>
            <w:vAlign w:val="center"/>
          </w:tcPr>
          <w:p w14:paraId="45B37DF4" w14:textId="77777777" w:rsidR="005D1C0D" w:rsidRPr="00356325" w:rsidRDefault="00D833CF">
            <w:pPr>
              <w:widowControl/>
              <w:jc w:val="center"/>
              <w:rPr>
                <w:color w:val="000000" w:themeColor="text1"/>
                <w:kern w:val="0"/>
                <w:szCs w:val="21"/>
              </w:rPr>
            </w:pPr>
            <w:r w:rsidRPr="00356325">
              <w:rPr>
                <w:color w:val="000000" w:themeColor="text1"/>
                <w:kern w:val="0"/>
                <w:szCs w:val="21"/>
              </w:rPr>
              <w:t>53</w:t>
            </w:r>
          </w:p>
        </w:tc>
        <w:tc>
          <w:tcPr>
            <w:tcW w:w="2575" w:type="pct"/>
            <w:shd w:val="clear" w:color="auto" w:fill="auto"/>
            <w:noWrap/>
            <w:vAlign w:val="center"/>
          </w:tcPr>
          <w:p w14:paraId="11F3D428" w14:textId="77777777" w:rsidR="005D1C0D" w:rsidRPr="00356325" w:rsidRDefault="00D833CF">
            <w:pPr>
              <w:widowControl/>
              <w:jc w:val="center"/>
              <w:rPr>
                <w:color w:val="000000" w:themeColor="text1"/>
                <w:kern w:val="0"/>
                <w:szCs w:val="21"/>
              </w:rPr>
            </w:pPr>
            <w:r w:rsidRPr="00356325">
              <w:rPr>
                <w:color w:val="000000" w:themeColor="text1"/>
                <w:kern w:val="0"/>
                <w:szCs w:val="21"/>
              </w:rPr>
              <w:t>天花Ｕ型铝方通吊顶</w:t>
            </w:r>
          </w:p>
        </w:tc>
        <w:tc>
          <w:tcPr>
            <w:tcW w:w="830" w:type="pct"/>
            <w:vAlign w:val="center"/>
          </w:tcPr>
          <w:p w14:paraId="521EC63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3276.83 </w:t>
            </w:r>
          </w:p>
        </w:tc>
        <w:tc>
          <w:tcPr>
            <w:tcW w:w="875" w:type="pct"/>
            <w:shd w:val="clear" w:color="auto" w:fill="auto"/>
            <w:noWrap/>
            <w:vAlign w:val="center"/>
          </w:tcPr>
          <w:p w14:paraId="01A62078"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1758FFC" w14:textId="77777777">
        <w:trPr>
          <w:trHeight w:val="270"/>
          <w:jc w:val="center"/>
        </w:trPr>
        <w:tc>
          <w:tcPr>
            <w:tcW w:w="720" w:type="pct"/>
            <w:shd w:val="clear" w:color="auto" w:fill="auto"/>
            <w:noWrap/>
            <w:vAlign w:val="center"/>
          </w:tcPr>
          <w:p w14:paraId="53020570" w14:textId="77777777" w:rsidR="005D1C0D" w:rsidRPr="00356325" w:rsidRDefault="00D833CF">
            <w:pPr>
              <w:widowControl/>
              <w:jc w:val="center"/>
              <w:rPr>
                <w:color w:val="000000" w:themeColor="text1"/>
                <w:kern w:val="0"/>
                <w:szCs w:val="21"/>
              </w:rPr>
            </w:pPr>
            <w:r w:rsidRPr="00356325">
              <w:rPr>
                <w:color w:val="000000" w:themeColor="text1"/>
                <w:kern w:val="0"/>
                <w:szCs w:val="21"/>
              </w:rPr>
              <w:t>54</w:t>
            </w:r>
          </w:p>
        </w:tc>
        <w:tc>
          <w:tcPr>
            <w:tcW w:w="2575" w:type="pct"/>
            <w:shd w:val="clear" w:color="auto" w:fill="auto"/>
            <w:noWrap/>
            <w:vAlign w:val="center"/>
          </w:tcPr>
          <w:p w14:paraId="0F977780" w14:textId="77777777" w:rsidR="005D1C0D" w:rsidRPr="00356325" w:rsidRDefault="00D833CF">
            <w:pPr>
              <w:widowControl/>
              <w:jc w:val="center"/>
              <w:rPr>
                <w:color w:val="000000" w:themeColor="text1"/>
                <w:kern w:val="0"/>
                <w:szCs w:val="21"/>
              </w:rPr>
            </w:pPr>
            <w:r w:rsidRPr="00356325">
              <w:rPr>
                <w:color w:val="000000" w:themeColor="text1"/>
                <w:kern w:val="0"/>
                <w:szCs w:val="21"/>
              </w:rPr>
              <w:t>轻钢龙骨大芯板底面封石膏板吊顶</w:t>
            </w:r>
          </w:p>
        </w:tc>
        <w:tc>
          <w:tcPr>
            <w:tcW w:w="830" w:type="pct"/>
            <w:vAlign w:val="center"/>
          </w:tcPr>
          <w:p w14:paraId="40D02CD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238.67 </w:t>
            </w:r>
          </w:p>
        </w:tc>
        <w:tc>
          <w:tcPr>
            <w:tcW w:w="875" w:type="pct"/>
            <w:shd w:val="clear" w:color="auto" w:fill="auto"/>
            <w:noWrap/>
            <w:vAlign w:val="center"/>
          </w:tcPr>
          <w:p w14:paraId="0D55D914"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13EEE79D" w14:textId="77777777">
        <w:trPr>
          <w:trHeight w:val="270"/>
          <w:jc w:val="center"/>
        </w:trPr>
        <w:tc>
          <w:tcPr>
            <w:tcW w:w="720" w:type="pct"/>
            <w:shd w:val="clear" w:color="auto" w:fill="auto"/>
            <w:noWrap/>
            <w:vAlign w:val="center"/>
          </w:tcPr>
          <w:p w14:paraId="06218779" w14:textId="77777777" w:rsidR="005D1C0D" w:rsidRPr="00356325" w:rsidRDefault="00D833CF">
            <w:pPr>
              <w:widowControl/>
              <w:jc w:val="center"/>
              <w:rPr>
                <w:color w:val="000000" w:themeColor="text1"/>
                <w:kern w:val="0"/>
                <w:szCs w:val="21"/>
              </w:rPr>
            </w:pPr>
            <w:r w:rsidRPr="00356325">
              <w:rPr>
                <w:color w:val="000000" w:themeColor="text1"/>
                <w:kern w:val="0"/>
                <w:szCs w:val="21"/>
              </w:rPr>
              <w:t>55</w:t>
            </w:r>
          </w:p>
        </w:tc>
        <w:tc>
          <w:tcPr>
            <w:tcW w:w="2575" w:type="pct"/>
            <w:shd w:val="clear" w:color="auto" w:fill="auto"/>
            <w:noWrap/>
            <w:vAlign w:val="center"/>
          </w:tcPr>
          <w:p w14:paraId="4F56E707" w14:textId="77777777" w:rsidR="005D1C0D" w:rsidRPr="00356325" w:rsidRDefault="00D833CF">
            <w:pPr>
              <w:widowControl/>
              <w:jc w:val="center"/>
              <w:rPr>
                <w:color w:val="000000" w:themeColor="text1"/>
                <w:kern w:val="0"/>
                <w:szCs w:val="21"/>
              </w:rPr>
            </w:pPr>
            <w:r w:rsidRPr="00356325">
              <w:rPr>
                <w:color w:val="000000" w:themeColor="text1"/>
                <w:kern w:val="0"/>
                <w:szCs w:val="21"/>
              </w:rPr>
              <w:t>大芯板底面封石膏板制作窗帘盒</w:t>
            </w:r>
          </w:p>
        </w:tc>
        <w:tc>
          <w:tcPr>
            <w:tcW w:w="830" w:type="pct"/>
            <w:vAlign w:val="center"/>
          </w:tcPr>
          <w:p w14:paraId="53E9C89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166.10 </w:t>
            </w:r>
          </w:p>
        </w:tc>
        <w:tc>
          <w:tcPr>
            <w:tcW w:w="875" w:type="pct"/>
            <w:shd w:val="clear" w:color="auto" w:fill="auto"/>
            <w:noWrap/>
            <w:vAlign w:val="center"/>
          </w:tcPr>
          <w:p w14:paraId="4AC21D67"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78919070" w14:textId="77777777">
        <w:trPr>
          <w:trHeight w:val="270"/>
          <w:jc w:val="center"/>
        </w:trPr>
        <w:tc>
          <w:tcPr>
            <w:tcW w:w="720" w:type="pct"/>
            <w:shd w:val="clear" w:color="auto" w:fill="auto"/>
            <w:noWrap/>
            <w:vAlign w:val="center"/>
          </w:tcPr>
          <w:p w14:paraId="4F383ACA" w14:textId="77777777" w:rsidR="005D1C0D" w:rsidRPr="00356325" w:rsidRDefault="00D833CF">
            <w:pPr>
              <w:widowControl/>
              <w:jc w:val="center"/>
              <w:rPr>
                <w:color w:val="000000" w:themeColor="text1"/>
                <w:kern w:val="0"/>
                <w:szCs w:val="21"/>
              </w:rPr>
            </w:pPr>
            <w:r w:rsidRPr="00356325">
              <w:rPr>
                <w:color w:val="000000" w:themeColor="text1"/>
                <w:kern w:val="0"/>
                <w:szCs w:val="21"/>
              </w:rPr>
              <w:t>56</w:t>
            </w:r>
          </w:p>
        </w:tc>
        <w:tc>
          <w:tcPr>
            <w:tcW w:w="2575" w:type="pct"/>
            <w:shd w:val="clear" w:color="auto" w:fill="auto"/>
            <w:noWrap/>
            <w:vAlign w:val="center"/>
          </w:tcPr>
          <w:p w14:paraId="3B343F89" w14:textId="77777777" w:rsidR="005D1C0D" w:rsidRPr="00356325" w:rsidRDefault="00D833CF">
            <w:pPr>
              <w:widowControl/>
              <w:jc w:val="center"/>
              <w:rPr>
                <w:color w:val="000000" w:themeColor="text1"/>
                <w:kern w:val="0"/>
                <w:szCs w:val="21"/>
              </w:rPr>
            </w:pPr>
            <w:r w:rsidRPr="00356325">
              <w:rPr>
                <w:color w:val="000000" w:themeColor="text1"/>
                <w:kern w:val="0"/>
                <w:szCs w:val="21"/>
              </w:rPr>
              <w:t>墙柱面及天面刮腻子油白色乳胶漆</w:t>
            </w:r>
          </w:p>
        </w:tc>
        <w:tc>
          <w:tcPr>
            <w:tcW w:w="830" w:type="pct"/>
            <w:vAlign w:val="center"/>
          </w:tcPr>
          <w:p w14:paraId="5E7630A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3503.69 </w:t>
            </w:r>
          </w:p>
        </w:tc>
        <w:tc>
          <w:tcPr>
            <w:tcW w:w="875" w:type="pct"/>
            <w:shd w:val="clear" w:color="auto" w:fill="auto"/>
            <w:noWrap/>
            <w:vAlign w:val="center"/>
          </w:tcPr>
          <w:p w14:paraId="773648BE"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6E792BF8" w14:textId="77777777">
        <w:trPr>
          <w:trHeight w:val="270"/>
          <w:jc w:val="center"/>
        </w:trPr>
        <w:tc>
          <w:tcPr>
            <w:tcW w:w="720" w:type="pct"/>
            <w:shd w:val="clear" w:color="auto" w:fill="auto"/>
            <w:noWrap/>
            <w:vAlign w:val="center"/>
          </w:tcPr>
          <w:p w14:paraId="035F1CCA" w14:textId="77777777" w:rsidR="005D1C0D" w:rsidRPr="00356325" w:rsidRDefault="00D833CF">
            <w:pPr>
              <w:widowControl/>
              <w:jc w:val="center"/>
              <w:rPr>
                <w:color w:val="000000" w:themeColor="text1"/>
                <w:kern w:val="0"/>
                <w:szCs w:val="21"/>
              </w:rPr>
            </w:pPr>
            <w:r w:rsidRPr="00356325">
              <w:rPr>
                <w:color w:val="000000" w:themeColor="text1"/>
                <w:kern w:val="0"/>
                <w:szCs w:val="21"/>
              </w:rPr>
              <w:t>57</w:t>
            </w:r>
          </w:p>
        </w:tc>
        <w:tc>
          <w:tcPr>
            <w:tcW w:w="2575" w:type="pct"/>
            <w:shd w:val="clear" w:color="auto" w:fill="auto"/>
            <w:noWrap/>
            <w:vAlign w:val="center"/>
          </w:tcPr>
          <w:p w14:paraId="72E02DD9" w14:textId="77777777" w:rsidR="005D1C0D" w:rsidRPr="00356325" w:rsidRDefault="00D833CF">
            <w:pPr>
              <w:widowControl/>
              <w:jc w:val="center"/>
              <w:rPr>
                <w:color w:val="000000" w:themeColor="text1"/>
                <w:kern w:val="0"/>
                <w:szCs w:val="21"/>
              </w:rPr>
            </w:pPr>
            <w:r w:rsidRPr="00356325">
              <w:rPr>
                <w:color w:val="000000" w:themeColor="text1"/>
                <w:kern w:val="0"/>
                <w:szCs w:val="21"/>
              </w:rPr>
              <w:t>天花（含梁、柱及各种管线）喷深色乳胶漆</w:t>
            </w:r>
          </w:p>
        </w:tc>
        <w:tc>
          <w:tcPr>
            <w:tcW w:w="830" w:type="pct"/>
            <w:vAlign w:val="center"/>
          </w:tcPr>
          <w:p w14:paraId="1D4BCE1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3773.58 </w:t>
            </w:r>
          </w:p>
        </w:tc>
        <w:tc>
          <w:tcPr>
            <w:tcW w:w="875" w:type="pct"/>
            <w:shd w:val="clear" w:color="auto" w:fill="auto"/>
            <w:noWrap/>
            <w:vAlign w:val="center"/>
          </w:tcPr>
          <w:p w14:paraId="002D8CA4"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1ED541F8" w14:textId="77777777">
        <w:trPr>
          <w:trHeight w:val="270"/>
          <w:jc w:val="center"/>
        </w:trPr>
        <w:tc>
          <w:tcPr>
            <w:tcW w:w="720" w:type="pct"/>
            <w:shd w:val="clear" w:color="auto" w:fill="auto"/>
            <w:noWrap/>
            <w:vAlign w:val="center"/>
          </w:tcPr>
          <w:p w14:paraId="3998B25F" w14:textId="77777777" w:rsidR="005D1C0D" w:rsidRPr="00356325" w:rsidRDefault="00D833CF">
            <w:pPr>
              <w:widowControl/>
              <w:jc w:val="center"/>
              <w:rPr>
                <w:color w:val="000000" w:themeColor="text1"/>
                <w:kern w:val="0"/>
                <w:szCs w:val="21"/>
              </w:rPr>
            </w:pPr>
            <w:r w:rsidRPr="00356325">
              <w:rPr>
                <w:color w:val="000000" w:themeColor="text1"/>
                <w:kern w:val="0"/>
                <w:szCs w:val="21"/>
              </w:rPr>
              <w:t>58</w:t>
            </w:r>
          </w:p>
        </w:tc>
        <w:tc>
          <w:tcPr>
            <w:tcW w:w="2575" w:type="pct"/>
            <w:shd w:val="clear" w:color="auto" w:fill="auto"/>
            <w:noWrap/>
            <w:vAlign w:val="center"/>
          </w:tcPr>
          <w:p w14:paraId="31FFB051" w14:textId="77777777" w:rsidR="005D1C0D" w:rsidRPr="00356325" w:rsidRDefault="00D833CF">
            <w:pPr>
              <w:widowControl/>
              <w:jc w:val="center"/>
              <w:rPr>
                <w:color w:val="000000" w:themeColor="text1"/>
                <w:kern w:val="0"/>
                <w:szCs w:val="21"/>
              </w:rPr>
            </w:pPr>
            <w:r w:rsidRPr="00356325">
              <w:rPr>
                <w:color w:val="000000" w:themeColor="text1"/>
                <w:kern w:val="0"/>
                <w:szCs w:val="21"/>
              </w:rPr>
              <w:t>砖砌铁屑池</w:t>
            </w:r>
          </w:p>
        </w:tc>
        <w:tc>
          <w:tcPr>
            <w:tcW w:w="830" w:type="pct"/>
            <w:vAlign w:val="center"/>
          </w:tcPr>
          <w:p w14:paraId="391BEA0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7EEE80EF"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7B9F16F5" w14:textId="77777777">
        <w:trPr>
          <w:trHeight w:val="270"/>
          <w:jc w:val="center"/>
        </w:trPr>
        <w:tc>
          <w:tcPr>
            <w:tcW w:w="720" w:type="pct"/>
            <w:shd w:val="clear" w:color="auto" w:fill="auto"/>
            <w:noWrap/>
            <w:vAlign w:val="center"/>
          </w:tcPr>
          <w:p w14:paraId="7650855B" w14:textId="77777777" w:rsidR="005D1C0D" w:rsidRPr="00356325" w:rsidRDefault="00D833CF">
            <w:pPr>
              <w:widowControl/>
              <w:jc w:val="center"/>
              <w:rPr>
                <w:color w:val="000000" w:themeColor="text1"/>
                <w:kern w:val="0"/>
                <w:szCs w:val="21"/>
              </w:rPr>
            </w:pPr>
            <w:r w:rsidRPr="00356325">
              <w:rPr>
                <w:color w:val="000000" w:themeColor="text1"/>
                <w:kern w:val="0"/>
                <w:szCs w:val="21"/>
              </w:rPr>
              <w:t>59</w:t>
            </w:r>
          </w:p>
        </w:tc>
        <w:tc>
          <w:tcPr>
            <w:tcW w:w="2575" w:type="pct"/>
            <w:shd w:val="clear" w:color="auto" w:fill="auto"/>
            <w:noWrap/>
            <w:vAlign w:val="center"/>
          </w:tcPr>
          <w:p w14:paraId="0A18F217" w14:textId="77777777" w:rsidR="005D1C0D" w:rsidRPr="00356325" w:rsidRDefault="00D833CF">
            <w:pPr>
              <w:widowControl/>
              <w:jc w:val="center"/>
              <w:rPr>
                <w:color w:val="000000" w:themeColor="text1"/>
                <w:kern w:val="0"/>
                <w:szCs w:val="21"/>
              </w:rPr>
            </w:pPr>
            <w:r w:rsidRPr="00356325">
              <w:rPr>
                <w:color w:val="000000" w:themeColor="text1"/>
                <w:kern w:val="0"/>
                <w:szCs w:val="21"/>
              </w:rPr>
              <w:t>砖砌拖把池</w:t>
            </w:r>
          </w:p>
        </w:tc>
        <w:tc>
          <w:tcPr>
            <w:tcW w:w="830" w:type="pct"/>
            <w:vAlign w:val="center"/>
          </w:tcPr>
          <w:p w14:paraId="7A0C23E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3ECA8D64"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491E627D" w14:textId="77777777">
        <w:trPr>
          <w:trHeight w:val="270"/>
          <w:jc w:val="center"/>
        </w:trPr>
        <w:tc>
          <w:tcPr>
            <w:tcW w:w="720" w:type="pct"/>
            <w:shd w:val="clear" w:color="auto" w:fill="auto"/>
            <w:noWrap/>
            <w:vAlign w:val="center"/>
          </w:tcPr>
          <w:p w14:paraId="2140A8D8" w14:textId="77777777" w:rsidR="005D1C0D" w:rsidRPr="00356325" w:rsidRDefault="00D833CF">
            <w:pPr>
              <w:widowControl/>
              <w:jc w:val="center"/>
              <w:rPr>
                <w:color w:val="000000" w:themeColor="text1"/>
                <w:kern w:val="0"/>
                <w:szCs w:val="21"/>
              </w:rPr>
            </w:pPr>
            <w:r w:rsidRPr="00356325">
              <w:rPr>
                <w:color w:val="000000" w:themeColor="text1"/>
                <w:kern w:val="0"/>
                <w:szCs w:val="21"/>
              </w:rPr>
              <w:t>60</w:t>
            </w:r>
          </w:p>
        </w:tc>
        <w:tc>
          <w:tcPr>
            <w:tcW w:w="2575" w:type="pct"/>
            <w:shd w:val="clear" w:color="auto" w:fill="auto"/>
            <w:noWrap/>
            <w:vAlign w:val="center"/>
          </w:tcPr>
          <w:p w14:paraId="489A396A" w14:textId="77777777" w:rsidR="005D1C0D" w:rsidRPr="00356325" w:rsidRDefault="00D833CF">
            <w:pPr>
              <w:widowControl/>
              <w:jc w:val="center"/>
              <w:rPr>
                <w:color w:val="000000" w:themeColor="text1"/>
                <w:kern w:val="0"/>
                <w:szCs w:val="21"/>
              </w:rPr>
            </w:pPr>
            <w:r w:rsidRPr="00356325">
              <w:rPr>
                <w:color w:val="000000" w:themeColor="text1"/>
                <w:kern w:val="0"/>
                <w:szCs w:val="21"/>
              </w:rPr>
              <w:t>不锈钢滴水槽</w:t>
            </w:r>
          </w:p>
        </w:tc>
        <w:tc>
          <w:tcPr>
            <w:tcW w:w="830" w:type="pct"/>
            <w:vAlign w:val="center"/>
          </w:tcPr>
          <w:p w14:paraId="5F99744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1D0E4FF6"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686448B5" w14:textId="77777777">
        <w:trPr>
          <w:trHeight w:val="270"/>
          <w:jc w:val="center"/>
        </w:trPr>
        <w:tc>
          <w:tcPr>
            <w:tcW w:w="720" w:type="pct"/>
            <w:shd w:val="clear" w:color="auto" w:fill="auto"/>
            <w:noWrap/>
            <w:vAlign w:val="center"/>
          </w:tcPr>
          <w:p w14:paraId="2DB5323F" w14:textId="77777777" w:rsidR="005D1C0D" w:rsidRPr="00356325" w:rsidRDefault="00D833CF">
            <w:pPr>
              <w:widowControl/>
              <w:jc w:val="center"/>
              <w:rPr>
                <w:color w:val="000000" w:themeColor="text1"/>
                <w:kern w:val="0"/>
                <w:szCs w:val="21"/>
              </w:rPr>
            </w:pPr>
            <w:r w:rsidRPr="00356325">
              <w:rPr>
                <w:color w:val="000000" w:themeColor="text1"/>
                <w:kern w:val="0"/>
                <w:szCs w:val="21"/>
              </w:rPr>
              <w:t>61</w:t>
            </w:r>
          </w:p>
        </w:tc>
        <w:tc>
          <w:tcPr>
            <w:tcW w:w="2575" w:type="pct"/>
            <w:shd w:val="clear" w:color="auto" w:fill="auto"/>
            <w:noWrap/>
            <w:vAlign w:val="center"/>
          </w:tcPr>
          <w:p w14:paraId="1B5576C0" w14:textId="77777777" w:rsidR="005D1C0D" w:rsidRPr="00356325" w:rsidRDefault="00D833CF">
            <w:pPr>
              <w:widowControl/>
              <w:jc w:val="center"/>
              <w:rPr>
                <w:color w:val="000000" w:themeColor="text1"/>
                <w:kern w:val="0"/>
                <w:szCs w:val="21"/>
              </w:rPr>
            </w:pPr>
            <w:r w:rsidRPr="00356325">
              <w:rPr>
                <w:color w:val="000000" w:themeColor="text1"/>
                <w:kern w:val="0"/>
                <w:szCs w:val="21"/>
              </w:rPr>
              <w:t>吊扇安装</w:t>
            </w:r>
          </w:p>
        </w:tc>
        <w:tc>
          <w:tcPr>
            <w:tcW w:w="830" w:type="pct"/>
            <w:vAlign w:val="center"/>
          </w:tcPr>
          <w:p w14:paraId="38B971C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 </w:t>
            </w:r>
          </w:p>
        </w:tc>
        <w:tc>
          <w:tcPr>
            <w:tcW w:w="875" w:type="pct"/>
            <w:shd w:val="clear" w:color="auto" w:fill="auto"/>
            <w:noWrap/>
            <w:vAlign w:val="center"/>
          </w:tcPr>
          <w:p w14:paraId="3D4DAFF6"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65BC59F1" w14:textId="77777777">
        <w:trPr>
          <w:trHeight w:val="270"/>
          <w:jc w:val="center"/>
        </w:trPr>
        <w:tc>
          <w:tcPr>
            <w:tcW w:w="720" w:type="pct"/>
            <w:shd w:val="clear" w:color="auto" w:fill="auto"/>
            <w:noWrap/>
            <w:vAlign w:val="center"/>
          </w:tcPr>
          <w:p w14:paraId="6A462783" w14:textId="77777777" w:rsidR="005D1C0D" w:rsidRPr="00356325" w:rsidRDefault="00D833CF">
            <w:pPr>
              <w:widowControl/>
              <w:jc w:val="center"/>
              <w:rPr>
                <w:color w:val="000000" w:themeColor="text1"/>
                <w:kern w:val="0"/>
                <w:szCs w:val="21"/>
              </w:rPr>
            </w:pPr>
            <w:r w:rsidRPr="00356325">
              <w:rPr>
                <w:color w:val="000000" w:themeColor="text1"/>
                <w:kern w:val="0"/>
                <w:szCs w:val="21"/>
              </w:rPr>
              <w:t>62</w:t>
            </w:r>
          </w:p>
        </w:tc>
        <w:tc>
          <w:tcPr>
            <w:tcW w:w="2575" w:type="pct"/>
            <w:shd w:val="clear" w:color="auto" w:fill="auto"/>
            <w:noWrap/>
            <w:vAlign w:val="center"/>
          </w:tcPr>
          <w:p w14:paraId="2066ABAD" w14:textId="77777777" w:rsidR="005D1C0D" w:rsidRPr="00356325" w:rsidRDefault="00D833CF">
            <w:pPr>
              <w:widowControl/>
              <w:jc w:val="center"/>
              <w:rPr>
                <w:color w:val="000000" w:themeColor="text1"/>
                <w:kern w:val="0"/>
                <w:szCs w:val="21"/>
              </w:rPr>
            </w:pPr>
            <w:r w:rsidRPr="00356325">
              <w:rPr>
                <w:color w:val="000000" w:themeColor="text1"/>
                <w:kern w:val="0"/>
                <w:szCs w:val="21"/>
              </w:rPr>
              <w:t>工业强力排气扇</w:t>
            </w:r>
          </w:p>
        </w:tc>
        <w:tc>
          <w:tcPr>
            <w:tcW w:w="830" w:type="pct"/>
            <w:vAlign w:val="center"/>
          </w:tcPr>
          <w:p w14:paraId="1DD4D29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089F6397"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42AB1574" w14:textId="77777777">
        <w:trPr>
          <w:trHeight w:val="270"/>
          <w:jc w:val="center"/>
        </w:trPr>
        <w:tc>
          <w:tcPr>
            <w:tcW w:w="720" w:type="pct"/>
            <w:shd w:val="clear" w:color="auto" w:fill="auto"/>
            <w:noWrap/>
            <w:vAlign w:val="center"/>
          </w:tcPr>
          <w:p w14:paraId="05D35456" w14:textId="77777777" w:rsidR="005D1C0D" w:rsidRPr="00356325" w:rsidRDefault="00D833CF">
            <w:pPr>
              <w:widowControl/>
              <w:jc w:val="center"/>
              <w:rPr>
                <w:color w:val="000000" w:themeColor="text1"/>
                <w:kern w:val="0"/>
                <w:szCs w:val="21"/>
              </w:rPr>
            </w:pPr>
            <w:r w:rsidRPr="00356325">
              <w:rPr>
                <w:color w:val="000000" w:themeColor="text1"/>
                <w:kern w:val="0"/>
                <w:szCs w:val="21"/>
              </w:rPr>
              <w:t>63</w:t>
            </w:r>
          </w:p>
        </w:tc>
        <w:tc>
          <w:tcPr>
            <w:tcW w:w="2575" w:type="pct"/>
            <w:shd w:val="clear" w:color="auto" w:fill="auto"/>
            <w:noWrap/>
            <w:vAlign w:val="center"/>
          </w:tcPr>
          <w:p w14:paraId="17571C4B" w14:textId="77777777" w:rsidR="005D1C0D" w:rsidRPr="00356325" w:rsidRDefault="00D833CF">
            <w:pPr>
              <w:widowControl/>
              <w:jc w:val="center"/>
              <w:rPr>
                <w:color w:val="000000" w:themeColor="text1"/>
                <w:kern w:val="0"/>
                <w:szCs w:val="21"/>
              </w:rPr>
            </w:pPr>
            <w:r w:rsidRPr="00356325">
              <w:rPr>
                <w:color w:val="000000" w:themeColor="text1"/>
                <w:kern w:val="0"/>
                <w:szCs w:val="21"/>
              </w:rPr>
              <w:t>窗卷帘</w:t>
            </w:r>
          </w:p>
        </w:tc>
        <w:tc>
          <w:tcPr>
            <w:tcW w:w="830" w:type="pct"/>
            <w:vAlign w:val="center"/>
          </w:tcPr>
          <w:p w14:paraId="03E533C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1078.77 </w:t>
            </w:r>
          </w:p>
        </w:tc>
        <w:tc>
          <w:tcPr>
            <w:tcW w:w="875" w:type="pct"/>
            <w:shd w:val="clear" w:color="auto" w:fill="auto"/>
            <w:noWrap/>
            <w:vAlign w:val="center"/>
          </w:tcPr>
          <w:p w14:paraId="0B010F0D"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2BF4ABE6" w14:textId="77777777">
        <w:trPr>
          <w:trHeight w:val="270"/>
          <w:jc w:val="center"/>
        </w:trPr>
        <w:tc>
          <w:tcPr>
            <w:tcW w:w="720" w:type="pct"/>
            <w:shd w:val="clear" w:color="auto" w:fill="auto"/>
            <w:noWrap/>
            <w:vAlign w:val="center"/>
          </w:tcPr>
          <w:p w14:paraId="3862D1AB" w14:textId="77777777" w:rsidR="005D1C0D" w:rsidRPr="00356325" w:rsidRDefault="00D833CF">
            <w:pPr>
              <w:widowControl/>
              <w:jc w:val="center"/>
              <w:rPr>
                <w:color w:val="000000" w:themeColor="text1"/>
                <w:kern w:val="0"/>
                <w:szCs w:val="21"/>
              </w:rPr>
            </w:pPr>
            <w:r w:rsidRPr="00356325">
              <w:rPr>
                <w:color w:val="000000" w:themeColor="text1"/>
                <w:kern w:val="0"/>
                <w:szCs w:val="21"/>
              </w:rPr>
              <w:t>64</w:t>
            </w:r>
          </w:p>
        </w:tc>
        <w:tc>
          <w:tcPr>
            <w:tcW w:w="2575" w:type="pct"/>
            <w:shd w:val="clear" w:color="auto" w:fill="auto"/>
            <w:noWrap/>
            <w:vAlign w:val="center"/>
          </w:tcPr>
          <w:p w14:paraId="42124E62" w14:textId="77777777" w:rsidR="005D1C0D" w:rsidRPr="00356325" w:rsidRDefault="00D833CF">
            <w:pPr>
              <w:widowControl/>
              <w:jc w:val="center"/>
              <w:rPr>
                <w:color w:val="000000" w:themeColor="text1"/>
                <w:kern w:val="0"/>
                <w:szCs w:val="21"/>
              </w:rPr>
            </w:pPr>
            <w:r w:rsidRPr="00356325">
              <w:rPr>
                <w:color w:val="000000" w:themeColor="text1"/>
                <w:kern w:val="0"/>
                <w:szCs w:val="21"/>
              </w:rPr>
              <w:t>LC</w:t>
            </w:r>
            <w:r w:rsidRPr="00356325">
              <w:rPr>
                <w:color w:val="000000" w:themeColor="text1"/>
                <w:kern w:val="0"/>
                <w:szCs w:val="21"/>
              </w:rPr>
              <w:t>双工单模尾纤</w:t>
            </w:r>
            <w:r w:rsidRPr="00356325">
              <w:rPr>
                <w:color w:val="000000" w:themeColor="text1"/>
                <w:kern w:val="0"/>
                <w:szCs w:val="21"/>
              </w:rPr>
              <w:t>1</w:t>
            </w:r>
            <w:r w:rsidRPr="00356325">
              <w:rPr>
                <w:color w:val="000000" w:themeColor="text1"/>
                <w:kern w:val="0"/>
                <w:szCs w:val="21"/>
              </w:rPr>
              <w:t>米</w:t>
            </w:r>
          </w:p>
        </w:tc>
        <w:tc>
          <w:tcPr>
            <w:tcW w:w="830" w:type="pct"/>
            <w:vAlign w:val="center"/>
          </w:tcPr>
          <w:p w14:paraId="5355E77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40 </w:t>
            </w:r>
          </w:p>
        </w:tc>
        <w:tc>
          <w:tcPr>
            <w:tcW w:w="875" w:type="pct"/>
            <w:shd w:val="clear" w:color="auto" w:fill="auto"/>
            <w:noWrap/>
            <w:vAlign w:val="center"/>
          </w:tcPr>
          <w:p w14:paraId="219D55E3" w14:textId="77777777" w:rsidR="005D1C0D" w:rsidRPr="00356325" w:rsidRDefault="00D833CF">
            <w:pPr>
              <w:widowControl/>
              <w:jc w:val="center"/>
              <w:rPr>
                <w:color w:val="000000" w:themeColor="text1"/>
                <w:kern w:val="0"/>
                <w:szCs w:val="21"/>
              </w:rPr>
            </w:pPr>
            <w:r w:rsidRPr="00356325">
              <w:rPr>
                <w:color w:val="000000" w:themeColor="text1"/>
                <w:kern w:val="0"/>
                <w:szCs w:val="21"/>
              </w:rPr>
              <w:t>根</w:t>
            </w:r>
          </w:p>
        </w:tc>
      </w:tr>
      <w:tr w:rsidR="00356325" w:rsidRPr="00356325" w14:paraId="60FCA772" w14:textId="77777777">
        <w:trPr>
          <w:trHeight w:val="270"/>
          <w:jc w:val="center"/>
        </w:trPr>
        <w:tc>
          <w:tcPr>
            <w:tcW w:w="720" w:type="pct"/>
            <w:shd w:val="clear" w:color="auto" w:fill="auto"/>
            <w:noWrap/>
            <w:vAlign w:val="center"/>
          </w:tcPr>
          <w:p w14:paraId="64736680" w14:textId="77777777" w:rsidR="005D1C0D" w:rsidRPr="00356325" w:rsidRDefault="00D833CF">
            <w:pPr>
              <w:widowControl/>
              <w:jc w:val="center"/>
              <w:rPr>
                <w:color w:val="000000" w:themeColor="text1"/>
                <w:kern w:val="0"/>
                <w:szCs w:val="21"/>
              </w:rPr>
            </w:pPr>
            <w:r w:rsidRPr="00356325">
              <w:rPr>
                <w:color w:val="000000" w:themeColor="text1"/>
                <w:kern w:val="0"/>
                <w:szCs w:val="21"/>
              </w:rPr>
              <w:t>65</w:t>
            </w:r>
          </w:p>
        </w:tc>
        <w:tc>
          <w:tcPr>
            <w:tcW w:w="2575" w:type="pct"/>
            <w:shd w:val="clear" w:color="auto" w:fill="auto"/>
            <w:noWrap/>
            <w:vAlign w:val="center"/>
          </w:tcPr>
          <w:p w14:paraId="3A30356F" w14:textId="77777777" w:rsidR="005D1C0D" w:rsidRPr="00356325" w:rsidRDefault="00D833CF">
            <w:pPr>
              <w:widowControl/>
              <w:jc w:val="center"/>
              <w:rPr>
                <w:color w:val="000000" w:themeColor="text1"/>
                <w:kern w:val="0"/>
                <w:szCs w:val="21"/>
              </w:rPr>
            </w:pPr>
            <w:r w:rsidRPr="00356325">
              <w:rPr>
                <w:color w:val="000000" w:themeColor="text1"/>
                <w:kern w:val="0"/>
                <w:szCs w:val="21"/>
              </w:rPr>
              <w:t>多人讨论室音频布线系统</w:t>
            </w:r>
          </w:p>
        </w:tc>
        <w:tc>
          <w:tcPr>
            <w:tcW w:w="830" w:type="pct"/>
            <w:vAlign w:val="center"/>
          </w:tcPr>
          <w:p w14:paraId="667EC39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2822FACF"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64F9BF3C" w14:textId="77777777">
        <w:trPr>
          <w:trHeight w:val="270"/>
          <w:jc w:val="center"/>
        </w:trPr>
        <w:tc>
          <w:tcPr>
            <w:tcW w:w="720" w:type="pct"/>
            <w:shd w:val="clear" w:color="auto" w:fill="auto"/>
            <w:noWrap/>
            <w:vAlign w:val="center"/>
          </w:tcPr>
          <w:p w14:paraId="57B0AEDB" w14:textId="77777777" w:rsidR="005D1C0D" w:rsidRPr="00356325" w:rsidRDefault="00D833CF">
            <w:pPr>
              <w:widowControl/>
              <w:jc w:val="center"/>
              <w:rPr>
                <w:color w:val="000000" w:themeColor="text1"/>
                <w:kern w:val="0"/>
                <w:szCs w:val="21"/>
              </w:rPr>
            </w:pPr>
            <w:r w:rsidRPr="00356325">
              <w:rPr>
                <w:color w:val="000000" w:themeColor="text1"/>
                <w:kern w:val="0"/>
                <w:szCs w:val="21"/>
              </w:rPr>
              <w:t>66</w:t>
            </w:r>
          </w:p>
        </w:tc>
        <w:tc>
          <w:tcPr>
            <w:tcW w:w="2575" w:type="pct"/>
            <w:shd w:val="clear" w:color="auto" w:fill="auto"/>
            <w:noWrap/>
            <w:vAlign w:val="center"/>
          </w:tcPr>
          <w:p w14:paraId="3030FDB9" w14:textId="77777777" w:rsidR="005D1C0D" w:rsidRPr="00356325" w:rsidRDefault="00D833CF">
            <w:pPr>
              <w:widowControl/>
              <w:jc w:val="center"/>
              <w:rPr>
                <w:color w:val="000000" w:themeColor="text1"/>
                <w:kern w:val="0"/>
                <w:szCs w:val="21"/>
              </w:rPr>
            </w:pPr>
            <w:r w:rsidRPr="00356325">
              <w:rPr>
                <w:color w:val="000000" w:themeColor="text1"/>
                <w:kern w:val="0"/>
                <w:szCs w:val="21"/>
              </w:rPr>
              <w:t>光纤跳线</w:t>
            </w:r>
            <w:r w:rsidRPr="00356325">
              <w:rPr>
                <w:color w:val="000000" w:themeColor="text1"/>
                <w:kern w:val="0"/>
                <w:szCs w:val="21"/>
              </w:rPr>
              <w:t xml:space="preserve"> LC-LC</w:t>
            </w:r>
            <w:r w:rsidRPr="00356325">
              <w:rPr>
                <w:color w:val="000000" w:themeColor="text1"/>
                <w:kern w:val="0"/>
                <w:szCs w:val="21"/>
              </w:rPr>
              <w:t>（</w:t>
            </w:r>
            <w:r w:rsidRPr="00356325">
              <w:rPr>
                <w:color w:val="000000" w:themeColor="text1"/>
                <w:kern w:val="0"/>
                <w:szCs w:val="21"/>
              </w:rPr>
              <w:t>1P</w:t>
            </w:r>
            <w:r w:rsidRPr="00356325">
              <w:rPr>
                <w:color w:val="000000" w:themeColor="text1"/>
                <w:kern w:val="0"/>
                <w:szCs w:val="21"/>
              </w:rPr>
              <w:t>）</w:t>
            </w:r>
          </w:p>
        </w:tc>
        <w:tc>
          <w:tcPr>
            <w:tcW w:w="830" w:type="pct"/>
            <w:vAlign w:val="center"/>
          </w:tcPr>
          <w:p w14:paraId="628266D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20 </w:t>
            </w:r>
          </w:p>
        </w:tc>
        <w:tc>
          <w:tcPr>
            <w:tcW w:w="875" w:type="pct"/>
            <w:shd w:val="clear" w:color="auto" w:fill="auto"/>
            <w:noWrap/>
            <w:vAlign w:val="center"/>
          </w:tcPr>
          <w:p w14:paraId="3FB02EA1" w14:textId="77777777" w:rsidR="005D1C0D" w:rsidRPr="00356325" w:rsidRDefault="00D833CF">
            <w:pPr>
              <w:widowControl/>
              <w:jc w:val="center"/>
              <w:rPr>
                <w:color w:val="000000" w:themeColor="text1"/>
                <w:kern w:val="0"/>
                <w:szCs w:val="21"/>
              </w:rPr>
            </w:pPr>
            <w:r w:rsidRPr="00356325">
              <w:rPr>
                <w:color w:val="000000" w:themeColor="text1"/>
                <w:kern w:val="0"/>
                <w:szCs w:val="21"/>
              </w:rPr>
              <w:t>条</w:t>
            </w:r>
          </w:p>
        </w:tc>
      </w:tr>
      <w:tr w:rsidR="00356325" w:rsidRPr="00356325" w14:paraId="2A97E527" w14:textId="77777777">
        <w:trPr>
          <w:trHeight w:val="270"/>
          <w:jc w:val="center"/>
        </w:trPr>
        <w:tc>
          <w:tcPr>
            <w:tcW w:w="720" w:type="pct"/>
            <w:shd w:val="clear" w:color="auto" w:fill="auto"/>
            <w:noWrap/>
            <w:vAlign w:val="center"/>
          </w:tcPr>
          <w:p w14:paraId="5C2A5E73" w14:textId="77777777" w:rsidR="005D1C0D" w:rsidRPr="00356325" w:rsidRDefault="00D833CF">
            <w:pPr>
              <w:widowControl/>
              <w:jc w:val="center"/>
              <w:rPr>
                <w:color w:val="000000" w:themeColor="text1"/>
                <w:kern w:val="0"/>
                <w:szCs w:val="21"/>
              </w:rPr>
            </w:pPr>
            <w:r w:rsidRPr="00356325">
              <w:rPr>
                <w:color w:val="000000" w:themeColor="text1"/>
                <w:kern w:val="0"/>
                <w:szCs w:val="21"/>
              </w:rPr>
              <w:t>67</w:t>
            </w:r>
          </w:p>
        </w:tc>
        <w:tc>
          <w:tcPr>
            <w:tcW w:w="2575" w:type="pct"/>
            <w:shd w:val="clear" w:color="auto" w:fill="auto"/>
            <w:noWrap/>
            <w:vAlign w:val="center"/>
          </w:tcPr>
          <w:p w14:paraId="60765311" w14:textId="77777777" w:rsidR="005D1C0D" w:rsidRPr="00356325" w:rsidRDefault="00D833CF">
            <w:pPr>
              <w:widowControl/>
              <w:jc w:val="center"/>
              <w:rPr>
                <w:color w:val="000000" w:themeColor="text1"/>
                <w:kern w:val="0"/>
                <w:szCs w:val="21"/>
              </w:rPr>
            </w:pPr>
            <w:r w:rsidRPr="00356325">
              <w:rPr>
                <w:color w:val="000000" w:themeColor="text1"/>
                <w:kern w:val="0"/>
                <w:szCs w:val="21"/>
              </w:rPr>
              <w:t>六类网线</w:t>
            </w:r>
          </w:p>
        </w:tc>
        <w:tc>
          <w:tcPr>
            <w:tcW w:w="830" w:type="pct"/>
            <w:vAlign w:val="center"/>
          </w:tcPr>
          <w:p w14:paraId="365DA59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24 </w:t>
            </w:r>
          </w:p>
        </w:tc>
        <w:tc>
          <w:tcPr>
            <w:tcW w:w="875" w:type="pct"/>
            <w:shd w:val="clear" w:color="auto" w:fill="auto"/>
            <w:noWrap/>
            <w:vAlign w:val="center"/>
          </w:tcPr>
          <w:p w14:paraId="41A679B5" w14:textId="77777777" w:rsidR="005D1C0D" w:rsidRPr="00356325" w:rsidRDefault="00D833CF">
            <w:pPr>
              <w:widowControl/>
              <w:jc w:val="center"/>
              <w:rPr>
                <w:color w:val="000000" w:themeColor="text1"/>
                <w:kern w:val="0"/>
                <w:szCs w:val="21"/>
              </w:rPr>
            </w:pPr>
            <w:r w:rsidRPr="00356325">
              <w:rPr>
                <w:color w:val="000000" w:themeColor="text1"/>
                <w:kern w:val="0"/>
                <w:szCs w:val="21"/>
              </w:rPr>
              <w:t>箱</w:t>
            </w:r>
          </w:p>
        </w:tc>
      </w:tr>
      <w:tr w:rsidR="00356325" w:rsidRPr="00356325" w14:paraId="00368984" w14:textId="77777777">
        <w:trPr>
          <w:trHeight w:val="270"/>
          <w:jc w:val="center"/>
        </w:trPr>
        <w:tc>
          <w:tcPr>
            <w:tcW w:w="720" w:type="pct"/>
            <w:shd w:val="clear" w:color="auto" w:fill="auto"/>
            <w:noWrap/>
            <w:vAlign w:val="center"/>
          </w:tcPr>
          <w:p w14:paraId="203EDF30" w14:textId="77777777" w:rsidR="005D1C0D" w:rsidRPr="00356325" w:rsidRDefault="00D833CF">
            <w:pPr>
              <w:widowControl/>
              <w:jc w:val="center"/>
              <w:rPr>
                <w:color w:val="000000" w:themeColor="text1"/>
                <w:kern w:val="0"/>
                <w:szCs w:val="21"/>
              </w:rPr>
            </w:pPr>
            <w:r w:rsidRPr="00356325">
              <w:rPr>
                <w:color w:val="000000" w:themeColor="text1"/>
                <w:kern w:val="0"/>
                <w:szCs w:val="21"/>
              </w:rPr>
              <w:t>68</w:t>
            </w:r>
          </w:p>
        </w:tc>
        <w:tc>
          <w:tcPr>
            <w:tcW w:w="2575" w:type="pct"/>
            <w:shd w:val="clear" w:color="auto" w:fill="auto"/>
            <w:noWrap/>
            <w:vAlign w:val="center"/>
          </w:tcPr>
          <w:p w14:paraId="2704FBFF" w14:textId="77777777" w:rsidR="005D1C0D" w:rsidRPr="00356325" w:rsidRDefault="00D833CF">
            <w:pPr>
              <w:widowControl/>
              <w:jc w:val="center"/>
              <w:rPr>
                <w:color w:val="000000" w:themeColor="text1"/>
                <w:kern w:val="0"/>
                <w:szCs w:val="21"/>
              </w:rPr>
            </w:pPr>
            <w:r w:rsidRPr="00356325">
              <w:rPr>
                <w:color w:val="000000" w:themeColor="text1"/>
                <w:kern w:val="0"/>
                <w:szCs w:val="21"/>
              </w:rPr>
              <w:t>激光笔飞鼠</w:t>
            </w:r>
          </w:p>
        </w:tc>
        <w:tc>
          <w:tcPr>
            <w:tcW w:w="830" w:type="pct"/>
            <w:vAlign w:val="center"/>
          </w:tcPr>
          <w:p w14:paraId="05442B0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2333404D"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483AEB49" w14:textId="77777777">
        <w:trPr>
          <w:trHeight w:val="270"/>
          <w:jc w:val="center"/>
        </w:trPr>
        <w:tc>
          <w:tcPr>
            <w:tcW w:w="720" w:type="pct"/>
            <w:shd w:val="clear" w:color="auto" w:fill="auto"/>
            <w:noWrap/>
            <w:vAlign w:val="center"/>
          </w:tcPr>
          <w:p w14:paraId="474641A1" w14:textId="77777777" w:rsidR="005D1C0D" w:rsidRPr="00356325" w:rsidRDefault="00D833CF">
            <w:pPr>
              <w:widowControl/>
              <w:jc w:val="center"/>
              <w:rPr>
                <w:color w:val="000000" w:themeColor="text1"/>
                <w:kern w:val="0"/>
                <w:szCs w:val="21"/>
              </w:rPr>
            </w:pPr>
            <w:r w:rsidRPr="00356325">
              <w:rPr>
                <w:color w:val="000000" w:themeColor="text1"/>
                <w:kern w:val="0"/>
                <w:szCs w:val="21"/>
              </w:rPr>
              <w:t>69</w:t>
            </w:r>
          </w:p>
        </w:tc>
        <w:tc>
          <w:tcPr>
            <w:tcW w:w="2575" w:type="pct"/>
            <w:shd w:val="clear" w:color="auto" w:fill="auto"/>
            <w:noWrap/>
            <w:vAlign w:val="center"/>
          </w:tcPr>
          <w:p w14:paraId="6D508B90" w14:textId="77777777" w:rsidR="005D1C0D" w:rsidRPr="00356325" w:rsidRDefault="00D833CF">
            <w:pPr>
              <w:widowControl/>
              <w:jc w:val="center"/>
              <w:rPr>
                <w:color w:val="000000" w:themeColor="text1"/>
                <w:kern w:val="0"/>
                <w:szCs w:val="21"/>
              </w:rPr>
            </w:pPr>
            <w:r w:rsidRPr="00356325">
              <w:rPr>
                <w:color w:val="000000" w:themeColor="text1"/>
                <w:kern w:val="0"/>
                <w:szCs w:val="21"/>
              </w:rPr>
              <w:t>机床操作踏板</w:t>
            </w:r>
          </w:p>
        </w:tc>
        <w:tc>
          <w:tcPr>
            <w:tcW w:w="830" w:type="pct"/>
            <w:vAlign w:val="center"/>
          </w:tcPr>
          <w:p w14:paraId="460705E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26 </w:t>
            </w:r>
          </w:p>
        </w:tc>
        <w:tc>
          <w:tcPr>
            <w:tcW w:w="875" w:type="pct"/>
            <w:shd w:val="clear" w:color="auto" w:fill="auto"/>
            <w:noWrap/>
            <w:vAlign w:val="center"/>
          </w:tcPr>
          <w:p w14:paraId="1679583D" w14:textId="77777777" w:rsidR="005D1C0D" w:rsidRPr="00356325" w:rsidRDefault="00D833CF">
            <w:pPr>
              <w:widowControl/>
              <w:jc w:val="center"/>
              <w:rPr>
                <w:color w:val="000000" w:themeColor="text1"/>
                <w:kern w:val="0"/>
                <w:szCs w:val="21"/>
              </w:rPr>
            </w:pPr>
            <w:r w:rsidRPr="00356325">
              <w:rPr>
                <w:color w:val="000000" w:themeColor="text1"/>
                <w:kern w:val="0"/>
                <w:szCs w:val="21"/>
              </w:rPr>
              <w:t>块</w:t>
            </w:r>
          </w:p>
        </w:tc>
      </w:tr>
      <w:tr w:rsidR="00356325" w:rsidRPr="00356325" w14:paraId="4B7A5362" w14:textId="77777777">
        <w:trPr>
          <w:trHeight w:val="270"/>
          <w:jc w:val="center"/>
        </w:trPr>
        <w:tc>
          <w:tcPr>
            <w:tcW w:w="720" w:type="pct"/>
            <w:shd w:val="clear" w:color="auto" w:fill="auto"/>
            <w:noWrap/>
            <w:vAlign w:val="center"/>
          </w:tcPr>
          <w:p w14:paraId="1761222B" w14:textId="77777777" w:rsidR="005D1C0D" w:rsidRPr="00356325" w:rsidRDefault="00D833CF">
            <w:pPr>
              <w:widowControl/>
              <w:jc w:val="center"/>
              <w:rPr>
                <w:color w:val="000000" w:themeColor="text1"/>
                <w:kern w:val="0"/>
                <w:szCs w:val="21"/>
              </w:rPr>
            </w:pPr>
            <w:r w:rsidRPr="00356325">
              <w:rPr>
                <w:color w:val="000000" w:themeColor="text1"/>
                <w:kern w:val="0"/>
                <w:szCs w:val="21"/>
              </w:rPr>
              <w:t>70</w:t>
            </w:r>
          </w:p>
        </w:tc>
        <w:tc>
          <w:tcPr>
            <w:tcW w:w="2575" w:type="pct"/>
            <w:shd w:val="clear" w:color="auto" w:fill="auto"/>
            <w:noWrap/>
            <w:vAlign w:val="center"/>
          </w:tcPr>
          <w:p w14:paraId="04688C83" w14:textId="77777777" w:rsidR="005D1C0D" w:rsidRPr="00356325" w:rsidRDefault="00D833CF">
            <w:pPr>
              <w:widowControl/>
              <w:jc w:val="center"/>
              <w:rPr>
                <w:color w:val="000000" w:themeColor="text1"/>
                <w:kern w:val="0"/>
                <w:szCs w:val="21"/>
              </w:rPr>
            </w:pPr>
            <w:r w:rsidRPr="00356325">
              <w:rPr>
                <w:color w:val="000000" w:themeColor="text1"/>
                <w:kern w:val="0"/>
                <w:szCs w:val="21"/>
              </w:rPr>
              <w:t>双星不锈钢洗手台</w:t>
            </w:r>
          </w:p>
        </w:tc>
        <w:tc>
          <w:tcPr>
            <w:tcW w:w="830" w:type="pct"/>
            <w:vAlign w:val="center"/>
          </w:tcPr>
          <w:p w14:paraId="39E33C9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5D98D6EE"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1EA578F6" w14:textId="77777777">
        <w:trPr>
          <w:trHeight w:val="270"/>
          <w:jc w:val="center"/>
        </w:trPr>
        <w:tc>
          <w:tcPr>
            <w:tcW w:w="720" w:type="pct"/>
            <w:shd w:val="clear" w:color="auto" w:fill="auto"/>
            <w:noWrap/>
            <w:vAlign w:val="center"/>
          </w:tcPr>
          <w:p w14:paraId="2EDDB829" w14:textId="77777777" w:rsidR="005D1C0D" w:rsidRPr="00356325" w:rsidRDefault="00D833CF">
            <w:pPr>
              <w:widowControl/>
              <w:jc w:val="center"/>
              <w:rPr>
                <w:color w:val="000000" w:themeColor="text1"/>
                <w:kern w:val="0"/>
                <w:szCs w:val="21"/>
              </w:rPr>
            </w:pPr>
            <w:r w:rsidRPr="00356325">
              <w:rPr>
                <w:color w:val="000000" w:themeColor="text1"/>
                <w:kern w:val="0"/>
                <w:szCs w:val="21"/>
              </w:rPr>
              <w:t>71</w:t>
            </w:r>
          </w:p>
        </w:tc>
        <w:tc>
          <w:tcPr>
            <w:tcW w:w="2575" w:type="pct"/>
            <w:shd w:val="clear" w:color="auto" w:fill="auto"/>
            <w:noWrap/>
            <w:vAlign w:val="center"/>
          </w:tcPr>
          <w:p w14:paraId="0AEEC368" w14:textId="77777777" w:rsidR="005D1C0D" w:rsidRPr="00356325" w:rsidRDefault="00D833CF">
            <w:pPr>
              <w:widowControl/>
              <w:jc w:val="center"/>
              <w:rPr>
                <w:color w:val="000000" w:themeColor="text1"/>
                <w:kern w:val="0"/>
                <w:szCs w:val="21"/>
              </w:rPr>
            </w:pPr>
            <w:r w:rsidRPr="00356325">
              <w:rPr>
                <w:color w:val="000000" w:themeColor="text1"/>
                <w:kern w:val="0"/>
                <w:szCs w:val="21"/>
              </w:rPr>
              <w:t>空调室外机</w:t>
            </w:r>
          </w:p>
        </w:tc>
        <w:tc>
          <w:tcPr>
            <w:tcW w:w="830" w:type="pct"/>
            <w:vAlign w:val="center"/>
          </w:tcPr>
          <w:p w14:paraId="04CB1D5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11 </w:t>
            </w:r>
          </w:p>
        </w:tc>
        <w:tc>
          <w:tcPr>
            <w:tcW w:w="875" w:type="pct"/>
            <w:shd w:val="clear" w:color="auto" w:fill="auto"/>
            <w:noWrap/>
            <w:vAlign w:val="center"/>
          </w:tcPr>
          <w:p w14:paraId="7F313AB0"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3E6C878F" w14:textId="77777777">
        <w:trPr>
          <w:trHeight w:val="270"/>
          <w:jc w:val="center"/>
        </w:trPr>
        <w:tc>
          <w:tcPr>
            <w:tcW w:w="720" w:type="pct"/>
            <w:shd w:val="clear" w:color="auto" w:fill="auto"/>
            <w:noWrap/>
            <w:vAlign w:val="center"/>
          </w:tcPr>
          <w:p w14:paraId="4D1E3521" w14:textId="77777777" w:rsidR="005D1C0D" w:rsidRPr="00356325" w:rsidRDefault="00D833CF">
            <w:pPr>
              <w:widowControl/>
              <w:jc w:val="center"/>
              <w:rPr>
                <w:color w:val="000000" w:themeColor="text1"/>
                <w:kern w:val="0"/>
                <w:szCs w:val="21"/>
              </w:rPr>
            </w:pPr>
            <w:r w:rsidRPr="00356325">
              <w:rPr>
                <w:color w:val="000000" w:themeColor="text1"/>
                <w:kern w:val="0"/>
                <w:szCs w:val="21"/>
              </w:rPr>
              <w:t>72</w:t>
            </w:r>
          </w:p>
        </w:tc>
        <w:tc>
          <w:tcPr>
            <w:tcW w:w="2575" w:type="pct"/>
            <w:shd w:val="clear" w:color="auto" w:fill="auto"/>
            <w:noWrap/>
            <w:vAlign w:val="center"/>
          </w:tcPr>
          <w:p w14:paraId="1AE922EF"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操作台</w:t>
            </w:r>
            <w:r w:rsidRPr="00356325">
              <w:rPr>
                <w:color w:val="000000" w:themeColor="text1"/>
                <w:kern w:val="0"/>
                <w:szCs w:val="21"/>
              </w:rPr>
              <w:t>2</w:t>
            </w:r>
          </w:p>
        </w:tc>
        <w:tc>
          <w:tcPr>
            <w:tcW w:w="830" w:type="pct"/>
            <w:vAlign w:val="center"/>
          </w:tcPr>
          <w:p w14:paraId="7CEDEC8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4E982912"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322F841D" w14:textId="77777777">
        <w:trPr>
          <w:trHeight w:val="270"/>
          <w:jc w:val="center"/>
        </w:trPr>
        <w:tc>
          <w:tcPr>
            <w:tcW w:w="720" w:type="pct"/>
            <w:shd w:val="clear" w:color="auto" w:fill="auto"/>
            <w:noWrap/>
            <w:vAlign w:val="center"/>
          </w:tcPr>
          <w:p w14:paraId="649941A1" w14:textId="77777777" w:rsidR="005D1C0D" w:rsidRPr="00356325" w:rsidRDefault="00D833CF">
            <w:pPr>
              <w:widowControl/>
              <w:jc w:val="center"/>
              <w:rPr>
                <w:color w:val="000000" w:themeColor="text1"/>
                <w:kern w:val="0"/>
                <w:szCs w:val="21"/>
              </w:rPr>
            </w:pPr>
            <w:r w:rsidRPr="00356325">
              <w:rPr>
                <w:color w:val="000000" w:themeColor="text1"/>
                <w:kern w:val="0"/>
                <w:szCs w:val="21"/>
              </w:rPr>
              <w:t>73</w:t>
            </w:r>
          </w:p>
        </w:tc>
        <w:tc>
          <w:tcPr>
            <w:tcW w:w="2575" w:type="pct"/>
            <w:shd w:val="clear" w:color="auto" w:fill="auto"/>
            <w:noWrap/>
            <w:vAlign w:val="center"/>
          </w:tcPr>
          <w:p w14:paraId="66779EAB" w14:textId="77777777" w:rsidR="005D1C0D" w:rsidRPr="00356325" w:rsidRDefault="00D833CF">
            <w:pPr>
              <w:widowControl/>
              <w:jc w:val="center"/>
              <w:rPr>
                <w:color w:val="000000" w:themeColor="text1"/>
                <w:kern w:val="0"/>
                <w:szCs w:val="21"/>
              </w:rPr>
            </w:pPr>
            <w:r w:rsidRPr="00356325">
              <w:rPr>
                <w:color w:val="000000" w:themeColor="text1"/>
                <w:kern w:val="0"/>
                <w:szCs w:val="21"/>
              </w:rPr>
              <w:t>岗前学习工作台</w:t>
            </w:r>
          </w:p>
        </w:tc>
        <w:tc>
          <w:tcPr>
            <w:tcW w:w="830" w:type="pct"/>
            <w:vAlign w:val="center"/>
          </w:tcPr>
          <w:p w14:paraId="160EF68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5713EB1C"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62B6A84F" w14:textId="77777777">
        <w:trPr>
          <w:trHeight w:val="270"/>
          <w:jc w:val="center"/>
        </w:trPr>
        <w:tc>
          <w:tcPr>
            <w:tcW w:w="720" w:type="pct"/>
            <w:shd w:val="clear" w:color="auto" w:fill="auto"/>
            <w:noWrap/>
            <w:vAlign w:val="center"/>
          </w:tcPr>
          <w:p w14:paraId="63EC1870" w14:textId="77777777" w:rsidR="005D1C0D" w:rsidRPr="00356325" w:rsidRDefault="00D833CF">
            <w:pPr>
              <w:widowControl/>
              <w:jc w:val="center"/>
              <w:rPr>
                <w:color w:val="000000" w:themeColor="text1"/>
                <w:kern w:val="0"/>
                <w:szCs w:val="21"/>
              </w:rPr>
            </w:pPr>
            <w:r w:rsidRPr="00356325">
              <w:rPr>
                <w:color w:val="000000" w:themeColor="text1"/>
                <w:kern w:val="0"/>
                <w:szCs w:val="21"/>
              </w:rPr>
              <w:t>74</w:t>
            </w:r>
          </w:p>
        </w:tc>
        <w:tc>
          <w:tcPr>
            <w:tcW w:w="2575" w:type="pct"/>
            <w:shd w:val="clear" w:color="auto" w:fill="auto"/>
            <w:noWrap/>
            <w:vAlign w:val="center"/>
          </w:tcPr>
          <w:p w14:paraId="73725A99" w14:textId="77777777" w:rsidR="005D1C0D" w:rsidRPr="00356325" w:rsidRDefault="00D833CF">
            <w:pPr>
              <w:widowControl/>
              <w:jc w:val="center"/>
              <w:rPr>
                <w:color w:val="000000" w:themeColor="text1"/>
                <w:kern w:val="0"/>
                <w:szCs w:val="21"/>
              </w:rPr>
            </w:pPr>
            <w:r w:rsidRPr="00356325">
              <w:rPr>
                <w:color w:val="000000" w:themeColor="text1"/>
                <w:kern w:val="0"/>
                <w:szCs w:val="21"/>
              </w:rPr>
              <w:t>学习工位</w:t>
            </w:r>
            <w:r w:rsidRPr="00356325">
              <w:rPr>
                <w:color w:val="000000" w:themeColor="text1"/>
                <w:kern w:val="0"/>
                <w:szCs w:val="21"/>
              </w:rPr>
              <w:t>1</w:t>
            </w:r>
          </w:p>
        </w:tc>
        <w:tc>
          <w:tcPr>
            <w:tcW w:w="830" w:type="pct"/>
            <w:vAlign w:val="center"/>
          </w:tcPr>
          <w:p w14:paraId="050A9E9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30 </w:t>
            </w:r>
          </w:p>
        </w:tc>
        <w:tc>
          <w:tcPr>
            <w:tcW w:w="875" w:type="pct"/>
            <w:shd w:val="clear" w:color="auto" w:fill="auto"/>
            <w:noWrap/>
            <w:vAlign w:val="center"/>
          </w:tcPr>
          <w:p w14:paraId="0372B5D7"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6AB8416D" w14:textId="77777777">
        <w:trPr>
          <w:trHeight w:val="270"/>
          <w:jc w:val="center"/>
        </w:trPr>
        <w:tc>
          <w:tcPr>
            <w:tcW w:w="720" w:type="pct"/>
            <w:shd w:val="clear" w:color="auto" w:fill="auto"/>
            <w:noWrap/>
            <w:vAlign w:val="center"/>
          </w:tcPr>
          <w:p w14:paraId="1463C92D" w14:textId="77777777" w:rsidR="005D1C0D" w:rsidRPr="00356325" w:rsidRDefault="00D833CF">
            <w:pPr>
              <w:widowControl/>
              <w:jc w:val="center"/>
              <w:rPr>
                <w:color w:val="000000" w:themeColor="text1"/>
                <w:kern w:val="0"/>
                <w:szCs w:val="21"/>
              </w:rPr>
            </w:pPr>
            <w:r w:rsidRPr="00356325">
              <w:rPr>
                <w:color w:val="000000" w:themeColor="text1"/>
                <w:kern w:val="0"/>
                <w:szCs w:val="21"/>
              </w:rPr>
              <w:t>75</w:t>
            </w:r>
          </w:p>
        </w:tc>
        <w:tc>
          <w:tcPr>
            <w:tcW w:w="2575" w:type="pct"/>
            <w:shd w:val="clear" w:color="auto" w:fill="auto"/>
            <w:noWrap/>
            <w:vAlign w:val="center"/>
          </w:tcPr>
          <w:p w14:paraId="53297B18" w14:textId="77777777" w:rsidR="005D1C0D" w:rsidRPr="00356325" w:rsidRDefault="00D833CF">
            <w:pPr>
              <w:widowControl/>
              <w:jc w:val="center"/>
              <w:rPr>
                <w:color w:val="000000" w:themeColor="text1"/>
                <w:kern w:val="0"/>
                <w:szCs w:val="21"/>
              </w:rPr>
            </w:pPr>
            <w:r w:rsidRPr="00356325">
              <w:rPr>
                <w:color w:val="000000" w:themeColor="text1"/>
                <w:kern w:val="0"/>
                <w:szCs w:val="21"/>
              </w:rPr>
              <w:t>动力主电缆</w:t>
            </w:r>
          </w:p>
        </w:tc>
        <w:tc>
          <w:tcPr>
            <w:tcW w:w="830" w:type="pct"/>
            <w:vAlign w:val="center"/>
          </w:tcPr>
          <w:p w14:paraId="796426F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255 </w:t>
            </w:r>
          </w:p>
        </w:tc>
        <w:tc>
          <w:tcPr>
            <w:tcW w:w="875" w:type="pct"/>
            <w:shd w:val="clear" w:color="auto" w:fill="auto"/>
            <w:noWrap/>
            <w:vAlign w:val="center"/>
          </w:tcPr>
          <w:p w14:paraId="12373350"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1137376A" w14:textId="77777777">
        <w:trPr>
          <w:trHeight w:val="270"/>
          <w:jc w:val="center"/>
        </w:trPr>
        <w:tc>
          <w:tcPr>
            <w:tcW w:w="720" w:type="pct"/>
            <w:shd w:val="clear" w:color="auto" w:fill="auto"/>
            <w:noWrap/>
            <w:vAlign w:val="center"/>
          </w:tcPr>
          <w:p w14:paraId="39B2E9BC" w14:textId="77777777" w:rsidR="005D1C0D" w:rsidRPr="00356325" w:rsidRDefault="00D833CF">
            <w:pPr>
              <w:widowControl/>
              <w:jc w:val="center"/>
              <w:rPr>
                <w:color w:val="000000" w:themeColor="text1"/>
                <w:kern w:val="0"/>
                <w:szCs w:val="21"/>
              </w:rPr>
            </w:pPr>
            <w:r w:rsidRPr="00356325">
              <w:rPr>
                <w:color w:val="000000" w:themeColor="text1"/>
                <w:kern w:val="0"/>
                <w:szCs w:val="21"/>
              </w:rPr>
              <w:t>76</w:t>
            </w:r>
          </w:p>
        </w:tc>
        <w:tc>
          <w:tcPr>
            <w:tcW w:w="2575" w:type="pct"/>
            <w:shd w:val="clear" w:color="auto" w:fill="auto"/>
            <w:noWrap/>
            <w:vAlign w:val="center"/>
          </w:tcPr>
          <w:p w14:paraId="1FBDA3CC" w14:textId="77777777" w:rsidR="005D1C0D" w:rsidRPr="00356325" w:rsidRDefault="00D833CF">
            <w:pPr>
              <w:widowControl/>
              <w:jc w:val="center"/>
              <w:rPr>
                <w:color w:val="000000" w:themeColor="text1"/>
                <w:kern w:val="0"/>
                <w:szCs w:val="21"/>
              </w:rPr>
            </w:pPr>
            <w:r w:rsidRPr="00356325">
              <w:rPr>
                <w:color w:val="000000" w:themeColor="text1"/>
                <w:kern w:val="0"/>
                <w:szCs w:val="21"/>
              </w:rPr>
              <w:t>电缆桥架</w:t>
            </w:r>
          </w:p>
        </w:tc>
        <w:tc>
          <w:tcPr>
            <w:tcW w:w="830" w:type="pct"/>
            <w:vAlign w:val="center"/>
          </w:tcPr>
          <w:p w14:paraId="49417C0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230 </w:t>
            </w:r>
          </w:p>
        </w:tc>
        <w:tc>
          <w:tcPr>
            <w:tcW w:w="875" w:type="pct"/>
            <w:shd w:val="clear" w:color="auto" w:fill="auto"/>
            <w:noWrap/>
            <w:vAlign w:val="center"/>
          </w:tcPr>
          <w:p w14:paraId="70413911"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6295A3FC" w14:textId="77777777">
        <w:trPr>
          <w:trHeight w:val="270"/>
          <w:jc w:val="center"/>
        </w:trPr>
        <w:tc>
          <w:tcPr>
            <w:tcW w:w="720" w:type="pct"/>
            <w:shd w:val="clear" w:color="auto" w:fill="auto"/>
            <w:noWrap/>
            <w:vAlign w:val="center"/>
          </w:tcPr>
          <w:p w14:paraId="0E55A944" w14:textId="77777777" w:rsidR="005D1C0D" w:rsidRPr="00356325" w:rsidRDefault="00D833CF">
            <w:pPr>
              <w:widowControl/>
              <w:jc w:val="center"/>
              <w:rPr>
                <w:color w:val="000000" w:themeColor="text1"/>
                <w:kern w:val="0"/>
                <w:szCs w:val="21"/>
              </w:rPr>
            </w:pPr>
            <w:r w:rsidRPr="00356325">
              <w:rPr>
                <w:color w:val="000000" w:themeColor="text1"/>
                <w:kern w:val="0"/>
                <w:szCs w:val="21"/>
              </w:rPr>
              <w:t>77</w:t>
            </w:r>
          </w:p>
        </w:tc>
        <w:tc>
          <w:tcPr>
            <w:tcW w:w="2575" w:type="pct"/>
            <w:shd w:val="clear" w:color="auto" w:fill="auto"/>
            <w:noWrap/>
            <w:vAlign w:val="center"/>
          </w:tcPr>
          <w:p w14:paraId="074B3B52" w14:textId="77777777" w:rsidR="005D1C0D" w:rsidRPr="00356325" w:rsidRDefault="00D833CF">
            <w:pPr>
              <w:widowControl/>
              <w:jc w:val="center"/>
              <w:rPr>
                <w:color w:val="000000" w:themeColor="text1"/>
                <w:kern w:val="0"/>
                <w:szCs w:val="21"/>
              </w:rPr>
            </w:pPr>
            <w:r w:rsidRPr="00356325">
              <w:rPr>
                <w:color w:val="000000" w:themeColor="text1"/>
                <w:kern w:val="0"/>
                <w:szCs w:val="21"/>
              </w:rPr>
              <w:t>洽谈讨论桌</w:t>
            </w:r>
          </w:p>
        </w:tc>
        <w:tc>
          <w:tcPr>
            <w:tcW w:w="830" w:type="pct"/>
            <w:vAlign w:val="center"/>
          </w:tcPr>
          <w:p w14:paraId="6C2F734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73677237"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89F6C96" w14:textId="77777777">
        <w:trPr>
          <w:trHeight w:val="270"/>
          <w:jc w:val="center"/>
        </w:trPr>
        <w:tc>
          <w:tcPr>
            <w:tcW w:w="720" w:type="pct"/>
            <w:shd w:val="clear" w:color="auto" w:fill="auto"/>
            <w:noWrap/>
            <w:vAlign w:val="center"/>
          </w:tcPr>
          <w:p w14:paraId="21C0EC11" w14:textId="77777777" w:rsidR="005D1C0D" w:rsidRPr="00356325" w:rsidRDefault="00D833CF">
            <w:pPr>
              <w:widowControl/>
              <w:jc w:val="center"/>
              <w:rPr>
                <w:color w:val="000000" w:themeColor="text1"/>
                <w:kern w:val="0"/>
                <w:szCs w:val="21"/>
              </w:rPr>
            </w:pPr>
            <w:r w:rsidRPr="00356325">
              <w:rPr>
                <w:color w:val="000000" w:themeColor="text1"/>
                <w:kern w:val="0"/>
                <w:szCs w:val="21"/>
              </w:rPr>
              <w:t>78</w:t>
            </w:r>
          </w:p>
        </w:tc>
        <w:tc>
          <w:tcPr>
            <w:tcW w:w="2575" w:type="pct"/>
            <w:shd w:val="clear" w:color="auto" w:fill="auto"/>
            <w:noWrap/>
            <w:vAlign w:val="center"/>
          </w:tcPr>
          <w:p w14:paraId="012D02C6" w14:textId="77777777" w:rsidR="005D1C0D" w:rsidRPr="00356325" w:rsidRDefault="00D833CF">
            <w:pPr>
              <w:widowControl/>
              <w:jc w:val="center"/>
              <w:rPr>
                <w:color w:val="000000" w:themeColor="text1"/>
                <w:kern w:val="0"/>
                <w:szCs w:val="21"/>
              </w:rPr>
            </w:pPr>
            <w:r w:rsidRPr="00356325">
              <w:rPr>
                <w:color w:val="000000" w:themeColor="text1"/>
                <w:kern w:val="0"/>
                <w:szCs w:val="21"/>
              </w:rPr>
              <w:t>教师操作工位</w:t>
            </w:r>
          </w:p>
        </w:tc>
        <w:tc>
          <w:tcPr>
            <w:tcW w:w="830" w:type="pct"/>
            <w:vAlign w:val="center"/>
          </w:tcPr>
          <w:p w14:paraId="36D01B0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42 </w:t>
            </w:r>
          </w:p>
        </w:tc>
        <w:tc>
          <w:tcPr>
            <w:tcW w:w="875" w:type="pct"/>
            <w:shd w:val="clear" w:color="auto" w:fill="auto"/>
            <w:noWrap/>
            <w:vAlign w:val="center"/>
          </w:tcPr>
          <w:p w14:paraId="68AAB99B"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289C8423" w14:textId="77777777">
        <w:trPr>
          <w:trHeight w:val="270"/>
          <w:jc w:val="center"/>
        </w:trPr>
        <w:tc>
          <w:tcPr>
            <w:tcW w:w="720" w:type="pct"/>
            <w:shd w:val="clear" w:color="auto" w:fill="auto"/>
            <w:noWrap/>
            <w:vAlign w:val="center"/>
          </w:tcPr>
          <w:p w14:paraId="1715AB4F" w14:textId="77777777" w:rsidR="005D1C0D" w:rsidRPr="00356325" w:rsidRDefault="00D833CF">
            <w:pPr>
              <w:widowControl/>
              <w:jc w:val="center"/>
              <w:rPr>
                <w:color w:val="000000" w:themeColor="text1"/>
                <w:kern w:val="0"/>
                <w:szCs w:val="21"/>
              </w:rPr>
            </w:pPr>
            <w:r w:rsidRPr="00356325">
              <w:rPr>
                <w:color w:val="000000" w:themeColor="text1"/>
                <w:kern w:val="0"/>
                <w:szCs w:val="21"/>
              </w:rPr>
              <w:t>79</w:t>
            </w:r>
          </w:p>
        </w:tc>
        <w:tc>
          <w:tcPr>
            <w:tcW w:w="2575" w:type="pct"/>
            <w:shd w:val="clear" w:color="auto" w:fill="auto"/>
            <w:noWrap/>
            <w:vAlign w:val="center"/>
          </w:tcPr>
          <w:p w14:paraId="3559B012" w14:textId="77777777" w:rsidR="005D1C0D" w:rsidRPr="00356325" w:rsidRDefault="00D833CF">
            <w:pPr>
              <w:widowControl/>
              <w:jc w:val="center"/>
              <w:rPr>
                <w:color w:val="000000" w:themeColor="text1"/>
                <w:kern w:val="0"/>
                <w:szCs w:val="21"/>
              </w:rPr>
            </w:pPr>
            <w:r w:rsidRPr="00356325">
              <w:rPr>
                <w:color w:val="000000" w:themeColor="text1"/>
                <w:kern w:val="0"/>
                <w:szCs w:val="21"/>
              </w:rPr>
              <w:t>小方几</w:t>
            </w:r>
          </w:p>
        </w:tc>
        <w:tc>
          <w:tcPr>
            <w:tcW w:w="830" w:type="pct"/>
            <w:vAlign w:val="center"/>
          </w:tcPr>
          <w:p w14:paraId="4CC4691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2601A826"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2733B721" w14:textId="77777777">
        <w:trPr>
          <w:trHeight w:val="270"/>
          <w:jc w:val="center"/>
        </w:trPr>
        <w:tc>
          <w:tcPr>
            <w:tcW w:w="720" w:type="pct"/>
            <w:shd w:val="clear" w:color="auto" w:fill="auto"/>
            <w:noWrap/>
            <w:vAlign w:val="center"/>
          </w:tcPr>
          <w:p w14:paraId="1785ED63" w14:textId="77777777" w:rsidR="005D1C0D" w:rsidRPr="00356325" w:rsidRDefault="00D833CF">
            <w:pPr>
              <w:widowControl/>
              <w:jc w:val="center"/>
              <w:rPr>
                <w:color w:val="000000" w:themeColor="text1"/>
                <w:kern w:val="0"/>
                <w:szCs w:val="21"/>
              </w:rPr>
            </w:pPr>
            <w:r w:rsidRPr="00356325">
              <w:rPr>
                <w:color w:val="000000" w:themeColor="text1"/>
                <w:kern w:val="0"/>
                <w:szCs w:val="21"/>
              </w:rPr>
              <w:t>80</w:t>
            </w:r>
          </w:p>
        </w:tc>
        <w:tc>
          <w:tcPr>
            <w:tcW w:w="2575" w:type="pct"/>
            <w:shd w:val="clear" w:color="auto" w:fill="auto"/>
            <w:noWrap/>
            <w:vAlign w:val="center"/>
          </w:tcPr>
          <w:p w14:paraId="07F0AB10" w14:textId="77777777" w:rsidR="005D1C0D" w:rsidRPr="00356325" w:rsidRDefault="00D833CF">
            <w:pPr>
              <w:widowControl/>
              <w:jc w:val="center"/>
              <w:rPr>
                <w:color w:val="000000" w:themeColor="text1"/>
                <w:kern w:val="0"/>
                <w:szCs w:val="21"/>
              </w:rPr>
            </w:pPr>
            <w:r w:rsidRPr="00356325">
              <w:rPr>
                <w:color w:val="000000" w:themeColor="text1"/>
                <w:kern w:val="0"/>
                <w:szCs w:val="21"/>
              </w:rPr>
              <w:t>空调天花机</w:t>
            </w:r>
          </w:p>
        </w:tc>
        <w:tc>
          <w:tcPr>
            <w:tcW w:w="830" w:type="pct"/>
            <w:vAlign w:val="center"/>
          </w:tcPr>
          <w:p w14:paraId="36DF2BD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22 </w:t>
            </w:r>
          </w:p>
        </w:tc>
        <w:tc>
          <w:tcPr>
            <w:tcW w:w="875" w:type="pct"/>
            <w:shd w:val="clear" w:color="auto" w:fill="auto"/>
            <w:noWrap/>
            <w:vAlign w:val="center"/>
          </w:tcPr>
          <w:p w14:paraId="2AA21606"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0F74803F" w14:textId="77777777">
        <w:trPr>
          <w:trHeight w:val="270"/>
          <w:jc w:val="center"/>
        </w:trPr>
        <w:tc>
          <w:tcPr>
            <w:tcW w:w="720" w:type="pct"/>
            <w:shd w:val="clear" w:color="auto" w:fill="auto"/>
            <w:noWrap/>
            <w:vAlign w:val="center"/>
          </w:tcPr>
          <w:p w14:paraId="06052364" w14:textId="77777777" w:rsidR="005D1C0D" w:rsidRPr="00356325" w:rsidRDefault="00D833CF">
            <w:pPr>
              <w:widowControl/>
              <w:jc w:val="center"/>
              <w:rPr>
                <w:color w:val="000000" w:themeColor="text1"/>
                <w:kern w:val="0"/>
                <w:szCs w:val="21"/>
              </w:rPr>
            </w:pPr>
            <w:r w:rsidRPr="00356325">
              <w:rPr>
                <w:color w:val="000000" w:themeColor="text1"/>
                <w:kern w:val="0"/>
                <w:szCs w:val="21"/>
              </w:rPr>
              <w:t>81</w:t>
            </w:r>
          </w:p>
        </w:tc>
        <w:tc>
          <w:tcPr>
            <w:tcW w:w="2575" w:type="pct"/>
            <w:shd w:val="clear" w:color="auto" w:fill="auto"/>
            <w:noWrap/>
            <w:vAlign w:val="center"/>
          </w:tcPr>
          <w:p w14:paraId="0E2B61DD" w14:textId="77777777" w:rsidR="005D1C0D" w:rsidRPr="00356325" w:rsidRDefault="00D833CF">
            <w:pPr>
              <w:widowControl/>
              <w:jc w:val="center"/>
              <w:rPr>
                <w:color w:val="000000" w:themeColor="text1"/>
                <w:kern w:val="0"/>
                <w:szCs w:val="21"/>
              </w:rPr>
            </w:pPr>
            <w:r w:rsidRPr="00356325">
              <w:rPr>
                <w:color w:val="000000" w:themeColor="text1"/>
                <w:kern w:val="0"/>
                <w:szCs w:val="21"/>
              </w:rPr>
              <w:t>空调天花机安装调试</w:t>
            </w:r>
          </w:p>
        </w:tc>
        <w:tc>
          <w:tcPr>
            <w:tcW w:w="830" w:type="pct"/>
            <w:vAlign w:val="center"/>
          </w:tcPr>
          <w:p w14:paraId="3156070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22 </w:t>
            </w:r>
          </w:p>
        </w:tc>
        <w:tc>
          <w:tcPr>
            <w:tcW w:w="875" w:type="pct"/>
            <w:shd w:val="clear" w:color="auto" w:fill="auto"/>
            <w:noWrap/>
            <w:vAlign w:val="center"/>
          </w:tcPr>
          <w:p w14:paraId="4C590DD5"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5DBEFD52" w14:textId="77777777">
        <w:trPr>
          <w:trHeight w:val="270"/>
          <w:jc w:val="center"/>
        </w:trPr>
        <w:tc>
          <w:tcPr>
            <w:tcW w:w="720" w:type="pct"/>
            <w:shd w:val="clear" w:color="auto" w:fill="auto"/>
            <w:noWrap/>
            <w:vAlign w:val="center"/>
          </w:tcPr>
          <w:p w14:paraId="03689887" w14:textId="77777777" w:rsidR="005D1C0D" w:rsidRPr="00356325" w:rsidRDefault="00D833CF">
            <w:pPr>
              <w:widowControl/>
              <w:jc w:val="center"/>
              <w:rPr>
                <w:color w:val="000000" w:themeColor="text1"/>
                <w:kern w:val="0"/>
                <w:szCs w:val="21"/>
              </w:rPr>
            </w:pPr>
            <w:r w:rsidRPr="00356325">
              <w:rPr>
                <w:color w:val="000000" w:themeColor="text1"/>
                <w:kern w:val="0"/>
                <w:szCs w:val="21"/>
              </w:rPr>
              <w:lastRenderedPageBreak/>
              <w:t>82</w:t>
            </w:r>
          </w:p>
        </w:tc>
        <w:tc>
          <w:tcPr>
            <w:tcW w:w="2575" w:type="pct"/>
            <w:shd w:val="clear" w:color="auto" w:fill="auto"/>
            <w:noWrap/>
            <w:vAlign w:val="center"/>
          </w:tcPr>
          <w:p w14:paraId="5EB029E4" w14:textId="77777777" w:rsidR="005D1C0D" w:rsidRPr="00356325" w:rsidRDefault="00D833CF">
            <w:pPr>
              <w:widowControl/>
              <w:jc w:val="center"/>
              <w:rPr>
                <w:color w:val="000000" w:themeColor="text1"/>
                <w:kern w:val="0"/>
                <w:szCs w:val="21"/>
              </w:rPr>
            </w:pPr>
            <w:r w:rsidRPr="00356325">
              <w:rPr>
                <w:color w:val="000000" w:themeColor="text1"/>
                <w:kern w:val="0"/>
                <w:szCs w:val="21"/>
              </w:rPr>
              <w:t>机房网络布线及安装调试</w:t>
            </w:r>
          </w:p>
        </w:tc>
        <w:tc>
          <w:tcPr>
            <w:tcW w:w="830" w:type="pct"/>
            <w:vAlign w:val="center"/>
          </w:tcPr>
          <w:p w14:paraId="2743E82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732E9960"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6CF7EAA2" w14:textId="77777777">
        <w:trPr>
          <w:trHeight w:val="270"/>
          <w:jc w:val="center"/>
        </w:trPr>
        <w:tc>
          <w:tcPr>
            <w:tcW w:w="720" w:type="pct"/>
            <w:shd w:val="clear" w:color="auto" w:fill="auto"/>
            <w:noWrap/>
            <w:vAlign w:val="center"/>
          </w:tcPr>
          <w:p w14:paraId="03091FF7" w14:textId="77777777" w:rsidR="005D1C0D" w:rsidRPr="00356325" w:rsidRDefault="00D833CF">
            <w:pPr>
              <w:widowControl/>
              <w:jc w:val="center"/>
              <w:rPr>
                <w:color w:val="000000" w:themeColor="text1"/>
                <w:kern w:val="0"/>
                <w:szCs w:val="21"/>
              </w:rPr>
            </w:pPr>
            <w:r w:rsidRPr="00356325">
              <w:rPr>
                <w:color w:val="000000" w:themeColor="text1"/>
                <w:kern w:val="0"/>
                <w:szCs w:val="21"/>
              </w:rPr>
              <w:t>83</w:t>
            </w:r>
          </w:p>
        </w:tc>
        <w:tc>
          <w:tcPr>
            <w:tcW w:w="2575" w:type="pct"/>
            <w:shd w:val="clear" w:color="auto" w:fill="auto"/>
            <w:noWrap/>
            <w:vAlign w:val="center"/>
          </w:tcPr>
          <w:p w14:paraId="101BECCC" w14:textId="77777777" w:rsidR="005D1C0D" w:rsidRPr="00356325" w:rsidRDefault="00D833CF">
            <w:pPr>
              <w:widowControl/>
              <w:jc w:val="center"/>
              <w:rPr>
                <w:color w:val="000000" w:themeColor="text1"/>
                <w:kern w:val="0"/>
                <w:szCs w:val="21"/>
              </w:rPr>
            </w:pPr>
            <w:r w:rsidRPr="00356325">
              <w:rPr>
                <w:color w:val="000000" w:themeColor="text1"/>
                <w:kern w:val="0"/>
                <w:szCs w:val="21"/>
              </w:rPr>
              <w:t>拖把架</w:t>
            </w:r>
          </w:p>
        </w:tc>
        <w:tc>
          <w:tcPr>
            <w:tcW w:w="830" w:type="pct"/>
            <w:vAlign w:val="center"/>
          </w:tcPr>
          <w:p w14:paraId="1A580C1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3ED42E10"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14AD5376" w14:textId="77777777">
        <w:trPr>
          <w:trHeight w:val="270"/>
          <w:jc w:val="center"/>
        </w:trPr>
        <w:tc>
          <w:tcPr>
            <w:tcW w:w="720" w:type="pct"/>
            <w:shd w:val="clear" w:color="auto" w:fill="auto"/>
            <w:noWrap/>
            <w:vAlign w:val="center"/>
          </w:tcPr>
          <w:p w14:paraId="7DF14C59" w14:textId="77777777" w:rsidR="005D1C0D" w:rsidRPr="00356325" w:rsidRDefault="00D833CF">
            <w:pPr>
              <w:widowControl/>
              <w:jc w:val="center"/>
              <w:rPr>
                <w:color w:val="000000" w:themeColor="text1"/>
                <w:kern w:val="0"/>
                <w:szCs w:val="21"/>
              </w:rPr>
            </w:pPr>
            <w:r w:rsidRPr="00356325">
              <w:rPr>
                <w:color w:val="000000" w:themeColor="text1"/>
                <w:kern w:val="0"/>
                <w:szCs w:val="21"/>
              </w:rPr>
              <w:t>84</w:t>
            </w:r>
          </w:p>
        </w:tc>
        <w:tc>
          <w:tcPr>
            <w:tcW w:w="2575" w:type="pct"/>
            <w:shd w:val="clear" w:color="auto" w:fill="auto"/>
            <w:noWrap/>
            <w:vAlign w:val="center"/>
          </w:tcPr>
          <w:p w14:paraId="2D0AEA25" w14:textId="77777777" w:rsidR="005D1C0D" w:rsidRPr="00356325" w:rsidRDefault="00D833CF">
            <w:pPr>
              <w:widowControl/>
              <w:jc w:val="center"/>
              <w:rPr>
                <w:color w:val="000000" w:themeColor="text1"/>
                <w:kern w:val="0"/>
                <w:szCs w:val="21"/>
              </w:rPr>
            </w:pPr>
            <w:r w:rsidRPr="00356325">
              <w:rPr>
                <w:color w:val="000000" w:themeColor="text1"/>
                <w:kern w:val="0"/>
                <w:szCs w:val="21"/>
              </w:rPr>
              <w:t>扫把架</w:t>
            </w:r>
          </w:p>
        </w:tc>
        <w:tc>
          <w:tcPr>
            <w:tcW w:w="830" w:type="pct"/>
            <w:vAlign w:val="center"/>
          </w:tcPr>
          <w:p w14:paraId="16C5520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2AE7AB8F"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99D0828" w14:textId="77777777">
        <w:trPr>
          <w:trHeight w:val="270"/>
          <w:jc w:val="center"/>
        </w:trPr>
        <w:tc>
          <w:tcPr>
            <w:tcW w:w="720" w:type="pct"/>
            <w:shd w:val="clear" w:color="auto" w:fill="auto"/>
            <w:noWrap/>
            <w:vAlign w:val="center"/>
          </w:tcPr>
          <w:p w14:paraId="5867866B" w14:textId="77777777" w:rsidR="005D1C0D" w:rsidRPr="00356325" w:rsidRDefault="00D833CF">
            <w:pPr>
              <w:widowControl/>
              <w:jc w:val="center"/>
              <w:rPr>
                <w:color w:val="000000" w:themeColor="text1"/>
                <w:kern w:val="0"/>
                <w:szCs w:val="21"/>
              </w:rPr>
            </w:pPr>
            <w:r w:rsidRPr="00356325">
              <w:rPr>
                <w:color w:val="000000" w:themeColor="text1"/>
                <w:kern w:val="0"/>
                <w:szCs w:val="21"/>
              </w:rPr>
              <w:t>85</w:t>
            </w:r>
          </w:p>
        </w:tc>
        <w:tc>
          <w:tcPr>
            <w:tcW w:w="2575" w:type="pct"/>
            <w:shd w:val="clear" w:color="auto" w:fill="auto"/>
            <w:noWrap/>
            <w:vAlign w:val="center"/>
          </w:tcPr>
          <w:p w14:paraId="169CABB0" w14:textId="77777777" w:rsidR="005D1C0D" w:rsidRPr="00356325" w:rsidRDefault="00D833CF">
            <w:pPr>
              <w:widowControl/>
              <w:jc w:val="center"/>
              <w:rPr>
                <w:color w:val="000000" w:themeColor="text1"/>
                <w:kern w:val="0"/>
                <w:szCs w:val="21"/>
              </w:rPr>
            </w:pPr>
            <w:r w:rsidRPr="00356325">
              <w:rPr>
                <w:color w:val="000000" w:themeColor="text1"/>
                <w:kern w:val="0"/>
                <w:szCs w:val="21"/>
              </w:rPr>
              <w:t>综合布线</w:t>
            </w:r>
          </w:p>
        </w:tc>
        <w:tc>
          <w:tcPr>
            <w:tcW w:w="830" w:type="pct"/>
            <w:vAlign w:val="center"/>
          </w:tcPr>
          <w:p w14:paraId="1373393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2182.37 </w:t>
            </w:r>
          </w:p>
        </w:tc>
        <w:tc>
          <w:tcPr>
            <w:tcW w:w="875" w:type="pct"/>
            <w:shd w:val="clear" w:color="auto" w:fill="auto"/>
            <w:noWrap/>
            <w:vAlign w:val="center"/>
          </w:tcPr>
          <w:p w14:paraId="46677269"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5C847E1A" w14:textId="77777777">
        <w:trPr>
          <w:trHeight w:val="270"/>
          <w:jc w:val="center"/>
        </w:trPr>
        <w:tc>
          <w:tcPr>
            <w:tcW w:w="720" w:type="pct"/>
            <w:shd w:val="clear" w:color="auto" w:fill="auto"/>
            <w:noWrap/>
            <w:vAlign w:val="center"/>
          </w:tcPr>
          <w:p w14:paraId="684E8A1F" w14:textId="77777777" w:rsidR="005D1C0D" w:rsidRPr="00356325" w:rsidRDefault="00D833CF">
            <w:pPr>
              <w:widowControl/>
              <w:jc w:val="center"/>
              <w:rPr>
                <w:color w:val="000000" w:themeColor="text1"/>
                <w:kern w:val="0"/>
                <w:szCs w:val="21"/>
              </w:rPr>
            </w:pPr>
            <w:r w:rsidRPr="00356325">
              <w:rPr>
                <w:color w:val="000000" w:themeColor="text1"/>
                <w:kern w:val="0"/>
                <w:szCs w:val="21"/>
              </w:rPr>
              <w:t>86</w:t>
            </w:r>
          </w:p>
        </w:tc>
        <w:tc>
          <w:tcPr>
            <w:tcW w:w="2575" w:type="pct"/>
            <w:shd w:val="clear" w:color="auto" w:fill="auto"/>
            <w:noWrap/>
            <w:vAlign w:val="center"/>
          </w:tcPr>
          <w:p w14:paraId="2815ABD1" w14:textId="77777777" w:rsidR="005D1C0D" w:rsidRPr="00356325" w:rsidRDefault="00D833CF">
            <w:pPr>
              <w:widowControl/>
              <w:jc w:val="center"/>
              <w:rPr>
                <w:color w:val="000000" w:themeColor="text1"/>
                <w:kern w:val="0"/>
                <w:szCs w:val="21"/>
              </w:rPr>
            </w:pPr>
            <w:r w:rsidRPr="00356325">
              <w:rPr>
                <w:color w:val="000000" w:themeColor="text1"/>
                <w:kern w:val="0"/>
                <w:szCs w:val="21"/>
              </w:rPr>
              <w:t>智慧讲台系统</w:t>
            </w:r>
          </w:p>
        </w:tc>
        <w:tc>
          <w:tcPr>
            <w:tcW w:w="830" w:type="pct"/>
            <w:vAlign w:val="center"/>
          </w:tcPr>
          <w:p w14:paraId="626D419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147B62A8"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278162DE" w14:textId="77777777">
        <w:trPr>
          <w:trHeight w:val="270"/>
          <w:jc w:val="center"/>
        </w:trPr>
        <w:tc>
          <w:tcPr>
            <w:tcW w:w="720" w:type="pct"/>
            <w:shd w:val="clear" w:color="auto" w:fill="auto"/>
            <w:noWrap/>
            <w:vAlign w:val="center"/>
          </w:tcPr>
          <w:p w14:paraId="61E698B0" w14:textId="77777777" w:rsidR="005D1C0D" w:rsidRPr="00356325" w:rsidRDefault="00D833CF">
            <w:pPr>
              <w:widowControl/>
              <w:jc w:val="center"/>
              <w:rPr>
                <w:color w:val="000000" w:themeColor="text1"/>
                <w:kern w:val="0"/>
                <w:szCs w:val="21"/>
              </w:rPr>
            </w:pPr>
            <w:r w:rsidRPr="00356325">
              <w:rPr>
                <w:color w:val="000000" w:themeColor="text1"/>
                <w:kern w:val="0"/>
                <w:szCs w:val="21"/>
              </w:rPr>
              <w:t>87</w:t>
            </w:r>
          </w:p>
        </w:tc>
        <w:tc>
          <w:tcPr>
            <w:tcW w:w="2575" w:type="pct"/>
            <w:shd w:val="clear" w:color="auto" w:fill="auto"/>
            <w:noWrap/>
            <w:vAlign w:val="center"/>
          </w:tcPr>
          <w:p w14:paraId="667C91B2" w14:textId="77777777" w:rsidR="005D1C0D" w:rsidRPr="00356325" w:rsidRDefault="00D833CF">
            <w:pPr>
              <w:widowControl/>
              <w:jc w:val="center"/>
              <w:rPr>
                <w:color w:val="000000" w:themeColor="text1"/>
                <w:kern w:val="0"/>
                <w:szCs w:val="21"/>
              </w:rPr>
            </w:pPr>
            <w:r w:rsidRPr="00356325">
              <w:rPr>
                <w:color w:val="000000" w:themeColor="text1"/>
                <w:kern w:val="0"/>
                <w:szCs w:val="21"/>
              </w:rPr>
              <w:t>98</w:t>
            </w:r>
            <w:r w:rsidRPr="00356325">
              <w:rPr>
                <w:color w:val="000000" w:themeColor="text1"/>
                <w:kern w:val="0"/>
                <w:szCs w:val="21"/>
              </w:rPr>
              <w:t>寸智慧讲台一体机</w:t>
            </w:r>
          </w:p>
        </w:tc>
        <w:tc>
          <w:tcPr>
            <w:tcW w:w="830" w:type="pct"/>
            <w:vAlign w:val="center"/>
          </w:tcPr>
          <w:p w14:paraId="53EE39D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752F028A"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21582F10" w14:textId="77777777">
        <w:trPr>
          <w:trHeight w:val="270"/>
          <w:jc w:val="center"/>
        </w:trPr>
        <w:tc>
          <w:tcPr>
            <w:tcW w:w="720" w:type="pct"/>
            <w:shd w:val="clear" w:color="auto" w:fill="auto"/>
            <w:noWrap/>
            <w:vAlign w:val="center"/>
          </w:tcPr>
          <w:p w14:paraId="29BAA682" w14:textId="77777777" w:rsidR="005D1C0D" w:rsidRPr="00356325" w:rsidRDefault="00D833CF">
            <w:pPr>
              <w:widowControl/>
              <w:jc w:val="center"/>
              <w:rPr>
                <w:color w:val="000000" w:themeColor="text1"/>
                <w:kern w:val="0"/>
                <w:szCs w:val="21"/>
              </w:rPr>
            </w:pPr>
            <w:r w:rsidRPr="00356325">
              <w:rPr>
                <w:color w:val="000000" w:themeColor="text1"/>
                <w:kern w:val="0"/>
                <w:szCs w:val="21"/>
              </w:rPr>
              <w:t>88</w:t>
            </w:r>
          </w:p>
        </w:tc>
        <w:tc>
          <w:tcPr>
            <w:tcW w:w="2575" w:type="pct"/>
            <w:shd w:val="clear" w:color="auto" w:fill="auto"/>
            <w:noWrap/>
            <w:vAlign w:val="center"/>
          </w:tcPr>
          <w:p w14:paraId="7892841E" w14:textId="77777777" w:rsidR="005D1C0D" w:rsidRPr="00356325" w:rsidRDefault="00D833CF">
            <w:pPr>
              <w:widowControl/>
              <w:jc w:val="center"/>
              <w:rPr>
                <w:color w:val="000000" w:themeColor="text1"/>
                <w:kern w:val="0"/>
                <w:szCs w:val="21"/>
              </w:rPr>
            </w:pPr>
            <w:r w:rsidRPr="00356325">
              <w:rPr>
                <w:color w:val="000000" w:themeColor="text1"/>
                <w:kern w:val="0"/>
                <w:szCs w:val="21"/>
              </w:rPr>
              <w:t>扩声音箱</w:t>
            </w:r>
          </w:p>
        </w:tc>
        <w:tc>
          <w:tcPr>
            <w:tcW w:w="830" w:type="pct"/>
            <w:vAlign w:val="center"/>
          </w:tcPr>
          <w:p w14:paraId="27E36A4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16 </w:t>
            </w:r>
          </w:p>
        </w:tc>
        <w:tc>
          <w:tcPr>
            <w:tcW w:w="875" w:type="pct"/>
            <w:shd w:val="clear" w:color="auto" w:fill="auto"/>
            <w:noWrap/>
            <w:vAlign w:val="center"/>
          </w:tcPr>
          <w:p w14:paraId="5A704D74" w14:textId="77777777" w:rsidR="005D1C0D" w:rsidRPr="00356325" w:rsidRDefault="00D833CF">
            <w:pPr>
              <w:widowControl/>
              <w:jc w:val="center"/>
              <w:rPr>
                <w:color w:val="000000" w:themeColor="text1"/>
                <w:kern w:val="0"/>
                <w:szCs w:val="21"/>
              </w:rPr>
            </w:pPr>
            <w:r w:rsidRPr="00356325">
              <w:rPr>
                <w:color w:val="000000" w:themeColor="text1"/>
                <w:kern w:val="0"/>
                <w:szCs w:val="21"/>
              </w:rPr>
              <w:t>只</w:t>
            </w:r>
          </w:p>
        </w:tc>
      </w:tr>
      <w:tr w:rsidR="00356325" w:rsidRPr="00356325" w14:paraId="68F8AFC4" w14:textId="77777777">
        <w:trPr>
          <w:trHeight w:val="270"/>
          <w:jc w:val="center"/>
        </w:trPr>
        <w:tc>
          <w:tcPr>
            <w:tcW w:w="720" w:type="pct"/>
            <w:shd w:val="clear" w:color="auto" w:fill="auto"/>
            <w:noWrap/>
            <w:vAlign w:val="center"/>
          </w:tcPr>
          <w:p w14:paraId="4F123D12" w14:textId="77777777" w:rsidR="005D1C0D" w:rsidRPr="00356325" w:rsidRDefault="00D833CF">
            <w:pPr>
              <w:widowControl/>
              <w:jc w:val="center"/>
              <w:rPr>
                <w:color w:val="000000" w:themeColor="text1"/>
                <w:kern w:val="0"/>
                <w:szCs w:val="21"/>
              </w:rPr>
            </w:pPr>
            <w:r w:rsidRPr="00356325">
              <w:rPr>
                <w:color w:val="000000" w:themeColor="text1"/>
                <w:kern w:val="0"/>
                <w:szCs w:val="21"/>
              </w:rPr>
              <w:t>89</w:t>
            </w:r>
          </w:p>
        </w:tc>
        <w:tc>
          <w:tcPr>
            <w:tcW w:w="2575" w:type="pct"/>
            <w:shd w:val="clear" w:color="auto" w:fill="auto"/>
            <w:noWrap/>
            <w:vAlign w:val="center"/>
          </w:tcPr>
          <w:p w14:paraId="09BDC797" w14:textId="77777777" w:rsidR="005D1C0D" w:rsidRPr="00356325" w:rsidRDefault="00D833CF">
            <w:pPr>
              <w:widowControl/>
              <w:jc w:val="center"/>
              <w:rPr>
                <w:color w:val="000000" w:themeColor="text1"/>
                <w:kern w:val="0"/>
                <w:szCs w:val="21"/>
              </w:rPr>
            </w:pPr>
            <w:r w:rsidRPr="00356325">
              <w:rPr>
                <w:color w:val="000000" w:themeColor="text1"/>
                <w:kern w:val="0"/>
                <w:szCs w:val="21"/>
              </w:rPr>
              <w:t>无线投屏器</w:t>
            </w:r>
          </w:p>
        </w:tc>
        <w:tc>
          <w:tcPr>
            <w:tcW w:w="830" w:type="pct"/>
            <w:vAlign w:val="center"/>
          </w:tcPr>
          <w:p w14:paraId="509E9C7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6FE61676"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13EBA6AC" w14:textId="77777777">
        <w:trPr>
          <w:trHeight w:val="270"/>
          <w:jc w:val="center"/>
        </w:trPr>
        <w:tc>
          <w:tcPr>
            <w:tcW w:w="720" w:type="pct"/>
            <w:shd w:val="clear" w:color="auto" w:fill="auto"/>
            <w:noWrap/>
            <w:vAlign w:val="center"/>
          </w:tcPr>
          <w:p w14:paraId="277BD8A2" w14:textId="77777777" w:rsidR="005D1C0D" w:rsidRPr="00356325" w:rsidRDefault="00D833CF">
            <w:pPr>
              <w:widowControl/>
              <w:jc w:val="center"/>
              <w:rPr>
                <w:color w:val="000000" w:themeColor="text1"/>
                <w:kern w:val="0"/>
                <w:szCs w:val="21"/>
              </w:rPr>
            </w:pPr>
            <w:r w:rsidRPr="00356325">
              <w:rPr>
                <w:color w:val="000000" w:themeColor="text1"/>
                <w:kern w:val="0"/>
                <w:szCs w:val="21"/>
              </w:rPr>
              <w:t>90</w:t>
            </w:r>
          </w:p>
        </w:tc>
        <w:tc>
          <w:tcPr>
            <w:tcW w:w="2575" w:type="pct"/>
            <w:shd w:val="clear" w:color="auto" w:fill="auto"/>
            <w:noWrap/>
            <w:vAlign w:val="center"/>
          </w:tcPr>
          <w:p w14:paraId="55327DF1" w14:textId="77777777" w:rsidR="005D1C0D" w:rsidRPr="00356325" w:rsidRDefault="00D833CF">
            <w:pPr>
              <w:widowControl/>
              <w:jc w:val="center"/>
              <w:rPr>
                <w:color w:val="000000" w:themeColor="text1"/>
                <w:kern w:val="0"/>
                <w:szCs w:val="21"/>
              </w:rPr>
            </w:pPr>
            <w:r w:rsidRPr="00356325">
              <w:rPr>
                <w:color w:val="000000" w:themeColor="text1"/>
                <w:kern w:val="0"/>
                <w:szCs w:val="21"/>
              </w:rPr>
              <w:t>墙面木饰板饰面</w:t>
            </w:r>
          </w:p>
        </w:tc>
        <w:tc>
          <w:tcPr>
            <w:tcW w:w="830" w:type="pct"/>
            <w:vAlign w:val="center"/>
          </w:tcPr>
          <w:p w14:paraId="0D165E2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62.32 </w:t>
            </w:r>
          </w:p>
        </w:tc>
        <w:tc>
          <w:tcPr>
            <w:tcW w:w="875" w:type="pct"/>
            <w:shd w:val="clear" w:color="auto" w:fill="auto"/>
            <w:noWrap/>
            <w:vAlign w:val="center"/>
          </w:tcPr>
          <w:p w14:paraId="2E2671E2"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EAEADEB" w14:textId="77777777">
        <w:trPr>
          <w:trHeight w:val="270"/>
          <w:jc w:val="center"/>
        </w:trPr>
        <w:tc>
          <w:tcPr>
            <w:tcW w:w="720" w:type="pct"/>
            <w:shd w:val="clear" w:color="auto" w:fill="auto"/>
            <w:noWrap/>
            <w:vAlign w:val="center"/>
          </w:tcPr>
          <w:p w14:paraId="5265D778" w14:textId="77777777" w:rsidR="005D1C0D" w:rsidRPr="00356325" w:rsidRDefault="00D833CF">
            <w:pPr>
              <w:widowControl/>
              <w:jc w:val="center"/>
              <w:rPr>
                <w:color w:val="000000" w:themeColor="text1"/>
                <w:kern w:val="0"/>
                <w:szCs w:val="21"/>
              </w:rPr>
            </w:pPr>
            <w:r w:rsidRPr="00356325">
              <w:rPr>
                <w:color w:val="000000" w:themeColor="text1"/>
                <w:kern w:val="0"/>
                <w:szCs w:val="21"/>
              </w:rPr>
              <w:t>91</w:t>
            </w:r>
          </w:p>
        </w:tc>
        <w:tc>
          <w:tcPr>
            <w:tcW w:w="2575" w:type="pct"/>
            <w:shd w:val="clear" w:color="auto" w:fill="auto"/>
            <w:noWrap/>
            <w:vAlign w:val="center"/>
          </w:tcPr>
          <w:p w14:paraId="2807FF45" w14:textId="77777777" w:rsidR="005D1C0D" w:rsidRPr="00356325" w:rsidRDefault="00D833CF">
            <w:pPr>
              <w:widowControl/>
              <w:jc w:val="center"/>
              <w:rPr>
                <w:color w:val="000000" w:themeColor="text1"/>
                <w:kern w:val="0"/>
                <w:szCs w:val="21"/>
              </w:rPr>
            </w:pPr>
            <w:r w:rsidRPr="00356325">
              <w:rPr>
                <w:color w:val="000000" w:themeColor="text1"/>
                <w:kern w:val="0"/>
                <w:szCs w:val="21"/>
              </w:rPr>
              <w:t>区域分区铁丝网格</w:t>
            </w:r>
          </w:p>
        </w:tc>
        <w:tc>
          <w:tcPr>
            <w:tcW w:w="830" w:type="pct"/>
            <w:vAlign w:val="center"/>
          </w:tcPr>
          <w:p w14:paraId="55D8CA6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25 </w:t>
            </w:r>
          </w:p>
        </w:tc>
        <w:tc>
          <w:tcPr>
            <w:tcW w:w="875" w:type="pct"/>
            <w:shd w:val="clear" w:color="auto" w:fill="auto"/>
            <w:noWrap/>
            <w:vAlign w:val="center"/>
          </w:tcPr>
          <w:p w14:paraId="78D92D60"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3A990CF1" w14:textId="77777777">
        <w:trPr>
          <w:trHeight w:val="270"/>
          <w:jc w:val="center"/>
        </w:trPr>
        <w:tc>
          <w:tcPr>
            <w:tcW w:w="720" w:type="pct"/>
            <w:shd w:val="clear" w:color="auto" w:fill="auto"/>
            <w:noWrap/>
            <w:vAlign w:val="center"/>
          </w:tcPr>
          <w:p w14:paraId="4E52D588" w14:textId="77777777" w:rsidR="005D1C0D" w:rsidRPr="00356325" w:rsidRDefault="00D833CF">
            <w:pPr>
              <w:widowControl/>
              <w:jc w:val="center"/>
              <w:rPr>
                <w:color w:val="000000" w:themeColor="text1"/>
                <w:kern w:val="0"/>
                <w:szCs w:val="21"/>
              </w:rPr>
            </w:pPr>
            <w:r w:rsidRPr="00356325">
              <w:rPr>
                <w:color w:val="000000" w:themeColor="text1"/>
                <w:kern w:val="0"/>
                <w:szCs w:val="21"/>
              </w:rPr>
              <w:t>92</w:t>
            </w:r>
          </w:p>
        </w:tc>
        <w:tc>
          <w:tcPr>
            <w:tcW w:w="2575" w:type="pct"/>
            <w:shd w:val="clear" w:color="auto" w:fill="auto"/>
            <w:noWrap/>
            <w:vAlign w:val="center"/>
          </w:tcPr>
          <w:p w14:paraId="5AD68EFB" w14:textId="77777777" w:rsidR="005D1C0D" w:rsidRPr="00356325" w:rsidRDefault="00D833CF">
            <w:pPr>
              <w:widowControl/>
              <w:jc w:val="center"/>
              <w:rPr>
                <w:color w:val="000000" w:themeColor="text1"/>
                <w:kern w:val="0"/>
                <w:szCs w:val="21"/>
              </w:rPr>
            </w:pPr>
            <w:r w:rsidRPr="00356325">
              <w:rPr>
                <w:color w:val="000000" w:themeColor="text1"/>
                <w:kern w:val="0"/>
                <w:szCs w:val="21"/>
              </w:rPr>
              <w:t>音频处理主机</w:t>
            </w:r>
          </w:p>
        </w:tc>
        <w:tc>
          <w:tcPr>
            <w:tcW w:w="830" w:type="pct"/>
            <w:vAlign w:val="center"/>
          </w:tcPr>
          <w:p w14:paraId="74382572"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 </w:t>
            </w:r>
          </w:p>
        </w:tc>
        <w:tc>
          <w:tcPr>
            <w:tcW w:w="875" w:type="pct"/>
            <w:shd w:val="clear" w:color="auto" w:fill="auto"/>
            <w:noWrap/>
            <w:vAlign w:val="center"/>
          </w:tcPr>
          <w:p w14:paraId="290186B1"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3D844DD5" w14:textId="77777777">
        <w:trPr>
          <w:trHeight w:val="270"/>
          <w:jc w:val="center"/>
        </w:trPr>
        <w:tc>
          <w:tcPr>
            <w:tcW w:w="720" w:type="pct"/>
            <w:shd w:val="clear" w:color="auto" w:fill="auto"/>
            <w:noWrap/>
            <w:vAlign w:val="center"/>
          </w:tcPr>
          <w:p w14:paraId="1C924ED2" w14:textId="77777777" w:rsidR="005D1C0D" w:rsidRPr="00356325" w:rsidRDefault="00D833CF">
            <w:pPr>
              <w:widowControl/>
              <w:jc w:val="center"/>
              <w:rPr>
                <w:color w:val="000000" w:themeColor="text1"/>
                <w:kern w:val="0"/>
                <w:szCs w:val="21"/>
              </w:rPr>
            </w:pPr>
            <w:r w:rsidRPr="00356325">
              <w:rPr>
                <w:color w:val="000000" w:themeColor="text1"/>
                <w:kern w:val="0"/>
                <w:szCs w:val="21"/>
              </w:rPr>
              <w:t>93</w:t>
            </w:r>
          </w:p>
        </w:tc>
        <w:tc>
          <w:tcPr>
            <w:tcW w:w="2575" w:type="pct"/>
            <w:shd w:val="clear" w:color="auto" w:fill="auto"/>
            <w:noWrap/>
            <w:vAlign w:val="center"/>
          </w:tcPr>
          <w:p w14:paraId="33E69CE4" w14:textId="77777777" w:rsidR="005D1C0D" w:rsidRPr="00356325" w:rsidRDefault="00D833CF">
            <w:pPr>
              <w:widowControl/>
              <w:jc w:val="center"/>
              <w:rPr>
                <w:color w:val="000000" w:themeColor="text1"/>
                <w:kern w:val="0"/>
                <w:szCs w:val="21"/>
              </w:rPr>
            </w:pPr>
            <w:r w:rsidRPr="00356325">
              <w:rPr>
                <w:color w:val="000000" w:themeColor="text1"/>
                <w:kern w:val="0"/>
                <w:szCs w:val="21"/>
              </w:rPr>
              <w:t>空调天花机安装辅材</w:t>
            </w:r>
          </w:p>
        </w:tc>
        <w:tc>
          <w:tcPr>
            <w:tcW w:w="830" w:type="pct"/>
            <w:vAlign w:val="center"/>
          </w:tcPr>
          <w:p w14:paraId="311D9F0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22 </w:t>
            </w:r>
          </w:p>
        </w:tc>
        <w:tc>
          <w:tcPr>
            <w:tcW w:w="875" w:type="pct"/>
            <w:shd w:val="clear" w:color="auto" w:fill="auto"/>
            <w:noWrap/>
            <w:vAlign w:val="center"/>
          </w:tcPr>
          <w:p w14:paraId="586BE02F"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5C00B381" w14:textId="77777777">
        <w:trPr>
          <w:trHeight w:val="270"/>
          <w:jc w:val="center"/>
        </w:trPr>
        <w:tc>
          <w:tcPr>
            <w:tcW w:w="720" w:type="pct"/>
            <w:shd w:val="clear" w:color="auto" w:fill="auto"/>
            <w:noWrap/>
            <w:vAlign w:val="center"/>
          </w:tcPr>
          <w:p w14:paraId="17AAA74B" w14:textId="77777777" w:rsidR="005D1C0D" w:rsidRPr="00356325" w:rsidRDefault="00D833CF">
            <w:pPr>
              <w:widowControl/>
              <w:jc w:val="center"/>
              <w:rPr>
                <w:color w:val="000000" w:themeColor="text1"/>
                <w:kern w:val="0"/>
                <w:szCs w:val="21"/>
              </w:rPr>
            </w:pPr>
            <w:r w:rsidRPr="00356325">
              <w:rPr>
                <w:color w:val="000000" w:themeColor="text1"/>
                <w:kern w:val="0"/>
                <w:szCs w:val="21"/>
              </w:rPr>
              <w:t>94</w:t>
            </w:r>
          </w:p>
        </w:tc>
        <w:tc>
          <w:tcPr>
            <w:tcW w:w="2575" w:type="pct"/>
            <w:shd w:val="clear" w:color="auto" w:fill="auto"/>
            <w:noWrap/>
            <w:vAlign w:val="center"/>
          </w:tcPr>
          <w:p w14:paraId="08E0A398" w14:textId="77777777" w:rsidR="005D1C0D" w:rsidRPr="00356325" w:rsidRDefault="00D833CF">
            <w:pPr>
              <w:widowControl/>
              <w:jc w:val="center"/>
              <w:rPr>
                <w:color w:val="000000" w:themeColor="text1"/>
                <w:kern w:val="0"/>
                <w:szCs w:val="21"/>
              </w:rPr>
            </w:pPr>
            <w:r w:rsidRPr="00356325">
              <w:rPr>
                <w:color w:val="000000" w:themeColor="text1"/>
                <w:kern w:val="0"/>
                <w:szCs w:val="21"/>
              </w:rPr>
              <w:t>86</w:t>
            </w:r>
            <w:r w:rsidRPr="00356325">
              <w:rPr>
                <w:color w:val="000000" w:themeColor="text1"/>
                <w:kern w:val="0"/>
                <w:szCs w:val="21"/>
              </w:rPr>
              <w:t>寸智慧讲台一体机</w:t>
            </w:r>
          </w:p>
        </w:tc>
        <w:tc>
          <w:tcPr>
            <w:tcW w:w="830" w:type="pct"/>
            <w:vAlign w:val="center"/>
          </w:tcPr>
          <w:p w14:paraId="2CF0AC4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280ED4A6" w14:textId="77777777" w:rsidR="005D1C0D" w:rsidRPr="00356325" w:rsidRDefault="00D833CF">
            <w:pPr>
              <w:widowControl/>
              <w:jc w:val="center"/>
              <w:rPr>
                <w:color w:val="000000" w:themeColor="text1"/>
                <w:kern w:val="0"/>
                <w:szCs w:val="21"/>
              </w:rPr>
            </w:pPr>
            <w:r w:rsidRPr="00356325">
              <w:rPr>
                <w:color w:val="000000" w:themeColor="text1"/>
                <w:kern w:val="0"/>
                <w:szCs w:val="21"/>
              </w:rPr>
              <w:t>块</w:t>
            </w:r>
          </w:p>
        </w:tc>
      </w:tr>
      <w:tr w:rsidR="00356325" w:rsidRPr="00356325" w14:paraId="0F1C0C8C" w14:textId="77777777">
        <w:trPr>
          <w:trHeight w:val="270"/>
          <w:jc w:val="center"/>
        </w:trPr>
        <w:tc>
          <w:tcPr>
            <w:tcW w:w="720" w:type="pct"/>
            <w:shd w:val="clear" w:color="auto" w:fill="auto"/>
            <w:noWrap/>
            <w:vAlign w:val="center"/>
          </w:tcPr>
          <w:p w14:paraId="21F3357B" w14:textId="77777777" w:rsidR="005D1C0D" w:rsidRPr="00356325" w:rsidRDefault="00D833CF">
            <w:pPr>
              <w:widowControl/>
              <w:jc w:val="center"/>
              <w:rPr>
                <w:color w:val="000000" w:themeColor="text1"/>
                <w:kern w:val="0"/>
                <w:szCs w:val="21"/>
              </w:rPr>
            </w:pPr>
            <w:r w:rsidRPr="00356325">
              <w:rPr>
                <w:color w:val="000000" w:themeColor="text1"/>
                <w:kern w:val="0"/>
                <w:szCs w:val="21"/>
              </w:rPr>
              <w:t>95</w:t>
            </w:r>
          </w:p>
        </w:tc>
        <w:tc>
          <w:tcPr>
            <w:tcW w:w="2575" w:type="pct"/>
            <w:shd w:val="clear" w:color="auto" w:fill="auto"/>
            <w:noWrap/>
            <w:vAlign w:val="center"/>
          </w:tcPr>
          <w:p w14:paraId="0A576C74" w14:textId="77777777" w:rsidR="005D1C0D" w:rsidRPr="00356325" w:rsidRDefault="00D833CF">
            <w:pPr>
              <w:widowControl/>
              <w:jc w:val="center"/>
              <w:rPr>
                <w:color w:val="000000" w:themeColor="text1"/>
                <w:kern w:val="0"/>
                <w:szCs w:val="21"/>
              </w:rPr>
            </w:pPr>
            <w:r w:rsidRPr="00356325">
              <w:rPr>
                <w:color w:val="000000" w:themeColor="text1"/>
                <w:kern w:val="0"/>
                <w:szCs w:val="21"/>
              </w:rPr>
              <w:t>电动拉线幕布</w:t>
            </w:r>
          </w:p>
        </w:tc>
        <w:tc>
          <w:tcPr>
            <w:tcW w:w="830" w:type="pct"/>
            <w:vAlign w:val="center"/>
          </w:tcPr>
          <w:p w14:paraId="56E85D8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2B58F782"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67EDE815" w14:textId="77777777">
        <w:trPr>
          <w:trHeight w:val="270"/>
          <w:jc w:val="center"/>
        </w:trPr>
        <w:tc>
          <w:tcPr>
            <w:tcW w:w="720" w:type="pct"/>
            <w:shd w:val="clear" w:color="auto" w:fill="auto"/>
            <w:noWrap/>
            <w:vAlign w:val="center"/>
          </w:tcPr>
          <w:p w14:paraId="421A13ED" w14:textId="77777777" w:rsidR="005D1C0D" w:rsidRPr="00356325" w:rsidRDefault="00D833CF">
            <w:pPr>
              <w:widowControl/>
              <w:jc w:val="center"/>
              <w:rPr>
                <w:color w:val="000000" w:themeColor="text1"/>
                <w:kern w:val="0"/>
                <w:szCs w:val="21"/>
              </w:rPr>
            </w:pPr>
            <w:r w:rsidRPr="00356325">
              <w:rPr>
                <w:color w:val="000000" w:themeColor="text1"/>
                <w:kern w:val="0"/>
                <w:szCs w:val="21"/>
              </w:rPr>
              <w:t>96</w:t>
            </w:r>
          </w:p>
        </w:tc>
        <w:tc>
          <w:tcPr>
            <w:tcW w:w="2575" w:type="pct"/>
            <w:shd w:val="clear" w:color="auto" w:fill="auto"/>
            <w:noWrap/>
            <w:vAlign w:val="center"/>
          </w:tcPr>
          <w:p w14:paraId="7D7B465B" w14:textId="77777777" w:rsidR="005D1C0D" w:rsidRPr="00356325" w:rsidRDefault="00D833CF">
            <w:pPr>
              <w:widowControl/>
              <w:jc w:val="center"/>
              <w:rPr>
                <w:color w:val="000000" w:themeColor="text1"/>
                <w:kern w:val="0"/>
                <w:szCs w:val="21"/>
              </w:rPr>
            </w:pPr>
            <w:r w:rsidRPr="00356325">
              <w:rPr>
                <w:color w:val="000000" w:themeColor="text1"/>
                <w:kern w:val="0"/>
                <w:szCs w:val="21"/>
              </w:rPr>
              <w:t>壁挂式实物展台</w:t>
            </w:r>
          </w:p>
        </w:tc>
        <w:tc>
          <w:tcPr>
            <w:tcW w:w="830" w:type="pct"/>
            <w:vAlign w:val="center"/>
          </w:tcPr>
          <w:p w14:paraId="7D471A6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2BCCB94F"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748BB094" w14:textId="77777777">
        <w:trPr>
          <w:trHeight w:val="270"/>
          <w:jc w:val="center"/>
        </w:trPr>
        <w:tc>
          <w:tcPr>
            <w:tcW w:w="720" w:type="pct"/>
            <w:shd w:val="clear" w:color="auto" w:fill="auto"/>
            <w:noWrap/>
            <w:vAlign w:val="center"/>
          </w:tcPr>
          <w:p w14:paraId="2CED6C69" w14:textId="77777777" w:rsidR="005D1C0D" w:rsidRPr="00356325" w:rsidRDefault="00D833CF">
            <w:pPr>
              <w:widowControl/>
              <w:jc w:val="center"/>
              <w:rPr>
                <w:color w:val="000000" w:themeColor="text1"/>
                <w:kern w:val="0"/>
                <w:szCs w:val="21"/>
              </w:rPr>
            </w:pPr>
            <w:r w:rsidRPr="00356325">
              <w:rPr>
                <w:color w:val="000000" w:themeColor="text1"/>
                <w:kern w:val="0"/>
                <w:szCs w:val="21"/>
              </w:rPr>
              <w:t>97</w:t>
            </w:r>
          </w:p>
        </w:tc>
        <w:tc>
          <w:tcPr>
            <w:tcW w:w="2575" w:type="pct"/>
            <w:shd w:val="clear" w:color="auto" w:fill="auto"/>
            <w:noWrap/>
            <w:vAlign w:val="center"/>
          </w:tcPr>
          <w:p w14:paraId="2B64B882" w14:textId="77777777" w:rsidR="005D1C0D" w:rsidRPr="00356325" w:rsidRDefault="00D833CF">
            <w:pPr>
              <w:widowControl/>
              <w:jc w:val="center"/>
              <w:rPr>
                <w:color w:val="000000" w:themeColor="text1"/>
                <w:kern w:val="0"/>
                <w:szCs w:val="21"/>
              </w:rPr>
            </w:pPr>
            <w:r w:rsidRPr="00356325">
              <w:rPr>
                <w:color w:val="000000" w:themeColor="text1"/>
                <w:kern w:val="0"/>
                <w:szCs w:val="21"/>
              </w:rPr>
              <w:t>拆除原砖混隔墙</w:t>
            </w:r>
          </w:p>
        </w:tc>
        <w:tc>
          <w:tcPr>
            <w:tcW w:w="830" w:type="pct"/>
            <w:vAlign w:val="center"/>
          </w:tcPr>
          <w:p w14:paraId="52072E3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632.15 </w:t>
            </w:r>
          </w:p>
        </w:tc>
        <w:tc>
          <w:tcPr>
            <w:tcW w:w="875" w:type="pct"/>
            <w:shd w:val="clear" w:color="auto" w:fill="auto"/>
            <w:noWrap/>
            <w:vAlign w:val="center"/>
          </w:tcPr>
          <w:p w14:paraId="7883D4E8"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762690D9" w14:textId="77777777">
        <w:trPr>
          <w:trHeight w:val="270"/>
          <w:jc w:val="center"/>
        </w:trPr>
        <w:tc>
          <w:tcPr>
            <w:tcW w:w="720" w:type="pct"/>
            <w:shd w:val="clear" w:color="auto" w:fill="auto"/>
            <w:noWrap/>
            <w:vAlign w:val="center"/>
          </w:tcPr>
          <w:p w14:paraId="2E0217FA" w14:textId="77777777" w:rsidR="005D1C0D" w:rsidRPr="00356325" w:rsidRDefault="00D833CF">
            <w:pPr>
              <w:widowControl/>
              <w:jc w:val="center"/>
              <w:rPr>
                <w:color w:val="000000" w:themeColor="text1"/>
                <w:kern w:val="0"/>
                <w:szCs w:val="21"/>
              </w:rPr>
            </w:pPr>
            <w:r w:rsidRPr="00356325">
              <w:rPr>
                <w:color w:val="000000" w:themeColor="text1"/>
                <w:kern w:val="0"/>
                <w:szCs w:val="21"/>
              </w:rPr>
              <w:t>98</w:t>
            </w:r>
          </w:p>
        </w:tc>
        <w:tc>
          <w:tcPr>
            <w:tcW w:w="2575" w:type="pct"/>
            <w:shd w:val="clear" w:color="auto" w:fill="auto"/>
            <w:noWrap/>
            <w:vAlign w:val="center"/>
          </w:tcPr>
          <w:p w14:paraId="215E8F30" w14:textId="77777777" w:rsidR="005D1C0D" w:rsidRPr="00356325" w:rsidRDefault="00D833CF">
            <w:pPr>
              <w:widowControl/>
              <w:jc w:val="center"/>
              <w:rPr>
                <w:color w:val="000000" w:themeColor="text1"/>
                <w:kern w:val="0"/>
                <w:szCs w:val="21"/>
              </w:rPr>
            </w:pPr>
            <w:r w:rsidRPr="00356325">
              <w:rPr>
                <w:color w:val="000000" w:themeColor="text1"/>
                <w:kern w:val="0"/>
                <w:szCs w:val="21"/>
              </w:rPr>
              <w:t>实物展台</w:t>
            </w:r>
          </w:p>
        </w:tc>
        <w:tc>
          <w:tcPr>
            <w:tcW w:w="830" w:type="pct"/>
            <w:vAlign w:val="center"/>
          </w:tcPr>
          <w:p w14:paraId="43A7F53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1D76EB1E"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499386BD" w14:textId="77777777">
        <w:trPr>
          <w:trHeight w:val="270"/>
          <w:jc w:val="center"/>
        </w:trPr>
        <w:tc>
          <w:tcPr>
            <w:tcW w:w="720" w:type="pct"/>
            <w:shd w:val="clear" w:color="auto" w:fill="auto"/>
            <w:noWrap/>
            <w:vAlign w:val="center"/>
          </w:tcPr>
          <w:p w14:paraId="408FC274" w14:textId="77777777" w:rsidR="005D1C0D" w:rsidRPr="00356325" w:rsidRDefault="00D833CF">
            <w:pPr>
              <w:widowControl/>
              <w:jc w:val="center"/>
              <w:rPr>
                <w:color w:val="000000" w:themeColor="text1"/>
                <w:kern w:val="0"/>
                <w:szCs w:val="21"/>
              </w:rPr>
            </w:pPr>
            <w:r w:rsidRPr="00356325">
              <w:rPr>
                <w:color w:val="000000" w:themeColor="text1"/>
                <w:kern w:val="0"/>
                <w:szCs w:val="21"/>
              </w:rPr>
              <w:t>99</w:t>
            </w:r>
          </w:p>
        </w:tc>
        <w:tc>
          <w:tcPr>
            <w:tcW w:w="2575" w:type="pct"/>
            <w:shd w:val="clear" w:color="auto" w:fill="auto"/>
            <w:noWrap/>
            <w:vAlign w:val="center"/>
          </w:tcPr>
          <w:p w14:paraId="6623AC16" w14:textId="77777777" w:rsidR="005D1C0D" w:rsidRPr="00356325" w:rsidRDefault="00D833CF">
            <w:pPr>
              <w:widowControl/>
              <w:jc w:val="center"/>
              <w:rPr>
                <w:color w:val="000000" w:themeColor="text1"/>
                <w:kern w:val="0"/>
                <w:szCs w:val="21"/>
              </w:rPr>
            </w:pPr>
            <w:r w:rsidRPr="00356325">
              <w:rPr>
                <w:color w:val="000000" w:themeColor="text1"/>
                <w:kern w:val="0"/>
                <w:szCs w:val="21"/>
              </w:rPr>
              <w:t>机房电缆</w:t>
            </w:r>
          </w:p>
        </w:tc>
        <w:tc>
          <w:tcPr>
            <w:tcW w:w="830" w:type="pct"/>
            <w:vAlign w:val="center"/>
          </w:tcPr>
          <w:p w14:paraId="018DC0E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298.60 </w:t>
            </w:r>
          </w:p>
        </w:tc>
        <w:tc>
          <w:tcPr>
            <w:tcW w:w="875" w:type="pct"/>
            <w:shd w:val="clear" w:color="auto" w:fill="auto"/>
            <w:noWrap/>
            <w:vAlign w:val="center"/>
          </w:tcPr>
          <w:p w14:paraId="362F2462"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5B89396C" w14:textId="77777777">
        <w:trPr>
          <w:trHeight w:val="270"/>
          <w:jc w:val="center"/>
        </w:trPr>
        <w:tc>
          <w:tcPr>
            <w:tcW w:w="720" w:type="pct"/>
            <w:shd w:val="clear" w:color="auto" w:fill="auto"/>
            <w:noWrap/>
            <w:vAlign w:val="center"/>
          </w:tcPr>
          <w:p w14:paraId="3BA4DC5F" w14:textId="77777777" w:rsidR="005D1C0D" w:rsidRPr="00356325" w:rsidRDefault="00D833CF">
            <w:pPr>
              <w:widowControl/>
              <w:jc w:val="center"/>
              <w:rPr>
                <w:color w:val="000000" w:themeColor="text1"/>
                <w:kern w:val="0"/>
                <w:szCs w:val="21"/>
              </w:rPr>
            </w:pPr>
            <w:r w:rsidRPr="00356325">
              <w:rPr>
                <w:color w:val="000000" w:themeColor="text1"/>
                <w:kern w:val="0"/>
                <w:szCs w:val="21"/>
              </w:rPr>
              <w:t>100</w:t>
            </w:r>
          </w:p>
        </w:tc>
        <w:tc>
          <w:tcPr>
            <w:tcW w:w="2575" w:type="pct"/>
            <w:shd w:val="clear" w:color="auto" w:fill="auto"/>
            <w:noWrap/>
            <w:vAlign w:val="center"/>
          </w:tcPr>
          <w:p w14:paraId="3EA70EF0" w14:textId="77777777" w:rsidR="005D1C0D" w:rsidRPr="00356325" w:rsidRDefault="00D833CF">
            <w:pPr>
              <w:widowControl/>
              <w:jc w:val="center"/>
              <w:rPr>
                <w:color w:val="000000" w:themeColor="text1"/>
                <w:kern w:val="0"/>
                <w:szCs w:val="21"/>
              </w:rPr>
            </w:pPr>
            <w:r w:rsidRPr="00356325">
              <w:rPr>
                <w:color w:val="000000" w:themeColor="text1"/>
                <w:kern w:val="0"/>
                <w:szCs w:val="21"/>
              </w:rPr>
              <w:t>无线话筒</w:t>
            </w:r>
          </w:p>
        </w:tc>
        <w:tc>
          <w:tcPr>
            <w:tcW w:w="830" w:type="pct"/>
            <w:vAlign w:val="center"/>
          </w:tcPr>
          <w:p w14:paraId="29F4F2A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8 </w:t>
            </w:r>
          </w:p>
        </w:tc>
        <w:tc>
          <w:tcPr>
            <w:tcW w:w="875" w:type="pct"/>
            <w:shd w:val="clear" w:color="auto" w:fill="auto"/>
            <w:noWrap/>
            <w:vAlign w:val="center"/>
          </w:tcPr>
          <w:p w14:paraId="350D552C"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7352DCEE" w14:textId="77777777">
        <w:trPr>
          <w:trHeight w:val="270"/>
          <w:jc w:val="center"/>
        </w:trPr>
        <w:tc>
          <w:tcPr>
            <w:tcW w:w="720" w:type="pct"/>
            <w:shd w:val="clear" w:color="auto" w:fill="auto"/>
            <w:noWrap/>
            <w:vAlign w:val="center"/>
          </w:tcPr>
          <w:p w14:paraId="3A6CC62B" w14:textId="77777777" w:rsidR="005D1C0D" w:rsidRPr="00356325" w:rsidRDefault="00D833CF">
            <w:pPr>
              <w:widowControl/>
              <w:jc w:val="center"/>
              <w:rPr>
                <w:color w:val="000000" w:themeColor="text1"/>
                <w:kern w:val="0"/>
                <w:szCs w:val="21"/>
              </w:rPr>
            </w:pPr>
            <w:r w:rsidRPr="00356325">
              <w:rPr>
                <w:color w:val="000000" w:themeColor="text1"/>
                <w:kern w:val="0"/>
                <w:szCs w:val="21"/>
              </w:rPr>
              <w:t>101</w:t>
            </w:r>
          </w:p>
        </w:tc>
        <w:tc>
          <w:tcPr>
            <w:tcW w:w="2575" w:type="pct"/>
            <w:shd w:val="clear" w:color="auto" w:fill="auto"/>
            <w:noWrap/>
            <w:vAlign w:val="center"/>
          </w:tcPr>
          <w:p w14:paraId="79FB229B" w14:textId="77777777" w:rsidR="005D1C0D" w:rsidRPr="00356325" w:rsidRDefault="00D833CF">
            <w:pPr>
              <w:widowControl/>
              <w:jc w:val="center"/>
              <w:rPr>
                <w:color w:val="000000" w:themeColor="text1"/>
                <w:kern w:val="0"/>
                <w:szCs w:val="21"/>
              </w:rPr>
            </w:pPr>
            <w:r w:rsidRPr="00356325">
              <w:rPr>
                <w:color w:val="000000" w:themeColor="text1"/>
                <w:kern w:val="0"/>
                <w:szCs w:val="21"/>
              </w:rPr>
              <w:t>弱电机柜</w:t>
            </w:r>
          </w:p>
        </w:tc>
        <w:tc>
          <w:tcPr>
            <w:tcW w:w="830" w:type="pct"/>
            <w:vAlign w:val="center"/>
          </w:tcPr>
          <w:p w14:paraId="326B7CF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16 </w:t>
            </w:r>
          </w:p>
        </w:tc>
        <w:tc>
          <w:tcPr>
            <w:tcW w:w="875" w:type="pct"/>
            <w:shd w:val="clear" w:color="auto" w:fill="auto"/>
            <w:noWrap/>
            <w:vAlign w:val="center"/>
          </w:tcPr>
          <w:p w14:paraId="60A69FF1"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593EBFBA" w14:textId="77777777">
        <w:trPr>
          <w:trHeight w:val="270"/>
          <w:jc w:val="center"/>
        </w:trPr>
        <w:tc>
          <w:tcPr>
            <w:tcW w:w="720" w:type="pct"/>
            <w:shd w:val="clear" w:color="auto" w:fill="auto"/>
            <w:noWrap/>
            <w:vAlign w:val="center"/>
          </w:tcPr>
          <w:p w14:paraId="4CF28461" w14:textId="77777777" w:rsidR="005D1C0D" w:rsidRPr="00356325" w:rsidRDefault="00D833CF">
            <w:pPr>
              <w:widowControl/>
              <w:jc w:val="center"/>
              <w:rPr>
                <w:color w:val="000000" w:themeColor="text1"/>
                <w:kern w:val="0"/>
                <w:szCs w:val="21"/>
              </w:rPr>
            </w:pPr>
            <w:r w:rsidRPr="00356325">
              <w:rPr>
                <w:color w:val="000000" w:themeColor="text1"/>
                <w:kern w:val="0"/>
                <w:szCs w:val="21"/>
              </w:rPr>
              <w:t>102</w:t>
            </w:r>
          </w:p>
        </w:tc>
        <w:tc>
          <w:tcPr>
            <w:tcW w:w="2575" w:type="pct"/>
            <w:shd w:val="clear" w:color="auto" w:fill="auto"/>
            <w:noWrap/>
            <w:vAlign w:val="center"/>
          </w:tcPr>
          <w:p w14:paraId="0ECD6910" w14:textId="77777777" w:rsidR="005D1C0D" w:rsidRPr="00356325" w:rsidRDefault="00D833CF">
            <w:pPr>
              <w:widowControl/>
              <w:jc w:val="center"/>
              <w:rPr>
                <w:color w:val="000000" w:themeColor="text1"/>
                <w:kern w:val="0"/>
                <w:szCs w:val="21"/>
              </w:rPr>
            </w:pPr>
            <w:r w:rsidRPr="00356325">
              <w:rPr>
                <w:color w:val="000000" w:themeColor="text1"/>
                <w:kern w:val="0"/>
                <w:szCs w:val="21"/>
              </w:rPr>
              <w:t>红外遥控器网关</w:t>
            </w:r>
          </w:p>
        </w:tc>
        <w:tc>
          <w:tcPr>
            <w:tcW w:w="830" w:type="pct"/>
            <w:vAlign w:val="center"/>
          </w:tcPr>
          <w:p w14:paraId="79444CE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18 </w:t>
            </w:r>
          </w:p>
        </w:tc>
        <w:tc>
          <w:tcPr>
            <w:tcW w:w="875" w:type="pct"/>
            <w:shd w:val="clear" w:color="auto" w:fill="auto"/>
            <w:noWrap/>
            <w:vAlign w:val="center"/>
          </w:tcPr>
          <w:p w14:paraId="4C46F556"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501EDA21" w14:textId="77777777">
        <w:trPr>
          <w:trHeight w:val="270"/>
          <w:jc w:val="center"/>
        </w:trPr>
        <w:tc>
          <w:tcPr>
            <w:tcW w:w="720" w:type="pct"/>
            <w:shd w:val="clear" w:color="auto" w:fill="auto"/>
            <w:noWrap/>
            <w:vAlign w:val="center"/>
          </w:tcPr>
          <w:p w14:paraId="574E3A74" w14:textId="77777777" w:rsidR="005D1C0D" w:rsidRPr="00356325" w:rsidRDefault="00D833CF">
            <w:pPr>
              <w:widowControl/>
              <w:jc w:val="center"/>
              <w:rPr>
                <w:color w:val="000000" w:themeColor="text1"/>
                <w:kern w:val="0"/>
                <w:szCs w:val="21"/>
              </w:rPr>
            </w:pPr>
            <w:r w:rsidRPr="00356325">
              <w:rPr>
                <w:color w:val="000000" w:themeColor="text1"/>
                <w:kern w:val="0"/>
                <w:szCs w:val="21"/>
              </w:rPr>
              <w:t>103</w:t>
            </w:r>
          </w:p>
        </w:tc>
        <w:tc>
          <w:tcPr>
            <w:tcW w:w="2575" w:type="pct"/>
            <w:shd w:val="clear" w:color="auto" w:fill="auto"/>
            <w:noWrap/>
            <w:vAlign w:val="center"/>
          </w:tcPr>
          <w:p w14:paraId="6F2565F4" w14:textId="77777777" w:rsidR="005D1C0D" w:rsidRPr="00356325" w:rsidRDefault="00D833CF">
            <w:pPr>
              <w:widowControl/>
              <w:jc w:val="center"/>
              <w:rPr>
                <w:color w:val="000000" w:themeColor="text1"/>
                <w:kern w:val="0"/>
                <w:szCs w:val="21"/>
              </w:rPr>
            </w:pPr>
            <w:r w:rsidRPr="00356325">
              <w:rPr>
                <w:color w:val="000000" w:themeColor="text1"/>
                <w:kern w:val="0"/>
                <w:szCs w:val="21"/>
              </w:rPr>
              <w:t>24</w:t>
            </w:r>
            <w:r w:rsidRPr="00356325">
              <w:rPr>
                <w:color w:val="000000" w:themeColor="text1"/>
                <w:kern w:val="0"/>
                <w:szCs w:val="21"/>
              </w:rPr>
              <w:t>口千兆交换机</w:t>
            </w:r>
          </w:p>
        </w:tc>
        <w:tc>
          <w:tcPr>
            <w:tcW w:w="830" w:type="pct"/>
            <w:vAlign w:val="center"/>
          </w:tcPr>
          <w:p w14:paraId="08C53E7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24 </w:t>
            </w:r>
          </w:p>
        </w:tc>
        <w:tc>
          <w:tcPr>
            <w:tcW w:w="875" w:type="pct"/>
            <w:shd w:val="clear" w:color="auto" w:fill="auto"/>
            <w:noWrap/>
            <w:vAlign w:val="center"/>
          </w:tcPr>
          <w:p w14:paraId="11FA731D"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39D856E5" w14:textId="77777777">
        <w:trPr>
          <w:trHeight w:val="270"/>
          <w:jc w:val="center"/>
        </w:trPr>
        <w:tc>
          <w:tcPr>
            <w:tcW w:w="720" w:type="pct"/>
            <w:shd w:val="clear" w:color="auto" w:fill="auto"/>
            <w:noWrap/>
            <w:vAlign w:val="center"/>
          </w:tcPr>
          <w:p w14:paraId="4AA2FF7A" w14:textId="77777777" w:rsidR="005D1C0D" w:rsidRPr="00356325" w:rsidRDefault="00D833CF">
            <w:pPr>
              <w:widowControl/>
              <w:jc w:val="center"/>
              <w:rPr>
                <w:color w:val="000000" w:themeColor="text1"/>
                <w:kern w:val="0"/>
                <w:szCs w:val="21"/>
              </w:rPr>
            </w:pPr>
            <w:r w:rsidRPr="00356325">
              <w:rPr>
                <w:color w:val="000000" w:themeColor="text1"/>
                <w:kern w:val="0"/>
                <w:szCs w:val="21"/>
              </w:rPr>
              <w:t>104</w:t>
            </w:r>
          </w:p>
        </w:tc>
        <w:tc>
          <w:tcPr>
            <w:tcW w:w="2575" w:type="pct"/>
            <w:shd w:val="clear" w:color="auto" w:fill="auto"/>
            <w:noWrap/>
            <w:vAlign w:val="center"/>
          </w:tcPr>
          <w:p w14:paraId="6A2FBCD7" w14:textId="77777777" w:rsidR="005D1C0D" w:rsidRPr="00356325" w:rsidRDefault="00D833CF">
            <w:pPr>
              <w:widowControl/>
              <w:jc w:val="center"/>
              <w:rPr>
                <w:color w:val="000000" w:themeColor="text1"/>
                <w:kern w:val="0"/>
                <w:szCs w:val="21"/>
              </w:rPr>
            </w:pPr>
            <w:r w:rsidRPr="00356325">
              <w:rPr>
                <w:color w:val="000000" w:themeColor="text1"/>
                <w:kern w:val="0"/>
                <w:szCs w:val="21"/>
              </w:rPr>
              <w:t>千兆单模光模块</w:t>
            </w:r>
          </w:p>
        </w:tc>
        <w:tc>
          <w:tcPr>
            <w:tcW w:w="830" w:type="pct"/>
            <w:vAlign w:val="center"/>
          </w:tcPr>
          <w:p w14:paraId="446C75E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24 </w:t>
            </w:r>
          </w:p>
        </w:tc>
        <w:tc>
          <w:tcPr>
            <w:tcW w:w="875" w:type="pct"/>
            <w:shd w:val="clear" w:color="auto" w:fill="auto"/>
            <w:noWrap/>
            <w:vAlign w:val="center"/>
          </w:tcPr>
          <w:p w14:paraId="0FF4B534"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7669B7A6" w14:textId="77777777">
        <w:trPr>
          <w:trHeight w:val="270"/>
          <w:jc w:val="center"/>
        </w:trPr>
        <w:tc>
          <w:tcPr>
            <w:tcW w:w="720" w:type="pct"/>
            <w:shd w:val="clear" w:color="auto" w:fill="auto"/>
            <w:noWrap/>
            <w:vAlign w:val="center"/>
          </w:tcPr>
          <w:p w14:paraId="3B8A6236" w14:textId="77777777" w:rsidR="005D1C0D" w:rsidRPr="00356325" w:rsidRDefault="00D833CF">
            <w:pPr>
              <w:widowControl/>
              <w:jc w:val="center"/>
              <w:rPr>
                <w:color w:val="000000" w:themeColor="text1"/>
                <w:kern w:val="0"/>
                <w:szCs w:val="21"/>
              </w:rPr>
            </w:pPr>
            <w:r w:rsidRPr="00356325">
              <w:rPr>
                <w:color w:val="000000" w:themeColor="text1"/>
                <w:kern w:val="0"/>
                <w:szCs w:val="21"/>
              </w:rPr>
              <w:t>105</w:t>
            </w:r>
          </w:p>
        </w:tc>
        <w:tc>
          <w:tcPr>
            <w:tcW w:w="2575" w:type="pct"/>
            <w:shd w:val="clear" w:color="auto" w:fill="auto"/>
            <w:noWrap/>
            <w:vAlign w:val="center"/>
          </w:tcPr>
          <w:p w14:paraId="46E69559" w14:textId="77777777" w:rsidR="005D1C0D" w:rsidRPr="00356325" w:rsidRDefault="00D833CF">
            <w:pPr>
              <w:widowControl/>
              <w:jc w:val="center"/>
              <w:rPr>
                <w:color w:val="000000" w:themeColor="text1"/>
                <w:kern w:val="0"/>
                <w:szCs w:val="21"/>
              </w:rPr>
            </w:pPr>
            <w:r w:rsidRPr="00356325">
              <w:rPr>
                <w:color w:val="000000" w:themeColor="text1"/>
                <w:kern w:val="0"/>
                <w:szCs w:val="21"/>
              </w:rPr>
              <w:t>电波自动校时电子挂钟</w:t>
            </w:r>
          </w:p>
        </w:tc>
        <w:tc>
          <w:tcPr>
            <w:tcW w:w="830" w:type="pct"/>
            <w:vAlign w:val="center"/>
          </w:tcPr>
          <w:p w14:paraId="16FC481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6767064D"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4492FE86" w14:textId="77777777">
        <w:trPr>
          <w:trHeight w:val="270"/>
          <w:jc w:val="center"/>
        </w:trPr>
        <w:tc>
          <w:tcPr>
            <w:tcW w:w="720" w:type="pct"/>
            <w:shd w:val="clear" w:color="auto" w:fill="auto"/>
            <w:noWrap/>
            <w:vAlign w:val="center"/>
          </w:tcPr>
          <w:p w14:paraId="50B748ED" w14:textId="77777777" w:rsidR="005D1C0D" w:rsidRPr="00356325" w:rsidRDefault="00D833CF">
            <w:pPr>
              <w:widowControl/>
              <w:jc w:val="center"/>
              <w:rPr>
                <w:color w:val="000000" w:themeColor="text1"/>
                <w:kern w:val="0"/>
                <w:szCs w:val="21"/>
              </w:rPr>
            </w:pPr>
            <w:r w:rsidRPr="00356325">
              <w:rPr>
                <w:color w:val="000000" w:themeColor="text1"/>
                <w:kern w:val="0"/>
                <w:szCs w:val="21"/>
              </w:rPr>
              <w:t>106</w:t>
            </w:r>
          </w:p>
        </w:tc>
        <w:tc>
          <w:tcPr>
            <w:tcW w:w="2575" w:type="pct"/>
            <w:shd w:val="clear" w:color="auto" w:fill="auto"/>
            <w:noWrap/>
            <w:vAlign w:val="center"/>
          </w:tcPr>
          <w:p w14:paraId="22757C0C" w14:textId="77777777" w:rsidR="005D1C0D" w:rsidRPr="00356325" w:rsidRDefault="00D833CF">
            <w:pPr>
              <w:widowControl/>
              <w:jc w:val="center"/>
              <w:rPr>
                <w:color w:val="000000" w:themeColor="text1"/>
                <w:kern w:val="0"/>
                <w:szCs w:val="21"/>
              </w:rPr>
            </w:pPr>
            <w:r w:rsidRPr="00356325">
              <w:rPr>
                <w:color w:val="000000" w:themeColor="text1"/>
                <w:kern w:val="0"/>
                <w:szCs w:val="21"/>
              </w:rPr>
              <w:t>智能电控箱</w:t>
            </w:r>
          </w:p>
        </w:tc>
        <w:tc>
          <w:tcPr>
            <w:tcW w:w="830" w:type="pct"/>
            <w:vAlign w:val="center"/>
          </w:tcPr>
          <w:p w14:paraId="1024AAE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7 </w:t>
            </w:r>
          </w:p>
        </w:tc>
        <w:tc>
          <w:tcPr>
            <w:tcW w:w="875" w:type="pct"/>
            <w:shd w:val="clear" w:color="auto" w:fill="auto"/>
            <w:noWrap/>
            <w:vAlign w:val="center"/>
          </w:tcPr>
          <w:p w14:paraId="69BE4CBE"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5380030C" w14:textId="77777777">
        <w:trPr>
          <w:trHeight w:val="270"/>
          <w:jc w:val="center"/>
        </w:trPr>
        <w:tc>
          <w:tcPr>
            <w:tcW w:w="720" w:type="pct"/>
            <w:shd w:val="clear" w:color="auto" w:fill="auto"/>
            <w:noWrap/>
            <w:vAlign w:val="center"/>
          </w:tcPr>
          <w:p w14:paraId="563B2AED" w14:textId="77777777" w:rsidR="005D1C0D" w:rsidRPr="00356325" w:rsidRDefault="00D833CF">
            <w:pPr>
              <w:widowControl/>
              <w:jc w:val="center"/>
              <w:rPr>
                <w:color w:val="000000" w:themeColor="text1"/>
                <w:kern w:val="0"/>
                <w:szCs w:val="21"/>
              </w:rPr>
            </w:pPr>
            <w:r w:rsidRPr="00356325">
              <w:rPr>
                <w:color w:val="000000" w:themeColor="text1"/>
                <w:kern w:val="0"/>
                <w:szCs w:val="21"/>
              </w:rPr>
              <w:t>107</w:t>
            </w:r>
          </w:p>
        </w:tc>
        <w:tc>
          <w:tcPr>
            <w:tcW w:w="2575" w:type="pct"/>
            <w:shd w:val="clear" w:color="auto" w:fill="auto"/>
            <w:noWrap/>
            <w:vAlign w:val="center"/>
          </w:tcPr>
          <w:p w14:paraId="36EAB48B" w14:textId="77777777" w:rsidR="005D1C0D" w:rsidRPr="00356325" w:rsidRDefault="00D833CF">
            <w:pPr>
              <w:widowControl/>
              <w:jc w:val="center"/>
              <w:rPr>
                <w:color w:val="000000" w:themeColor="text1"/>
                <w:kern w:val="0"/>
                <w:szCs w:val="21"/>
              </w:rPr>
            </w:pPr>
            <w:r w:rsidRPr="00356325">
              <w:rPr>
                <w:color w:val="000000" w:themeColor="text1"/>
                <w:kern w:val="0"/>
                <w:szCs w:val="21"/>
              </w:rPr>
              <w:t>射灯</w:t>
            </w:r>
          </w:p>
        </w:tc>
        <w:tc>
          <w:tcPr>
            <w:tcW w:w="830" w:type="pct"/>
            <w:vAlign w:val="center"/>
          </w:tcPr>
          <w:p w14:paraId="651D084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38 </w:t>
            </w:r>
          </w:p>
        </w:tc>
        <w:tc>
          <w:tcPr>
            <w:tcW w:w="875" w:type="pct"/>
            <w:shd w:val="clear" w:color="auto" w:fill="auto"/>
            <w:noWrap/>
            <w:vAlign w:val="center"/>
          </w:tcPr>
          <w:p w14:paraId="25D4103F"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330FFE87" w14:textId="77777777">
        <w:trPr>
          <w:trHeight w:val="270"/>
          <w:jc w:val="center"/>
        </w:trPr>
        <w:tc>
          <w:tcPr>
            <w:tcW w:w="720" w:type="pct"/>
            <w:shd w:val="clear" w:color="auto" w:fill="auto"/>
            <w:noWrap/>
            <w:vAlign w:val="center"/>
          </w:tcPr>
          <w:p w14:paraId="7101CC1B" w14:textId="77777777" w:rsidR="005D1C0D" w:rsidRPr="00356325" w:rsidRDefault="00D833CF">
            <w:pPr>
              <w:widowControl/>
              <w:jc w:val="center"/>
              <w:rPr>
                <w:color w:val="000000" w:themeColor="text1"/>
                <w:kern w:val="0"/>
                <w:szCs w:val="21"/>
              </w:rPr>
            </w:pPr>
            <w:r w:rsidRPr="00356325">
              <w:rPr>
                <w:color w:val="000000" w:themeColor="text1"/>
                <w:kern w:val="0"/>
                <w:szCs w:val="21"/>
              </w:rPr>
              <w:t>108</w:t>
            </w:r>
          </w:p>
        </w:tc>
        <w:tc>
          <w:tcPr>
            <w:tcW w:w="2575" w:type="pct"/>
            <w:shd w:val="clear" w:color="auto" w:fill="auto"/>
            <w:noWrap/>
            <w:vAlign w:val="center"/>
          </w:tcPr>
          <w:p w14:paraId="6D002576" w14:textId="77777777" w:rsidR="005D1C0D" w:rsidRPr="00356325" w:rsidRDefault="00D833CF">
            <w:pPr>
              <w:widowControl/>
              <w:jc w:val="center"/>
              <w:rPr>
                <w:color w:val="000000" w:themeColor="text1"/>
                <w:kern w:val="0"/>
                <w:szCs w:val="21"/>
              </w:rPr>
            </w:pPr>
            <w:r w:rsidRPr="00356325">
              <w:rPr>
                <w:color w:val="000000" w:themeColor="text1"/>
                <w:kern w:val="0"/>
                <w:szCs w:val="21"/>
              </w:rPr>
              <w:t>长条平板</w:t>
            </w:r>
            <w:r w:rsidRPr="00356325">
              <w:rPr>
                <w:color w:val="000000" w:themeColor="text1"/>
                <w:kern w:val="0"/>
                <w:szCs w:val="21"/>
              </w:rPr>
              <w:t>LED</w:t>
            </w:r>
            <w:r w:rsidRPr="00356325">
              <w:rPr>
                <w:color w:val="000000" w:themeColor="text1"/>
                <w:kern w:val="0"/>
                <w:szCs w:val="21"/>
              </w:rPr>
              <w:t>灯</w:t>
            </w:r>
          </w:p>
        </w:tc>
        <w:tc>
          <w:tcPr>
            <w:tcW w:w="830" w:type="pct"/>
            <w:vAlign w:val="center"/>
          </w:tcPr>
          <w:p w14:paraId="39AA113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535 </w:t>
            </w:r>
          </w:p>
        </w:tc>
        <w:tc>
          <w:tcPr>
            <w:tcW w:w="875" w:type="pct"/>
            <w:shd w:val="clear" w:color="auto" w:fill="auto"/>
            <w:noWrap/>
            <w:vAlign w:val="center"/>
          </w:tcPr>
          <w:p w14:paraId="4C63FDE4"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6CBF5E43" w14:textId="77777777">
        <w:trPr>
          <w:trHeight w:val="270"/>
          <w:jc w:val="center"/>
        </w:trPr>
        <w:tc>
          <w:tcPr>
            <w:tcW w:w="720" w:type="pct"/>
            <w:shd w:val="clear" w:color="auto" w:fill="auto"/>
            <w:noWrap/>
            <w:vAlign w:val="center"/>
          </w:tcPr>
          <w:p w14:paraId="07A44DB3" w14:textId="77777777" w:rsidR="005D1C0D" w:rsidRPr="00356325" w:rsidRDefault="00D833CF">
            <w:pPr>
              <w:widowControl/>
              <w:jc w:val="center"/>
              <w:rPr>
                <w:color w:val="000000" w:themeColor="text1"/>
                <w:kern w:val="0"/>
                <w:szCs w:val="21"/>
              </w:rPr>
            </w:pPr>
            <w:r w:rsidRPr="00356325">
              <w:rPr>
                <w:color w:val="000000" w:themeColor="text1"/>
                <w:kern w:val="0"/>
                <w:szCs w:val="21"/>
              </w:rPr>
              <w:t>109</w:t>
            </w:r>
          </w:p>
        </w:tc>
        <w:tc>
          <w:tcPr>
            <w:tcW w:w="2575" w:type="pct"/>
            <w:shd w:val="clear" w:color="auto" w:fill="auto"/>
            <w:noWrap/>
            <w:vAlign w:val="center"/>
          </w:tcPr>
          <w:p w14:paraId="45457889" w14:textId="77777777" w:rsidR="005D1C0D" w:rsidRPr="00356325" w:rsidRDefault="00D833CF">
            <w:pPr>
              <w:widowControl/>
              <w:jc w:val="center"/>
              <w:rPr>
                <w:color w:val="000000" w:themeColor="text1"/>
                <w:kern w:val="0"/>
                <w:szCs w:val="21"/>
              </w:rPr>
            </w:pPr>
            <w:r w:rsidRPr="00356325">
              <w:rPr>
                <w:color w:val="000000" w:themeColor="text1"/>
                <w:kern w:val="0"/>
                <w:szCs w:val="21"/>
              </w:rPr>
              <w:t>材料垂直搬运费</w:t>
            </w:r>
          </w:p>
        </w:tc>
        <w:tc>
          <w:tcPr>
            <w:tcW w:w="830" w:type="pct"/>
            <w:vAlign w:val="center"/>
          </w:tcPr>
          <w:p w14:paraId="152DF59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3600 </w:t>
            </w:r>
          </w:p>
        </w:tc>
        <w:tc>
          <w:tcPr>
            <w:tcW w:w="875" w:type="pct"/>
            <w:shd w:val="clear" w:color="auto" w:fill="auto"/>
            <w:noWrap/>
            <w:vAlign w:val="center"/>
          </w:tcPr>
          <w:p w14:paraId="1F326E54"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4206F1C3" w14:textId="77777777">
        <w:trPr>
          <w:trHeight w:val="270"/>
          <w:jc w:val="center"/>
        </w:trPr>
        <w:tc>
          <w:tcPr>
            <w:tcW w:w="720" w:type="pct"/>
            <w:shd w:val="clear" w:color="auto" w:fill="auto"/>
            <w:noWrap/>
            <w:vAlign w:val="center"/>
          </w:tcPr>
          <w:p w14:paraId="049010B4" w14:textId="77777777" w:rsidR="005D1C0D" w:rsidRPr="00356325" w:rsidRDefault="00D833CF">
            <w:pPr>
              <w:widowControl/>
              <w:jc w:val="center"/>
              <w:rPr>
                <w:color w:val="000000" w:themeColor="text1"/>
                <w:kern w:val="0"/>
                <w:szCs w:val="21"/>
              </w:rPr>
            </w:pPr>
            <w:r w:rsidRPr="00356325">
              <w:rPr>
                <w:color w:val="000000" w:themeColor="text1"/>
                <w:kern w:val="0"/>
                <w:szCs w:val="21"/>
              </w:rPr>
              <w:t>110</w:t>
            </w:r>
          </w:p>
        </w:tc>
        <w:tc>
          <w:tcPr>
            <w:tcW w:w="2575" w:type="pct"/>
            <w:shd w:val="clear" w:color="auto" w:fill="auto"/>
            <w:noWrap/>
            <w:vAlign w:val="center"/>
          </w:tcPr>
          <w:p w14:paraId="25DD6D49" w14:textId="77777777" w:rsidR="005D1C0D" w:rsidRPr="00356325" w:rsidRDefault="00D833CF">
            <w:pPr>
              <w:widowControl/>
              <w:jc w:val="center"/>
              <w:rPr>
                <w:color w:val="000000" w:themeColor="text1"/>
                <w:kern w:val="0"/>
                <w:szCs w:val="21"/>
              </w:rPr>
            </w:pPr>
            <w:r w:rsidRPr="00356325">
              <w:rPr>
                <w:color w:val="000000" w:themeColor="text1"/>
                <w:kern w:val="0"/>
                <w:szCs w:val="21"/>
              </w:rPr>
              <w:t>工具推车</w:t>
            </w:r>
          </w:p>
        </w:tc>
        <w:tc>
          <w:tcPr>
            <w:tcW w:w="830" w:type="pct"/>
            <w:vAlign w:val="center"/>
          </w:tcPr>
          <w:p w14:paraId="3AB63D3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7C5773EB"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1F67C5F7" w14:textId="77777777">
        <w:trPr>
          <w:trHeight w:val="270"/>
          <w:jc w:val="center"/>
        </w:trPr>
        <w:tc>
          <w:tcPr>
            <w:tcW w:w="720" w:type="pct"/>
            <w:shd w:val="clear" w:color="auto" w:fill="auto"/>
            <w:noWrap/>
            <w:vAlign w:val="center"/>
          </w:tcPr>
          <w:p w14:paraId="1F759531" w14:textId="77777777" w:rsidR="005D1C0D" w:rsidRPr="00356325" w:rsidRDefault="00D833CF">
            <w:pPr>
              <w:widowControl/>
              <w:jc w:val="center"/>
              <w:rPr>
                <w:color w:val="000000" w:themeColor="text1"/>
                <w:kern w:val="0"/>
                <w:szCs w:val="21"/>
              </w:rPr>
            </w:pPr>
            <w:r w:rsidRPr="00356325">
              <w:rPr>
                <w:color w:val="000000" w:themeColor="text1"/>
                <w:kern w:val="0"/>
                <w:szCs w:val="21"/>
              </w:rPr>
              <w:t>111</w:t>
            </w:r>
          </w:p>
        </w:tc>
        <w:tc>
          <w:tcPr>
            <w:tcW w:w="2575" w:type="pct"/>
            <w:shd w:val="clear" w:color="auto" w:fill="auto"/>
            <w:noWrap/>
            <w:vAlign w:val="center"/>
          </w:tcPr>
          <w:p w14:paraId="7CE939FC" w14:textId="77777777" w:rsidR="005D1C0D" w:rsidRPr="00356325" w:rsidRDefault="00D833CF">
            <w:pPr>
              <w:widowControl/>
              <w:jc w:val="center"/>
              <w:rPr>
                <w:color w:val="000000" w:themeColor="text1"/>
                <w:kern w:val="0"/>
                <w:szCs w:val="21"/>
              </w:rPr>
            </w:pPr>
            <w:r w:rsidRPr="00356325">
              <w:rPr>
                <w:color w:val="000000" w:themeColor="text1"/>
                <w:kern w:val="0"/>
                <w:szCs w:val="21"/>
              </w:rPr>
              <w:t>工具柜</w:t>
            </w:r>
            <w:r w:rsidRPr="00356325">
              <w:rPr>
                <w:color w:val="000000" w:themeColor="text1"/>
                <w:kern w:val="0"/>
                <w:szCs w:val="21"/>
              </w:rPr>
              <w:t>1</w:t>
            </w:r>
          </w:p>
        </w:tc>
        <w:tc>
          <w:tcPr>
            <w:tcW w:w="830" w:type="pct"/>
            <w:vAlign w:val="center"/>
          </w:tcPr>
          <w:p w14:paraId="1A6279C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62 </w:t>
            </w:r>
          </w:p>
        </w:tc>
        <w:tc>
          <w:tcPr>
            <w:tcW w:w="875" w:type="pct"/>
            <w:shd w:val="clear" w:color="auto" w:fill="auto"/>
            <w:noWrap/>
            <w:vAlign w:val="center"/>
          </w:tcPr>
          <w:p w14:paraId="4EE76DB0"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79C45E03" w14:textId="77777777">
        <w:trPr>
          <w:trHeight w:val="270"/>
          <w:jc w:val="center"/>
        </w:trPr>
        <w:tc>
          <w:tcPr>
            <w:tcW w:w="720" w:type="pct"/>
            <w:shd w:val="clear" w:color="auto" w:fill="auto"/>
            <w:noWrap/>
            <w:vAlign w:val="center"/>
          </w:tcPr>
          <w:p w14:paraId="6B226414" w14:textId="77777777" w:rsidR="005D1C0D" w:rsidRPr="00356325" w:rsidRDefault="00D833CF">
            <w:pPr>
              <w:widowControl/>
              <w:jc w:val="center"/>
              <w:rPr>
                <w:color w:val="000000" w:themeColor="text1"/>
                <w:kern w:val="0"/>
                <w:szCs w:val="21"/>
              </w:rPr>
            </w:pPr>
            <w:r w:rsidRPr="00356325">
              <w:rPr>
                <w:color w:val="000000" w:themeColor="text1"/>
                <w:kern w:val="0"/>
                <w:szCs w:val="21"/>
              </w:rPr>
              <w:t>112</w:t>
            </w:r>
          </w:p>
        </w:tc>
        <w:tc>
          <w:tcPr>
            <w:tcW w:w="2575" w:type="pct"/>
            <w:shd w:val="clear" w:color="auto" w:fill="auto"/>
            <w:noWrap/>
            <w:vAlign w:val="center"/>
          </w:tcPr>
          <w:p w14:paraId="21663AD2" w14:textId="77777777" w:rsidR="005D1C0D" w:rsidRPr="00356325" w:rsidRDefault="00D833CF">
            <w:pPr>
              <w:widowControl/>
              <w:jc w:val="center"/>
              <w:rPr>
                <w:color w:val="000000" w:themeColor="text1"/>
                <w:kern w:val="0"/>
                <w:szCs w:val="21"/>
              </w:rPr>
            </w:pPr>
            <w:r w:rsidRPr="00356325">
              <w:rPr>
                <w:color w:val="000000" w:themeColor="text1"/>
                <w:kern w:val="0"/>
                <w:szCs w:val="21"/>
              </w:rPr>
              <w:t>清洁</w:t>
            </w:r>
          </w:p>
        </w:tc>
        <w:tc>
          <w:tcPr>
            <w:tcW w:w="830" w:type="pct"/>
            <w:vAlign w:val="center"/>
          </w:tcPr>
          <w:p w14:paraId="69EB3EF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3600 </w:t>
            </w:r>
          </w:p>
        </w:tc>
        <w:tc>
          <w:tcPr>
            <w:tcW w:w="875" w:type="pct"/>
            <w:shd w:val="clear" w:color="auto" w:fill="auto"/>
            <w:noWrap/>
            <w:vAlign w:val="center"/>
          </w:tcPr>
          <w:p w14:paraId="00DB57CF"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03753260" w14:textId="77777777">
        <w:trPr>
          <w:trHeight w:val="270"/>
          <w:jc w:val="center"/>
        </w:trPr>
        <w:tc>
          <w:tcPr>
            <w:tcW w:w="720" w:type="pct"/>
            <w:shd w:val="clear" w:color="auto" w:fill="auto"/>
            <w:noWrap/>
            <w:vAlign w:val="center"/>
          </w:tcPr>
          <w:p w14:paraId="7D5793AC" w14:textId="77777777" w:rsidR="005D1C0D" w:rsidRPr="00356325" w:rsidRDefault="00D833CF">
            <w:pPr>
              <w:widowControl/>
              <w:jc w:val="center"/>
              <w:rPr>
                <w:color w:val="000000" w:themeColor="text1"/>
                <w:kern w:val="0"/>
                <w:szCs w:val="21"/>
              </w:rPr>
            </w:pPr>
            <w:r w:rsidRPr="00356325">
              <w:rPr>
                <w:color w:val="000000" w:themeColor="text1"/>
                <w:kern w:val="0"/>
                <w:szCs w:val="21"/>
              </w:rPr>
              <w:t>113</w:t>
            </w:r>
          </w:p>
        </w:tc>
        <w:tc>
          <w:tcPr>
            <w:tcW w:w="2575" w:type="pct"/>
            <w:shd w:val="clear" w:color="auto" w:fill="auto"/>
            <w:noWrap/>
            <w:vAlign w:val="center"/>
          </w:tcPr>
          <w:p w14:paraId="23C91929" w14:textId="77777777" w:rsidR="005D1C0D" w:rsidRPr="00356325" w:rsidRDefault="00D833CF">
            <w:pPr>
              <w:widowControl/>
              <w:jc w:val="center"/>
              <w:rPr>
                <w:color w:val="000000" w:themeColor="text1"/>
                <w:kern w:val="0"/>
                <w:szCs w:val="21"/>
              </w:rPr>
            </w:pPr>
            <w:r w:rsidRPr="00356325">
              <w:rPr>
                <w:color w:val="000000" w:themeColor="text1"/>
                <w:kern w:val="0"/>
                <w:szCs w:val="21"/>
              </w:rPr>
              <w:t>垃圾清运</w:t>
            </w:r>
          </w:p>
        </w:tc>
        <w:tc>
          <w:tcPr>
            <w:tcW w:w="830" w:type="pct"/>
            <w:vAlign w:val="center"/>
          </w:tcPr>
          <w:p w14:paraId="74D6EE1E"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3600 </w:t>
            </w:r>
          </w:p>
        </w:tc>
        <w:tc>
          <w:tcPr>
            <w:tcW w:w="875" w:type="pct"/>
            <w:shd w:val="clear" w:color="auto" w:fill="auto"/>
            <w:noWrap/>
            <w:vAlign w:val="center"/>
          </w:tcPr>
          <w:p w14:paraId="7479E5E3" w14:textId="77777777" w:rsidR="005D1C0D" w:rsidRPr="00356325" w:rsidRDefault="00D833CF">
            <w:pPr>
              <w:widowControl/>
              <w:jc w:val="center"/>
              <w:rPr>
                <w:color w:val="000000" w:themeColor="text1"/>
                <w:kern w:val="0"/>
                <w:szCs w:val="21"/>
              </w:rPr>
            </w:pPr>
            <w:r w:rsidRPr="00356325">
              <w:rPr>
                <w:color w:val="000000" w:themeColor="text1"/>
                <w:kern w:val="0"/>
                <w:szCs w:val="21"/>
              </w:rPr>
              <w:t>平方米</w:t>
            </w:r>
          </w:p>
        </w:tc>
      </w:tr>
      <w:tr w:rsidR="00356325" w:rsidRPr="00356325" w14:paraId="1E8FA6CE" w14:textId="77777777">
        <w:trPr>
          <w:trHeight w:val="270"/>
          <w:jc w:val="center"/>
        </w:trPr>
        <w:tc>
          <w:tcPr>
            <w:tcW w:w="720" w:type="pct"/>
            <w:shd w:val="clear" w:color="auto" w:fill="auto"/>
            <w:noWrap/>
            <w:vAlign w:val="center"/>
          </w:tcPr>
          <w:p w14:paraId="421A388F" w14:textId="77777777" w:rsidR="005D1C0D" w:rsidRPr="00356325" w:rsidRDefault="00D833CF">
            <w:pPr>
              <w:widowControl/>
              <w:jc w:val="center"/>
              <w:rPr>
                <w:color w:val="000000" w:themeColor="text1"/>
                <w:kern w:val="0"/>
                <w:szCs w:val="21"/>
              </w:rPr>
            </w:pPr>
            <w:r w:rsidRPr="00356325">
              <w:rPr>
                <w:color w:val="000000" w:themeColor="text1"/>
                <w:szCs w:val="21"/>
              </w:rPr>
              <w:t>114</w:t>
            </w:r>
          </w:p>
        </w:tc>
        <w:tc>
          <w:tcPr>
            <w:tcW w:w="2575" w:type="pct"/>
            <w:shd w:val="clear" w:color="auto" w:fill="auto"/>
            <w:noWrap/>
            <w:vAlign w:val="center"/>
          </w:tcPr>
          <w:p w14:paraId="02F89BD2" w14:textId="77777777" w:rsidR="005D1C0D" w:rsidRPr="00356325" w:rsidRDefault="00D833CF">
            <w:pPr>
              <w:widowControl/>
              <w:jc w:val="center"/>
              <w:rPr>
                <w:color w:val="000000" w:themeColor="text1"/>
                <w:kern w:val="0"/>
                <w:szCs w:val="21"/>
              </w:rPr>
            </w:pPr>
            <w:r w:rsidRPr="00356325">
              <w:rPr>
                <w:color w:val="000000" w:themeColor="text1"/>
                <w:kern w:val="0"/>
                <w:szCs w:val="21"/>
              </w:rPr>
              <w:t>86</w:t>
            </w:r>
            <w:r w:rsidRPr="00356325">
              <w:rPr>
                <w:color w:val="000000" w:themeColor="text1"/>
                <w:kern w:val="0"/>
                <w:szCs w:val="21"/>
              </w:rPr>
              <w:t>寸智慧一体机</w:t>
            </w:r>
          </w:p>
        </w:tc>
        <w:tc>
          <w:tcPr>
            <w:tcW w:w="830" w:type="pct"/>
            <w:vAlign w:val="center"/>
          </w:tcPr>
          <w:p w14:paraId="167E80E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0E243847" w14:textId="77777777" w:rsidR="005D1C0D" w:rsidRPr="00356325" w:rsidRDefault="00D833CF">
            <w:pPr>
              <w:widowControl/>
              <w:jc w:val="center"/>
              <w:rPr>
                <w:color w:val="000000" w:themeColor="text1"/>
                <w:kern w:val="0"/>
                <w:szCs w:val="21"/>
              </w:rPr>
            </w:pPr>
            <w:r w:rsidRPr="00356325">
              <w:rPr>
                <w:color w:val="000000" w:themeColor="text1"/>
                <w:kern w:val="0"/>
                <w:szCs w:val="21"/>
              </w:rPr>
              <w:t>套</w:t>
            </w:r>
          </w:p>
        </w:tc>
      </w:tr>
      <w:tr w:rsidR="00356325" w:rsidRPr="00356325" w14:paraId="5DDA5B9B" w14:textId="77777777">
        <w:trPr>
          <w:trHeight w:val="270"/>
          <w:jc w:val="center"/>
        </w:trPr>
        <w:tc>
          <w:tcPr>
            <w:tcW w:w="720" w:type="pct"/>
            <w:shd w:val="clear" w:color="auto" w:fill="auto"/>
            <w:noWrap/>
            <w:vAlign w:val="center"/>
          </w:tcPr>
          <w:p w14:paraId="07FEEA5B" w14:textId="77777777" w:rsidR="005D1C0D" w:rsidRPr="00356325" w:rsidRDefault="00D833CF">
            <w:pPr>
              <w:widowControl/>
              <w:jc w:val="center"/>
              <w:rPr>
                <w:color w:val="000000" w:themeColor="text1"/>
                <w:kern w:val="0"/>
                <w:szCs w:val="21"/>
              </w:rPr>
            </w:pPr>
            <w:r w:rsidRPr="00356325">
              <w:rPr>
                <w:color w:val="000000" w:themeColor="text1"/>
                <w:szCs w:val="21"/>
              </w:rPr>
              <w:t>115</w:t>
            </w:r>
          </w:p>
        </w:tc>
        <w:tc>
          <w:tcPr>
            <w:tcW w:w="2575" w:type="pct"/>
            <w:shd w:val="clear" w:color="auto" w:fill="auto"/>
            <w:noWrap/>
            <w:vAlign w:val="center"/>
          </w:tcPr>
          <w:p w14:paraId="59715D67" w14:textId="77777777" w:rsidR="005D1C0D" w:rsidRPr="00356325" w:rsidRDefault="00D833CF">
            <w:pPr>
              <w:widowControl/>
              <w:jc w:val="center"/>
              <w:rPr>
                <w:color w:val="000000" w:themeColor="text1"/>
                <w:kern w:val="0"/>
                <w:szCs w:val="21"/>
              </w:rPr>
            </w:pPr>
            <w:r w:rsidRPr="00356325">
              <w:rPr>
                <w:color w:val="000000" w:themeColor="text1"/>
                <w:kern w:val="0"/>
                <w:szCs w:val="21"/>
              </w:rPr>
              <w:t>LC</w:t>
            </w:r>
            <w:r w:rsidRPr="00356325">
              <w:rPr>
                <w:color w:val="000000" w:themeColor="text1"/>
                <w:kern w:val="0"/>
                <w:szCs w:val="21"/>
              </w:rPr>
              <w:t>双工耦合器</w:t>
            </w:r>
          </w:p>
        </w:tc>
        <w:tc>
          <w:tcPr>
            <w:tcW w:w="830" w:type="pct"/>
            <w:vAlign w:val="center"/>
          </w:tcPr>
          <w:p w14:paraId="6D192908"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40 </w:t>
            </w:r>
          </w:p>
        </w:tc>
        <w:tc>
          <w:tcPr>
            <w:tcW w:w="875" w:type="pct"/>
            <w:shd w:val="clear" w:color="auto" w:fill="auto"/>
            <w:noWrap/>
            <w:vAlign w:val="center"/>
          </w:tcPr>
          <w:p w14:paraId="79481855"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76ABC09F" w14:textId="77777777">
        <w:trPr>
          <w:trHeight w:val="270"/>
          <w:jc w:val="center"/>
        </w:trPr>
        <w:tc>
          <w:tcPr>
            <w:tcW w:w="720" w:type="pct"/>
            <w:shd w:val="clear" w:color="auto" w:fill="auto"/>
            <w:noWrap/>
            <w:vAlign w:val="center"/>
          </w:tcPr>
          <w:p w14:paraId="1CF92459" w14:textId="77777777" w:rsidR="005D1C0D" w:rsidRPr="00356325" w:rsidRDefault="00D833CF">
            <w:pPr>
              <w:widowControl/>
              <w:jc w:val="center"/>
              <w:rPr>
                <w:color w:val="000000" w:themeColor="text1"/>
                <w:kern w:val="0"/>
                <w:szCs w:val="21"/>
              </w:rPr>
            </w:pPr>
            <w:r w:rsidRPr="00356325">
              <w:rPr>
                <w:color w:val="000000" w:themeColor="text1"/>
                <w:szCs w:val="21"/>
              </w:rPr>
              <w:t>116</w:t>
            </w:r>
          </w:p>
        </w:tc>
        <w:tc>
          <w:tcPr>
            <w:tcW w:w="2575" w:type="pct"/>
            <w:shd w:val="clear" w:color="auto" w:fill="auto"/>
            <w:noWrap/>
            <w:vAlign w:val="center"/>
          </w:tcPr>
          <w:p w14:paraId="1CF43869" w14:textId="77777777" w:rsidR="005D1C0D" w:rsidRPr="00356325" w:rsidRDefault="00D833CF">
            <w:pPr>
              <w:widowControl/>
              <w:jc w:val="center"/>
              <w:rPr>
                <w:color w:val="000000" w:themeColor="text1"/>
                <w:kern w:val="0"/>
                <w:szCs w:val="21"/>
              </w:rPr>
            </w:pPr>
            <w:r w:rsidRPr="00356325">
              <w:rPr>
                <w:color w:val="000000" w:themeColor="text1"/>
                <w:kern w:val="0"/>
                <w:szCs w:val="21"/>
              </w:rPr>
              <w:t>工具柜</w:t>
            </w:r>
            <w:r w:rsidRPr="00356325">
              <w:rPr>
                <w:color w:val="000000" w:themeColor="text1"/>
                <w:kern w:val="0"/>
                <w:szCs w:val="21"/>
              </w:rPr>
              <w:t>2</w:t>
            </w:r>
          </w:p>
        </w:tc>
        <w:tc>
          <w:tcPr>
            <w:tcW w:w="830" w:type="pct"/>
            <w:vAlign w:val="center"/>
          </w:tcPr>
          <w:p w14:paraId="6024D1F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48 </w:t>
            </w:r>
          </w:p>
        </w:tc>
        <w:tc>
          <w:tcPr>
            <w:tcW w:w="875" w:type="pct"/>
            <w:shd w:val="clear" w:color="auto" w:fill="auto"/>
            <w:noWrap/>
            <w:vAlign w:val="center"/>
          </w:tcPr>
          <w:p w14:paraId="7F979E95"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5D6EFD68" w14:textId="77777777">
        <w:trPr>
          <w:trHeight w:val="270"/>
          <w:jc w:val="center"/>
        </w:trPr>
        <w:tc>
          <w:tcPr>
            <w:tcW w:w="720" w:type="pct"/>
            <w:shd w:val="clear" w:color="auto" w:fill="auto"/>
            <w:noWrap/>
            <w:vAlign w:val="center"/>
          </w:tcPr>
          <w:p w14:paraId="360995C3" w14:textId="77777777" w:rsidR="005D1C0D" w:rsidRPr="00356325" w:rsidRDefault="00D833CF">
            <w:pPr>
              <w:widowControl/>
              <w:jc w:val="center"/>
              <w:rPr>
                <w:color w:val="000000" w:themeColor="text1"/>
                <w:kern w:val="0"/>
                <w:szCs w:val="21"/>
              </w:rPr>
            </w:pPr>
            <w:r w:rsidRPr="00356325">
              <w:rPr>
                <w:color w:val="000000" w:themeColor="text1"/>
                <w:szCs w:val="21"/>
              </w:rPr>
              <w:t>117</w:t>
            </w:r>
          </w:p>
        </w:tc>
        <w:tc>
          <w:tcPr>
            <w:tcW w:w="2575" w:type="pct"/>
            <w:shd w:val="clear" w:color="auto" w:fill="auto"/>
            <w:noWrap/>
            <w:vAlign w:val="center"/>
          </w:tcPr>
          <w:p w14:paraId="28C33960" w14:textId="77777777" w:rsidR="005D1C0D" w:rsidRPr="00356325" w:rsidRDefault="00D833CF">
            <w:pPr>
              <w:widowControl/>
              <w:jc w:val="center"/>
              <w:rPr>
                <w:color w:val="000000" w:themeColor="text1"/>
                <w:kern w:val="0"/>
                <w:szCs w:val="21"/>
              </w:rPr>
            </w:pPr>
            <w:r w:rsidRPr="00356325">
              <w:rPr>
                <w:color w:val="000000" w:themeColor="text1"/>
                <w:kern w:val="0"/>
                <w:szCs w:val="21"/>
              </w:rPr>
              <w:t>三层钢制工具柜</w:t>
            </w:r>
          </w:p>
        </w:tc>
        <w:tc>
          <w:tcPr>
            <w:tcW w:w="830" w:type="pct"/>
            <w:vAlign w:val="center"/>
          </w:tcPr>
          <w:p w14:paraId="647CE20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10 </w:t>
            </w:r>
          </w:p>
        </w:tc>
        <w:tc>
          <w:tcPr>
            <w:tcW w:w="875" w:type="pct"/>
            <w:shd w:val="clear" w:color="auto" w:fill="auto"/>
            <w:noWrap/>
            <w:vAlign w:val="center"/>
          </w:tcPr>
          <w:p w14:paraId="25F9062F"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097B4D7E" w14:textId="77777777">
        <w:trPr>
          <w:trHeight w:val="270"/>
          <w:jc w:val="center"/>
        </w:trPr>
        <w:tc>
          <w:tcPr>
            <w:tcW w:w="720" w:type="pct"/>
            <w:shd w:val="clear" w:color="auto" w:fill="auto"/>
            <w:noWrap/>
            <w:vAlign w:val="center"/>
          </w:tcPr>
          <w:p w14:paraId="05FC71CD" w14:textId="77777777" w:rsidR="005D1C0D" w:rsidRPr="00356325" w:rsidRDefault="00D833CF">
            <w:pPr>
              <w:widowControl/>
              <w:jc w:val="center"/>
              <w:rPr>
                <w:color w:val="000000" w:themeColor="text1"/>
                <w:kern w:val="0"/>
                <w:szCs w:val="21"/>
              </w:rPr>
            </w:pPr>
            <w:r w:rsidRPr="00356325">
              <w:rPr>
                <w:color w:val="000000" w:themeColor="text1"/>
                <w:szCs w:val="21"/>
              </w:rPr>
              <w:t>118</w:t>
            </w:r>
          </w:p>
        </w:tc>
        <w:tc>
          <w:tcPr>
            <w:tcW w:w="2575" w:type="pct"/>
            <w:shd w:val="clear" w:color="auto" w:fill="auto"/>
            <w:noWrap/>
            <w:vAlign w:val="center"/>
          </w:tcPr>
          <w:p w14:paraId="40A671FB" w14:textId="77777777" w:rsidR="005D1C0D" w:rsidRPr="00356325" w:rsidRDefault="00D833CF">
            <w:pPr>
              <w:widowControl/>
              <w:jc w:val="center"/>
              <w:rPr>
                <w:color w:val="000000" w:themeColor="text1"/>
                <w:kern w:val="0"/>
                <w:szCs w:val="21"/>
              </w:rPr>
            </w:pPr>
            <w:r w:rsidRPr="00356325">
              <w:rPr>
                <w:color w:val="000000" w:themeColor="text1"/>
                <w:kern w:val="0"/>
                <w:szCs w:val="21"/>
              </w:rPr>
              <w:t>文化框</w:t>
            </w:r>
          </w:p>
        </w:tc>
        <w:tc>
          <w:tcPr>
            <w:tcW w:w="830" w:type="pct"/>
            <w:vAlign w:val="center"/>
          </w:tcPr>
          <w:p w14:paraId="4C6F7FF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40 </w:t>
            </w:r>
          </w:p>
        </w:tc>
        <w:tc>
          <w:tcPr>
            <w:tcW w:w="875" w:type="pct"/>
            <w:shd w:val="clear" w:color="auto" w:fill="auto"/>
            <w:noWrap/>
            <w:vAlign w:val="center"/>
          </w:tcPr>
          <w:p w14:paraId="6C8D72D5"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3326396C" w14:textId="77777777">
        <w:trPr>
          <w:trHeight w:val="270"/>
          <w:jc w:val="center"/>
        </w:trPr>
        <w:tc>
          <w:tcPr>
            <w:tcW w:w="720" w:type="pct"/>
            <w:shd w:val="clear" w:color="auto" w:fill="auto"/>
            <w:noWrap/>
            <w:vAlign w:val="center"/>
          </w:tcPr>
          <w:p w14:paraId="5A5894D7" w14:textId="77777777" w:rsidR="005D1C0D" w:rsidRPr="00356325" w:rsidRDefault="00D833CF">
            <w:pPr>
              <w:widowControl/>
              <w:jc w:val="center"/>
              <w:rPr>
                <w:color w:val="000000" w:themeColor="text1"/>
                <w:kern w:val="0"/>
                <w:szCs w:val="21"/>
              </w:rPr>
            </w:pPr>
            <w:r w:rsidRPr="00356325">
              <w:rPr>
                <w:color w:val="000000" w:themeColor="text1"/>
                <w:szCs w:val="21"/>
              </w:rPr>
              <w:t>119</w:t>
            </w:r>
          </w:p>
        </w:tc>
        <w:tc>
          <w:tcPr>
            <w:tcW w:w="2575" w:type="pct"/>
            <w:shd w:val="clear" w:color="auto" w:fill="auto"/>
            <w:noWrap/>
            <w:vAlign w:val="center"/>
          </w:tcPr>
          <w:p w14:paraId="1352F38B" w14:textId="77777777" w:rsidR="005D1C0D" w:rsidRPr="00356325" w:rsidRDefault="00D833CF">
            <w:pPr>
              <w:widowControl/>
              <w:jc w:val="center"/>
              <w:rPr>
                <w:color w:val="000000" w:themeColor="text1"/>
                <w:kern w:val="0"/>
                <w:szCs w:val="21"/>
              </w:rPr>
            </w:pPr>
            <w:r w:rsidRPr="00356325">
              <w:rPr>
                <w:color w:val="000000" w:themeColor="text1"/>
                <w:kern w:val="0"/>
                <w:szCs w:val="21"/>
              </w:rPr>
              <w:t>地柜</w:t>
            </w:r>
          </w:p>
        </w:tc>
        <w:tc>
          <w:tcPr>
            <w:tcW w:w="830" w:type="pct"/>
            <w:vAlign w:val="center"/>
          </w:tcPr>
          <w:p w14:paraId="7055E38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5.40 </w:t>
            </w:r>
          </w:p>
        </w:tc>
        <w:tc>
          <w:tcPr>
            <w:tcW w:w="875" w:type="pct"/>
            <w:shd w:val="clear" w:color="auto" w:fill="auto"/>
            <w:noWrap/>
            <w:vAlign w:val="center"/>
          </w:tcPr>
          <w:p w14:paraId="2A0594B2" w14:textId="77777777" w:rsidR="005D1C0D" w:rsidRPr="00356325" w:rsidRDefault="00D833CF">
            <w:pPr>
              <w:widowControl/>
              <w:jc w:val="center"/>
              <w:rPr>
                <w:color w:val="000000" w:themeColor="text1"/>
                <w:kern w:val="0"/>
                <w:szCs w:val="21"/>
              </w:rPr>
            </w:pPr>
            <w:r w:rsidRPr="00356325">
              <w:rPr>
                <w:color w:val="000000" w:themeColor="text1"/>
                <w:kern w:val="0"/>
                <w:szCs w:val="21"/>
              </w:rPr>
              <w:t>米</w:t>
            </w:r>
          </w:p>
        </w:tc>
      </w:tr>
      <w:tr w:rsidR="00356325" w:rsidRPr="00356325" w14:paraId="402013C3" w14:textId="77777777">
        <w:trPr>
          <w:trHeight w:val="270"/>
          <w:jc w:val="center"/>
        </w:trPr>
        <w:tc>
          <w:tcPr>
            <w:tcW w:w="720" w:type="pct"/>
            <w:shd w:val="clear" w:color="auto" w:fill="auto"/>
            <w:noWrap/>
            <w:vAlign w:val="center"/>
          </w:tcPr>
          <w:p w14:paraId="5C75A605" w14:textId="77777777" w:rsidR="005D1C0D" w:rsidRPr="00356325" w:rsidRDefault="00D833CF">
            <w:pPr>
              <w:widowControl/>
              <w:jc w:val="center"/>
              <w:rPr>
                <w:color w:val="000000" w:themeColor="text1"/>
                <w:kern w:val="0"/>
                <w:szCs w:val="21"/>
              </w:rPr>
            </w:pPr>
            <w:r w:rsidRPr="00356325">
              <w:rPr>
                <w:color w:val="000000" w:themeColor="text1"/>
                <w:szCs w:val="21"/>
              </w:rPr>
              <w:t>120</w:t>
            </w:r>
          </w:p>
        </w:tc>
        <w:tc>
          <w:tcPr>
            <w:tcW w:w="2575" w:type="pct"/>
            <w:shd w:val="clear" w:color="auto" w:fill="auto"/>
            <w:noWrap/>
            <w:vAlign w:val="center"/>
          </w:tcPr>
          <w:p w14:paraId="286EFA17" w14:textId="77777777" w:rsidR="005D1C0D" w:rsidRPr="00356325" w:rsidRDefault="00D833CF">
            <w:pPr>
              <w:widowControl/>
              <w:jc w:val="center"/>
              <w:rPr>
                <w:color w:val="000000" w:themeColor="text1"/>
                <w:kern w:val="0"/>
                <w:szCs w:val="21"/>
              </w:rPr>
            </w:pPr>
            <w:r w:rsidRPr="00356325">
              <w:rPr>
                <w:color w:val="000000" w:themeColor="text1"/>
                <w:kern w:val="0"/>
                <w:szCs w:val="21"/>
              </w:rPr>
              <w:t>展示柜</w:t>
            </w:r>
          </w:p>
        </w:tc>
        <w:tc>
          <w:tcPr>
            <w:tcW w:w="830" w:type="pct"/>
            <w:vAlign w:val="center"/>
          </w:tcPr>
          <w:p w14:paraId="447D09E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15 </w:t>
            </w:r>
          </w:p>
        </w:tc>
        <w:tc>
          <w:tcPr>
            <w:tcW w:w="875" w:type="pct"/>
            <w:shd w:val="clear" w:color="auto" w:fill="auto"/>
            <w:noWrap/>
            <w:vAlign w:val="center"/>
          </w:tcPr>
          <w:p w14:paraId="0BF138E3"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39EFE738" w14:textId="77777777">
        <w:trPr>
          <w:trHeight w:val="270"/>
          <w:jc w:val="center"/>
        </w:trPr>
        <w:tc>
          <w:tcPr>
            <w:tcW w:w="720" w:type="pct"/>
            <w:shd w:val="clear" w:color="auto" w:fill="auto"/>
            <w:noWrap/>
            <w:vAlign w:val="center"/>
          </w:tcPr>
          <w:p w14:paraId="29A2FBA1" w14:textId="77777777" w:rsidR="005D1C0D" w:rsidRPr="00356325" w:rsidRDefault="00D833CF">
            <w:pPr>
              <w:widowControl/>
              <w:jc w:val="center"/>
              <w:rPr>
                <w:color w:val="000000" w:themeColor="text1"/>
                <w:kern w:val="0"/>
                <w:szCs w:val="21"/>
              </w:rPr>
            </w:pPr>
            <w:r w:rsidRPr="00356325">
              <w:rPr>
                <w:color w:val="000000" w:themeColor="text1"/>
                <w:szCs w:val="21"/>
              </w:rPr>
              <w:t>121</w:t>
            </w:r>
          </w:p>
        </w:tc>
        <w:tc>
          <w:tcPr>
            <w:tcW w:w="2575" w:type="pct"/>
            <w:shd w:val="clear" w:color="auto" w:fill="auto"/>
            <w:noWrap/>
            <w:vAlign w:val="center"/>
          </w:tcPr>
          <w:p w14:paraId="6C9C1685" w14:textId="77777777" w:rsidR="005D1C0D" w:rsidRPr="00356325" w:rsidRDefault="00D833CF">
            <w:pPr>
              <w:widowControl/>
              <w:jc w:val="center"/>
              <w:rPr>
                <w:color w:val="000000" w:themeColor="text1"/>
                <w:kern w:val="0"/>
                <w:szCs w:val="21"/>
              </w:rPr>
            </w:pPr>
            <w:r w:rsidRPr="00356325">
              <w:rPr>
                <w:color w:val="000000" w:themeColor="text1"/>
                <w:kern w:val="0"/>
                <w:szCs w:val="21"/>
              </w:rPr>
              <w:t>教室信息发布屏综合布线及安装调试</w:t>
            </w:r>
          </w:p>
        </w:tc>
        <w:tc>
          <w:tcPr>
            <w:tcW w:w="830" w:type="pct"/>
            <w:vAlign w:val="center"/>
          </w:tcPr>
          <w:p w14:paraId="3B18CDA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41963158" w14:textId="77777777" w:rsidR="005D1C0D" w:rsidRPr="00356325" w:rsidRDefault="00D833CF">
            <w:pPr>
              <w:widowControl/>
              <w:jc w:val="center"/>
              <w:rPr>
                <w:color w:val="000000" w:themeColor="text1"/>
                <w:kern w:val="0"/>
                <w:szCs w:val="21"/>
              </w:rPr>
            </w:pPr>
            <w:r w:rsidRPr="00356325">
              <w:rPr>
                <w:color w:val="000000" w:themeColor="text1"/>
                <w:kern w:val="0"/>
                <w:szCs w:val="21"/>
              </w:rPr>
              <w:t>层</w:t>
            </w:r>
          </w:p>
        </w:tc>
      </w:tr>
      <w:tr w:rsidR="00356325" w:rsidRPr="00356325" w14:paraId="21531327" w14:textId="77777777">
        <w:trPr>
          <w:trHeight w:val="270"/>
          <w:jc w:val="center"/>
        </w:trPr>
        <w:tc>
          <w:tcPr>
            <w:tcW w:w="720" w:type="pct"/>
            <w:shd w:val="clear" w:color="auto" w:fill="auto"/>
            <w:noWrap/>
          </w:tcPr>
          <w:p w14:paraId="4386188C" w14:textId="77777777" w:rsidR="005D1C0D" w:rsidRPr="00356325" w:rsidRDefault="00D833CF">
            <w:pPr>
              <w:widowControl/>
              <w:jc w:val="center"/>
              <w:rPr>
                <w:color w:val="000000" w:themeColor="text1"/>
                <w:kern w:val="0"/>
                <w:szCs w:val="21"/>
              </w:rPr>
            </w:pPr>
            <w:r w:rsidRPr="00356325">
              <w:rPr>
                <w:color w:val="000000" w:themeColor="text1"/>
                <w:szCs w:val="21"/>
              </w:rPr>
              <w:t>122</w:t>
            </w:r>
          </w:p>
        </w:tc>
        <w:tc>
          <w:tcPr>
            <w:tcW w:w="2575" w:type="pct"/>
            <w:shd w:val="clear" w:color="auto" w:fill="auto"/>
            <w:noWrap/>
            <w:vAlign w:val="center"/>
          </w:tcPr>
          <w:p w14:paraId="0A689E76" w14:textId="77777777" w:rsidR="005D1C0D" w:rsidRPr="00356325" w:rsidRDefault="00D833CF">
            <w:pPr>
              <w:widowControl/>
              <w:jc w:val="center"/>
              <w:rPr>
                <w:color w:val="000000" w:themeColor="text1"/>
                <w:kern w:val="0"/>
                <w:szCs w:val="21"/>
              </w:rPr>
            </w:pPr>
            <w:r w:rsidRPr="00356325">
              <w:rPr>
                <w:color w:val="000000" w:themeColor="text1"/>
                <w:kern w:val="0"/>
                <w:szCs w:val="21"/>
              </w:rPr>
              <w:t>实木讲台</w:t>
            </w:r>
          </w:p>
        </w:tc>
        <w:tc>
          <w:tcPr>
            <w:tcW w:w="830" w:type="pct"/>
            <w:vAlign w:val="center"/>
          </w:tcPr>
          <w:p w14:paraId="6A93C20C"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41883481"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55BE0715" w14:textId="77777777">
        <w:trPr>
          <w:trHeight w:val="270"/>
          <w:jc w:val="center"/>
        </w:trPr>
        <w:tc>
          <w:tcPr>
            <w:tcW w:w="720" w:type="pct"/>
            <w:shd w:val="clear" w:color="auto" w:fill="auto"/>
            <w:noWrap/>
          </w:tcPr>
          <w:p w14:paraId="0B12944A" w14:textId="77777777" w:rsidR="005D1C0D" w:rsidRPr="00356325" w:rsidRDefault="00D833CF">
            <w:pPr>
              <w:widowControl/>
              <w:jc w:val="center"/>
              <w:rPr>
                <w:color w:val="000000" w:themeColor="text1"/>
                <w:kern w:val="0"/>
                <w:szCs w:val="21"/>
              </w:rPr>
            </w:pPr>
            <w:r w:rsidRPr="00356325">
              <w:rPr>
                <w:color w:val="000000" w:themeColor="text1"/>
                <w:szCs w:val="21"/>
              </w:rPr>
              <w:t>123</w:t>
            </w:r>
          </w:p>
        </w:tc>
        <w:tc>
          <w:tcPr>
            <w:tcW w:w="2575" w:type="pct"/>
            <w:shd w:val="clear" w:color="auto" w:fill="auto"/>
            <w:noWrap/>
            <w:vAlign w:val="center"/>
          </w:tcPr>
          <w:p w14:paraId="62CF9B8B" w14:textId="77777777" w:rsidR="005D1C0D" w:rsidRPr="00356325" w:rsidRDefault="00D833CF">
            <w:pPr>
              <w:widowControl/>
              <w:jc w:val="center"/>
              <w:rPr>
                <w:color w:val="000000" w:themeColor="text1"/>
                <w:kern w:val="0"/>
                <w:szCs w:val="21"/>
              </w:rPr>
            </w:pPr>
            <w:r w:rsidRPr="00356325">
              <w:rPr>
                <w:color w:val="000000" w:themeColor="text1"/>
                <w:kern w:val="0"/>
                <w:szCs w:val="21"/>
              </w:rPr>
              <w:t>讲台高凳</w:t>
            </w:r>
          </w:p>
        </w:tc>
        <w:tc>
          <w:tcPr>
            <w:tcW w:w="830" w:type="pct"/>
            <w:vAlign w:val="center"/>
          </w:tcPr>
          <w:p w14:paraId="518F1A5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79F20BDD"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117BC7B" w14:textId="77777777">
        <w:trPr>
          <w:trHeight w:val="270"/>
          <w:jc w:val="center"/>
        </w:trPr>
        <w:tc>
          <w:tcPr>
            <w:tcW w:w="720" w:type="pct"/>
            <w:shd w:val="clear" w:color="auto" w:fill="auto"/>
            <w:noWrap/>
          </w:tcPr>
          <w:p w14:paraId="76229CBF" w14:textId="77777777" w:rsidR="005D1C0D" w:rsidRPr="00356325" w:rsidRDefault="00D833CF">
            <w:pPr>
              <w:widowControl/>
              <w:jc w:val="center"/>
              <w:rPr>
                <w:color w:val="000000" w:themeColor="text1"/>
                <w:kern w:val="0"/>
                <w:szCs w:val="21"/>
              </w:rPr>
            </w:pPr>
            <w:r w:rsidRPr="00356325">
              <w:rPr>
                <w:color w:val="000000" w:themeColor="text1"/>
                <w:szCs w:val="21"/>
              </w:rPr>
              <w:t>124</w:t>
            </w:r>
          </w:p>
        </w:tc>
        <w:tc>
          <w:tcPr>
            <w:tcW w:w="2575" w:type="pct"/>
            <w:shd w:val="clear" w:color="auto" w:fill="auto"/>
            <w:noWrap/>
            <w:vAlign w:val="center"/>
          </w:tcPr>
          <w:p w14:paraId="28E44FB6" w14:textId="77777777" w:rsidR="005D1C0D" w:rsidRPr="00356325" w:rsidRDefault="00D833CF">
            <w:pPr>
              <w:widowControl/>
              <w:jc w:val="center"/>
              <w:rPr>
                <w:color w:val="000000" w:themeColor="text1"/>
                <w:kern w:val="0"/>
                <w:szCs w:val="21"/>
              </w:rPr>
            </w:pPr>
            <w:r w:rsidRPr="00356325">
              <w:rPr>
                <w:color w:val="000000" w:themeColor="text1"/>
                <w:kern w:val="0"/>
                <w:szCs w:val="21"/>
              </w:rPr>
              <w:t>教师操作台</w:t>
            </w:r>
          </w:p>
        </w:tc>
        <w:tc>
          <w:tcPr>
            <w:tcW w:w="830" w:type="pct"/>
            <w:vAlign w:val="center"/>
          </w:tcPr>
          <w:p w14:paraId="59D2CA9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21 </w:t>
            </w:r>
          </w:p>
        </w:tc>
        <w:tc>
          <w:tcPr>
            <w:tcW w:w="875" w:type="pct"/>
            <w:shd w:val="clear" w:color="auto" w:fill="auto"/>
            <w:noWrap/>
            <w:vAlign w:val="center"/>
          </w:tcPr>
          <w:p w14:paraId="06B1E12A" w14:textId="77777777" w:rsidR="005D1C0D" w:rsidRPr="00356325" w:rsidRDefault="00D833CF">
            <w:pPr>
              <w:widowControl/>
              <w:jc w:val="center"/>
              <w:rPr>
                <w:color w:val="000000" w:themeColor="text1"/>
                <w:kern w:val="0"/>
                <w:szCs w:val="21"/>
              </w:rPr>
            </w:pPr>
            <w:r w:rsidRPr="00356325">
              <w:rPr>
                <w:color w:val="000000" w:themeColor="text1"/>
                <w:kern w:val="0"/>
                <w:szCs w:val="21"/>
              </w:rPr>
              <w:t>人位</w:t>
            </w:r>
          </w:p>
        </w:tc>
      </w:tr>
      <w:tr w:rsidR="00356325" w:rsidRPr="00356325" w14:paraId="27F96F1E" w14:textId="77777777">
        <w:trPr>
          <w:trHeight w:val="270"/>
          <w:jc w:val="center"/>
        </w:trPr>
        <w:tc>
          <w:tcPr>
            <w:tcW w:w="720" w:type="pct"/>
            <w:shd w:val="clear" w:color="auto" w:fill="auto"/>
            <w:noWrap/>
          </w:tcPr>
          <w:p w14:paraId="36A6ABAD" w14:textId="77777777" w:rsidR="005D1C0D" w:rsidRPr="00356325" w:rsidRDefault="00D833CF">
            <w:pPr>
              <w:widowControl/>
              <w:jc w:val="center"/>
              <w:rPr>
                <w:color w:val="000000" w:themeColor="text1"/>
                <w:kern w:val="0"/>
                <w:szCs w:val="21"/>
              </w:rPr>
            </w:pPr>
            <w:r w:rsidRPr="00356325">
              <w:rPr>
                <w:color w:val="000000" w:themeColor="text1"/>
                <w:szCs w:val="21"/>
              </w:rPr>
              <w:t>125</w:t>
            </w:r>
          </w:p>
        </w:tc>
        <w:tc>
          <w:tcPr>
            <w:tcW w:w="2575" w:type="pct"/>
            <w:shd w:val="clear" w:color="auto" w:fill="auto"/>
            <w:noWrap/>
            <w:vAlign w:val="center"/>
          </w:tcPr>
          <w:p w14:paraId="3314E264" w14:textId="77777777" w:rsidR="005D1C0D" w:rsidRPr="00356325" w:rsidRDefault="00D833CF">
            <w:pPr>
              <w:widowControl/>
              <w:jc w:val="center"/>
              <w:rPr>
                <w:color w:val="000000" w:themeColor="text1"/>
                <w:kern w:val="0"/>
                <w:szCs w:val="21"/>
              </w:rPr>
            </w:pPr>
            <w:r w:rsidRPr="00356325">
              <w:rPr>
                <w:color w:val="000000" w:themeColor="text1"/>
                <w:kern w:val="0"/>
                <w:szCs w:val="21"/>
              </w:rPr>
              <w:t>弓型操作位</w:t>
            </w:r>
          </w:p>
        </w:tc>
        <w:tc>
          <w:tcPr>
            <w:tcW w:w="830" w:type="pct"/>
            <w:vAlign w:val="center"/>
          </w:tcPr>
          <w:p w14:paraId="433DE84D"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21 </w:t>
            </w:r>
          </w:p>
        </w:tc>
        <w:tc>
          <w:tcPr>
            <w:tcW w:w="875" w:type="pct"/>
            <w:shd w:val="clear" w:color="auto" w:fill="auto"/>
            <w:noWrap/>
            <w:vAlign w:val="center"/>
          </w:tcPr>
          <w:p w14:paraId="3905A0DF"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2A343902" w14:textId="77777777">
        <w:trPr>
          <w:trHeight w:val="270"/>
          <w:jc w:val="center"/>
        </w:trPr>
        <w:tc>
          <w:tcPr>
            <w:tcW w:w="720" w:type="pct"/>
            <w:shd w:val="clear" w:color="auto" w:fill="auto"/>
            <w:noWrap/>
          </w:tcPr>
          <w:p w14:paraId="27289F27" w14:textId="77777777" w:rsidR="005D1C0D" w:rsidRPr="00356325" w:rsidRDefault="00D833CF">
            <w:pPr>
              <w:widowControl/>
              <w:jc w:val="center"/>
              <w:rPr>
                <w:color w:val="000000" w:themeColor="text1"/>
                <w:kern w:val="0"/>
                <w:szCs w:val="21"/>
              </w:rPr>
            </w:pPr>
            <w:r w:rsidRPr="00356325">
              <w:rPr>
                <w:color w:val="000000" w:themeColor="text1"/>
                <w:szCs w:val="21"/>
              </w:rPr>
              <w:t>126</w:t>
            </w:r>
          </w:p>
        </w:tc>
        <w:tc>
          <w:tcPr>
            <w:tcW w:w="2575" w:type="pct"/>
            <w:shd w:val="clear" w:color="auto" w:fill="auto"/>
            <w:noWrap/>
            <w:vAlign w:val="center"/>
          </w:tcPr>
          <w:p w14:paraId="5C6E590F" w14:textId="77777777" w:rsidR="005D1C0D" w:rsidRPr="00356325" w:rsidRDefault="00D833CF">
            <w:pPr>
              <w:widowControl/>
              <w:jc w:val="center"/>
              <w:rPr>
                <w:color w:val="000000" w:themeColor="text1"/>
                <w:kern w:val="0"/>
                <w:szCs w:val="21"/>
              </w:rPr>
            </w:pPr>
            <w:r w:rsidRPr="00356325">
              <w:rPr>
                <w:color w:val="000000" w:themeColor="text1"/>
                <w:kern w:val="0"/>
                <w:szCs w:val="21"/>
              </w:rPr>
              <w:t>饮水机</w:t>
            </w:r>
          </w:p>
        </w:tc>
        <w:tc>
          <w:tcPr>
            <w:tcW w:w="830" w:type="pct"/>
            <w:vAlign w:val="center"/>
          </w:tcPr>
          <w:p w14:paraId="105B6FA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5 </w:t>
            </w:r>
          </w:p>
        </w:tc>
        <w:tc>
          <w:tcPr>
            <w:tcW w:w="875" w:type="pct"/>
            <w:shd w:val="clear" w:color="auto" w:fill="auto"/>
            <w:noWrap/>
            <w:vAlign w:val="center"/>
          </w:tcPr>
          <w:p w14:paraId="1ED69C3B"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2E93382B" w14:textId="77777777">
        <w:trPr>
          <w:trHeight w:val="270"/>
          <w:jc w:val="center"/>
        </w:trPr>
        <w:tc>
          <w:tcPr>
            <w:tcW w:w="720" w:type="pct"/>
            <w:shd w:val="clear" w:color="auto" w:fill="auto"/>
            <w:noWrap/>
          </w:tcPr>
          <w:p w14:paraId="307BD6B2" w14:textId="77777777" w:rsidR="005D1C0D" w:rsidRPr="00356325" w:rsidRDefault="00D833CF">
            <w:pPr>
              <w:widowControl/>
              <w:jc w:val="center"/>
              <w:rPr>
                <w:color w:val="000000" w:themeColor="text1"/>
                <w:kern w:val="0"/>
                <w:szCs w:val="21"/>
              </w:rPr>
            </w:pPr>
            <w:r w:rsidRPr="00356325">
              <w:rPr>
                <w:color w:val="000000" w:themeColor="text1"/>
                <w:szCs w:val="21"/>
              </w:rPr>
              <w:t>127</w:t>
            </w:r>
          </w:p>
        </w:tc>
        <w:tc>
          <w:tcPr>
            <w:tcW w:w="2575" w:type="pct"/>
            <w:shd w:val="clear" w:color="auto" w:fill="auto"/>
            <w:noWrap/>
            <w:vAlign w:val="center"/>
          </w:tcPr>
          <w:p w14:paraId="19E843C2"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操作位</w:t>
            </w:r>
          </w:p>
        </w:tc>
        <w:tc>
          <w:tcPr>
            <w:tcW w:w="830" w:type="pct"/>
            <w:vAlign w:val="center"/>
          </w:tcPr>
          <w:p w14:paraId="7E7C1BD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7A447040"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E29D1D9" w14:textId="77777777">
        <w:trPr>
          <w:trHeight w:val="270"/>
          <w:jc w:val="center"/>
        </w:trPr>
        <w:tc>
          <w:tcPr>
            <w:tcW w:w="720" w:type="pct"/>
            <w:shd w:val="clear" w:color="auto" w:fill="auto"/>
            <w:noWrap/>
          </w:tcPr>
          <w:p w14:paraId="60DE9945" w14:textId="77777777" w:rsidR="005D1C0D" w:rsidRPr="00356325" w:rsidRDefault="00D833CF">
            <w:pPr>
              <w:widowControl/>
              <w:jc w:val="center"/>
              <w:rPr>
                <w:color w:val="000000" w:themeColor="text1"/>
                <w:kern w:val="0"/>
                <w:szCs w:val="21"/>
              </w:rPr>
            </w:pPr>
            <w:r w:rsidRPr="00356325">
              <w:rPr>
                <w:color w:val="000000" w:themeColor="text1"/>
                <w:szCs w:val="21"/>
              </w:rPr>
              <w:t>128</w:t>
            </w:r>
          </w:p>
        </w:tc>
        <w:tc>
          <w:tcPr>
            <w:tcW w:w="2575" w:type="pct"/>
            <w:shd w:val="clear" w:color="auto" w:fill="auto"/>
            <w:noWrap/>
            <w:vAlign w:val="center"/>
          </w:tcPr>
          <w:p w14:paraId="56AAC920" w14:textId="77777777" w:rsidR="005D1C0D" w:rsidRPr="00356325" w:rsidRDefault="00D833CF">
            <w:pPr>
              <w:widowControl/>
              <w:jc w:val="center"/>
              <w:rPr>
                <w:color w:val="000000" w:themeColor="text1"/>
                <w:kern w:val="0"/>
                <w:szCs w:val="21"/>
              </w:rPr>
            </w:pPr>
            <w:r w:rsidRPr="00356325">
              <w:rPr>
                <w:color w:val="000000" w:themeColor="text1"/>
                <w:kern w:val="0"/>
                <w:szCs w:val="21"/>
              </w:rPr>
              <w:t>工作台</w:t>
            </w:r>
            <w:r w:rsidRPr="00356325">
              <w:rPr>
                <w:color w:val="000000" w:themeColor="text1"/>
                <w:kern w:val="0"/>
                <w:szCs w:val="21"/>
              </w:rPr>
              <w:t>1</w:t>
            </w:r>
          </w:p>
        </w:tc>
        <w:tc>
          <w:tcPr>
            <w:tcW w:w="830" w:type="pct"/>
            <w:vAlign w:val="center"/>
          </w:tcPr>
          <w:p w14:paraId="70F2C16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2BF20155"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0A48350C" w14:textId="77777777">
        <w:trPr>
          <w:trHeight w:val="270"/>
          <w:jc w:val="center"/>
        </w:trPr>
        <w:tc>
          <w:tcPr>
            <w:tcW w:w="720" w:type="pct"/>
            <w:shd w:val="clear" w:color="auto" w:fill="auto"/>
            <w:noWrap/>
          </w:tcPr>
          <w:p w14:paraId="256465F9" w14:textId="77777777" w:rsidR="005D1C0D" w:rsidRPr="00356325" w:rsidRDefault="00D833CF">
            <w:pPr>
              <w:widowControl/>
              <w:jc w:val="center"/>
              <w:rPr>
                <w:color w:val="000000" w:themeColor="text1"/>
                <w:kern w:val="0"/>
                <w:szCs w:val="21"/>
              </w:rPr>
            </w:pPr>
            <w:r w:rsidRPr="00356325">
              <w:rPr>
                <w:color w:val="000000" w:themeColor="text1"/>
                <w:szCs w:val="21"/>
              </w:rPr>
              <w:t>129</w:t>
            </w:r>
          </w:p>
        </w:tc>
        <w:tc>
          <w:tcPr>
            <w:tcW w:w="2575" w:type="pct"/>
            <w:shd w:val="clear" w:color="auto" w:fill="auto"/>
            <w:noWrap/>
            <w:vAlign w:val="center"/>
          </w:tcPr>
          <w:p w14:paraId="17A8C9EA" w14:textId="77777777" w:rsidR="005D1C0D" w:rsidRPr="00356325" w:rsidRDefault="00D833CF">
            <w:pPr>
              <w:widowControl/>
              <w:jc w:val="center"/>
              <w:rPr>
                <w:color w:val="000000" w:themeColor="text1"/>
                <w:kern w:val="0"/>
                <w:szCs w:val="21"/>
              </w:rPr>
            </w:pPr>
            <w:r w:rsidRPr="00356325">
              <w:rPr>
                <w:color w:val="000000" w:themeColor="text1"/>
                <w:kern w:val="0"/>
                <w:szCs w:val="21"/>
              </w:rPr>
              <w:t>教师椅子</w:t>
            </w:r>
          </w:p>
        </w:tc>
        <w:tc>
          <w:tcPr>
            <w:tcW w:w="830" w:type="pct"/>
            <w:vAlign w:val="center"/>
          </w:tcPr>
          <w:p w14:paraId="4156E24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3D33E0EA"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2580A521" w14:textId="77777777">
        <w:trPr>
          <w:trHeight w:val="270"/>
          <w:jc w:val="center"/>
        </w:trPr>
        <w:tc>
          <w:tcPr>
            <w:tcW w:w="720" w:type="pct"/>
            <w:shd w:val="clear" w:color="auto" w:fill="auto"/>
            <w:noWrap/>
          </w:tcPr>
          <w:p w14:paraId="0F27BE24" w14:textId="77777777" w:rsidR="005D1C0D" w:rsidRPr="00356325" w:rsidRDefault="00D833CF">
            <w:pPr>
              <w:widowControl/>
              <w:jc w:val="center"/>
              <w:rPr>
                <w:color w:val="000000" w:themeColor="text1"/>
                <w:kern w:val="0"/>
                <w:szCs w:val="21"/>
              </w:rPr>
            </w:pPr>
            <w:r w:rsidRPr="00356325">
              <w:rPr>
                <w:color w:val="000000" w:themeColor="text1"/>
                <w:szCs w:val="21"/>
              </w:rPr>
              <w:t>130</w:t>
            </w:r>
          </w:p>
        </w:tc>
        <w:tc>
          <w:tcPr>
            <w:tcW w:w="2575" w:type="pct"/>
            <w:shd w:val="clear" w:color="auto" w:fill="auto"/>
            <w:noWrap/>
            <w:vAlign w:val="center"/>
          </w:tcPr>
          <w:p w14:paraId="02B62813" w14:textId="77777777" w:rsidR="005D1C0D" w:rsidRPr="00356325" w:rsidRDefault="00D833CF">
            <w:pPr>
              <w:widowControl/>
              <w:jc w:val="center"/>
              <w:rPr>
                <w:color w:val="000000" w:themeColor="text1"/>
                <w:kern w:val="0"/>
                <w:szCs w:val="21"/>
              </w:rPr>
            </w:pPr>
            <w:r w:rsidRPr="00356325">
              <w:rPr>
                <w:color w:val="000000" w:themeColor="text1"/>
                <w:kern w:val="0"/>
                <w:szCs w:val="21"/>
              </w:rPr>
              <w:t>茶几</w:t>
            </w:r>
          </w:p>
        </w:tc>
        <w:tc>
          <w:tcPr>
            <w:tcW w:w="830" w:type="pct"/>
            <w:vAlign w:val="center"/>
          </w:tcPr>
          <w:p w14:paraId="212C0ED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3241E87C"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0672087C" w14:textId="77777777">
        <w:trPr>
          <w:trHeight w:val="270"/>
          <w:jc w:val="center"/>
        </w:trPr>
        <w:tc>
          <w:tcPr>
            <w:tcW w:w="720" w:type="pct"/>
            <w:shd w:val="clear" w:color="auto" w:fill="auto"/>
            <w:noWrap/>
          </w:tcPr>
          <w:p w14:paraId="534BB2C9" w14:textId="77777777" w:rsidR="005D1C0D" w:rsidRPr="00356325" w:rsidRDefault="00D833CF">
            <w:pPr>
              <w:widowControl/>
              <w:jc w:val="center"/>
              <w:rPr>
                <w:color w:val="000000" w:themeColor="text1"/>
                <w:kern w:val="0"/>
                <w:szCs w:val="21"/>
              </w:rPr>
            </w:pPr>
            <w:r w:rsidRPr="00356325">
              <w:rPr>
                <w:color w:val="000000" w:themeColor="text1"/>
                <w:szCs w:val="21"/>
              </w:rPr>
              <w:t>131</w:t>
            </w:r>
          </w:p>
        </w:tc>
        <w:tc>
          <w:tcPr>
            <w:tcW w:w="2575" w:type="pct"/>
            <w:shd w:val="clear" w:color="auto" w:fill="auto"/>
            <w:noWrap/>
            <w:vAlign w:val="center"/>
          </w:tcPr>
          <w:p w14:paraId="1A16B405" w14:textId="77777777" w:rsidR="005D1C0D" w:rsidRPr="00356325" w:rsidRDefault="00D833CF">
            <w:pPr>
              <w:widowControl/>
              <w:jc w:val="center"/>
              <w:rPr>
                <w:color w:val="000000" w:themeColor="text1"/>
                <w:kern w:val="0"/>
                <w:szCs w:val="21"/>
              </w:rPr>
            </w:pPr>
            <w:r w:rsidRPr="00356325">
              <w:rPr>
                <w:color w:val="000000" w:themeColor="text1"/>
                <w:kern w:val="0"/>
                <w:szCs w:val="21"/>
              </w:rPr>
              <w:t>茶水柜</w:t>
            </w:r>
          </w:p>
        </w:tc>
        <w:tc>
          <w:tcPr>
            <w:tcW w:w="830" w:type="pct"/>
            <w:vAlign w:val="center"/>
          </w:tcPr>
          <w:p w14:paraId="7404E5F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 </w:t>
            </w:r>
          </w:p>
        </w:tc>
        <w:tc>
          <w:tcPr>
            <w:tcW w:w="875" w:type="pct"/>
            <w:shd w:val="clear" w:color="auto" w:fill="auto"/>
            <w:noWrap/>
            <w:vAlign w:val="center"/>
          </w:tcPr>
          <w:p w14:paraId="7AF79091"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14B3BDAC" w14:textId="77777777">
        <w:trPr>
          <w:trHeight w:val="270"/>
          <w:jc w:val="center"/>
        </w:trPr>
        <w:tc>
          <w:tcPr>
            <w:tcW w:w="720" w:type="pct"/>
            <w:shd w:val="clear" w:color="auto" w:fill="auto"/>
            <w:noWrap/>
          </w:tcPr>
          <w:p w14:paraId="5FBC2F9F" w14:textId="77777777" w:rsidR="005D1C0D" w:rsidRPr="00356325" w:rsidRDefault="00D833CF">
            <w:pPr>
              <w:widowControl/>
              <w:jc w:val="center"/>
              <w:rPr>
                <w:color w:val="000000" w:themeColor="text1"/>
                <w:kern w:val="0"/>
                <w:szCs w:val="21"/>
              </w:rPr>
            </w:pPr>
            <w:r w:rsidRPr="00356325">
              <w:rPr>
                <w:color w:val="000000" w:themeColor="text1"/>
                <w:szCs w:val="21"/>
              </w:rPr>
              <w:t>132</w:t>
            </w:r>
          </w:p>
        </w:tc>
        <w:tc>
          <w:tcPr>
            <w:tcW w:w="2575" w:type="pct"/>
            <w:shd w:val="clear" w:color="auto" w:fill="auto"/>
            <w:noWrap/>
            <w:vAlign w:val="center"/>
          </w:tcPr>
          <w:p w14:paraId="517BD7E7"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操作台</w:t>
            </w:r>
            <w:r w:rsidRPr="00356325">
              <w:rPr>
                <w:color w:val="000000" w:themeColor="text1"/>
                <w:kern w:val="0"/>
                <w:szCs w:val="21"/>
              </w:rPr>
              <w:t>2</w:t>
            </w:r>
          </w:p>
        </w:tc>
        <w:tc>
          <w:tcPr>
            <w:tcW w:w="830" w:type="pct"/>
            <w:vAlign w:val="center"/>
          </w:tcPr>
          <w:p w14:paraId="17169D66"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18 </w:t>
            </w:r>
          </w:p>
        </w:tc>
        <w:tc>
          <w:tcPr>
            <w:tcW w:w="875" w:type="pct"/>
            <w:shd w:val="clear" w:color="auto" w:fill="auto"/>
            <w:noWrap/>
            <w:vAlign w:val="center"/>
          </w:tcPr>
          <w:p w14:paraId="59A11BC8"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4BC6007A" w14:textId="77777777">
        <w:trPr>
          <w:trHeight w:val="270"/>
          <w:jc w:val="center"/>
        </w:trPr>
        <w:tc>
          <w:tcPr>
            <w:tcW w:w="720" w:type="pct"/>
            <w:shd w:val="clear" w:color="auto" w:fill="auto"/>
            <w:noWrap/>
          </w:tcPr>
          <w:p w14:paraId="4E80262E" w14:textId="77777777" w:rsidR="005D1C0D" w:rsidRPr="00356325" w:rsidRDefault="00D833CF">
            <w:pPr>
              <w:widowControl/>
              <w:jc w:val="center"/>
              <w:rPr>
                <w:color w:val="000000" w:themeColor="text1"/>
                <w:kern w:val="0"/>
                <w:szCs w:val="21"/>
              </w:rPr>
            </w:pPr>
            <w:r w:rsidRPr="00356325">
              <w:rPr>
                <w:color w:val="000000" w:themeColor="text1"/>
                <w:szCs w:val="21"/>
              </w:rPr>
              <w:lastRenderedPageBreak/>
              <w:t>133</w:t>
            </w:r>
          </w:p>
        </w:tc>
        <w:tc>
          <w:tcPr>
            <w:tcW w:w="2575" w:type="pct"/>
            <w:shd w:val="clear" w:color="auto" w:fill="auto"/>
            <w:noWrap/>
            <w:vAlign w:val="center"/>
          </w:tcPr>
          <w:p w14:paraId="2545A37B" w14:textId="77777777" w:rsidR="005D1C0D" w:rsidRPr="00356325" w:rsidRDefault="00D833CF">
            <w:pPr>
              <w:widowControl/>
              <w:jc w:val="center"/>
              <w:rPr>
                <w:color w:val="000000" w:themeColor="text1"/>
                <w:kern w:val="0"/>
                <w:szCs w:val="21"/>
              </w:rPr>
            </w:pPr>
            <w:r w:rsidRPr="00356325">
              <w:rPr>
                <w:color w:val="000000" w:themeColor="text1"/>
                <w:kern w:val="0"/>
                <w:szCs w:val="21"/>
              </w:rPr>
              <w:t>带写字板工位</w:t>
            </w:r>
          </w:p>
        </w:tc>
        <w:tc>
          <w:tcPr>
            <w:tcW w:w="830" w:type="pct"/>
            <w:vAlign w:val="center"/>
          </w:tcPr>
          <w:p w14:paraId="7B9D675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48 </w:t>
            </w:r>
          </w:p>
        </w:tc>
        <w:tc>
          <w:tcPr>
            <w:tcW w:w="875" w:type="pct"/>
            <w:shd w:val="clear" w:color="auto" w:fill="auto"/>
            <w:noWrap/>
            <w:vAlign w:val="center"/>
          </w:tcPr>
          <w:p w14:paraId="6091931F"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64D51224" w14:textId="77777777">
        <w:trPr>
          <w:trHeight w:val="270"/>
          <w:jc w:val="center"/>
        </w:trPr>
        <w:tc>
          <w:tcPr>
            <w:tcW w:w="720" w:type="pct"/>
            <w:shd w:val="clear" w:color="auto" w:fill="auto"/>
            <w:noWrap/>
          </w:tcPr>
          <w:p w14:paraId="060D1799" w14:textId="77777777" w:rsidR="005D1C0D" w:rsidRPr="00356325" w:rsidRDefault="00D833CF">
            <w:pPr>
              <w:widowControl/>
              <w:jc w:val="center"/>
              <w:rPr>
                <w:color w:val="000000" w:themeColor="text1"/>
                <w:kern w:val="0"/>
                <w:szCs w:val="21"/>
              </w:rPr>
            </w:pPr>
            <w:r w:rsidRPr="00356325">
              <w:rPr>
                <w:color w:val="000000" w:themeColor="text1"/>
                <w:szCs w:val="21"/>
              </w:rPr>
              <w:t>134</w:t>
            </w:r>
          </w:p>
        </w:tc>
        <w:tc>
          <w:tcPr>
            <w:tcW w:w="2575" w:type="pct"/>
            <w:shd w:val="clear" w:color="auto" w:fill="auto"/>
            <w:noWrap/>
            <w:vAlign w:val="center"/>
          </w:tcPr>
          <w:p w14:paraId="3F4F02CD" w14:textId="77777777" w:rsidR="005D1C0D" w:rsidRPr="00356325" w:rsidRDefault="00D833CF">
            <w:pPr>
              <w:widowControl/>
              <w:jc w:val="center"/>
              <w:rPr>
                <w:color w:val="000000" w:themeColor="text1"/>
                <w:kern w:val="0"/>
                <w:szCs w:val="21"/>
              </w:rPr>
            </w:pPr>
            <w:r w:rsidRPr="00356325">
              <w:rPr>
                <w:color w:val="000000" w:themeColor="text1"/>
                <w:kern w:val="0"/>
                <w:szCs w:val="21"/>
              </w:rPr>
              <w:t>12</w:t>
            </w:r>
            <w:r w:rsidRPr="00356325">
              <w:rPr>
                <w:color w:val="000000" w:themeColor="text1"/>
                <w:kern w:val="0"/>
                <w:szCs w:val="21"/>
              </w:rPr>
              <w:t>人操作台</w:t>
            </w:r>
          </w:p>
        </w:tc>
        <w:tc>
          <w:tcPr>
            <w:tcW w:w="830" w:type="pct"/>
            <w:vAlign w:val="center"/>
          </w:tcPr>
          <w:p w14:paraId="552B517B"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79E1C1CF"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3856A66" w14:textId="77777777">
        <w:trPr>
          <w:trHeight w:val="270"/>
          <w:jc w:val="center"/>
        </w:trPr>
        <w:tc>
          <w:tcPr>
            <w:tcW w:w="720" w:type="pct"/>
            <w:shd w:val="clear" w:color="auto" w:fill="auto"/>
            <w:noWrap/>
          </w:tcPr>
          <w:p w14:paraId="5D25D74D" w14:textId="77777777" w:rsidR="005D1C0D" w:rsidRPr="00356325" w:rsidRDefault="00D833CF">
            <w:pPr>
              <w:widowControl/>
              <w:jc w:val="center"/>
              <w:rPr>
                <w:color w:val="000000" w:themeColor="text1"/>
                <w:kern w:val="0"/>
                <w:szCs w:val="21"/>
              </w:rPr>
            </w:pPr>
            <w:r w:rsidRPr="00356325">
              <w:rPr>
                <w:color w:val="000000" w:themeColor="text1"/>
                <w:szCs w:val="21"/>
              </w:rPr>
              <w:t>135</w:t>
            </w:r>
          </w:p>
        </w:tc>
        <w:tc>
          <w:tcPr>
            <w:tcW w:w="2575" w:type="pct"/>
            <w:shd w:val="clear" w:color="auto" w:fill="auto"/>
            <w:noWrap/>
            <w:vAlign w:val="center"/>
          </w:tcPr>
          <w:p w14:paraId="0FC19837"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操作台椅子</w:t>
            </w:r>
          </w:p>
        </w:tc>
        <w:tc>
          <w:tcPr>
            <w:tcW w:w="830" w:type="pct"/>
            <w:vAlign w:val="center"/>
          </w:tcPr>
          <w:p w14:paraId="10F9376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24 </w:t>
            </w:r>
          </w:p>
        </w:tc>
        <w:tc>
          <w:tcPr>
            <w:tcW w:w="875" w:type="pct"/>
            <w:shd w:val="clear" w:color="auto" w:fill="auto"/>
            <w:noWrap/>
            <w:vAlign w:val="center"/>
          </w:tcPr>
          <w:p w14:paraId="43CEE71F"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29ADB2D9" w14:textId="77777777">
        <w:trPr>
          <w:trHeight w:val="270"/>
          <w:jc w:val="center"/>
        </w:trPr>
        <w:tc>
          <w:tcPr>
            <w:tcW w:w="720" w:type="pct"/>
            <w:shd w:val="clear" w:color="auto" w:fill="auto"/>
            <w:noWrap/>
          </w:tcPr>
          <w:p w14:paraId="604FB899" w14:textId="77777777" w:rsidR="005D1C0D" w:rsidRPr="00356325" w:rsidRDefault="00D833CF">
            <w:pPr>
              <w:widowControl/>
              <w:jc w:val="center"/>
              <w:rPr>
                <w:color w:val="000000" w:themeColor="text1"/>
                <w:kern w:val="0"/>
                <w:szCs w:val="21"/>
              </w:rPr>
            </w:pPr>
            <w:r w:rsidRPr="00356325">
              <w:rPr>
                <w:color w:val="000000" w:themeColor="text1"/>
                <w:szCs w:val="21"/>
              </w:rPr>
              <w:t>136</w:t>
            </w:r>
          </w:p>
        </w:tc>
        <w:tc>
          <w:tcPr>
            <w:tcW w:w="2575" w:type="pct"/>
            <w:shd w:val="clear" w:color="auto" w:fill="auto"/>
            <w:noWrap/>
            <w:vAlign w:val="center"/>
          </w:tcPr>
          <w:p w14:paraId="6D69B4FF" w14:textId="77777777" w:rsidR="005D1C0D" w:rsidRPr="00356325" w:rsidRDefault="00D833CF">
            <w:pPr>
              <w:widowControl/>
              <w:jc w:val="center"/>
              <w:rPr>
                <w:color w:val="000000" w:themeColor="text1"/>
                <w:kern w:val="0"/>
                <w:szCs w:val="21"/>
              </w:rPr>
            </w:pPr>
            <w:r w:rsidRPr="00356325">
              <w:rPr>
                <w:color w:val="000000" w:themeColor="text1"/>
                <w:kern w:val="0"/>
                <w:szCs w:val="21"/>
              </w:rPr>
              <w:t>学生操作台</w:t>
            </w:r>
          </w:p>
        </w:tc>
        <w:tc>
          <w:tcPr>
            <w:tcW w:w="830" w:type="pct"/>
            <w:vAlign w:val="center"/>
          </w:tcPr>
          <w:p w14:paraId="0B519EAA"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140 </w:t>
            </w:r>
          </w:p>
        </w:tc>
        <w:tc>
          <w:tcPr>
            <w:tcW w:w="875" w:type="pct"/>
            <w:shd w:val="clear" w:color="auto" w:fill="auto"/>
            <w:noWrap/>
            <w:vAlign w:val="center"/>
          </w:tcPr>
          <w:p w14:paraId="55409555" w14:textId="77777777" w:rsidR="005D1C0D" w:rsidRPr="00356325" w:rsidRDefault="00D833CF">
            <w:pPr>
              <w:widowControl/>
              <w:jc w:val="center"/>
              <w:rPr>
                <w:color w:val="000000" w:themeColor="text1"/>
                <w:kern w:val="0"/>
                <w:szCs w:val="21"/>
              </w:rPr>
            </w:pPr>
            <w:r w:rsidRPr="00356325">
              <w:rPr>
                <w:color w:val="000000" w:themeColor="text1"/>
                <w:kern w:val="0"/>
                <w:szCs w:val="21"/>
              </w:rPr>
              <w:t>人位</w:t>
            </w:r>
          </w:p>
        </w:tc>
      </w:tr>
      <w:tr w:rsidR="00356325" w:rsidRPr="00356325" w14:paraId="3B360D4D" w14:textId="77777777">
        <w:trPr>
          <w:trHeight w:val="270"/>
          <w:jc w:val="center"/>
        </w:trPr>
        <w:tc>
          <w:tcPr>
            <w:tcW w:w="720" w:type="pct"/>
            <w:shd w:val="clear" w:color="auto" w:fill="auto"/>
            <w:noWrap/>
          </w:tcPr>
          <w:p w14:paraId="07B307ED" w14:textId="77777777" w:rsidR="005D1C0D" w:rsidRPr="00356325" w:rsidRDefault="00D833CF">
            <w:pPr>
              <w:widowControl/>
              <w:jc w:val="center"/>
              <w:rPr>
                <w:color w:val="000000" w:themeColor="text1"/>
                <w:kern w:val="0"/>
                <w:szCs w:val="21"/>
              </w:rPr>
            </w:pPr>
            <w:r w:rsidRPr="00356325">
              <w:rPr>
                <w:color w:val="000000" w:themeColor="text1"/>
                <w:szCs w:val="21"/>
              </w:rPr>
              <w:t>137</w:t>
            </w:r>
          </w:p>
        </w:tc>
        <w:tc>
          <w:tcPr>
            <w:tcW w:w="2575" w:type="pct"/>
            <w:shd w:val="clear" w:color="auto" w:fill="auto"/>
            <w:noWrap/>
            <w:vAlign w:val="center"/>
          </w:tcPr>
          <w:p w14:paraId="7A43C172"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操作工位</w:t>
            </w:r>
          </w:p>
        </w:tc>
        <w:tc>
          <w:tcPr>
            <w:tcW w:w="830" w:type="pct"/>
            <w:vAlign w:val="center"/>
          </w:tcPr>
          <w:p w14:paraId="14613504"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200 </w:t>
            </w:r>
          </w:p>
        </w:tc>
        <w:tc>
          <w:tcPr>
            <w:tcW w:w="875" w:type="pct"/>
            <w:shd w:val="clear" w:color="auto" w:fill="auto"/>
            <w:noWrap/>
            <w:vAlign w:val="center"/>
          </w:tcPr>
          <w:p w14:paraId="703BA501"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0BD422CD" w14:textId="77777777">
        <w:trPr>
          <w:trHeight w:val="270"/>
          <w:jc w:val="center"/>
        </w:trPr>
        <w:tc>
          <w:tcPr>
            <w:tcW w:w="720" w:type="pct"/>
            <w:shd w:val="clear" w:color="auto" w:fill="auto"/>
            <w:noWrap/>
          </w:tcPr>
          <w:p w14:paraId="23A91938" w14:textId="77777777" w:rsidR="005D1C0D" w:rsidRPr="00356325" w:rsidRDefault="00D833CF">
            <w:pPr>
              <w:widowControl/>
              <w:jc w:val="center"/>
              <w:rPr>
                <w:color w:val="000000" w:themeColor="text1"/>
                <w:kern w:val="0"/>
                <w:szCs w:val="21"/>
              </w:rPr>
            </w:pPr>
            <w:r w:rsidRPr="00356325">
              <w:rPr>
                <w:color w:val="000000" w:themeColor="text1"/>
                <w:szCs w:val="21"/>
              </w:rPr>
              <w:t>138</w:t>
            </w:r>
          </w:p>
        </w:tc>
        <w:tc>
          <w:tcPr>
            <w:tcW w:w="2575" w:type="pct"/>
            <w:shd w:val="clear" w:color="auto" w:fill="auto"/>
            <w:noWrap/>
            <w:vAlign w:val="center"/>
          </w:tcPr>
          <w:p w14:paraId="29392F72" w14:textId="77777777" w:rsidR="005D1C0D" w:rsidRPr="00356325" w:rsidRDefault="00D833CF">
            <w:pPr>
              <w:widowControl/>
              <w:jc w:val="center"/>
              <w:rPr>
                <w:color w:val="000000" w:themeColor="text1"/>
                <w:kern w:val="0"/>
                <w:szCs w:val="21"/>
              </w:rPr>
            </w:pPr>
            <w:r w:rsidRPr="00356325">
              <w:rPr>
                <w:color w:val="000000" w:themeColor="text1"/>
                <w:kern w:val="0"/>
                <w:szCs w:val="21"/>
              </w:rPr>
              <w:t>钳工工作台</w:t>
            </w:r>
            <w:r w:rsidRPr="00356325">
              <w:rPr>
                <w:color w:val="000000" w:themeColor="text1"/>
                <w:kern w:val="0"/>
                <w:szCs w:val="21"/>
              </w:rPr>
              <w:t>1</w:t>
            </w:r>
          </w:p>
        </w:tc>
        <w:tc>
          <w:tcPr>
            <w:tcW w:w="830" w:type="pct"/>
            <w:vAlign w:val="center"/>
          </w:tcPr>
          <w:p w14:paraId="11DDE170"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081E41EF"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0868F6A" w14:textId="77777777">
        <w:trPr>
          <w:trHeight w:val="270"/>
          <w:jc w:val="center"/>
        </w:trPr>
        <w:tc>
          <w:tcPr>
            <w:tcW w:w="720" w:type="pct"/>
            <w:shd w:val="clear" w:color="auto" w:fill="auto"/>
            <w:noWrap/>
          </w:tcPr>
          <w:p w14:paraId="6447D60E" w14:textId="77777777" w:rsidR="005D1C0D" w:rsidRPr="00356325" w:rsidRDefault="00D833CF">
            <w:pPr>
              <w:widowControl/>
              <w:jc w:val="center"/>
              <w:rPr>
                <w:color w:val="000000" w:themeColor="text1"/>
                <w:kern w:val="0"/>
                <w:szCs w:val="21"/>
              </w:rPr>
            </w:pPr>
            <w:r w:rsidRPr="00356325">
              <w:rPr>
                <w:color w:val="000000" w:themeColor="text1"/>
                <w:szCs w:val="21"/>
              </w:rPr>
              <w:t>139</w:t>
            </w:r>
          </w:p>
        </w:tc>
        <w:tc>
          <w:tcPr>
            <w:tcW w:w="2575" w:type="pct"/>
            <w:shd w:val="clear" w:color="auto" w:fill="auto"/>
            <w:noWrap/>
            <w:vAlign w:val="center"/>
          </w:tcPr>
          <w:p w14:paraId="32EBD125" w14:textId="77777777" w:rsidR="005D1C0D" w:rsidRPr="00356325" w:rsidRDefault="00D833CF">
            <w:pPr>
              <w:widowControl/>
              <w:jc w:val="center"/>
              <w:rPr>
                <w:color w:val="000000" w:themeColor="text1"/>
                <w:kern w:val="0"/>
                <w:szCs w:val="21"/>
              </w:rPr>
            </w:pPr>
            <w:r w:rsidRPr="00356325">
              <w:rPr>
                <w:color w:val="000000" w:themeColor="text1"/>
                <w:kern w:val="0"/>
                <w:szCs w:val="21"/>
              </w:rPr>
              <w:t>钳工工作台</w:t>
            </w:r>
            <w:r w:rsidRPr="00356325">
              <w:rPr>
                <w:color w:val="000000" w:themeColor="text1"/>
                <w:kern w:val="0"/>
                <w:szCs w:val="21"/>
              </w:rPr>
              <w:t>2</w:t>
            </w:r>
          </w:p>
        </w:tc>
        <w:tc>
          <w:tcPr>
            <w:tcW w:w="830" w:type="pct"/>
            <w:vAlign w:val="center"/>
          </w:tcPr>
          <w:p w14:paraId="1BC34E2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2E9A4CF1"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648EB8A2" w14:textId="77777777">
        <w:trPr>
          <w:trHeight w:val="270"/>
          <w:jc w:val="center"/>
        </w:trPr>
        <w:tc>
          <w:tcPr>
            <w:tcW w:w="720" w:type="pct"/>
            <w:shd w:val="clear" w:color="auto" w:fill="auto"/>
            <w:noWrap/>
          </w:tcPr>
          <w:p w14:paraId="7538DBDA" w14:textId="77777777" w:rsidR="005D1C0D" w:rsidRPr="00356325" w:rsidRDefault="00D833CF">
            <w:pPr>
              <w:widowControl/>
              <w:jc w:val="center"/>
              <w:rPr>
                <w:color w:val="000000" w:themeColor="text1"/>
                <w:kern w:val="0"/>
                <w:szCs w:val="21"/>
              </w:rPr>
            </w:pPr>
            <w:r w:rsidRPr="00356325">
              <w:rPr>
                <w:color w:val="000000" w:themeColor="text1"/>
                <w:szCs w:val="21"/>
              </w:rPr>
              <w:t>140</w:t>
            </w:r>
          </w:p>
        </w:tc>
        <w:tc>
          <w:tcPr>
            <w:tcW w:w="2575" w:type="pct"/>
            <w:shd w:val="clear" w:color="auto" w:fill="auto"/>
            <w:noWrap/>
            <w:vAlign w:val="center"/>
          </w:tcPr>
          <w:p w14:paraId="21572E43" w14:textId="77777777" w:rsidR="005D1C0D" w:rsidRPr="00356325" w:rsidRDefault="00D833CF">
            <w:pPr>
              <w:widowControl/>
              <w:jc w:val="center"/>
              <w:rPr>
                <w:color w:val="000000" w:themeColor="text1"/>
                <w:kern w:val="0"/>
                <w:szCs w:val="21"/>
              </w:rPr>
            </w:pPr>
            <w:r w:rsidRPr="00356325">
              <w:rPr>
                <w:color w:val="000000" w:themeColor="text1"/>
                <w:kern w:val="0"/>
                <w:szCs w:val="21"/>
              </w:rPr>
              <w:t>联排位</w:t>
            </w:r>
          </w:p>
        </w:tc>
        <w:tc>
          <w:tcPr>
            <w:tcW w:w="830" w:type="pct"/>
            <w:vAlign w:val="center"/>
          </w:tcPr>
          <w:p w14:paraId="289681C1"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62 </w:t>
            </w:r>
          </w:p>
        </w:tc>
        <w:tc>
          <w:tcPr>
            <w:tcW w:w="875" w:type="pct"/>
            <w:shd w:val="clear" w:color="auto" w:fill="auto"/>
            <w:noWrap/>
            <w:vAlign w:val="center"/>
          </w:tcPr>
          <w:p w14:paraId="30FC928B" w14:textId="77777777" w:rsidR="005D1C0D" w:rsidRPr="00356325" w:rsidRDefault="00D833CF">
            <w:pPr>
              <w:widowControl/>
              <w:jc w:val="center"/>
              <w:rPr>
                <w:color w:val="000000" w:themeColor="text1"/>
                <w:kern w:val="0"/>
                <w:szCs w:val="21"/>
              </w:rPr>
            </w:pPr>
            <w:r w:rsidRPr="00356325">
              <w:rPr>
                <w:color w:val="000000" w:themeColor="text1"/>
                <w:kern w:val="0"/>
                <w:szCs w:val="21"/>
              </w:rPr>
              <w:t>人位</w:t>
            </w:r>
          </w:p>
        </w:tc>
      </w:tr>
      <w:tr w:rsidR="00356325" w:rsidRPr="00356325" w14:paraId="06E8D040" w14:textId="77777777">
        <w:trPr>
          <w:trHeight w:val="270"/>
          <w:jc w:val="center"/>
        </w:trPr>
        <w:tc>
          <w:tcPr>
            <w:tcW w:w="720" w:type="pct"/>
            <w:shd w:val="clear" w:color="auto" w:fill="auto"/>
            <w:noWrap/>
          </w:tcPr>
          <w:p w14:paraId="524E0C65" w14:textId="77777777" w:rsidR="005D1C0D" w:rsidRPr="00356325" w:rsidRDefault="00D833CF">
            <w:pPr>
              <w:widowControl/>
              <w:jc w:val="center"/>
              <w:rPr>
                <w:color w:val="000000" w:themeColor="text1"/>
                <w:kern w:val="0"/>
                <w:szCs w:val="21"/>
              </w:rPr>
            </w:pPr>
            <w:r w:rsidRPr="00356325">
              <w:rPr>
                <w:color w:val="000000" w:themeColor="text1"/>
                <w:szCs w:val="21"/>
              </w:rPr>
              <w:t>141</w:t>
            </w:r>
          </w:p>
        </w:tc>
        <w:tc>
          <w:tcPr>
            <w:tcW w:w="2575" w:type="pct"/>
            <w:shd w:val="clear" w:color="auto" w:fill="auto"/>
            <w:noWrap/>
            <w:vAlign w:val="center"/>
          </w:tcPr>
          <w:p w14:paraId="173E6DF6" w14:textId="77777777" w:rsidR="005D1C0D" w:rsidRPr="00356325" w:rsidRDefault="00D833CF">
            <w:pPr>
              <w:widowControl/>
              <w:jc w:val="center"/>
              <w:rPr>
                <w:color w:val="000000" w:themeColor="text1"/>
                <w:kern w:val="0"/>
                <w:szCs w:val="21"/>
              </w:rPr>
            </w:pPr>
            <w:r w:rsidRPr="00356325">
              <w:rPr>
                <w:color w:val="000000" w:themeColor="text1"/>
                <w:kern w:val="0"/>
                <w:szCs w:val="21"/>
              </w:rPr>
              <w:t>操作台</w:t>
            </w:r>
            <w:r w:rsidRPr="00356325">
              <w:rPr>
                <w:color w:val="000000" w:themeColor="text1"/>
                <w:kern w:val="0"/>
                <w:szCs w:val="21"/>
              </w:rPr>
              <w:t>1</w:t>
            </w:r>
          </w:p>
        </w:tc>
        <w:tc>
          <w:tcPr>
            <w:tcW w:w="830" w:type="pct"/>
            <w:vAlign w:val="center"/>
          </w:tcPr>
          <w:p w14:paraId="510D461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38 </w:t>
            </w:r>
          </w:p>
        </w:tc>
        <w:tc>
          <w:tcPr>
            <w:tcW w:w="875" w:type="pct"/>
            <w:shd w:val="clear" w:color="auto" w:fill="auto"/>
            <w:noWrap/>
            <w:vAlign w:val="center"/>
          </w:tcPr>
          <w:p w14:paraId="0546C463" w14:textId="77777777" w:rsidR="005D1C0D" w:rsidRPr="00356325" w:rsidRDefault="00D833CF">
            <w:pPr>
              <w:widowControl/>
              <w:jc w:val="center"/>
              <w:rPr>
                <w:color w:val="000000" w:themeColor="text1"/>
                <w:kern w:val="0"/>
                <w:szCs w:val="21"/>
              </w:rPr>
            </w:pPr>
            <w:r w:rsidRPr="00356325">
              <w:rPr>
                <w:color w:val="000000" w:themeColor="text1"/>
                <w:kern w:val="0"/>
                <w:szCs w:val="21"/>
              </w:rPr>
              <w:t>人位</w:t>
            </w:r>
          </w:p>
        </w:tc>
      </w:tr>
      <w:tr w:rsidR="00356325" w:rsidRPr="00356325" w14:paraId="1E03EC49" w14:textId="77777777">
        <w:trPr>
          <w:trHeight w:val="270"/>
          <w:jc w:val="center"/>
        </w:trPr>
        <w:tc>
          <w:tcPr>
            <w:tcW w:w="720" w:type="pct"/>
            <w:shd w:val="clear" w:color="auto" w:fill="auto"/>
            <w:noWrap/>
          </w:tcPr>
          <w:p w14:paraId="2C89E943" w14:textId="77777777" w:rsidR="005D1C0D" w:rsidRPr="00356325" w:rsidRDefault="00D833CF">
            <w:pPr>
              <w:widowControl/>
              <w:jc w:val="center"/>
              <w:rPr>
                <w:color w:val="000000" w:themeColor="text1"/>
                <w:kern w:val="0"/>
                <w:szCs w:val="21"/>
              </w:rPr>
            </w:pPr>
            <w:r w:rsidRPr="00356325">
              <w:rPr>
                <w:color w:val="000000" w:themeColor="text1"/>
                <w:szCs w:val="21"/>
              </w:rPr>
              <w:t>142</w:t>
            </w:r>
          </w:p>
        </w:tc>
        <w:tc>
          <w:tcPr>
            <w:tcW w:w="2575" w:type="pct"/>
            <w:shd w:val="clear" w:color="auto" w:fill="auto"/>
            <w:noWrap/>
            <w:vAlign w:val="center"/>
          </w:tcPr>
          <w:p w14:paraId="41C68A27" w14:textId="77777777" w:rsidR="005D1C0D" w:rsidRPr="00356325" w:rsidRDefault="00D833CF">
            <w:pPr>
              <w:widowControl/>
              <w:jc w:val="center"/>
              <w:rPr>
                <w:color w:val="000000" w:themeColor="text1"/>
                <w:kern w:val="0"/>
                <w:szCs w:val="21"/>
              </w:rPr>
            </w:pPr>
            <w:r w:rsidRPr="00356325">
              <w:rPr>
                <w:color w:val="000000" w:themeColor="text1"/>
                <w:kern w:val="0"/>
                <w:szCs w:val="21"/>
              </w:rPr>
              <w:t>学生工位椅</w:t>
            </w:r>
          </w:p>
        </w:tc>
        <w:tc>
          <w:tcPr>
            <w:tcW w:w="830" w:type="pct"/>
            <w:vAlign w:val="center"/>
          </w:tcPr>
          <w:p w14:paraId="78AED9B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172 </w:t>
            </w:r>
          </w:p>
        </w:tc>
        <w:tc>
          <w:tcPr>
            <w:tcW w:w="875" w:type="pct"/>
            <w:shd w:val="clear" w:color="auto" w:fill="auto"/>
            <w:noWrap/>
            <w:vAlign w:val="center"/>
          </w:tcPr>
          <w:p w14:paraId="66E29891"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60280B89" w14:textId="77777777">
        <w:trPr>
          <w:trHeight w:val="270"/>
          <w:jc w:val="center"/>
        </w:trPr>
        <w:tc>
          <w:tcPr>
            <w:tcW w:w="720" w:type="pct"/>
            <w:shd w:val="clear" w:color="auto" w:fill="auto"/>
            <w:noWrap/>
          </w:tcPr>
          <w:p w14:paraId="178C7ECB" w14:textId="77777777" w:rsidR="005D1C0D" w:rsidRPr="00356325" w:rsidRDefault="00D833CF">
            <w:pPr>
              <w:widowControl/>
              <w:jc w:val="center"/>
              <w:rPr>
                <w:color w:val="000000" w:themeColor="text1"/>
                <w:kern w:val="0"/>
                <w:szCs w:val="21"/>
              </w:rPr>
            </w:pPr>
            <w:r w:rsidRPr="00356325">
              <w:rPr>
                <w:color w:val="000000" w:themeColor="text1"/>
                <w:szCs w:val="21"/>
              </w:rPr>
              <w:t>143</w:t>
            </w:r>
          </w:p>
        </w:tc>
        <w:tc>
          <w:tcPr>
            <w:tcW w:w="2575" w:type="pct"/>
            <w:shd w:val="clear" w:color="auto" w:fill="auto"/>
            <w:noWrap/>
            <w:vAlign w:val="center"/>
          </w:tcPr>
          <w:p w14:paraId="03E8F629" w14:textId="77777777" w:rsidR="005D1C0D" w:rsidRPr="00356325" w:rsidRDefault="00D833CF">
            <w:pPr>
              <w:widowControl/>
              <w:jc w:val="center"/>
              <w:rPr>
                <w:color w:val="000000" w:themeColor="text1"/>
                <w:kern w:val="0"/>
                <w:szCs w:val="21"/>
              </w:rPr>
            </w:pPr>
            <w:r w:rsidRPr="00356325">
              <w:rPr>
                <w:color w:val="000000" w:themeColor="text1"/>
                <w:kern w:val="0"/>
                <w:szCs w:val="21"/>
              </w:rPr>
              <w:t>不锈钢实训工位</w:t>
            </w:r>
          </w:p>
        </w:tc>
        <w:tc>
          <w:tcPr>
            <w:tcW w:w="830" w:type="pct"/>
            <w:vAlign w:val="center"/>
          </w:tcPr>
          <w:p w14:paraId="1B38302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3 </w:t>
            </w:r>
          </w:p>
        </w:tc>
        <w:tc>
          <w:tcPr>
            <w:tcW w:w="875" w:type="pct"/>
            <w:shd w:val="clear" w:color="auto" w:fill="auto"/>
            <w:noWrap/>
            <w:vAlign w:val="center"/>
          </w:tcPr>
          <w:p w14:paraId="559C16EB"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7EBEE3BA" w14:textId="77777777">
        <w:trPr>
          <w:trHeight w:val="270"/>
          <w:jc w:val="center"/>
        </w:trPr>
        <w:tc>
          <w:tcPr>
            <w:tcW w:w="720" w:type="pct"/>
            <w:shd w:val="clear" w:color="auto" w:fill="auto"/>
            <w:noWrap/>
          </w:tcPr>
          <w:p w14:paraId="7B4F829F" w14:textId="77777777" w:rsidR="005D1C0D" w:rsidRPr="00356325" w:rsidRDefault="00D833CF">
            <w:pPr>
              <w:widowControl/>
              <w:jc w:val="center"/>
              <w:rPr>
                <w:color w:val="000000" w:themeColor="text1"/>
                <w:kern w:val="0"/>
                <w:szCs w:val="21"/>
              </w:rPr>
            </w:pPr>
            <w:r w:rsidRPr="00356325">
              <w:rPr>
                <w:color w:val="000000" w:themeColor="text1"/>
                <w:szCs w:val="21"/>
              </w:rPr>
              <w:t>144</w:t>
            </w:r>
          </w:p>
        </w:tc>
        <w:tc>
          <w:tcPr>
            <w:tcW w:w="2575" w:type="pct"/>
            <w:shd w:val="clear" w:color="auto" w:fill="auto"/>
            <w:noWrap/>
            <w:vAlign w:val="center"/>
          </w:tcPr>
          <w:p w14:paraId="345317A1" w14:textId="77777777" w:rsidR="005D1C0D" w:rsidRPr="00356325" w:rsidRDefault="00D833CF">
            <w:pPr>
              <w:widowControl/>
              <w:jc w:val="center"/>
              <w:rPr>
                <w:color w:val="000000" w:themeColor="text1"/>
                <w:kern w:val="0"/>
                <w:szCs w:val="21"/>
              </w:rPr>
            </w:pPr>
            <w:r w:rsidRPr="00356325">
              <w:rPr>
                <w:color w:val="000000" w:themeColor="text1"/>
                <w:kern w:val="0"/>
                <w:szCs w:val="21"/>
              </w:rPr>
              <w:t>双人操作台</w:t>
            </w:r>
          </w:p>
        </w:tc>
        <w:tc>
          <w:tcPr>
            <w:tcW w:w="830" w:type="pct"/>
            <w:vAlign w:val="center"/>
          </w:tcPr>
          <w:p w14:paraId="72BE5DB7"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60 </w:t>
            </w:r>
          </w:p>
        </w:tc>
        <w:tc>
          <w:tcPr>
            <w:tcW w:w="875" w:type="pct"/>
            <w:shd w:val="clear" w:color="auto" w:fill="auto"/>
            <w:noWrap/>
            <w:vAlign w:val="center"/>
          </w:tcPr>
          <w:p w14:paraId="0C1E3AB5" w14:textId="77777777" w:rsidR="005D1C0D" w:rsidRPr="00356325" w:rsidRDefault="00D833CF">
            <w:pPr>
              <w:widowControl/>
              <w:jc w:val="center"/>
              <w:rPr>
                <w:color w:val="000000" w:themeColor="text1"/>
                <w:kern w:val="0"/>
                <w:szCs w:val="21"/>
              </w:rPr>
            </w:pPr>
            <w:r w:rsidRPr="00356325">
              <w:rPr>
                <w:color w:val="000000" w:themeColor="text1"/>
                <w:kern w:val="0"/>
                <w:szCs w:val="21"/>
              </w:rPr>
              <w:t>人位</w:t>
            </w:r>
          </w:p>
        </w:tc>
      </w:tr>
      <w:tr w:rsidR="00356325" w:rsidRPr="00356325" w14:paraId="7A6950CA" w14:textId="77777777">
        <w:trPr>
          <w:trHeight w:val="270"/>
          <w:jc w:val="center"/>
        </w:trPr>
        <w:tc>
          <w:tcPr>
            <w:tcW w:w="720" w:type="pct"/>
            <w:shd w:val="clear" w:color="auto" w:fill="auto"/>
            <w:noWrap/>
          </w:tcPr>
          <w:p w14:paraId="7C335CB0" w14:textId="77777777" w:rsidR="005D1C0D" w:rsidRPr="00356325" w:rsidRDefault="00D833CF">
            <w:pPr>
              <w:widowControl/>
              <w:jc w:val="center"/>
              <w:rPr>
                <w:color w:val="000000" w:themeColor="text1"/>
                <w:kern w:val="0"/>
                <w:szCs w:val="21"/>
              </w:rPr>
            </w:pPr>
            <w:r w:rsidRPr="00356325">
              <w:rPr>
                <w:color w:val="000000" w:themeColor="text1"/>
                <w:szCs w:val="21"/>
              </w:rPr>
              <w:t>145</w:t>
            </w:r>
          </w:p>
        </w:tc>
        <w:tc>
          <w:tcPr>
            <w:tcW w:w="2575" w:type="pct"/>
            <w:shd w:val="clear" w:color="auto" w:fill="auto"/>
            <w:noWrap/>
            <w:vAlign w:val="center"/>
          </w:tcPr>
          <w:p w14:paraId="5977D189" w14:textId="77777777" w:rsidR="005D1C0D" w:rsidRPr="00356325" w:rsidRDefault="00D833CF">
            <w:pPr>
              <w:widowControl/>
              <w:jc w:val="center"/>
              <w:rPr>
                <w:color w:val="000000" w:themeColor="text1"/>
                <w:kern w:val="0"/>
                <w:szCs w:val="21"/>
              </w:rPr>
            </w:pPr>
            <w:r w:rsidRPr="00356325">
              <w:rPr>
                <w:color w:val="000000" w:themeColor="text1"/>
                <w:kern w:val="0"/>
                <w:szCs w:val="21"/>
              </w:rPr>
              <w:t>讨论区工作台（</w:t>
            </w:r>
            <w:r w:rsidRPr="00356325">
              <w:rPr>
                <w:color w:val="000000" w:themeColor="text1"/>
                <w:kern w:val="0"/>
                <w:szCs w:val="21"/>
              </w:rPr>
              <w:t>12</w:t>
            </w:r>
            <w:r w:rsidRPr="00356325">
              <w:rPr>
                <w:color w:val="000000" w:themeColor="text1"/>
                <w:kern w:val="0"/>
                <w:szCs w:val="21"/>
              </w:rPr>
              <w:t>人位）</w:t>
            </w:r>
          </w:p>
        </w:tc>
        <w:tc>
          <w:tcPr>
            <w:tcW w:w="830" w:type="pct"/>
            <w:vAlign w:val="center"/>
          </w:tcPr>
          <w:p w14:paraId="64AE498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0D471124" w14:textId="77777777" w:rsidR="005D1C0D" w:rsidRPr="00356325" w:rsidRDefault="00D833CF">
            <w:pPr>
              <w:widowControl/>
              <w:jc w:val="center"/>
              <w:rPr>
                <w:color w:val="000000" w:themeColor="text1"/>
                <w:kern w:val="0"/>
                <w:szCs w:val="21"/>
              </w:rPr>
            </w:pPr>
            <w:r w:rsidRPr="00356325">
              <w:rPr>
                <w:color w:val="000000" w:themeColor="text1"/>
                <w:kern w:val="0"/>
                <w:szCs w:val="21"/>
              </w:rPr>
              <w:t>张</w:t>
            </w:r>
          </w:p>
        </w:tc>
      </w:tr>
      <w:tr w:rsidR="00356325" w:rsidRPr="00356325" w14:paraId="405A952C" w14:textId="77777777">
        <w:trPr>
          <w:trHeight w:val="270"/>
          <w:jc w:val="center"/>
        </w:trPr>
        <w:tc>
          <w:tcPr>
            <w:tcW w:w="720" w:type="pct"/>
            <w:shd w:val="clear" w:color="auto" w:fill="auto"/>
            <w:noWrap/>
          </w:tcPr>
          <w:p w14:paraId="354D56DC" w14:textId="77777777" w:rsidR="005D1C0D" w:rsidRPr="00356325" w:rsidRDefault="00D833CF">
            <w:pPr>
              <w:widowControl/>
              <w:jc w:val="center"/>
              <w:rPr>
                <w:color w:val="000000" w:themeColor="text1"/>
                <w:kern w:val="0"/>
                <w:szCs w:val="21"/>
              </w:rPr>
            </w:pPr>
            <w:r w:rsidRPr="00356325">
              <w:rPr>
                <w:color w:val="000000" w:themeColor="text1"/>
                <w:szCs w:val="21"/>
              </w:rPr>
              <w:t>146</w:t>
            </w:r>
          </w:p>
        </w:tc>
        <w:tc>
          <w:tcPr>
            <w:tcW w:w="2575" w:type="pct"/>
            <w:shd w:val="clear" w:color="auto" w:fill="auto"/>
            <w:noWrap/>
            <w:vAlign w:val="center"/>
          </w:tcPr>
          <w:p w14:paraId="730A0AF6" w14:textId="77777777" w:rsidR="005D1C0D" w:rsidRPr="00356325" w:rsidRDefault="00D833CF">
            <w:pPr>
              <w:widowControl/>
              <w:jc w:val="center"/>
              <w:rPr>
                <w:color w:val="000000" w:themeColor="text1"/>
                <w:kern w:val="0"/>
                <w:szCs w:val="21"/>
              </w:rPr>
            </w:pPr>
            <w:r w:rsidRPr="00356325">
              <w:rPr>
                <w:color w:val="000000" w:themeColor="text1"/>
                <w:kern w:val="0"/>
                <w:szCs w:val="21"/>
              </w:rPr>
              <w:t>污洗池斜坡钢板架</w:t>
            </w:r>
          </w:p>
        </w:tc>
        <w:tc>
          <w:tcPr>
            <w:tcW w:w="830" w:type="pct"/>
            <w:vAlign w:val="center"/>
          </w:tcPr>
          <w:p w14:paraId="635385C9"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1 </w:t>
            </w:r>
          </w:p>
        </w:tc>
        <w:tc>
          <w:tcPr>
            <w:tcW w:w="875" w:type="pct"/>
            <w:shd w:val="clear" w:color="auto" w:fill="auto"/>
            <w:noWrap/>
            <w:vAlign w:val="center"/>
          </w:tcPr>
          <w:p w14:paraId="16406B21" w14:textId="77777777" w:rsidR="005D1C0D" w:rsidRPr="00356325" w:rsidRDefault="00D833CF">
            <w:pPr>
              <w:widowControl/>
              <w:jc w:val="center"/>
              <w:rPr>
                <w:color w:val="000000" w:themeColor="text1"/>
                <w:kern w:val="0"/>
                <w:szCs w:val="21"/>
              </w:rPr>
            </w:pPr>
            <w:r w:rsidRPr="00356325">
              <w:rPr>
                <w:color w:val="000000" w:themeColor="text1"/>
                <w:kern w:val="0"/>
                <w:szCs w:val="21"/>
              </w:rPr>
              <w:t>项</w:t>
            </w:r>
          </w:p>
        </w:tc>
      </w:tr>
      <w:tr w:rsidR="00356325" w:rsidRPr="00356325" w14:paraId="3B664376" w14:textId="77777777">
        <w:trPr>
          <w:trHeight w:val="270"/>
          <w:jc w:val="center"/>
        </w:trPr>
        <w:tc>
          <w:tcPr>
            <w:tcW w:w="720" w:type="pct"/>
            <w:shd w:val="clear" w:color="auto" w:fill="auto"/>
            <w:noWrap/>
          </w:tcPr>
          <w:p w14:paraId="6E199E0F" w14:textId="77777777" w:rsidR="005D1C0D" w:rsidRPr="00356325" w:rsidRDefault="00D833CF">
            <w:pPr>
              <w:widowControl/>
              <w:jc w:val="center"/>
              <w:rPr>
                <w:color w:val="000000" w:themeColor="text1"/>
                <w:kern w:val="0"/>
                <w:szCs w:val="21"/>
              </w:rPr>
            </w:pPr>
            <w:r w:rsidRPr="00356325">
              <w:rPr>
                <w:color w:val="000000" w:themeColor="text1"/>
                <w:szCs w:val="21"/>
              </w:rPr>
              <w:t>147</w:t>
            </w:r>
          </w:p>
        </w:tc>
        <w:tc>
          <w:tcPr>
            <w:tcW w:w="2575" w:type="pct"/>
            <w:shd w:val="clear" w:color="auto" w:fill="auto"/>
            <w:noWrap/>
            <w:vAlign w:val="center"/>
          </w:tcPr>
          <w:p w14:paraId="67D1A6EC" w14:textId="77777777" w:rsidR="005D1C0D" w:rsidRPr="00356325" w:rsidRDefault="00D833CF">
            <w:pPr>
              <w:widowControl/>
              <w:jc w:val="center"/>
              <w:rPr>
                <w:color w:val="000000" w:themeColor="text1"/>
                <w:kern w:val="0"/>
                <w:szCs w:val="21"/>
              </w:rPr>
            </w:pPr>
            <w:r w:rsidRPr="00356325">
              <w:rPr>
                <w:color w:val="000000" w:themeColor="text1"/>
                <w:kern w:val="0"/>
                <w:szCs w:val="21"/>
              </w:rPr>
              <w:t>钢制货架</w:t>
            </w:r>
          </w:p>
        </w:tc>
        <w:tc>
          <w:tcPr>
            <w:tcW w:w="830" w:type="pct"/>
            <w:vAlign w:val="center"/>
          </w:tcPr>
          <w:p w14:paraId="70FDA723"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20 </w:t>
            </w:r>
          </w:p>
        </w:tc>
        <w:tc>
          <w:tcPr>
            <w:tcW w:w="875" w:type="pct"/>
            <w:shd w:val="clear" w:color="auto" w:fill="auto"/>
            <w:noWrap/>
            <w:vAlign w:val="center"/>
          </w:tcPr>
          <w:p w14:paraId="4E01F023"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r w:rsidR="00356325" w:rsidRPr="00356325" w14:paraId="1BAFA2E8" w14:textId="77777777">
        <w:trPr>
          <w:trHeight w:val="270"/>
          <w:jc w:val="center"/>
        </w:trPr>
        <w:tc>
          <w:tcPr>
            <w:tcW w:w="720" w:type="pct"/>
            <w:shd w:val="clear" w:color="auto" w:fill="auto"/>
            <w:noWrap/>
          </w:tcPr>
          <w:p w14:paraId="5D36CA0D" w14:textId="77777777" w:rsidR="005D1C0D" w:rsidRPr="00356325" w:rsidRDefault="00D833CF">
            <w:pPr>
              <w:widowControl/>
              <w:jc w:val="center"/>
              <w:rPr>
                <w:color w:val="000000" w:themeColor="text1"/>
                <w:kern w:val="0"/>
                <w:szCs w:val="21"/>
              </w:rPr>
            </w:pPr>
            <w:r w:rsidRPr="00356325">
              <w:rPr>
                <w:color w:val="000000" w:themeColor="text1"/>
                <w:szCs w:val="21"/>
              </w:rPr>
              <w:t>148</w:t>
            </w:r>
          </w:p>
        </w:tc>
        <w:tc>
          <w:tcPr>
            <w:tcW w:w="2575" w:type="pct"/>
            <w:shd w:val="clear" w:color="auto" w:fill="auto"/>
            <w:noWrap/>
            <w:vAlign w:val="center"/>
          </w:tcPr>
          <w:p w14:paraId="19F239CE" w14:textId="77777777" w:rsidR="005D1C0D" w:rsidRPr="00356325" w:rsidRDefault="00D833CF">
            <w:pPr>
              <w:widowControl/>
              <w:jc w:val="center"/>
              <w:rPr>
                <w:color w:val="000000" w:themeColor="text1"/>
                <w:kern w:val="0"/>
                <w:szCs w:val="21"/>
              </w:rPr>
            </w:pPr>
            <w:r w:rsidRPr="00356325">
              <w:rPr>
                <w:color w:val="000000" w:themeColor="text1"/>
                <w:kern w:val="0"/>
                <w:szCs w:val="21"/>
              </w:rPr>
              <w:t>铁板拖车</w:t>
            </w:r>
          </w:p>
        </w:tc>
        <w:tc>
          <w:tcPr>
            <w:tcW w:w="830" w:type="pct"/>
            <w:vAlign w:val="center"/>
          </w:tcPr>
          <w:p w14:paraId="7CA04895"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4 </w:t>
            </w:r>
          </w:p>
        </w:tc>
        <w:tc>
          <w:tcPr>
            <w:tcW w:w="875" w:type="pct"/>
            <w:shd w:val="clear" w:color="auto" w:fill="auto"/>
            <w:noWrap/>
            <w:vAlign w:val="center"/>
          </w:tcPr>
          <w:p w14:paraId="2C0D778A" w14:textId="77777777" w:rsidR="005D1C0D" w:rsidRPr="00356325" w:rsidRDefault="00D833CF">
            <w:pPr>
              <w:widowControl/>
              <w:jc w:val="center"/>
              <w:rPr>
                <w:color w:val="000000" w:themeColor="text1"/>
                <w:kern w:val="0"/>
                <w:szCs w:val="21"/>
              </w:rPr>
            </w:pPr>
            <w:r w:rsidRPr="00356325">
              <w:rPr>
                <w:color w:val="000000" w:themeColor="text1"/>
                <w:kern w:val="0"/>
                <w:szCs w:val="21"/>
              </w:rPr>
              <w:t>台</w:t>
            </w:r>
          </w:p>
        </w:tc>
      </w:tr>
      <w:tr w:rsidR="00356325" w:rsidRPr="00356325" w14:paraId="45887591" w14:textId="77777777">
        <w:trPr>
          <w:trHeight w:val="270"/>
          <w:jc w:val="center"/>
        </w:trPr>
        <w:tc>
          <w:tcPr>
            <w:tcW w:w="720" w:type="pct"/>
            <w:shd w:val="clear" w:color="auto" w:fill="auto"/>
            <w:noWrap/>
          </w:tcPr>
          <w:p w14:paraId="3C09537B" w14:textId="77777777" w:rsidR="005D1C0D" w:rsidRPr="00356325" w:rsidRDefault="00D833CF">
            <w:pPr>
              <w:widowControl/>
              <w:jc w:val="center"/>
              <w:rPr>
                <w:color w:val="000000" w:themeColor="text1"/>
                <w:kern w:val="0"/>
                <w:szCs w:val="21"/>
              </w:rPr>
            </w:pPr>
            <w:r w:rsidRPr="00356325">
              <w:rPr>
                <w:color w:val="000000" w:themeColor="text1"/>
                <w:szCs w:val="21"/>
              </w:rPr>
              <w:t>149</w:t>
            </w:r>
          </w:p>
        </w:tc>
        <w:tc>
          <w:tcPr>
            <w:tcW w:w="2575" w:type="pct"/>
            <w:shd w:val="clear" w:color="auto" w:fill="auto"/>
            <w:noWrap/>
            <w:vAlign w:val="center"/>
          </w:tcPr>
          <w:p w14:paraId="4CD46E2C" w14:textId="77777777" w:rsidR="005D1C0D" w:rsidRPr="00356325" w:rsidRDefault="00D833CF">
            <w:pPr>
              <w:widowControl/>
              <w:jc w:val="center"/>
              <w:rPr>
                <w:color w:val="000000" w:themeColor="text1"/>
                <w:kern w:val="0"/>
                <w:szCs w:val="21"/>
              </w:rPr>
            </w:pPr>
            <w:r w:rsidRPr="00356325">
              <w:rPr>
                <w:color w:val="000000" w:themeColor="text1"/>
                <w:kern w:val="0"/>
                <w:szCs w:val="21"/>
              </w:rPr>
              <w:t>置物网格架</w:t>
            </w:r>
          </w:p>
        </w:tc>
        <w:tc>
          <w:tcPr>
            <w:tcW w:w="830" w:type="pct"/>
            <w:vAlign w:val="center"/>
          </w:tcPr>
          <w:p w14:paraId="0C937BAF" w14:textId="77777777" w:rsidR="005D1C0D" w:rsidRPr="00356325" w:rsidRDefault="00D833CF">
            <w:pPr>
              <w:widowControl/>
              <w:jc w:val="center"/>
              <w:rPr>
                <w:color w:val="000000" w:themeColor="text1"/>
                <w:kern w:val="0"/>
                <w:szCs w:val="21"/>
              </w:rPr>
            </w:pPr>
            <w:r w:rsidRPr="00356325">
              <w:rPr>
                <w:color w:val="000000" w:themeColor="text1"/>
                <w:kern w:val="0"/>
                <w:szCs w:val="21"/>
              </w:rPr>
              <w:t xml:space="preserve">6 </w:t>
            </w:r>
          </w:p>
        </w:tc>
        <w:tc>
          <w:tcPr>
            <w:tcW w:w="875" w:type="pct"/>
            <w:shd w:val="clear" w:color="auto" w:fill="auto"/>
            <w:noWrap/>
            <w:vAlign w:val="center"/>
          </w:tcPr>
          <w:p w14:paraId="10FC990E" w14:textId="77777777" w:rsidR="005D1C0D" w:rsidRPr="00356325" w:rsidRDefault="00D833CF">
            <w:pPr>
              <w:widowControl/>
              <w:jc w:val="center"/>
              <w:rPr>
                <w:color w:val="000000" w:themeColor="text1"/>
                <w:kern w:val="0"/>
                <w:szCs w:val="21"/>
              </w:rPr>
            </w:pPr>
            <w:r w:rsidRPr="00356325">
              <w:rPr>
                <w:color w:val="000000" w:themeColor="text1"/>
                <w:kern w:val="0"/>
                <w:szCs w:val="21"/>
              </w:rPr>
              <w:t>个</w:t>
            </w:r>
          </w:p>
        </w:tc>
      </w:tr>
    </w:tbl>
    <w:p w14:paraId="1F132075"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如需进一步了解详细内容，详见招标文件。</w:t>
      </w:r>
    </w:p>
    <w:p w14:paraId="3BD0E7BE"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7.</w:t>
      </w:r>
      <w:r w:rsidRPr="00356325">
        <w:rPr>
          <w:color w:val="000000" w:themeColor="text1"/>
          <w:kern w:val="0"/>
          <w:szCs w:val="21"/>
        </w:rPr>
        <w:t>合同履行期限：</w:t>
      </w:r>
      <w:r w:rsidRPr="00356325">
        <w:rPr>
          <w:color w:val="000000" w:themeColor="text1"/>
          <w:szCs w:val="21"/>
        </w:rPr>
        <w:t>中标人应在采购合同签订后</w:t>
      </w:r>
      <w:r w:rsidRPr="00356325">
        <w:rPr>
          <w:color w:val="000000" w:themeColor="text1"/>
          <w:szCs w:val="21"/>
        </w:rPr>
        <w:t>120</w:t>
      </w:r>
      <w:r w:rsidRPr="00356325">
        <w:rPr>
          <w:color w:val="000000" w:themeColor="text1"/>
          <w:szCs w:val="21"/>
        </w:rPr>
        <w:t>个日历日内交货并完成安装调试。</w:t>
      </w:r>
    </w:p>
    <w:p w14:paraId="5857498D"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8.</w:t>
      </w:r>
      <w:r w:rsidRPr="00356325">
        <w:rPr>
          <w:color w:val="000000" w:themeColor="text1"/>
          <w:kern w:val="0"/>
          <w:szCs w:val="21"/>
        </w:rPr>
        <w:t>本项目不接受联合体投标。</w:t>
      </w:r>
    </w:p>
    <w:p w14:paraId="27AD84C9"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二、申请人的资格要求</w:t>
      </w:r>
    </w:p>
    <w:p w14:paraId="46CBCF56" w14:textId="77777777" w:rsidR="005D1C0D" w:rsidRPr="00356325" w:rsidRDefault="00D833CF">
      <w:pPr>
        <w:spacing w:line="312" w:lineRule="auto"/>
        <w:ind w:firstLineChars="200" w:firstLine="420"/>
        <w:jc w:val="left"/>
        <w:rPr>
          <w:color w:val="000000" w:themeColor="text1"/>
          <w:szCs w:val="21"/>
        </w:rPr>
      </w:pPr>
      <w:r w:rsidRPr="00356325">
        <w:rPr>
          <w:color w:val="000000" w:themeColor="text1"/>
          <w:kern w:val="0"/>
          <w:szCs w:val="21"/>
        </w:rPr>
        <w:t>1.</w:t>
      </w:r>
      <w:r w:rsidRPr="00356325">
        <w:rPr>
          <w:color w:val="000000" w:themeColor="text1"/>
          <w:kern w:val="0"/>
          <w:szCs w:val="21"/>
        </w:rPr>
        <w:t>满足《中华人民共和国政府采购法》第二十二条规定；未被列入失信被执行人、重大税收违法案件当事人名单、政府采购严重违法失信行为记录名单。</w:t>
      </w:r>
    </w:p>
    <w:p w14:paraId="13DDF88D"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szCs w:val="21"/>
        </w:rPr>
        <w:t>2.</w:t>
      </w:r>
      <w:r w:rsidRPr="00356325">
        <w:rPr>
          <w:color w:val="000000" w:themeColor="text1"/>
          <w:szCs w:val="21"/>
        </w:rPr>
        <w:t>落实政府采购政策需满足的资格要求：</w:t>
      </w:r>
      <w:r w:rsidRPr="00356325">
        <w:rPr>
          <w:color w:val="000000" w:themeColor="text1"/>
          <w:kern w:val="0"/>
          <w:szCs w:val="21"/>
        </w:rPr>
        <w:t>无。</w:t>
      </w:r>
    </w:p>
    <w:p w14:paraId="4594F8B0"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3.</w:t>
      </w:r>
      <w:r w:rsidRPr="00356325">
        <w:rPr>
          <w:color w:val="000000" w:themeColor="text1"/>
          <w:kern w:val="0"/>
          <w:szCs w:val="21"/>
        </w:rPr>
        <w:t>本项目的特定资格要求：</w:t>
      </w:r>
    </w:p>
    <w:p w14:paraId="7F154C01"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）资质要求：无。</w:t>
      </w:r>
    </w:p>
    <w:p w14:paraId="6F11BAEC"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w:t>
      </w:r>
      <w:r w:rsidRPr="00356325">
        <w:rPr>
          <w:color w:val="000000" w:themeColor="text1"/>
          <w:kern w:val="0"/>
          <w:szCs w:val="21"/>
        </w:rPr>
        <w:t>2</w:t>
      </w:r>
      <w:r w:rsidRPr="00356325">
        <w:rPr>
          <w:color w:val="000000" w:themeColor="text1"/>
          <w:kern w:val="0"/>
          <w:szCs w:val="21"/>
        </w:rPr>
        <w:t>）业绩要求：无。</w:t>
      </w:r>
    </w:p>
    <w:p w14:paraId="163CD39E"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）其他要求：无。</w:t>
      </w:r>
    </w:p>
    <w:p w14:paraId="368F0CD2"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4.</w:t>
      </w:r>
      <w:r w:rsidRPr="00356325">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28EBA583"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5.</w:t>
      </w:r>
      <w:r w:rsidRPr="00356325">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14:paraId="73396888"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6.</w:t>
      </w:r>
      <w:r w:rsidRPr="00356325">
        <w:rPr>
          <w:color w:val="000000" w:themeColor="text1"/>
          <w:kern w:val="0"/>
          <w:szCs w:val="21"/>
        </w:rPr>
        <w:t>按照招标公告的规定获得招标文件。</w:t>
      </w:r>
    </w:p>
    <w:p w14:paraId="7C6C105B"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三、获取招标文件</w:t>
      </w:r>
    </w:p>
    <w:p w14:paraId="58BC6313" w14:textId="53419122" w:rsidR="005D1C0D" w:rsidRPr="00356325" w:rsidRDefault="00D833CF">
      <w:pPr>
        <w:spacing w:line="312" w:lineRule="auto"/>
        <w:ind w:firstLineChars="200" w:firstLine="420"/>
        <w:jc w:val="left"/>
        <w:rPr>
          <w:color w:val="000000" w:themeColor="text1"/>
        </w:rPr>
      </w:pPr>
      <w:bookmarkStart w:id="8" w:name="_Hlk19048251"/>
      <w:r w:rsidRPr="00356325">
        <w:rPr>
          <w:color w:val="000000" w:themeColor="text1"/>
        </w:rPr>
        <w:t>时间：</w:t>
      </w:r>
      <w:r w:rsidRPr="00356325">
        <w:rPr>
          <w:color w:val="000000" w:themeColor="text1"/>
          <w:u w:val="single"/>
        </w:rPr>
        <w:t>2020</w:t>
      </w:r>
      <w:r w:rsidRPr="00356325">
        <w:rPr>
          <w:color w:val="000000" w:themeColor="text1"/>
          <w:u w:val="single"/>
        </w:rPr>
        <w:t>年</w:t>
      </w:r>
      <w:r w:rsidR="005F7313" w:rsidRPr="00356325">
        <w:rPr>
          <w:color w:val="000000" w:themeColor="text1"/>
          <w:u w:val="single"/>
        </w:rPr>
        <w:t>11</w:t>
      </w:r>
      <w:r w:rsidRPr="00356325">
        <w:rPr>
          <w:color w:val="000000" w:themeColor="text1"/>
          <w:u w:val="single"/>
        </w:rPr>
        <w:t>月</w:t>
      </w:r>
      <w:r w:rsidR="005F7313" w:rsidRPr="00356325">
        <w:rPr>
          <w:color w:val="000000" w:themeColor="text1"/>
          <w:u w:val="single"/>
        </w:rPr>
        <w:t>26</w:t>
      </w:r>
      <w:r w:rsidRPr="00356325">
        <w:rPr>
          <w:color w:val="000000" w:themeColor="text1"/>
          <w:u w:val="single"/>
        </w:rPr>
        <w:t>日起至</w:t>
      </w:r>
      <w:r w:rsidRPr="00356325">
        <w:rPr>
          <w:color w:val="000000" w:themeColor="text1"/>
          <w:u w:val="single"/>
        </w:rPr>
        <w:t>20</w:t>
      </w:r>
      <w:r w:rsidR="005F7313" w:rsidRPr="00356325">
        <w:rPr>
          <w:color w:val="000000" w:themeColor="text1"/>
          <w:u w:val="single"/>
        </w:rPr>
        <w:t>20</w:t>
      </w:r>
      <w:r w:rsidRPr="00356325">
        <w:rPr>
          <w:color w:val="000000" w:themeColor="text1"/>
          <w:u w:val="single"/>
        </w:rPr>
        <w:t>年</w:t>
      </w:r>
      <w:r w:rsidRPr="00356325">
        <w:rPr>
          <w:color w:val="000000" w:themeColor="text1"/>
          <w:u w:val="single"/>
        </w:rPr>
        <w:t>12</w:t>
      </w:r>
      <w:r w:rsidRPr="00356325">
        <w:rPr>
          <w:color w:val="000000" w:themeColor="text1"/>
          <w:u w:val="single"/>
        </w:rPr>
        <w:t>月</w:t>
      </w:r>
      <w:r w:rsidR="005F7313" w:rsidRPr="00356325">
        <w:rPr>
          <w:color w:val="000000" w:themeColor="text1"/>
          <w:u w:val="single"/>
        </w:rPr>
        <w:t>3</w:t>
      </w:r>
      <w:r w:rsidRPr="00356325">
        <w:rPr>
          <w:color w:val="000000" w:themeColor="text1"/>
          <w:u w:val="single"/>
        </w:rPr>
        <w:t>日</w:t>
      </w:r>
      <w:r w:rsidRPr="00356325">
        <w:rPr>
          <w:color w:val="000000" w:themeColor="text1"/>
        </w:rPr>
        <w:t>，每天上午</w:t>
      </w:r>
      <w:r w:rsidRPr="00356325">
        <w:rPr>
          <w:color w:val="000000" w:themeColor="text1"/>
          <w:u w:val="single"/>
        </w:rPr>
        <w:t>08</w:t>
      </w:r>
      <w:r w:rsidRPr="00356325">
        <w:rPr>
          <w:color w:val="000000" w:themeColor="text1"/>
          <w:u w:val="single"/>
        </w:rPr>
        <w:t>时</w:t>
      </w:r>
      <w:r w:rsidRPr="00356325">
        <w:rPr>
          <w:color w:val="000000" w:themeColor="text1"/>
          <w:u w:val="single"/>
        </w:rPr>
        <w:t>30</w:t>
      </w:r>
      <w:r w:rsidRPr="00356325">
        <w:rPr>
          <w:color w:val="000000" w:themeColor="text1"/>
          <w:u w:val="single"/>
        </w:rPr>
        <w:t>分至</w:t>
      </w:r>
      <w:r w:rsidRPr="00356325">
        <w:rPr>
          <w:color w:val="000000" w:themeColor="text1"/>
          <w:u w:val="single"/>
        </w:rPr>
        <w:t>12</w:t>
      </w:r>
      <w:r w:rsidRPr="00356325">
        <w:rPr>
          <w:color w:val="000000" w:themeColor="text1"/>
          <w:u w:val="single"/>
        </w:rPr>
        <w:t>时</w:t>
      </w:r>
      <w:r w:rsidRPr="00356325">
        <w:rPr>
          <w:color w:val="000000" w:themeColor="text1"/>
          <w:u w:val="single"/>
        </w:rPr>
        <w:t>00</w:t>
      </w:r>
      <w:r w:rsidRPr="00356325">
        <w:rPr>
          <w:color w:val="000000" w:themeColor="text1"/>
          <w:u w:val="single"/>
        </w:rPr>
        <w:t>分，下午</w:t>
      </w:r>
      <w:r w:rsidRPr="00356325">
        <w:rPr>
          <w:color w:val="000000" w:themeColor="text1"/>
          <w:u w:val="single"/>
        </w:rPr>
        <w:t>14</w:t>
      </w:r>
      <w:r w:rsidRPr="00356325">
        <w:rPr>
          <w:color w:val="000000" w:themeColor="text1"/>
          <w:u w:val="single"/>
        </w:rPr>
        <w:t>时</w:t>
      </w:r>
      <w:r w:rsidRPr="00356325">
        <w:rPr>
          <w:color w:val="000000" w:themeColor="text1"/>
          <w:u w:val="single"/>
        </w:rPr>
        <w:t>30</w:t>
      </w:r>
      <w:r w:rsidRPr="00356325">
        <w:rPr>
          <w:color w:val="000000" w:themeColor="text1"/>
          <w:u w:val="single"/>
        </w:rPr>
        <w:t>分至</w:t>
      </w:r>
      <w:r w:rsidRPr="00356325">
        <w:rPr>
          <w:color w:val="000000" w:themeColor="text1"/>
          <w:u w:val="single"/>
        </w:rPr>
        <w:t>17</w:t>
      </w:r>
      <w:r w:rsidRPr="00356325">
        <w:rPr>
          <w:color w:val="000000" w:themeColor="text1"/>
          <w:u w:val="single"/>
        </w:rPr>
        <w:t>时</w:t>
      </w:r>
      <w:r w:rsidRPr="00356325">
        <w:rPr>
          <w:color w:val="000000" w:themeColor="text1"/>
          <w:u w:val="single"/>
        </w:rPr>
        <w:t>30</w:t>
      </w:r>
      <w:r w:rsidRPr="00356325">
        <w:rPr>
          <w:color w:val="000000" w:themeColor="text1"/>
          <w:u w:val="single"/>
        </w:rPr>
        <w:t>分</w:t>
      </w:r>
      <w:r w:rsidRPr="00356325">
        <w:rPr>
          <w:color w:val="000000" w:themeColor="text1"/>
        </w:rPr>
        <w:t>（北京时间，法定节假日除外）。</w:t>
      </w:r>
    </w:p>
    <w:p w14:paraId="4E31BF05" w14:textId="77777777" w:rsidR="005D1C0D" w:rsidRPr="00356325" w:rsidRDefault="00D833CF">
      <w:pPr>
        <w:spacing w:line="312" w:lineRule="auto"/>
        <w:ind w:firstLineChars="200" w:firstLine="420"/>
        <w:jc w:val="left"/>
        <w:rPr>
          <w:color w:val="000000" w:themeColor="text1"/>
        </w:rPr>
      </w:pPr>
      <w:r w:rsidRPr="00356325">
        <w:rPr>
          <w:color w:val="000000" w:themeColor="text1"/>
        </w:rPr>
        <w:t>地点：广西机电设备招标有限公司</w:t>
      </w:r>
    </w:p>
    <w:p w14:paraId="657A0AF7" w14:textId="77777777" w:rsidR="005D1C0D" w:rsidRPr="00356325" w:rsidRDefault="00D833CF">
      <w:pPr>
        <w:spacing w:line="312" w:lineRule="auto"/>
        <w:ind w:firstLineChars="200" w:firstLine="420"/>
        <w:rPr>
          <w:color w:val="000000" w:themeColor="text1"/>
          <w:szCs w:val="21"/>
        </w:rPr>
      </w:pPr>
      <w:r w:rsidRPr="00356325">
        <w:rPr>
          <w:color w:val="000000" w:themeColor="text1"/>
          <w:szCs w:val="21"/>
        </w:rPr>
        <w:t>潜在供应商可以自行选择以下方式之一获取招标文件：</w:t>
      </w:r>
    </w:p>
    <w:p w14:paraId="16039201" w14:textId="77777777" w:rsidR="005D1C0D" w:rsidRPr="00356325" w:rsidRDefault="00D833CF">
      <w:pPr>
        <w:spacing w:line="312" w:lineRule="auto"/>
        <w:ind w:firstLineChars="200" w:firstLine="420"/>
        <w:jc w:val="left"/>
        <w:rPr>
          <w:color w:val="000000" w:themeColor="text1"/>
        </w:rPr>
      </w:pPr>
      <w:r w:rsidRPr="00356325">
        <w:rPr>
          <w:color w:val="000000" w:themeColor="text1"/>
        </w:rPr>
        <w:t>方式一：现场购买招标文件，潜在供应商应于本公告有效期内到获取招标文件地点购买招标文件，招标文件以纸质版发放或以电子邮件形式发送至供应商邮箱。</w:t>
      </w:r>
    </w:p>
    <w:p w14:paraId="2204F5E6" w14:textId="77777777" w:rsidR="005D1C0D" w:rsidRPr="00356325" w:rsidRDefault="00D833CF">
      <w:pPr>
        <w:spacing w:line="312" w:lineRule="auto"/>
        <w:ind w:firstLineChars="200" w:firstLine="420"/>
        <w:jc w:val="left"/>
        <w:rPr>
          <w:color w:val="000000" w:themeColor="text1"/>
        </w:rPr>
      </w:pPr>
      <w:r w:rsidRPr="00356325">
        <w:rPr>
          <w:color w:val="000000" w:themeColor="text1"/>
        </w:rPr>
        <w:t>方式二：在线下载招标文件，潜在供应商应于本公告有效期内登录精彩纵横电子交易平台</w:t>
      </w:r>
      <w:r w:rsidRPr="00356325">
        <w:rPr>
          <w:color w:val="000000" w:themeColor="text1"/>
        </w:rPr>
        <w:t xml:space="preserve">(www.jczh100.com) </w:t>
      </w:r>
      <w:r w:rsidRPr="00356325">
        <w:rPr>
          <w:color w:val="000000" w:themeColor="text1"/>
        </w:rPr>
        <w:t>在线购买招标文件。</w:t>
      </w:r>
    </w:p>
    <w:p w14:paraId="335A419C" w14:textId="77777777" w:rsidR="005D1C0D" w:rsidRPr="00356325" w:rsidRDefault="00D833CF">
      <w:pPr>
        <w:spacing w:line="312" w:lineRule="auto"/>
        <w:ind w:firstLineChars="200" w:firstLine="420"/>
        <w:jc w:val="left"/>
        <w:rPr>
          <w:color w:val="000000" w:themeColor="text1"/>
        </w:rPr>
      </w:pPr>
      <w:r w:rsidRPr="00356325">
        <w:rPr>
          <w:color w:val="000000" w:themeColor="text1"/>
        </w:rPr>
        <w:lastRenderedPageBreak/>
        <w:t>售价：每套</w:t>
      </w:r>
      <w:r w:rsidRPr="00356325">
        <w:rPr>
          <w:color w:val="000000" w:themeColor="text1"/>
        </w:rPr>
        <w:t>300</w:t>
      </w:r>
      <w:r w:rsidRPr="00356325">
        <w:rPr>
          <w:color w:val="000000" w:themeColor="text1"/>
        </w:rPr>
        <w:t>元，售后不退。</w:t>
      </w:r>
      <w:r w:rsidRPr="00356325">
        <w:rPr>
          <w:color w:val="000000" w:themeColor="text1"/>
          <w:szCs w:val="21"/>
        </w:rPr>
        <w:t>文件发票于付款后开具增值税电子普通发票，通过电子邮箱发送。</w:t>
      </w:r>
    </w:p>
    <w:bookmarkEnd w:id="8"/>
    <w:p w14:paraId="2893DB56"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四、提交投标文件截止时间、开标时间和地点</w:t>
      </w:r>
    </w:p>
    <w:p w14:paraId="4B5227AA" w14:textId="0FCEED5E"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u w:val="single"/>
        </w:rPr>
        <w:t>2020</w:t>
      </w:r>
      <w:r w:rsidRPr="00356325">
        <w:rPr>
          <w:color w:val="000000" w:themeColor="text1"/>
          <w:kern w:val="0"/>
          <w:szCs w:val="21"/>
          <w:u w:val="single"/>
        </w:rPr>
        <w:t>年</w:t>
      </w:r>
      <w:r w:rsidR="005F7313" w:rsidRPr="00356325">
        <w:rPr>
          <w:color w:val="000000" w:themeColor="text1"/>
          <w:kern w:val="0"/>
          <w:szCs w:val="21"/>
          <w:u w:val="single"/>
        </w:rPr>
        <w:t>12</w:t>
      </w:r>
      <w:r w:rsidRPr="00356325">
        <w:rPr>
          <w:color w:val="000000" w:themeColor="text1"/>
          <w:kern w:val="0"/>
          <w:szCs w:val="21"/>
          <w:u w:val="single"/>
        </w:rPr>
        <w:t>月</w:t>
      </w:r>
      <w:r w:rsidR="005F7313" w:rsidRPr="00356325">
        <w:rPr>
          <w:color w:val="000000" w:themeColor="text1"/>
          <w:kern w:val="0"/>
          <w:szCs w:val="21"/>
          <w:u w:val="single"/>
        </w:rPr>
        <w:t>17</w:t>
      </w:r>
      <w:r w:rsidRPr="00356325">
        <w:rPr>
          <w:color w:val="000000" w:themeColor="text1"/>
          <w:kern w:val="0"/>
          <w:szCs w:val="21"/>
          <w:u w:val="single"/>
        </w:rPr>
        <w:t>日</w:t>
      </w:r>
      <w:r w:rsidR="005F7313" w:rsidRPr="00356325">
        <w:rPr>
          <w:color w:val="000000" w:themeColor="text1"/>
          <w:kern w:val="0"/>
          <w:szCs w:val="21"/>
          <w:u w:val="single"/>
        </w:rPr>
        <w:t>15</w:t>
      </w:r>
      <w:r w:rsidRPr="00356325">
        <w:rPr>
          <w:color w:val="000000" w:themeColor="text1"/>
          <w:kern w:val="0"/>
          <w:szCs w:val="21"/>
          <w:u w:val="single"/>
        </w:rPr>
        <w:t>时</w:t>
      </w:r>
      <w:r w:rsidRPr="00356325">
        <w:rPr>
          <w:color w:val="000000" w:themeColor="text1"/>
          <w:kern w:val="0"/>
          <w:szCs w:val="21"/>
          <w:u w:val="single"/>
        </w:rPr>
        <w:t>00</w:t>
      </w:r>
      <w:r w:rsidRPr="00356325">
        <w:rPr>
          <w:color w:val="000000" w:themeColor="text1"/>
          <w:kern w:val="0"/>
          <w:szCs w:val="21"/>
          <w:u w:val="single"/>
        </w:rPr>
        <w:t>分</w:t>
      </w:r>
      <w:r w:rsidRPr="00356325">
        <w:rPr>
          <w:color w:val="000000" w:themeColor="text1"/>
          <w:kern w:val="0"/>
          <w:szCs w:val="21"/>
        </w:rPr>
        <w:t>（北京时间）</w:t>
      </w:r>
    </w:p>
    <w:p w14:paraId="29C89228"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地点：广西机电设备招标有限公司</w:t>
      </w:r>
    </w:p>
    <w:p w14:paraId="0E9BC381" w14:textId="77777777" w:rsidR="005D1C0D" w:rsidRPr="00356325" w:rsidRDefault="00D833CF">
      <w:pPr>
        <w:pStyle w:val="a8"/>
        <w:ind w:firstLineChars="200" w:firstLine="420"/>
        <w:rPr>
          <w:color w:val="000000" w:themeColor="text1"/>
        </w:rPr>
      </w:pPr>
      <w:r w:rsidRPr="00356325">
        <w:rPr>
          <w:color w:val="000000" w:themeColor="text1"/>
          <w:kern w:val="0"/>
          <w:szCs w:val="21"/>
        </w:rPr>
        <w:t>递交方式：</w:t>
      </w:r>
      <w:r w:rsidRPr="00356325">
        <w:rPr>
          <w:color w:val="000000" w:themeColor="text1"/>
        </w:rPr>
        <w:t>现场</w:t>
      </w:r>
      <w:r w:rsidRPr="00356325">
        <w:rPr>
          <w:color w:val="000000" w:themeColor="text1"/>
          <w:kern w:val="0"/>
          <w:szCs w:val="21"/>
        </w:rPr>
        <w:t>方式，具体要求详见供应商须知前附表</w:t>
      </w:r>
    </w:p>
    <w:p w14:paraId="08A7DD78"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五、公告期限</w:t>
      </w:r>
    </w:p>
    <w:p w14:paraId="2AE80183"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自本公告发布之日起</w:t>
      </w:r>
      <w:r w:rsidRPr="00356325">
        <w:rPr>
          <w:color w:val="000000" w:themeColor="text1"/>
          <w:kern w:val="0"/>
          <w:szCs w:val="21"/>
        </w:rPr>
        <w:t>5</w:t>
      </w:r>
      <w:r w:rsidRPr="00356325">
        <w:rPr>
          <w:color w:val="000000" w:themeColor="text1"/>
          <w:kern w:val="0"/>
          <w:szCs w:val="21"/>
        </w:rPr>
        <w:t>个工作日。</w:t>
      </w:r>
    </w:p>
    <w:p w14:paraId="218ECBEB"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六、其他补充事宜</w:t>
      </w:r>
    </w:p>
    <w:p w14:paraId="7E31BB3A"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1.</w:t>
      </w:r>
      <w:r w:rsidRPr="00356325">
        <w:rPr>
          <w:color w:val="000000" w:themeColor="text1"/>
          <w:kern w:val="0"/>
          <w:szCs w:val="21"/>
        </w:rPr>
        <w:t>公告发布媒体：广西壮族自治区政府采购网、中国政府采购网、精彩纵横电子交易平台</w:t>
      </w:r>
    </w:p>
    <w:p w14:paraId="54E89D80"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2.</w:t>
      </w:r>
      <w:bookmarkStart w:id="9" w:name="_Hlk48145640"/>
      <w:r w:rsidRPr="00356325">
        <w:rPr>
          <w:color w:val="000000" w:themeColor="text1"/>
          <w:kern w:val="0"/>
          <w:szCs w:val="21"/>
        </w:rPr>
        <w:t>需落实的政府采购政策：</w:t>
      </w:r>
      <w:bookmarkEnd w:id="9"/>
      <w:r w:rsidRPr="00356325">
        <w:rPr>
          <w:color w:val="000000" w:themeColor="text1"/>
          <w:kern w:val="0"/>
          <w:szCs w:val="21"/>
        </w:rPr>
        <w:t>本项目适用政府采购促进中小企业、监狱企业发展、促进残疾人就业、节能环保及广西工业产品产销、</w:t>
      </w:r>
      <w:r w:rsidRPr="00356325">
        <w:rPr>
          <w:color w:val="000000" w:themeColor="text1"/>
          <w:szCs w:val="21"/>
        </w:rPr>
        <w:t>信息安全产品</w:t>
      </w:r>
      <w:r w:rsidRPr="00356325">
        <w:rPr>
          <w:color w:val="000000" w:themeColor="text1"/>
          <w:kern w:val="0"/>
          <w:szCs w:val="21"/>
        </w:rPr>
        <w:t>、支持攻坚扶贫等有关政策，具体详见招标文件。</w:t>
      </w:r>
    </w:p>
    <w:p w14:paraId="7AEF1408" w14:textId="77777777" w:rsidR="005D1C0D" w:rsidRPr="00356325" w:rsidRDefault="00D833CF">
      <w:pPr>
        <w:spacing w:line="312" w:lineRule="auto"/>
        <w:ind w:firstLineChars="200" w:firstLine="420"/>
        <w:rPr>
          <w:color w:val="000000" w:themeColor="text1"/>
          <w:kern w:val="0"/>
          <w:szCs w:val="21"/>
        </w:rPr>
      </w:pPr>
      <w:r w:rsidRPr="00356325">
        <w:rPr>
          <w:color w:val="000000" w:themeColor="text1"/>
          <w:kern w:val="0"/>
          <w:szCs w:val="21"/>
        </w:rPr>
        <w:t>3.</w:t>
      </w:r>
      <w:r w:rsidRPr="00356325">
        <w:rPr>
          <w:color w:val="000000" w:themeColor="text1"/>
          <w:kern w:val="0"/>
          <w:szCs w:val="21"/>
        </w:rPr>
        <w:t>注意事项：</w:t>
      </w:r>
    </w:p>
    <w:p w14:paraId="40E0839F" w14:textId="77777777" w:rsidR="005D1C0D" w:rsidRPr="00356325" w:rsidRDefault="00D833CF">
      <w:pPr>
        <w:spacing w:line="312" w:lineRule="auto"/>
        <w:ind w:firstLineChars="200" w:firstLine="420"/>
        <w:rPr>
          <w:color w:val="000000" w:themeColor="text1"/>
          <w:szCs w:val="21"/>
        </w:rPr>
      </w:pPr>
      <w:bookmarkStart w:id="10" w:name="_Hlk49778118"/>
      <w:r w:rsidRPr="00356325">
        <w:rPr>
          <w:color w:val="000000" w:themeColor="text1"/>
          <w:szCs w:val="21"/>
        </w:rPr>
        <w:t>（</w:t>
      </w:r>
      <w:r w:rsidRPr="00356325">
        <w:rPr>
          <w:color w:val="000000" w:themeColor="text1"/>
          <w:szCs w:val="21"/>
        </w:rPr>
        <w:t>1</w:t>
      </w:r>
      <w:r w:rsidRPr="00356325">
        <w:rPr>
          <w:color w:val="000000" w:themeColor="text1"/>
          <w:szCs w:val="21"/>
        </w:rPr>
        <w:t>）潜在供应商如采用方式二获取招标文件，除标书款外还需向精彩纵横电子交易平台支付平台服务费，均由精彩纵横电子交易平台出具增值税电子普通发票。在线购买及下载前需要在精彩纵横电子交易平台进行注册。</w:t>
      </w:r>
    </w:p>
    <w:p w14:paraId="00264966" w14:textId="77777777" w:rsidR="005D1C0D" w:rsidRPr="00356325" w:rsidRDefault="00D833CF">
      <w:pPr>
        <w:spacing w:line="312" w:lineRule="auto"/>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）注册及使用说明可在精彩纵横电子交易平台（</w:t>
      </w:r>
      <w:r w:rsidRPr="00356325">
        <w:rPr>
          <w:color w:val="000000" w:themeColor="text1"/>
          <w:szCs w:val="21"/>
        </w:rPr>
        <w:t>www.jczh100.com</w:t>
      </w:r>
      <w:r w:rsidRPr="00356325">
        <w:rPr>
          <w:color w:val="000000" w:themeColor="text1"/>
          <w:szCs w:val="21"/>
        </w:rPr>
        <w:t>）首页轮播图右侧的</w:t>
      </w:r>
      <w:r w:rsidRPr="00356325">
        <w:rPr>
          <w:color w:val="000000" w:themeColor="text1"/>
          <w:szCs w:val="21"/>
        </w:rPr>
        <w:t>“</w:t>
      </w:r>
      <w:r w:rsidRPr="00356325">
        <w:rPr>
          <w:color w:val="000000" w:themeColor="text1"/>
          <w:szCs w:val="21"/>
        </w:rPr>
        <w:t>我是投标人</w:t>
      </w:r>
      <w:r w:rsidRPr="00356325">
        <w:rPr>
          <w:color w:val="000000" w:themeColor="text1"/>
          <w:szCs w:val="21"/>
        </w:rPr>
        <w:t>”</w:t>
      </w:r>
      <w:r w:rsidRPr="00356325">
        <w:rPr>
          <w:color w:val="000000" w:themeColor="text1"/>
          <w:szCs w:val="21"/>
        </w:rPr>
        <w:t>栏目中的</w:t>
      </w:r>
      <w:r w:rsidRPr="00356325">
        <w:rPr>
          <w:color w:val="000000" w:themeColor="text1"/>
          <w:szCs w:val="21"/>
        </w:rPr>
        <w:t>“</w:t>
      </w:r>
      <w:r w:rsidRPr="00356325">
        <w:rPr>
          <w:color w:val="000000" w:themeColor="text1"/>
          <w:szCs w:val="21"/>
        </w:rPr>
        <w:t>操作指南</w:t>
      </w:r>
      <w:r w:rsidRPr="00356325">
        <w:rPr>
          <w:color w:val="000000" w:themeColor="text1"/>
          <w:szCs w:val="21"/>
        </w:rPr>
        <w:t>”</w:t>
      </w:r>
      <w:r w:rsidRPr="00356325">
        <w:rPr>
          <w:color w:val="000000" w:themeColor="text1"/>
          <w:szCs w:val="21"/>
        </w:rPr>
        <w:t>查看。供应商在使用平台过程中如需帮助，也可通过电话、</w:t>
      </w:r>
      <w:r w:rsidRPr="00356325">
        <w:rPr>
          <w:color w:val="000000" w:themeColor="text1"/>
          <w:szCs w:val="21"/>
        </w:rPr>
        <w:t>QQ</w:t>
      </w:r>
      <w:r w:rsidRPr="00356325">
        <w:rPr>
          <w:color w:val="000000" w:themeColor="text1"/>
          <w:szCs w:val="21"/>
        </w:rPr>
        <w:t>或邮件与精彩纵横电子交易平台技术支持联系，联系方式：</w:t>
      </w:r>
      <w:r w:rsidRPr="00356325">
        <w:rPr>
          <w:color w:val="000000" w:themeColor="text1"/>
          <w:szCs w:val="21"/>
        </w:rPr>
        <w:t>0771-5828239</w:t>
      </w:r>
      <w:r w:rsidRPr="00356325">
        <w:rPr>
          <w:color w:val="000000" w:themeColor="text1"/>
          <w:szCs w:val="21"/>
        </w:rPr>
        <w:t>，</w:t>
      </w:r>
      <w:r w:rsidRPr="00356325">
        <w:rPr>
          <w:color w:val="000000" w:themeColor="text1"/>
          <w:szCs w:val="21"/>
        </w:rPr>
        <w:t>400-8566-100</w:t>
      </w:r>
      <w:r w:rsidRPr="00356325">
        <w:rPr>
          <w:rStyle w:val="afa"/>
          <w:color w:val="000000" w:themeColor="text1"/>
        </w:rPr>
        <w:t>，</w:t>
      </w:r>
      <w:r w:rsidRPr="00356325">
        <w:rPr>
          <w:color w:val="000000" w:themeColor="text1"/>
          <w:szCs w:val="21"/>
        </w:rPr>
        <w:t>QQ</w:t>
      </w:r>
      <w:r w:rsidRPr="00356325">
        <w:rPr>
          <w:color w:val="000000" w:themeColor="text1"/>
          <w:szCs w:val="21"/>
        </w:rPr>
        <w:t>：</w:t>
      </w:r>
      <w:r w:rsidRPr="00356325">
        <w:rPr>
          <w:color w:val="000000" w:themeColor="text1"/>
          <w:szCs w:val="21"/>
        </w:rPr>
        <w:t>1947199855</w:t>
      </w:r>
      <w:r w:rsidRPr="00356325">
        <w:rPr>
          <w:rStyle w:val="afa"/>
          <w:color w:val="000000" w:themeColor="text1"/>
        </w:rPr>
        <w:t>，</w:t>
      </w:r>
      <w:r w:rsidRPr="00356325">
        <w:rPr>
          <w:color w:val="000000" w:themeColor="text1"/>
          <w:szCs w:val="21"/>
        </w:rPr>
        <w:t>电子邮件：</w:t>
      </w:r>
      <w:hyperlink r:id="rId16" w:history="1">
        <w:r w:rsidRPr="00356325">
          <w:rPr>
            <w:color w:val="000000" w:themeColor="text1"/>
            <w:szCs w:val="21"/>
          </w:rPr>
          <w:t>gxjczh100@163.com</w:t>
        </w:r>
      </w:hyperlink>
      <w:r w:rsidRPr="00356325">
        <w:rPr>
          <w:color w:val="000000" w:themeColor="text1"/>
          <w:szCs w:val="21"/>
        </w:rPr>
        <w:t>。</w:t>
      </w:r>
    </w:p>
    <w:bookmarkEnd w:id="10"/>
    <w:p w14:paraId="57DA9157" w14:textId="77777777" w:rsidR="005D1C0D" w:rsidRPr="00356325" w:rsidRDefault="00D833CF">
      <w:pPr>
        <w:spacing w:line="312" w:lineRule="auto"/>
        <w:ind w:firstLineChars="200" w:firstLine="442"/>
        <w:jc w:val="left"/>
        <w:rPr>
          <w:b/>
          <w:bCs/>
          <w:color w:val="000000" w:themeColor="text1"/>
          <w:kern w:val="0"/>
          <w:sz w:val="22"/>
          <w:szCs w:val="22"/>
        </w:rPr>
      </w:pPr>
      <w:r w:rsidRPr="00356325">
        <w:rPr>
          <w:b/>
          <w:bCs/>
          <w:color w:val="000000" w:themeColor="text1"/>
          <w:kern w:val="0"/>
          <w:sz w:val="22"/>
          <w:szCs w:val="22"/>
        </w:rPr>
        <w:t>七、对本次招标提出询问，请按以下方式联系</w:t>
      </w:r>
    </w:p>
    <w:p w14:paraId="770694CA"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1.</w:t>
      </w:r>
      <w:r w:rsidRPr="00356325">
        <w:rPr>
          <w:color w:val="000000" w:themeColor="text1"/>
          <w:kern w:val="0"/>
          <w:szCs w:val="21"/>
        </w:rPr>
        <w:t>采购人信息</w:t>
      </w:r>
    </w:p>
    <w:p w14:paraId="5286FDF8" w14:textId="77777777" w:rsidR="005D1C0D" w:rsidRPr="00356325" w:rsidRDefault="00D833CF">
      <w:pPr>
        <w:spacing w:line="312" w:lineRule="auto"/>
        <w:ind w:firstLineChars="200" w:firstLine="420"/>
        <w:jc w:val="left"/>
        <w:rPr>
          <w:color w:val="000000" w:themeColor="text1"/>
          <w:kern w:val="0"/>
          <w:szCs w:val="21"/>
          <w:u w:val="single"/>
        </w:rPr>
      </w:pPr>
      <w:bookmarkStart w:id="11" w:name="_Hlk19048373"/>
      <w:r w:rsidRPr="00356325">
        <w:rPr>
          <w:color w:val="000000" w:themeColor="text1"/>
          <w:kern w:val="0"/>
          <w:szCs w:val="21"/>
        </w:rPr>
        <w:t>名称：</w:t>
      </w:r>
      <w:r w:rsidRPr="00356325">
        <w:rPr>
          <w:color w:val="000000" w:themeColor="text1"/>
          <w:kern w:val="0"/>
          <w:szCs w:val="21"/>
          <w:u w:val="single"/>
        </w:rPr>
        <w:t>广西机电职业技术学院</w:t>
      </w:r>
    </w:p>
    <w:p w14:paraId="1FCA0536"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地址：</w:t>
      </w:r>
      <w:r w:rsidRPr="00356325">
        <w:rPr>
          <w:color w:val="000000" w:themeColor="text1"/>
          <w:kern w:val="0"/>
          <w:szCs w:val="21"/>
          <w:u w:val="single"/>
        </w:rPr>
        <w:t>广西南宁大学东路</w:t>
      </w:r>
      <w:r w:rsidRPr="00356325">
        <w:rPr>
          <w:color w:val="000000" w:themeColor="text1"/>
          <w:kern w:val="0"/>
          <w:szCs w:val="21"/>
          <w:u w:val="single"/>
        </w:rPr>
        <w:t>101</w:t>
      </w:r>
      <w:r w:rsidRPr="00356325">
        <w:rPr>
          <w:color w:val="000000" w:themeColor="text1"/>
          <w:kern w:val="0"/>
          <w:szCs w:val="21"/>
          <w:u w:val="single"/>
        </w:rPr>
        <w:t>号</w:t>
      </w:r>
    </w:p>
    <w:p w14:paraId="2436B499"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联系方式：</w:t>
      </w:r>
      <w:r w:rsidRPr="00356325">
        <w:rPr>
          <w:color w:val="000000" w:themeColor="text1"/>
          <w:kern w:val="0"/>
          <w:szCs w:val="21"/>
          <w:u w:val="single"/>
        </w:rPr>
        <w:t>郑老师</w:t>
      </w:r>
      <w:r w:rsidRPr="00356325">
        <w:rPr>
          <w:color w:val="000000" w:themeColor="text1"/>
          <w:kern w:val="0"/>
          <w:szCs w:val="21"/>
          <w:u w:val="single"/>
        </w:rPr>
        <w:t xml:space="preserve">  0771-3276119</w:t>
      </w:r>
    </w:p>
    <w:p w14:paraId="61BB0C19"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2.</w:t>
      </w:r>
      <w:r w:rsidRPr="00356325">
        <w:rPr>
          <w:color w:val="000000" w:themeColor="text1"/>
          <w:kern w:val="0"/>
          <w:szCs w:val="21"/>
        </w:rPr>
        <w:t>采购代理机构信息</w:t>
      </w:r>
    </w:p>
    <w:p w14:paraId="5FCC15F6"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名称：</w:t>
      </w:r>
      <w:r w:rsidRPr="00356325">
        <w:rPr>
          <w:color w:val="000000" w:themeColor="text1"/>
          <w:kern w:val="0"/>
          <w:szCs w:val="21"/>
          <w:u w:val="single"/>
        </w:rPr>
        <w:t>广西机电设备招标有限公司</w:t>
      </w:r>
    </w:p>
    <w:p w14:paraId="33737A60"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地址：</w:t>
      </w:r>
      <w:r w:rsidRPr="00356325">
        <w:rPr>
          <w:color w:val="000000" w:themeColor="text1"/>
          <w:u w:val="single"/>
        </w:rPr>
        <w:t>广西南宁市金湖路</w:t>
      </w:r>
      <w:r w:rsidRPr="00356325">
        <w:rPr>
          <w:color w:val="000000" w:themeColor="text1"/>
          <w:u w:val="single"/>
        </w:rPr>
        <w:t>63</w:t>
      </w:r>
      <w:r w:rsidRPr="00356325">
        <w:rPr>
          <w:color w:val="000000" w:themeColor="text1"/>
          <w:u w:val="single"/>
        </w:rPr>
        <w:t>号金源</w:t>
      </w:r>
      <w:r w:rsidRPr="00356325">
        <w:rPr>
          <w:color w:val="000000" w:themeColor="text1"/>
          <w:u w:val="single"/>
        </w:rPr>
        <w:t>CBD</w:t>
      </w:r>
      <w:r w:rsidRPr="00356325">
        <w:rPr>
          <w:color w:val="000000" w:themeColor="text1"/>
          <w:u w:val="single"/>
        </w:rPr>
        <w:t>现代城</w:t>
      </w:r>
      <w:r w:rsidRPr="00356325">
        <w:rPr>
          <w:color w:val="000000" w:themeColor="text1"/>
          <w:u w:val="single"/>
        </w:rPr>
        <w:t>B</w:t>
      </w:r>
      <w:r w:rsidRPr="00356325">
        <w:rPr>
          <w:color w:val="000000" w:themeColor="text1"/>
          <w:u w:val="single"/>
        </w:rPr>
        <w:t>座</w:t>
      </w:r>
      <w:r w:rsidRPr="00356325">
        <w:rPr>
          <w:color w:val="000000" w:themeColor="text1"/>
          <w:u w:val="single"/>
        </w:rPr>
        <w:t>7</w:t>
      </w:r>
      <w:r w:rsidRPr="00356325">
        <w:rPr>
          <w:color w:val="000000" w:themeColor="text1"/>
          <w:u w:val="single"/>
        </w:rPr>
        <w:t>层</w:t>
      </w:r>
      <w:r w:rsidRPr="00356325">
        <w:rPr>
          <w:color w:val="000000" w:themeColor="text1"/>
          <w:u w:val="single"/>
        </w:rPr>
        <w:t>701</w:t>
      </w:r>
    </w:p>
    <w:p w14:paraId="702A7FF3"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联系方式：</w:t>
      </w:r>
      <w:r w:rsidRPr="00356325">
        <w:rPr>
          <w:color w:val="000000" w:themeColor="text1"/>
          <w:kern w:val="0"/>
          <w:szCs w:val="21"/>
          <w:u w:val="single"/>
        </w:rPr>
        <w:t xml:space="preserve">  0771-2808960  </w:t>
      </w:r>
    </w:p>
    <w:p w14:paraId="297B8DA2" w14:textId="77777777" w:rsidR="005D1C0D" w:rsidRPr="00356325" w:rsidRDefault="00D833CF">
      <w:pPr>
        <w:spacing w:line="312" w:lineRule="auto"/>
        <w:ind w:firstLineChars="200" w:firstLine="420"/>
        <w:jc w:val="left"/>
        <w:rPr>
          <w:color w:val="000000" w:themeColor="text1"/>
          <w:kern w:val="0"/>
          <w:szCs w:val="21"/>
        </w:rPr>
      </w:pPr>
      <w:r w:rsidRPr="00356325">
        <w:rPr>
          <w:color w:val="000000" w:themeColor="text1"/>
          <w:kern w:val="0"/>
          <w:szCs w:val="21"/>
        </w:rPr>
        <w:t>3.</w:t>
      </w:r>
      <w:r w:rsidRPr="00356325">
        <w:rPr>
          <w:color w:val="000000" w:themeColor="text1"/>
          <w:kern w:val="0"/>
          <w:szCs w:val="21"/>
        </w:rPr>
        <w:t>项目联系方式</w:t>
      </w:r>
    </w:p>
    <w:p w14:paraId="03F5392D"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项目联系人：</w:t>
      </w:r>
      <w:r w:rsidRPr="00356325">
        <w:rPr>
          <w:color w:val="000000" w:themeColor="text1"/>
          <w:kern w:val="0"/>
          <w:szCs w:val="21"/>
          <w:u w:val="single"/>
        </w:rPr>
        <w:t>旷若兰、李柯睿</w:t>
      </w:r>
    </w:p>
    <w:p w14:paraId="719F2519"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电话：</w:t>
      </w:r>
      <w:r w:rsidRPr="00356325">
        <w:rPr>
          <w:color w:val="000000" w:themeColor="text1"/>
          <w:kern w:val="0"/>
          <w:szCs w:val="21"/>
          <w:u w:val="single"/>
        </w:rPr>
        <w:t xml:space="preserve">0771-2808960  </w:t>
      </w:r>
    </w:p>
    <w:p w14:paraId="015F214E" w14:textId="77777777" w:rsidR="005D1C0D" w:rsidRPr="00356325" w:rsidRDefault="00D833CF">
      <w:pPr>
        <w:spacing w:line="312" w:lineRule="auto"/>
        <w:ind w:firstLineChars="200" w:firstLine="420"/>
        <w:jc w:val="left"/>
        <w:rPr>
          <w:color w:val="000000" w:themeColor="text1"/>
          <w:kern w:val="0"/>
          <w:szCs w:val="21"/>
          <w:u w:val="single"/>
        </w:rPr>
      </w:pPr>
      <w:r w:rsidRPr="00356325">
        <w:rPr>
          <w:color w:val="000000" w:themeColor="text1"/>
          <w:kern w:val="0"/>
          <w:szCs w:val="21"/>
        </w:rPr>
        <w:t>邮箱：</w:t>
      </w:r>
      <w:hyperlink r:id="rId17" w:history="1">
        <w:r w:rsidRPr="00356325">
          <w:rPr>
            <w:color w:val="000000" w:themeColor="text1"/>
            <w:u w:val="single"/>
          </w:rPr>
          <w:t>dept3@gxbidding.cn</w:t>
        </w:r>
      </w:hyperlink>
    </w:p>
    <w:bookmarkEnd w:id="11"/>
    <w:p w14:paraId="398D4C22" w14:textId="77777777" w:rsidR="005D1C0D" w:rsidRPr="00356325" w:rsidRDefault="005D1C0D">
      <w:pPr>
        <w:spacing w:line="312" w:lineRule="auto"/>
        <w:ind w:firstLineChars="200" w:firstLine="420"/>
        <w:jc w:val="right"/>
        <w:rPr>
          <w:color w:val="000000" w:themeColor="text1"/>
          <w:kern w:val="0"/>
          <w:szCs w:val="21"/>
        </w:rPr>
      </w:pPr>
    </w:p>
    <w:p w14:paraId="7CAE80ED" w14:textId="77777777" w:rsidR="005D1C0D" w:rsidRPr="00356325" w:rsidRDefault="00D833CF">
      <w:pPr>
        <w:spacing w:line="312" w:lineRule="auto"/>
        <w:ind w:firstLineChars="200" w:firstLine="420"/>
        <w:jc w:val="right"/>
        <w:rPr>
          <w:color w:val="000000" w:themeColor="text1"/>
          <w:kern w:val="0"/>
          <w:szCs w:val="21"/>
        </w:rPr>
      </w:pPr>
      <w:r w:rsidRPr="00356325">
        <w:rPr>
          <w:color w:val="000000" w:themeColor="text1"/>
          <w:kern w:val="0"/>
          <w:szCs w:val="21"/>
        </w:rPr>
        <w:t>广西机电设备招标有限公司</w:t>
      </w:r>
    </w:p>
    <w:p w14:paraId="4D9501D4" w14:textId="040064DB" w:rsidR="005D1C0D" w:rsidRPr="00356325" w:rsidRDefault="00D833CF">
      <w:pPr>
        <w:spacing w:line="312" w:lineRule="auto"/>
        <w:ind w:firstLineChars="200" w:firstLine="420"/>
        <w:jc w:val="right"/>
        <w:rPr>
          <w:color w:val="000000" w:themeColor="text1"/>
          <w:kern w:val="0"/>
          <w:sz w:val="18"/>
          <w:szCs w:val="18"/>
        </w:rPr>
      </w:pPr>
      <w:r w:rsidRPr="00356325">
        <w:rPr>
          <w:color w:val="000000" w:themeColor="text1"/>
          <w:kern w:val="0"/>
          <w:szCs w:val="21"/>
        </w:rPr>
        <w:t>2020</w:t>
      </w:r>
      <w:r w:rsidRPr="00356325">
        <w:rPr>
          <w:color w:val="000000" w:themeColor="text1"/>
          <w:kern w:val="0"/>
          <w:szCs w:val="21"/>
        </w:rPr>
        <w:t>年</w:t>
      </w:r>
      <w:r w:rsidR="005F7313" w:rsidRPr="00356325">
        <w:rPr>
          <w:color w:val="000000" w:themeColor="text1"/>
          <w:kern w:val="0"/>
          <w:szCs w:val="21"/>
        </w:rPr>
        <w:t>11</w:t>
      </w:r>
      <w:r w:rsidRPr="00356325">
        <w:rPr>
          <w:color w:val="000000" w:themeColor="text1"/>
          <w:kern w:val="0"/>
          <w:szCs w:val="21"/>
        </w:rPr>
        <w:t>月</w:t>
      </w:r>
      <w:r w:rsidR="005F7313" w:rsidRPr="00356325">
        <w:rPr>
          <w:color w:val="000000" w:themeColor="text1"/>
          <w:kern w:val="0"/>
          <w:szCs w:val="21"/>
        </w:rPr>
        <w:t>26</w:t>
      </w:r>
      <w:r w:rsidRPr="00356325">
        <w:rPr>
          <w:color w:val="000000" w:themeColor="text1"/>
          <w:kern w:val="0"/>
          <w:szCs w:val="21"/>
        </w:rPr>
        <w:t>日</w:t>
      </w:r>
    </w:p>
    <w:bookmarkEnd w:id="4"/>
    <w:bookmarkEnd w:id="5"/>
    <w:p w14:paraId="6873F40F" w14:textId="77777777" w:rsidR="005D1C0D" w:rsidRPr="00356325" w:rsidRDefault="005D1C0D">
      <w:pPr>
        <w:pStyle w:val="ac"/>
        <w:snapToGrid w:val="0"/>
        <w:spacing w:before="120" w:after="120" w:line="320" w:lineRule="exact"/>
        <w:jc w:val="center"/>
        <w:outlineLvl w:val="0"/>
        <w:rPr>
          <w:rFonts w:ascii="Times New Roman" w:hAnsi="Times New Roman" w:cs="Times New Roman"/>
          <w:color w:val="000000" w:themeColor="text1"/>
          <w:sz w:val="32"/>
          <w:szCs w:val="32"/>
        </w:rPr>
      </w:pPr>
    </w:p>
    <w:p w14:paraId="1DFFC48F" w14:textId="77777777" w:rsidR="005D1C0D" w:rsidRPr="00356325" w:rsidRDefault="005D1C0D">
      <w:pPr>
        <w:pStyle w:val="ac"/>
        <w:snapToGrid w:val="0"/>
        <w:spacing w:before="120" w:after="120" w:line="320" w:lineRule="exact"/>
        <w:jc w:val="center"/>
        <w:outlineLvl w:val="0"/>
        <w:rPr>
          <w:rFonts w:ascii="Times New Roman" w:hAnsi="Times New Roman" w:cs="Times New Roman"/>
          <w:color w:val="000000" w:themeColor="text1"/>
          <w:sz w:val="32"/>
          <w:szCs w:val="32"/>
        </w:rPr>
        <w:sectPr w:rsidR="005D1C0D" w:rsidRPr="00356325">
          <w:headerReference w:type="default" r:id="rId18"/>
          <w:footerReference w:type="first" r:id="rId19"/>
          <w:pgSz w:w="11906" w:h="16838"/>
          <w:pgMar w:top="851" w:right="1133" w:bottom="1246" w:left="1418" w:header="851" w:footer="797" w:gutter="0"/>
          <w:cols w:space="720"/>
          <w:docGrid w:linePitch="312"/>
        </w:sectPr>
      </w:pPr>
    </w:p>
    <w:p w14:paraId="78246070"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12" w:name="_Toc54447505"/>
      <w:r w:rsidRPr="00356325">
        <w:rPr>
          <w:rFonts w:ascii="Times New Roman" w:hAnsi="Times New Roman" w:cs="Times New Roman"/>
          <w:color w:val="000000" w:themeColor="text1"/>
          <w:sz w:val="32"/>
          <w:szCs w:val="32"/>
        </w:rPr>
        <w:lastRenderedPageBreak/>
        <w:t>第二章项目采购需求</w:t>
      </w:r>
      <w:bookmarkEnd w:id="12"/>
    </w:p>
    <w:p w14:paraId="26949543" w14:textId="77777777" w:rsidR="005D1C0D" w:rsidRPr="00356325" w:rsidRDefault="005D1C0D">
      <w:pPr>
        <w:pStyle w:val="ac"/>
        <w:snapToGrid w:val="0"/>
        <w:jc w:val="center"/>
        <w:rPr>
          <w:rFonts w:ascii="Times New Roman" w:hAnsi="Times New Roman" w:cs="Times New Roman"/>
          <w:b/>
          <w:color w:val="000000" w:themeColor="text1"/>
        </w:rPr>
      </w:pPr>
      <w:bookmarkStart w:id="13" w:name="_Toc254970490"/>
      <w:bookmarkStart w:id="14" w:name="_Toc25497063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993"/>
        <w:gridCol w:w="454"/>
        <w:gridCol w:w="113"/>
        <w:gridCol w:w="567"/>
        <w:gridCol w:w="6945"/>
      </w:tblGrid>
      <w:tr w:rsidR="00356325" w:rsidRPr="00356325" w14:paraId="7B4BFC67" w14:textId="77777777">
        <w:trPr>
          <w:trHeight w:val="368"/>
        </w:trPr>
        <w:tc>
          <w:tcPr>
            <w:tcW w:w="9747" w:type="dxa"/>
            <w:gridSpan w:val="7"/>
            <w:shd w:val="clear" w:color="auto" w:fill="D9D9D9"/>
            <w:vAlign w:val="center"/>
          </w:tcPr>
          <w:p w14:paraId="2D2EE676" w14:textId="77777777" w:rsidR="005D1C0D" w:rsidRPr="00356325" w:rsidRDefault="00D833CF">
            <w:pPr>
              <w:widowControl/>
              <w:spacing w:line="240" w:lineRule="exact"/>
              <w:jc w:val="left"/>
              <w:rPr>
                <w:b/>
                <w:color w:val="000000" w:themeColor="text1"/>
                <w:kern w:val="0"/>
                <w:szCs w:val="21"/>
              </w:rPr>
            </w:pPr>
            <w:r w:rsidRPr="00356325">
              <w:rPr>
                <w:b/>
                <w:color w:val="000000" w:themeColor="text1"/>
                <w:kern w:val="0"/>
                <w:szCs w:val="21"/>
              </w:rPr>
              <w:t>一、本项目需实现的功能或者目标，以及政府采购政策的应用、进口产品相关要求</w:t>
            </w:r>
          </w:p>
        </w:tc>
      </w:tr>
      <w:tr w:rsidR="00356325" w:rsidRPr="00356325" w14:paraId="6774CAD7" w14:textId="77777777">
        <w:trPr>
          <w:trHeight w:val="710"/>
        </w:trPr>
        <w:tc>
          <w:tcPr>
            <w:tcW w:w="534" w:type="dxa"/>
            <w:tcBorders>
              <w:right w:val="single" w:sz="4" w:space="0" w:color="auto"/>
            </w:tcBorders>
            <w:vAlign w:val="center"/>
          </w:tcPr>
          <w:p w14:paraId="2D1EFCD2"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序号</w:t>
            </w:r>
          </w:p>
        </w:tc>
        <w:tc>
          <w:tcPr>
            <w:tcW w:w="1134" w:type="dxa"/>
            <w:gridSpan w:val="2"/>
            <w:tcBorders>
              <w:right w:val="single" w:sz="4" w:space="0" w:color="auto"/>
            </w:tcBorders>
            <w:vAlign w:val="center"/>
          </w:tcPr>
          <w:p w14:paraId="18D5D271"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采购需求要点</w:t>
            </w:r>
          </w:p>
        </w:tc>
        <w:tc>
          <w:tcPr>
            <w:tcW w:w="8079" w:type="dxa"/>
            <w:gridSpan w:val="4"/>
            <w:tcBorders>
              <w:left w:val="single" w:sz="4" w:space="0" w:color="auto"/>
            </w:tcBorders>
            <w:vAlign w:val="center"/>
          </w:tcPr>
          <w:p w14:paraId="5DF6FDD5"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具体要求</w:t>
            </w:r>
          </w:p>
        </w:tc>
      </w:tr>
      <w:tr w:rsidR="00356325" w:rsidRPr="00356325" w14:paraId="0FB07160" w14:textId="77777777">
        <w:trPr>
          <w:trHeight w:val="710"/>
        </w:trPr>
        <w:tc>
          <w:tcPr>
            <w:tcW w:w="534" w:type="dxa"/>
            <w:tcBorders>
              <w:right w:val="single" w:sz="4" w:space="0" w:color="auto"/>
            </w:tcBorders>
            <w:vAlign w:val="center"/>
          </w:tcPr>
          <w:p w14:paraId="06967A9E"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1</w:t>
            </w:r>
          </w:p>
        </w:tc>
        <w:tc>
          <w:tcPr>
            <w:tcW w:w="1134" w:type="dxa"/>
            <w:gridSpan w:val="2"/>
            <w:tcBorders>
              <w:right w:val="single" w:sz="4" w:space="0" w:color="auto"/>
            </w:tcBorders>
            <w:vAlign w:val="center"/>
          </w:tcPr>
          <w:p w14:paraId="55EAB113" w14:textId="77777777" w:rsidR="005D1C0D" w:rsidRPr="00356325" w:rsidRDefault="00D833CF">
            <w:pPr>
              <w:spacing w:line="300" w:lineRule="exact"/>
              <w:jc w:val="center"/>
              <w:rPr>
                <w:b/>
                <w:color w:val="000000" w:themeColor="text1"/>
                <w:kern w:val="0"/>
                <w:szCs w:val="21"/>
              </w:rPr>
            </w:pPr>
            <w:r w:rsidRPr="00356325">
              <w:rPr>
                <w:color w:val="000000" w:themeColor="text1"/>
                <w:szCs w:val="21"/>
              </w:rPr>
              <w:t>需实现的功能或者目标</w:t>
            </w:r>
          </w:p>
        </w:tc>
        <w:tc>
          <w:tcPr>
            <w:tcW w:w="8079" w:type="dxa"/>
            <w:gridSpan w:val="4"/>
            <w:tcBorders>
              <w:left w:val="single" w:sz="4" w:space="0" w:color="auto"/>
            </w:tcBorders>
            <w:vAlign w:val="center"/>
          </w:tcPr>
          <w:p w14:paraId="27981027" w14:textId="77777777" w:rsidR="005D1C0D" w:rsidRPr="00356325" w:rsidRDefault="00D833CF">
            <w:pPr>
              <w:spacing w:line="300" w:lineRule="exact"/>
              <w:jc w:val="left"/>
              <w:rPr>
                <w:b/>
                <w:color w:val="000000" w:themeColor="text1"/>
                <w:kern w:val="0"/>
                <w:szCs w:val="21"/>
              </w:rPr>
            </w:pPr>
            <w:r w:rsidRPr="00356325">
              <w:rPr>
                <w:color w:val="000000" w:themeColor="text1"/>
                <w:szCs w:val="21"/>
              </w:rPr>
              <w:t>满足采购文件采购需求及采购合同约定需求，经验收达到合格标准。</w:t>
            </w:r>
          </w:p>
        </w:tc>
      </w:tr>
      <w:tr w:rsidR="00356325" w:rsidRPr="00356325" w14:paraId="25855C49" w14:textId="77777777">
        <w:trPr>
          <w:trHeight w:val="710"/>
        </w:trPr>
        <w:tc>
          <w:tcPr>
            <w:tcW w:w="534" w:type="dxa"/>
            <w:tcBorders>
              <w:right w:val="single" w:sz="4" w:space="0" w:color="auto"/>
            </w:tcBorders>
            <w:vAlign w:val="center"/>
          </w:tcPr>
          <w:p w14:paraId="7EFA351B"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2</w:t>
            </w:r>
          </w:p>
        </w:tc>
        <w:tc>
          <w:tcPr>
            <w:tcW w:w="1134" w:type="dxa"/>
            <w:gridSpan w:val="2"/>
            <w:tcBorders>
              <w:right w:val="single" w:sz="4" w:space="0" w:color="auto"/>
            </w:tcBorders>
            <w:vAlign w:val="center"/>
          </w:tcPr>
          <w:p w14:paraId="5FD446B7" w14:textId="77777777" w:rsidR="005D1C0D" w:rsidRPr="00356325" w:rsidRDefault="00D833CF">
            <w:pPr>
              <w:spacing w:line="300" w:lineRule="exact"/>
              <w:jc w:val="center"/>
              <w:rPr>
                <w:b/>
                <w:color w:val="000000" w:themeColor="text1"/>
                <w:kern w:val="0"/>
                <w:szCs w:val="21"/>
              </w:rPr>
            </w:pPr>
            <w:r w:rsidRPr="00356325">
              <w:rPr>
                <w:color w:val="000000" w:themeColor="text1"/>
                <w:kern w:val="0"/>
                <w:szCs w:val="21"/>
              </w:rPr>
              <w:t>政府采购政策的应用</w:t>
            </w:r>
          </w:p>
        </w:tc>
        <w:tc>
          <w:tcPr>
            <w:tcW w:w="8079" w:type="dxa"/>
            <w:gridSpan w:val="4"/>
            <w:tcBorders>
              <w:left w:val="single" w:sz="4" w:space="0" w:color="auto"/>
            </w:tcBorders>
            <w:vAlign w:val="center"/>
          </w:tcPr>
          <w:p w14:paraId="6DA9C8B3" w14:textId="77777777" w:rsidR="005D1C0D" w:rsidRPr="00356325" w:rsidRDefault="00D833CF">
            <w:pPr>
              <w:spacing w:line="300" w:lineRule="exact"/>
              <w:rPr>
                <w:color w:val="000000" w:themeColor="text1"/>
                <w:kern w:val="0"/>
                <w:szCs w:val="21"/>
              </w:rPr>
            </w:pPr>
            <w:r w:rsidRPr="00356325">
              <w:rPr>
                <w:color w:val="000000" w:themeColor="text1"/>
                <w:szCs w:val="21"/>
              </w:rPr>
              <w:t>详见第四章</w:t>
            </w:r>
            <w:r w:rsidRPr="00356325">
              <w:rPr>
                <w:color w:val="000000" w:themeColor="text1"/>
                <w:szCs w:val="21"/>
              </w:rPr>
              <w:t>“</w:t>
            </w:r>
            <w:r w:rsidRPr="00356325">
              <w:rPr>
                <w:color w:val="000000" w:themeColor="text1"/>
                <w:szCs w:val="21"/>
              </w:rPr>
              <w:t>评标方法及评标标准</w:t>
            </w:r>
            <w:r w:rsidRPr="00356325">
              <w:rPr>
                <w:color w:val="000000" w:themeColor="text1"/>
                <w:szCs w:val="21"/>
              </w:rPr>
              <w:t>/</w:t>
            </w:r>
            <w:r w:rsidRPr="00356325">
              <w:rPr>
                <w:color w:val="000000" w:themeColor="text1"/>
                <w:szCs w:val="21"/>
              </w:rPr>
              <w:t>政府采购政策应用说明</w:t>
            </w:r>
            <w:r w:rsidRPr="00356325">
              <w:rPr>
                <w:color w:val="000000" w:themeColor="text1"/>
                <w:szCs w:val="21"/>
              </w:rPr>
              <w:t>”</w:t>
            </w:r>
            <w:r w:rsidRPr="00356325">
              <w:rPr>
                <w:color w:val="000000" w:themeColor="text1"/>
                <w:szCs w:val="21"/>
              </w:rPr>
              <w:t>。</w:t>
            </w:r>
          </w:p>
        </w:tc>
      </w:tr>
      <w:tr w:rsidR="00356325" w:rsidRPr="00356325" w14:paraId="2A3375CE" w14:textId="77777777">
        <w:trPr>
          <w:trHeight w:val="710"/>
        </w:trPr>
        <w:tc>
          <w:tcPr>
            <w:tcW w:w="534" w:type="dxa"/>
            <w:tcBorders>
              <w:right w:val="single" w:sz="4" w:space="0" w:color="auto"/>
            </w:tcBorders>
            <w:vAlign w:val="center"/>
          </w:tcPr>
          <w:p w14:paraId="08322DAC" w14:textId="77777777" w:rsidR="005D1C0D" w:rsidRPr="00356325" w:rsidRDefault="00D833CF">
            <w:pPr>
              <w:spacing w:line="300" w:lineRule="exact"/>
              <w:jc w:val="center"/>
              <w:rPr>
                <w:b/>
                <w:color w:val="000000" w:themeColor="text1"/>
                <w:kern w:val="0"/>
                <w:szCs w:val="21"/>
              </w:rPr>
            </w:pPr>
            <w:r w:rsidRPr="00356325">
              <w:rPr>
                <w:b/>
                <w:color w:val="000000" w:themeColor="text1"/>
                <w:kern w:val="0"/>
                <w:szCs w:val="21"/>
              </w:rPr>
              <w:t>3</w:t>
            </w:r>
          </w:p>
        </w:tc>
        <w:tc>
          <w:tcPr>
            <w:tcW w:w="1134" w:type="dxa"/>
            <w:gridSpan w:val="2"/>
            <w:tcBorders>
              <w:right w:val="single" w:sz="4" w:space="0" w:color="auto"/>
            </w:tcBorders>
            <w:vAlign w:val="center"/>
          </w:tcPr>
          <w:p w14:paraId="080EC819" w14:textId="77777777" w:rsidR="005D1C0D" w:rsidRPr="00356325" w:rsidRDefault="00D833CF">
            <w:pPr>
              <w:spacing w:line="300" w:lineRule="exact"/>
              <w:jc w:val="center"/>
              <w:rPr>
                <w:color w:val="000000" w:themeColor="text1"/>
                <w:szCs w:val="21"/>
              </w:rPr>
            </w:pPr>
            <w:r w:rsidRPr="00356325">
              <w:rPr>
                <w:color w:val="000000" w:themeColor="text1"/>
                <w:szCs w:val="21"/>
              </w:rPr>
              <w:t>进口产品</w:t>
            </w:r>
          </w:p>
        </w:tc>
        <w:tc>
          <w:tcPr>
            <w:tcW w:w="8079" w:type="dxa"/>
            <w:gridSpan w:val="4"/>
            <w:tcBorders>
              <w:left w:val="single" w:sz="4" w:space="0" w:color="auto"/>
            </w:tcBorders>
            <w:vAlign w:val="center"/>
          </w:tcPr>
          <w:p w14:paraId="3A1F2BCB" w14:textId="77777777" w:rsidR="005D1C0D" w:rsidRPr="00356325" w:rsidRDefault="00D833CF">
            <w:pPr>
              <w:spacing w:line="300" w:lineRule="exact"/>
              <w:rPr>
                <w:color w:val="000000" w:themeColor="text1"/>
                <w:szCs w:val="21"/>
              </w:rPr>
            </w:pPr>
            <w:r w:rsidRPr="00356325">
              <w:rPr>
                <w:color w:val="000000" w:themeColor="text1"/>
                <w:szCs w:val="21"/>
              </w:rPr>
              <w:t>是否接受进口产品：</w:t>
            </w:r>
          </w:p>
          <w:p w14:paraId="58DFD3E0" w14:textId="77777777" w:rsidR="005D1C0D" w:rsidRPr="00356325" w:rsidRDefault="00D833CF">
            <w:pPr>
              <w:spacing w:line="300" w:lineRule="exact"/>
              <w:rPr>
                <w:color w:val="000000" w:themeColor="text1"/>
                <w:szCs w:val="21"/>
              </w:rPr>
            </w:pPr>
            <w:r w:rsidRPr="00356325">
              <w:rPr>
                <w:color w:val="000000" w:themeColor="text1"/>
                <w:szCs w:val="21"/>
              </w:rPr>
              <w:sym w:font="Wingdings 2" w:char="F052"/>
            </w:r>
            <w:r w:rsidRPr="00356325">
              <w:rPr>
                <w:color w:val="000000" w:themeColor="text1"/>
                <w:szCs w:val="21"/>
              </w:rPr>
              <w:t>否，本项目所有采购货物均不接受进口产品。</w:t>
            </w:r>
          </w:p>
          <w:p w14:paraId="1DD01D02" w14:textId="77777777" w:rsidR="005D1C0D" w:rsidRPr="00356325" w:rsidRDefault="00D833CF">
            <w:pPr>
              <w:spacing w:line="300" w:lineRule="exact"/>
              <w:rPr>
                <w:color w:val="000000" w:themeColor="text1"/>
                <w:szCs w:val="21"/>
              </w:rPr>
            </w:pPr>
            <w:r w:rsidRPr="00356325">
              <w:rPr>
                <w:color w:val="000000" w:themeColor="text1"/>
                <w:szCs w:val="21"/>
              </w:rPr>
              <w:sym w:font="Wingdings 2" w:char="F0A3"/>
            </w:r>
            <w:r w:rsidRPr="00356325">
              <w:rPr>
                <w:color w:val="000000" w:themeColor="text1"/>
                <w:szCs w:val="21"/>
              </w:rPr>
              <w:t>是，本项目分标第项、分标第项货物接受进口产品，其余货物不接受进口产品。</w:t>
            </w:r>
          </w:p>
          <w:p w14:paraId="53F58707" w14:textId="77777777" w:rsidR="005D1C0D" w:rsidRPr="00356325" w:rsidRDefault="00D833CF">
            <w:pPr>
              <w:spacing w:line="300" w:lineRule="exact"/>
              <w:rPr>
                <w:color w:val="000000" w:themeColor="text1"/>
                <w:szCs w:val="21"/>
              </w:rPr>
            </w:pPr>
            <w:r w:rsidRPr="00356325">
              <w:rPr>
                <w:color w:val="000000" w:themeColor="text1"/>
                <w:szCs w:val="21"/>
              </w:rPr>
              <w:sym w:font="Wingdings 2" w:char="F0A3"/>
            </w:r>
            <w:r w:rsidRPr="00356325">
              <w:rPr>
                <w:color w:val="000000" w:themeColor="text1"/>
                <w:szCs w:val="21"/>
              </w:rPr>
              <w:t>是，本项目所有采购货物均接受进口产品。</w:t>
            </w:r>
          </w:p>
          <w:p w14:paraId="0D4A0551" w14:textId="77777777" w:rsidR="005D1C0D" w:rsidRPr="00356325" w:rsidRDefault="00D833CF">
            <w:pPr>
              <w:spacing w:line="300" w:lineRule="exact"/>
              <w:rPr>
                <w:color w:val="000000" w:themeColor="text1"/>
                <w:szCs w:val="21"/>
              </w:rPr>
            </w:pPr>
            <w:r w:rsidRPr="00356325">
              <w:rPr>
                <w:color w:val="000000" w:themeColor="text1"/>
                <w:szCs w:val="21"/>
              </w:rPr>
              <w:t>备注：</w:t>
            </w:r>
            <w:r w:rsidRPr="00356325">
              <w:rPr>
                <w:color w:val="000000" w:themeColor="text1"/>
                <w:szCs w:val="21"/>
              </w:rPr>
              <w:t>1.</w:t>
            </w:r>
            <w:r w:rsidRPr="00356325">
              <w:rPr>
                <w:color w:val="000000" w:themeColor="text1"/>
                <w:szCs w:val="21"/>
              </w:rPr>
              <w:t>以上所述不接受进口产品的，供应商不得选用进口产品参与投标，否则投标按无效投标处理；允许接受进口产品的，供应商可以选用进口产品参与投标，但不排斥国内产品。</w:t>
            </w:r>
          </w:p>
          <w:p w14:paraId="6BBAABDF" w14:textId="77777777" w:rsidR="005D1C0D" w:rsidRPr="00356325" w:rsidRDefault="00D833CF">
            <w:pPr>
              <w:spacing w:line="300" w:lineRule="exact"/>
              <w:rPr>
                <w:color w:val="000000" w:themeColor="text1"/>
                <w:szCs w:val="21"/>
              </w:rPr>
            </w:pPr>
            <w:r w:rsidRPr="00356325">
              <w:rPr>
                <w:color w:val="000000" w:themeColor="text1"/>
                <w:szCs w:val="21"/>
              </w:rPr>
              <w:t>2.</w:t>
            </w:r>
            <w:r w:rsidRPr="00356325">
              <w:rPr>
                <w:color w:val="000000" w:themeColor="text1"/>
                <w:szCs w:val="21"/>
              </w:rPr>
              <w:t>如本项目接受进口产品，除《关于疫情防控采购便利化的通知（财办库〔</w:t>
            </w:r>
            <w:r w:rsidRPr="00356325">
              <w:rPr>
                <w:color w:val="000000" w:themeColor="text1"/>
                <w:szCs w:val="21"/>
              </w:rPr>
              <w:t>2020</w:t>
            </w:r>
            <w:r w:rsidRPr="00356325">
              <w:rPr>
                <w:color w:val="000000" w:themeColor="text1"/>
                <w:szCs w:val="21"/>
              </w:rPr>
              <w:t>〕</w:t>
            </w:r>
            <w:r w:rsidRPr="00356325">
              <w:rPr>
                <w:color w:val="000000" w:themeColor="text1"/>
                <w:szCs w:val="21"/>
              </w:rPr>
              <w:t>23</w:t>
            </w:r>
            <w:r w:rsidRPr="00356325">
              <w:rPr>
                <w:color w:val="000000" w:themeColor="text1"/>
                <w:szCs w:val="21"/>
              </w:rPr>
              <w:t>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14:paraId="736073BC" w14:textId="77777777" w:rsidR="005D1C0D" w:rsidRPr="00356325" w:rsidRDefault="00D833CF">
            <w:pPr>
              <w:rPr>
                <w:color w:val="000000" w:themeColor="text1"/>
                <w:szCs w:val="21"/>
              </w:rPr>
            </w:pPr>
            <w:r w:rsidRPr="00356325">
              <w:rPr>
                <w:color w:val="000000" w:themeColor="text1"/>
                <w:szCs w:val="21"/>
              </w:rPr>
              <w:t xml:space="preserve">3. </w:t>
            </w:r>
            <w:r w:rsidRPr="00356325">
              <w:rPr>
                <w:color w:val="000000" w:themeColor="text1"/>
                <w:szCs w:val="21"/>
              </w:rPr>
              <w:t>进口产品是指通过中国海关报关验放进入中国境内且产自关境外的产品。即所谓进口产品是指制造过程均在国外，如果产品在国内组装，其中的零部件（包括核心部件）是进口产品，则应当视为非进口产品。</w:t>
            </w:r>
          </w:p>
          <w:p w14:paraId="5644D886" w14:textId="77777777" w:rsidR="005D1C0D" w:rsidRPr="00356325" w:rsidRDefault="00D833CF">
            <w:pPr>
              <w:spacing w:line="300" w:lineRule="exact"/>
              <w:rPr>
                <w:color w:val="000000" w:themeColor="text1"/>
                <w:szCs w:val="21"/>
              </w:rPr>
            </w:pPr>
            <w:r w:rsidRPr="00356325">
              <w:rPr>
                <w:color w:val="000000" w:themeColor="text1"/>
                <w:szCs w:val="21"/>
              </w:rPr>
              <w:t>4.</w:t>
            </w:r>
            <w:r w:rsidRPr="00356325">
              <w:rPr>
                <w:color w:val="000000" w:themeColor="text1"/>
                <w:szCs w:val="21"/>
              </w:rPr>
              <w:t>其余内容以《政府采购进口产品管理办法》（财库〔</w:t>
            </w:r>
            <w:r w:rsidRPr="00356325">
              <w:rPr>
                <w:color w:val="000000" w:themeColor="text1"/>
                <w:szCs w:val="21"/>
              </w:rPr>
              <w:t>2007</w:t>
            </w:r>
            <w:r w:rsidRPr="00356325">
              <w:rPr>
                <w:color w:val="000000" w:themeColor="text1"/>
                <w:szCs w:val="21"/>
              </w:rPr>
              <w:t>〕</w:t>
            </w:r>
            <w:r w:rsidRPr="00356325">
              <w:rPr>
                <w:color w:val="000000" w:themeColor="text1"/>
                <w:szCs w:val="21"/>
              </w:rPr>
              <w:t xml:space="preserve">119 </w:t>
            </w:r>
            <w:r w:rsidRPr="00356325">
              <w:rPr>
                <w:color w:val="000000" w:themeColor="text1"/>
                <w:szCs w:val="21"/>
              </w:rPr>
              <w:t>号）和《关于政府采购进口产品管理有关问题的通知财办库》（财库</w:t>
            </w:r>
            <w:r w:rsidRPr="00356325">
              <w:rPr>
                <w:color w:val="000000" w:themeColor="text1"/>
                <w:szCs w:val="21"/>
              </w:rPr>
              <w:t>[2008]248</w:t>
            </w:r>
            <w:r w:rsidRPr="00356325">
              <w:rPr>
                <w:color w:val="000000" w:themeColor="text1"/>
                <w:szCs w:val="21"/>
              </w:rPr>
              <w:t>号）的相关规定为准。</w:t>
            </w:r>
          </w:p>
        </w:tc>
      </w:tr>
      <w:tr w:rsidR="00356325" w:rsidRPr="00356325" w14:paraId="61379DFE" w14:textId="77777777">
        <w:trPr>
          <w:trHeight w:val="368"/>
        </w:trPr>
        <w:tc>
          <w:tcPr>
            <w:tcW w:w="9747" w:type="dxa"/>
            <w:gridSpan w:val="7"/>
            <w:shd w:val="clear" w:color="auto" w:fill="D9D9D9"/>
            <w:vAlign w:val="center"/>
          </w:tcPr>
          <w:p w14:paraId="133B339C" w14:textId="77777777" w:rsidR="005D1C0D" w:rsidRPr="00356325" w:rsidRDefault="00D833CF">
            <w:pPr>
              <w:widowControl/>
              <w:spacing w:line="240" w:lineRule="exact"/>
              <w:jc w:val="left"/>
              <w:rPr>
                <w:b/>
                <w:color w:val="000000" w:themeColor="text1"/>
                <w:kern w:val="0"/>
                <w:szCs w:val="21"/>
              </w:rPr>
            </w:pPr>
            <w:r w:rsidRPr="00356325">
              <w:rPr>
                <w:b/>
                <w:color w:val="000000" w:themeColor="text1"/>
                <w:kern w:val="0"/>
                <w:szCs w:val="21"/>
              </w:rPr>
              <w:t>二、本项目需执行的国家相关标准、行业标准、地方标准或者其他标准、规范</w:t>
            </w:r>
          </w:p>
        </w:tc>
      </w:tr>
      <w:tr w:rsidR="00356325" w:rsidRPr="00356325" w14:paraId="15D6238F" w14:textId="77777777">
        <w:trPr>
          <w:trHeight w:val="368"/>
        </w:trPr>
        <w:tc>
          <w:tcPr>
            <w:tcW w:w="9747" w:type="dxa"/>
            <w:gridSpan w:val="7"/>
            <w:tcBorders>
              <w:bottom w:val="single" w:sz="4" w:space="0" w:color="000000"/>
            </w:tcBorders>
            <w:vAlign w:val="center"/>
          </w:tcPr>
          <w:p w14:paraId="2DB50D90" w14:textId="77777777" w:rsidR="005D1C0D" w:rsidRPr="00356325" w:rsidRDefault="00D833CF">
            <w:pPr>
              <w:spacing w:line="300" w:lineRule="exact"/>
              <w:rPr>
                <w:b/>
                <w:color w:val="000000" w:themeColor="text1"/>
                <w:kern w:val="0"/>
                <w:szCs w:val="21"/>
              </w:rPr>
            </w:pPr>
            <w:r w:rsidRPr="00356325">
              <w:rPr>
                <w:color w:val="000000" w:themeColor="text1"/>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rsidR="00356325" w:rsidRPr="00356325" w14:paraId="61C63ABE" w14:textId="77777777">
        <w:trPr>
          <w:trHeight w:val="368"/>
        </w:trPr>
        <w:tc>
          <w:tcPr>
            <w:tcW w:w="9747" w:type="dxa"/>
            <w:gridSpan w:val="7"/>
            <w:shd w:val="clear" w:color="auto" w:fill="D9D9D9"/>
            <w:vAlign w:val="center"/>
          </w:tcPr>
          <w:p w14:paraId="531EDB0C" w14:textId="77777777" w:rsidR="005D1C0D" w:rsidRPr="00356325" w:rsidRDefault="00D833CF">
            <w:pPr>
              <w:widowControl/>
              <w:spacing w:line="240" w:lineRule="exact"/>
              <w:jc w:val="left"/>
              <w:rPr>
                <w:b/>
                <w:color w:val="000000" w:themeColor="text1"/>
                <w:kern w:val="0"/>
                <w:szCs w:val="21"/>
              </w:rPr>
            </w:pPr>
            <w:r w:rsidRPr="00356325">
              <w:rPr>
                <w:b/>
                <w:color w:val="000000" w:themeColor="text1"/>
                <w:kern w:val="0"/>
                <w:szCs w:val="21"/>
              </w:rPr>
              <w:t>三、本项目技术要求</w:t>
            </w:r>
          </w:p>
        </w:tc>
      </w:tr>
      <w:tr w:rsidR="00356325" w:rsidRPr="00356325" w14:paraId="24EB83A5" w14:textId="77777777">
        <w:trPr>
          <w:trHeight w:val="399"/>
        </w:trPr>
        <w:tc>
          <w:tcPr>
            <w:tcW w:w="675" w:type="dxa"/>
            <w:gridSpan w:val="2"/>
            <w:vAlign w:val="center"/>
          </w:tcPr>
          <w:p w14:paraId="0CC86DA2" w14:textId="77777777" w:rsidR="005D1C0D" w:rsidRPr="00356325" w:rsidRDefault="00D833CF">
            <w:pPr>
              <w:spacing w:line="300" w:lineRule="exact"/>
              <w:jc w:val="center"/>
              <w:rPr>
                <w:color w:val="000000" w:themeColor="text1"/>
                <w:szCs w:val="21"/>
              </w:rPr>
            </w:pPr>
            <w:r w:rsidRPr="00356325">
              <w:rPr>
                <w:color w:val="000000" w:themeColor="text1"/>
                <w:szCs w:val="21"/>
              </w:rPr>
              <w:t>序号</w:t>
            </w:r>
          </w:p>
        </w:tc>
        <w:tc>
          <w:tcPr>
            <w:tcW w:w="993" w:type="dxa"/>
            <w:vAlign w:val="center"/>
          </w:tcPr>
          <w:p w14:paraId="002294D5" w14:textId="77777777" w:rsidR="005D1C0D" w:rsidRPr="00356325" w:rsidRDefault="00D833CF">
            <w:pPr>
              <w:spacing w:line="300" w:lineRule="exact"/>
              <w:jc w:val="center"/>
              <w:rPr>
                <w:color w:val="000000" w:themeColor="text1"/>
                <w:szCs w:val="21"/>
              </w:rPr>
            </w:pPr>
            <w:r w:rsidRPr="00356325">
              <w:rPr>
                <w:color w:val="000000" w:themeColor="text1"/>
                <w:szCs w:val="21"/>
              </w:rPr>
              <w:t>技术要求要点</w:t>
            </w:r>
          </w:p>
        </w:tc>
        <w:tc>
          <w:tcPr>
            <w:tcW w:w="8079" w:type="dxa"/>
            <w:gridSpan w:val="4"/>
            <w:vAlign w:val="center"/>
          </w:tcPr>
          <w:p w14:paraId="49B44C9A" w14:textId="77777777" w:rsidR="005D1C0D" w:rsidRPr="00356325" w:rsidRDefault="00D833CF">
            <w:pPr>
              <w:spacing w:line="300" w:lineRule="exact"/>
              <w:jc w:val="center"/>
              <w:rPr>
                <w:color w:val="000000" w:themeColor="text1"/>
                <w:szCs w:val="21"/>
              </w:rPr>
            </w:pPr>
            <w:r w:rsidRPr="00356325">
              <w:rPr>
                <w:color w:val="000000" w:themeColor="text1"/>
                <w:szCs w:val="21"/>
              </w:rPr>
              <w:t>具体要求</w:t>
            </w:r>
          </w:p>
        </w:tc>
      </w:tr>
      <w:tr w:rsidR="00356325" w:rsidRPr="00356325" w14:paraId="3BC4B81D" w14:textId="77777777">
        <w:trPr>
          <w:trHeight w:val="399"/>
        </w:trPr>
        <w:tc>
          <w:tcPr>
            <w:tcW w:w="675" w:type="dxa"/>
            <w:gridSpan w:val="2"/>
            <w:vAlign w:val="center"/>
          </w:tcPr>
          <w:p w14:paraId="7A260EAE" w14:textId="77777777" w:rsidR="005D1C0D" w:rsidRPr="00356325" w:rsidRDefault="00D833CF">
            <w:pPr>
              <w:spacing w:line="300" w:lineRule="exact"/>
              <w:jc w:val="center"/>
              <w:rPr>
                <w:color w:val="000000" w:themeColor="text1"/>
                <w:szCs w:val="21"/>
              </w:rPr>
            </w:pPr>
            <w:r w:rsidRPr="00356325">
              <w:rPr>
                <w:color w:val="000000" w:themeColor="text1"/>
                <w:szCs w:val="21"/>
              </w:rPr>
              <w:t>1</w:t>
            </w:r>
          </w:p>
        </w:tc>
        <w:tc>
          <w:tcPr>
            <w:tcW w:w="993" w:type="dxa"/>
            <w:vAlign w:val="center"/>
          </w:tcPr>
          <w:p w14:paraId="210E1CD4" w14:textId="77777777" w:rsidR="005D1C0D" w:rsidRPr="00356325" w:rsidRDefault="00D833CF">
            <w:pPr>
              <w:spacing w:line="300" w:lineRule="exact"/>
              <w:jc w:val="center"/>
              <w:rPr>
                <w:color w:val="000000" w:themeColor="text1"/>
                <w:szCs w:val="21"/>
              </w:rPr>
            </w:pPr>
            <w:r w:rsidRPr="00356325">
              <w:rPr>
                <w:color w:val="000000" w:themeColor="text1"/>
                <w:szCs w:val="21"/>
              </w:rPr>
              <w:t>总体要求</w:t>
            </w:r>
          </w:p>
        </w:tc>
        <w:tc>
          <w:tcPr>
            <w:tcW w:w="8079" w:type="dxa"/>
            <w:gridSpan w:val="4"/>
            <w:vAlign w:val="center"/>
          </w:tcPr>
          <w:p w14:paraId="3574AEFB" w14:textId="77777777" w:rsidR="005D1C0D" w:rsidRPr="00356325" w:rsidRDefault="00D833CF">
            <w:pPr>
              <w:widowControl/>
              <w:jc w:val="left"/>
              <w:rPr>
                <w:color w:val="000000" w:themeColor="text1"/>
                <w:szCs w:val="21"/>
              </w:rPr>
            </w:pPr>
            <w:r w:rsidRPr="00356325">
              <w:rPr>
                <w:color w:val="000000" w:themeColor="text1"/>
                <w:szCs w:val="21"/>
              </w:rPr>
              <w:t>1.</w:t>
            </w:r>
            <w:r w:rsidRPr="00356325">
              <w:rPr>
                <w:color w:val="000000" w:themeColor="text1"/>
                <w:szCs w:val="21"/>
              </w:rPr>
              <w:t>标注</w:t>
            </w:r>
            <w:r w:rsidRPr="00356325">
              <w:rPr>
                <w:color w:val="000000" w:themeColor="text1"/>
                <w:szCs w:val="21"/>
              </w:rPr>
              <w:t>“▲”</w:t>
            </w:r>
            <w:r w:rsidRPr="00356325">
              <w:rPr>
                <w:color w:val="000000" w:themeColor="text1"/>
                <w:szCs w:val="21"/>
              </w:rPr>
              <w:t>的技术要求为实质性技术要求。</w:t>
            </w:r>
          </w:p>
          <w:p w14:paraId="5869B557" w14:textId="77777777" w:rsidR="005D1C0D" w:rsidRPr="00356325" w:rsidRDefault="00D833CF">
            <w:pPr>
              <w:widowControl/>
              <w:jc w:val="left"/>
              <w:rPr>
                <w:color w:val="000000" w:themeColor="text1"/>
                <w:szCs w:val="21"/>
              </w:rPr>
            </w:pPr>
            <w:r w:rsidRPr="00356325">
              <w:rPr>
                <w:color w:val="000000" w:themeColor="text1"/>
                <w:szCs w:val="21"/>
              </w:rPr>
              <w:sym w:font="Wingdings 2" w:char="F0A3"/>
            </w:r>
            <w:r w:rsidRPr="00356325">
              <w:rPr>
                <w:color w:val="000000" w:themeColor="text1"/>
                <w:szCs w:val="21"/>
              </w:rPr>
              <w:t>供应商在投标文件中无需就实质性技术要求提供技术支持资料。</w:t>
            </w:r>
          </w:p>
          <w:p w14:paraId="6A5EA27E" w14:textId="77777777" w:rsidR="005D1C0D" w:rsidRPr="00356325" w:rsidRDefault="00D833CF">
            <w:pPr>
              <w:widowControl/>
              <w:jc w:val="left"/>
              <w:rPr>
                <w:color w:val="000000" w:themeColor="text1"/>
                <w:szCs w:val="21"/>
              </w:rPr>
            </w:pPr>
            <w:r w:rsidRPr="00356325">
              <w:rPr>
                <w:color w:val="000000" w:themeColor="text1"/>
                <w:szCs w:val="21"/>
              </w:rPr>
              <w:sym w:font="Wingdings 2" w:char="F052"/>
            </w:r>
            <w:r w:rsidRPr="00356325">
              <w:rPr>
                <w:color w:val="000000" w:themeColor="text1"/>
                <w:szCs w:val="21"/>
              </w:rPr>
              <w:t>供应商在投标文件中必须就实质性技术要求提供技术支持资料。</w:t>
            </w:r>
          </w:p>
          <w:p w14:paraId="4B8CBE73" w14:textId="77777777" w:rsidR="005D1C0D" w:rsidRPr="00356325" w:rsidRDefault="00D833CF">
            <w:pPr>
              <w:widowControl/>
              <w:jc w:val="left"/>
              <w:rPr>
                <w:b/>
                <w:color w:val="000000" w:themeColor="text1"/>
                <w:szCs w:val="21"/>
              </w:rPr>
            </w:pPr>
            <w:r w:rsidRPr="00356325">
              <w:rPr>
                <w:b/>
                <w:color w:val="000000" w:themeColor="text1"/>
                <w:szCs w:val="21"/>
              </w:rPr>
              <w:t>技术支持资料可以为以下形式之一：</w:t>
            </w:r>
          </w:p>
          <w:p w14:paraId="71731339" w14:textId="77777777" w:rsidR="005D1C0D" w:rsidRPr="00356325" w:rsidRDefault="00D833CF">
            <w:pPr>
              <w:widowControl/>
              <w:jc w:val="left"/>
              <w:rPr>
                <w:b/>
                <w:color w:val="000000" w:themeColor="text1"/>
                <w:szCs w:val="21"/>
              </w:rPr>
            </w:pPr>
            <w:r w:rsidRPr="00356325">
              <w:rPr>
                <w:b/>
                <w:color w:val="000000" w:themeColor="text1"/>
                <w:szCs w:val="21"/>
              </w:rPr>
              <w:t>（</w:t>
            </w:r>
            <w:r w:rsidRPr="00356325">
              <w:rPr>
                <w:b/>
                <w:color w:val="000000" w:themeColor="text1"/>
                <w:szCs w:val="21"/>
              </w:rPr>
              <w:t>1</w:t>
            </w:r>
            <w:r w:rsidRPr="00356325">
              <w:rPr>
                <w:b/>
                <w:color w:val="000000" w:themeColor="text1"/>
                <w:szCs w:val="21"/>
              </w:rPr>
              <w:t>）生产厂家的宣传彩页或官网截图或技术白皮书（提供复印件加盖供应商公章）。</w:t>
            </w:r>
          </w:p>
          <w:p w14:paraId="66B55C8E" w14:textId="77777777" w:rsidR="005D1C0D" w:rsidRPr="00356325" w:rsidRDefault="00D833CF">
            <w:pPr>
              <w:widowControl/>
              <w:jc w:val="left"/>
              <w:rPr>
                <w:b/>
                <w:color w:val="000000" w:themeColor="text1"/>
                <w:szCs w:val="21"/>
              </w:rPr>
            </w:pPr>
            <w:r w:rsidRPr="00356325">
              <w:rPr>
                <w:b/>
                <w:color w:val="000000" w:themeColor="text1"/>
                <w:szCs w:val="21"/>
              </w:rPr>
              <w:t>（</w:t>
            </w:r>
            <w:r w:rsidRPr="00356325">
              <w:rPr>
                <w:b/>
                <w:color w:val="000000" w:themeColor="text1"/>
                <w:szCs w:val="21"/>
              </w:rPr>
              <w:t>2</w:t>
            </w:r>
            <w:r w:rsidRPr="00356325">
              <w:rPr>
                <w:b/>
                <w:color w:val="000000" w:themeColor="text1"/>
                <w:szCs w:val="21"/>
              </w:rPr>
              <w:t>）国家认定的第三方认证（检测）机构出具认证证书（检测报告）或国际机构第三方认证报告（提供复印件加盖供应商公章）。</w:t>
            </w:r>
          </w:p>
          <w:p w14:paraId="56AC8E53" w14:textId="3B057FA2" w:rsidR="005D1C0D" w:rsidRPr="00356325" w:rsidRDefault="00D833CF">
            <w:pPr>
              <w:widowControl/>
              <w:jc w:val="left"/>
              <w:rPr>
                <w:b/>
                <w:color w:val="000000" w:themeColor="text1"/>
                <w:szCs w:val="21"/>
              </w:rPr>
            </w:pPr>
            <w:r w:rsidRPr="00356325">
              <w:rPr>
                <w:b/>
                <w:color w:val="000000" w:themeColor="text1"/>
                <w:szCs w:val="21"/>
              </w:rPr>
              <w:t>（</w:t>
            </w:r>
            <w:r w:rsidRPr="00356325">
              <w:rPr>
                <w:b/>
                <w:color w:val="000000" w:themeColor="text1"/>
                <w:szCs w:val="21"/>
              </w:rPr>
              <w:t>3</w:t>
            </w:r>
            <w:r w:rsidRPr="00356325">
              <w:rPr>
                <w:b/>
                <w:color w:val="000000" w:themeColor="text1"/>
                <w:szCs w:val="21"/>
              </w:rPr>
              <w:t>）其他：</w:t>
            </w:r>
            <w:r w:rsidRPr="00356325">
              <w:rPr>
                <w:b/>
                <w:color w:val="000000" w:themeColor="text1"/>
                <w:szCs w:val="21"/>
                <w:u w:val="single"/>
              </w:rPr>
              <w:t>生产厂家或制造商</w:t>
            </w:r>
            <w:r w:rsidR="00965E4F" w:rsidRPr="00356325">
              <w:rPr>
                <w:b/>
                <w:color w:val="000000" w:themeColor="text1"/>
                <w:szCs w:val="21"/>
                <w:u w:val="single"/>
              </w:rPr>
              <w:t>或</w:t>
            </w:r>
            <w:r w:rsidR="002A3501">
              <w:rPr>
                <w:rFonts w:hint="eastAsia"/>
                <w:b/>
                <w:color w:val="000000" w:themeColor="text1"/>
                <w:szCs w:val="21"/>
                <w:u w:val="single"/>
              </w:rPr>
              <w:t>供应商</w:t>
            </w:r>
            <w:r w:rsidRPr="00356325">
              <w:rPr>
                <w:b/>
                <w:color w:val="000000" w:themeColor="text1"/>
                <w:szCs w:val="21"/>
                <w:u w:val="single"/>
              </w:rPr>
              <w:t>提供的参数确认表（加盖供应商公章）</w:t>
            </w:r>
          </w:p>
          <w:p w14:paraId="34DCDEB8" w14:textId="77777777" w:rsidR="005D1C0D" w:rsidRPr="00356325" w:rsidRDefault="00D833CF">
            <w:pPr>
              <w:widowControl/>
              <w:jc w:val="left"/>
              <w:rPr>
                <w:b/>
                <w:color w:val="000000" w:themeColor="text1"/>
                <w:szCs w:val="21"/>
              </w:rPr>
            </w:pPr>
            <w:r w:rsidRPr="00356325">
              <w:rPr>
                <w:b/>
                <w:color w:val="000000" w:themeColor="text1"/>
                <w:szCs w:val="21"/>
              </w:rPr>
              <w:t>注：除以上三种形式之外，提交其他证明材料视为未提供证明材料，未提供的将视为未实质性响应该要求。</w:t>
            </w:r>
          </w:p>
          <w:p w14:paraId="18590726" w14:textId="77777777" w:rsidR="005D1C0D" w:rsidRPr="00356325" w:rsidRDefault="00D833CF">
            <w:pPr>
              <w:spacing w:line="300" w:lineRule="exact"/>
              <w:rPr>
                <w:color w:val="000000" w:themeColor="text1"/>
                <w:szCs w:val="21"/>
              </w:rPr>
            </w:pPr>
            <w:r w:rsidRPr="00356325">
              <w:rPr>
                <w:color w:val="000000" w:themeColor="text1"/>
                <w:szCs w:val="21"/>
              </w:rPr>
              <w:t>检测报告或认证报告内容中若涉及外文说明，必须同时提供对应中文翻译说明，评标</w:t>
            </w:r>
            <w:r w:rsidRPr="00356325">
              <w:rPr>
                <w:color w:val="000000" w:themeColor="text1"/>
                <w:szCs w:val="21"/>
              </w:rPr>
              <w:lastRenderedPageBreak/>
              <w:t>依据以中文翻译内容为准，外文说明仅供参考；产品检测报告应为报告正面、背面和附件标注的全部具体内容；产品检验报告的尺寸和清晰度应该能够在电脑上被阅读、识别和判断。</w:t>
            </w:r>
          </w:p>
          <w:p w14:paraId="2A73E92A" w14:textId="77777777" w:rsidR="005D1C0D" w:rsidRPr="00356325" w:rsidRDefault="00D833CF">
            <w:pPr>
              <w:spacing w:line="300" w:lineRule="exact"/>
              <w:rPr>
                <w:color w:val="000000" w:themeColor="text1"/>
                <w:szCs w:val="21"/>
              </w:rPr>
            </w:pPr>
            <w:r w:rsidRPr="00356325">
              <w:rPr>
                <w:color w:val="000000" w:themeColor="text1"/>
                <w:szCs w:val="21"/>
              </w:rPr>
              <w:t>2.</w:t>
            </w:r>
            <w:r w:rsidRPr="00356325">
              <w:rPr>
                <w:color w:val="000000" w:themeColor="text1"/>
                <w:szCs w:val="21"/>
              </w:rPr>
              <w:t>本表中如提及品牌型号，仅起参考作用。供应商可选用其他品牌型号替代，但这些替代的品牌型号要实质上参照或相当于或优于参考品牌型号及其技术参数性能（配置）要求。</w:t>
            </w:r>
          </w:p>
        </w:tc>
      </w:tr>
      <w:tr w:rsidR="00356325" w:rsidRPr="00356325" w14:paraId="0A23738D" w14:textId="77777777">
        <w:trPr>
          <w:trHeight w:val="399"/>
        </w:trPr>
        <w:tc>
          <w:tcPr>
            <w:tcW w:w="675" w:type="dxa"/>
            <w:gridSpan w:val="2"/>
            <w:vAlign w:val="center"/>
          </w:tcPr>
          <w:p w14:paraId="04D811CC" w14:textId="77777777" w:rsidR="005D1C0D" w:rsidRPr="00356325" w:rsidRDefault="00D833CF">
            <w:pPr>
              <w:spacing w:line="300" w:lineRule="exact"/>
              <w:jc w:val="center"/>
              <w:rPr>
                <w:color w:val="000000" w:themeColor="text1"/>
                <w:szCs w:val="21"/>
              </w:rPr>
            </w:pPr>
            <w:r w:rsidRPr="00356325">
              <w:rPr>
                <w:color w:val="000000" w:themeColor="text1"/>
                <w:szCs w:val="21"/>
              </w:rPr>
              <w:lastRenderedPageBreak/>
              <w:t>2</w:t>
            </w:r>
          </w:p>
        </w:tc>
        <w:tc>
          <w:tcPr>
            <w:tcW w:w="993" w:type="dxa"/>
            <w:vAlign w:val="center"/>
          </w:tcPr>
          <w:p w14:paraId="702F69BE" w14:textId="77777777" w:rsidR="005D1C0D" w:rsidRPr="00356325" w:rsidRDefault="00D833CF">
            <w:pPr>
              <w:spacing w:line="300" w:lineRule="exact"/>
              <w:jc w:val="center"/>
              <w:rPr>
                <w:color w:val="000000" w:themeColor="text1"/>
                <w:szCs w:val="21"/>
              </w:rPr>
            </w:pPr>
            <w:r w:rsidRPr="00356325">
              <w:rPr>
                <w:color w:val="000000" w:themeColor="text1"/>
                <w:szCs w:val="21"/>
              </w:rPr>
              <w:t>核心产品</w:t>
            </w:r>
          </w:p>
        </w:tc>
        <w:tc>
          <w:tcPr>
            <w:tcW w:w="8079" w:type="dxa"/>
            <w:gridSpan w:val="4"/>
            <w:vAlign w:val="center"/>
          </w:tcPr>
          <w:p w14:paraId="65F8856C" w14:textId="77777777" w:rsidR="005D1C0D" w:rsidRPr="00356325" w:rsidRDefault="00D833CF">
            <w:pPr>
              <w:spacing w:line="300" w:lineRule="exact"/>
              <w:jc w:val="left"/>
              <w:rPr>
                <w:color w:val="000000" w:themeColor="text1"/>
                <w:szCs w:val="21"/>
              </w:rPr>
            </w:pPr>
            <w:r w:rsidRPr="00356325">
              <w:rPr>
                <w:color w:val="000000" w:themeColor="text1"/>
                <w:szCs w:val="21"/>
              </w:rPr>
              <w:t>本项目（本分标）核心产品为：</w:t>
            </w:r>
            <w:r w:rsidRPr="00356325">
              <w:rPr>
                <w:color w:val="000000" w:themeColor="text1"/>
                <w:szCs w:val="21"/>
              </w:rPr>
              <w:t>87</w:t>
            </w:r>
            <w:r w:rsidRPr="00356325">
              <w:rPr>
                <w:color w:val="000000" w:themeColor="text1"/>
                <w:szCs w:val="21"/>
              </w:rPr>
              <w:t>项</w:t>
            </w:r>
            <w:r w:rsidRPr="00356325">
              <w:rPr>
                <w:b/>
                <w:bCs/>
                <w:color w:val="000000" w:themeColor="text1"/>
                <w:kern w:val="0"/>
                <w:szCs w:val="21"/>
              </w:rPr>
              <w:t>98</w:t>
            </w:r>
            <w:r w:rsidRPr="00356325">
              <w:rPr>
                <w:b/>
                <w:bCs/>
                <w:color w:val="000000" w:themeColor="text1"/>
                <w:kern w:val="0"/>
                <w:szCs w:val="21"/>
              </w:rPr>
              <w:t>寸智慧讲台一体机</w:t>
            </w:r>
          </w:p>
        </w:tc>
      </w:tr>
      <w:tr w:rsidR="00356325" w:rsidRPr="00356325" w14:paraId="49E4789E" w14:textId="77777777">
        <w:trPr>
          <w:trHeight w:val="399"/>
        </w:trPr>
        <w:tc>
          <w:tcPr>
            <w:tcW w:w="675" w:type="dxa"/>
            <w:gridSpan w:val="2"/>
            <w:vAlign w:val="center"/>
          </w:tcPr>
          <w:p w14:paraId="0D14B09B" w14:textId="77777777" w:rsidR="005D1C0D" w:rsidRPr="00356325" w:rsidRDefault="00D833CF">
            <w:pPr>
              <w:spacing w:line="300" w:lineRule="exact"/>
              <w:jc w:val="center"/>
              <w:rPr>
                <w:color w:val="000000" w:themeColor="text1"/>
                <w:szCs w:val="21"/>
              </w:rPr>
            </w:pPr>
            <w:r w:rsidRPr="00356325">
              <w:rPr>
                <w:color w:val="000000" w:themeColor="text1"/>
                <w:szCs w:val="21"/>
              </w:rPr>
              <w:t>3</w:t>
            </w:r>
          </w:p>
        </w:tc>
        <w:tc>
          <w:tcPr>
            <w:tcW w:w="993" w:type="dxa"/>
            <w:vAlign w:val="center"/>
          </w:tcPr>
          <w:p w14:paraId="6DC7EF9D" w14:textId="77777777" w:rsidR="005D1C0D" w:rsidRPr="00356325" w:rsidRDefault="00D833CF">
            <w:pPr>
              <w:spacing w:line="360" w:lineRule="exact"/>
              <w:jc w:val="center"/>
              <w:rPr>
                <w:color w:val="000000" w:themeColor="text1"/>
                <w:szCs w:val="21"/>
              </w:rPr>
            </w:pPr>
            <w:r w:rsidRPr="00356325">
              <w:rPr>
                <w:color w:val="000000" w:themeColor="text1"/>
                <w:szCs w:val="21"/>
              </w:rPr>
              <w:t>质量保证</w:t>
            </w:r>
          </w:p>
        </w:tc>
        <w:tc>
          <w:tcPr>
            <w:tcW w:w="8079" w:type="dxa"/>
            <w:gridSpan w:val="4"/>
            <w:vAlign w:val="center"/>
          </w:tcPr>
          <w:p w14:paraId="2A405AEA" w14:textId="77777777" w:rsidR="005D1C0D" w:rsidRPr="00356325" w:rsidRDefault="00D833CF">
            <w:pPr>
              <w:spacing w:line="300" w:lineRule="exact"/>
              <w:jc w:val="left"/>
              <w:rPr>
                <w:color w:val="000000" w:themeColor="text1"/>
                <w:szCs w:val="21"/>
              </w:rPr>
            </w:pPr>
            <w:r w:rsidRPr="00356325">
              <w:rPr>
                <w:color w:val="000000" w:themeColor="text1"/>
                <w:szCs w:val="21"/>
              </w:rPr>
              <w:t>1</w:t>
            </w:r>
            <w:r w:rsidRPr="00356325">
              <w:rPr>
                <w:color w:val="000000" w:themeColor="text1"/>
                <w:szCs w:val="21"/>
              </w:rPr>
              <w:t>．供应商应明确承诺：</w:t>
            </w:r>
            <w:r w:rsidRPr="00356325">
              <w:rPr>
                <w:bCs/>
                <w:color w:val="000000" w:themeColor="text1"/>
                <w:kern w:val="0"/>
                <w:szCs w:val="21"/>
              </w:rPr>
              <w:t>技术参数要求</w:t>
            </w:r>
            <w:r w:rsidRPr="00356325">
              <w:rPr>
                <w:color w:val="000000" w:themeColor="text1"/>
                <w:szCs w:val="21"/>
              </w:rPr>
              <w:t>表中如无特别要求，则质保期为自验收合格之日起一年，</w:t>
            </w:r>
            <w:r w:rsidRPr="00356325">
              <w:rPr>
                <w:bCs/>
                <w:color w:val="000000" w:themeColor="text1"/>
                <w:kern w:val="0"/>
                <w:szCs w:val="21"/>
              </w:rPr>
              <w:t>技术参数要求</w:t>
            </w:r>
            <w:r w:rsidRPr="00356325">
              <w:rPr>
                <w:color w:val="000000" w:themeColor="text1"/>
                <w:szCs w:val="21"/>
              </w:rPr>
              <w:t>表中有特别要求的则以</w:t>
            </w:r>
            <w:r w:rsidRPr="00356325">
              <w:rPr>
                <w:bCs/>
                <w:color w:val="000000" w:themeColor="text1"/>
                <w:kern w:val="0"/>
                <w:szCs w:val="21"/>
              </w:rPr>
              <w:t>技术参数要求</w:t>
            </w:r>
            <w:r w:rsidRPr="00356325">
              <w:rPr>
                <w:color w:val="000000" w:themeColor="text1"/>
                <w:szCs w:val="21"/>
              </w:rPr>
              <w:t>表为准。</w:t>
            </w:r>
          </w:p>
          <w:p w14:paraId="01EC86AC" w14:textId="77777777" w:rsidR="005D1C0D" w:rsidRPr="00356325" w:rsidRDefault="00D833CF">
            <w:pPr>
              <w:spacing w:line="300" w:lineRule="exact"/>
              <w:jc w:val="left"/>
              <w:rPr>
                <w:color w:val="000000" w:themeColor="text1"/>
                <w:szCs w:val="21"/>
              </w:rPr>
            </w:pPr>
            <w:r w:rsidRPr="00356325">
              <w:rPr>
                <w:color w:val="000000" w:themeColor="text1"/>
                <w:szCs w:val="21"/>
              </w:rPr>
              <w:t>2</w:t>
            </w:r>
            <w:r w:rsidRPr="00356325">
              <w:rPr>
                <w:color w:val="000000" w:themeColor="text1"/>
                <w:szCs w:val="21"/>
              </w:rPr>
              <w:t>．属于国家规定</w:t>
            </w:r>
            <w:r w:rsidRPr="00356325">
              <w:rPr>
                <w:color w:val="000000" w:themeColor="text1"/>
                <w:szCs w:val="21"/>
              </w:rPr>
              <w:t>“</w:t>
            </w:r>
            <w:r w:rsidRPr="00356325">
              <w:rPr>
                <w:color w:val="000000" w:themeColor="text1"/>
                <w:szCs w:val="21"/>
              </w:rPr>
              <w:t>三包</w:t>
            </w:r>
            <w:r w:rsidRPr="00356325">
              <w:rPr>
                <w:color w:val="000000" w:themeColor="text1"/>
                <w:szCs w:val="21"/>
              </w:rPr>
              <w:t>”</w:t>
            </w:r>
            <w:r w:rsidRPr="00356325">
              <w:rPr>
                <w:color w:val="000000" w:themeColor="text1"/>
                <w:szCs w:val="21"/>
              </w:rPr>
              <w:t>范围的，其质量保证期不得低于</w:t>
            </w:r>
            <w:r w:rsidRPr="00356325">
              <w:rPr>
                <w:color w:val="000000" w:themeColor="text1"/>
                <w:szCs w:val="21"/>
              </w:rPr>
              <w:t>“</w:t>
            </w:r>
            <w:r w:rsidRPr="00356325">
              <w:rPr>
                <w:color w:val="000000" w:themeColor="text1"/>
                <w:szCs w:val="21"/>
              </w:rPr>
              <w:t>三包</w:t>
            </w:r>
            <w:r w:rsidRPr="00356325">
              <w:rPr>
                <w:color w:val="000000" w:themeColor="text1"/>
                <w:szCs w:val="21"/>
              </w:rPr>
              <w:t>”</w:t>
            </w:r>
            <w:r w:rsidRPr="00356325">
              <w:rPr>
                <w:color w:val="000000" w:themeColor="text1"/>
                <w:szCs w:val="21"/>
              </w:rPr>
              <w:t>规定。中标人承诺质量保证期优于国家</w:t>
            </w:r>
            <w:r w:rsidRPr="00356325">
              <w:rPr>
                <w:color w:val="000000" w:themeColor="text1"/>
                <w:szCs w:val="21"/>
              </w:rPr>
              <w:t>“</w:t>
            </w:r>
            <w:r w:rsidRPr="00356325">
              <w:rPr>
                <w:color w:val="000000" w:themeColor="text1"/>
                <w:szCs w:val="21"/>
              </w:rPr>
              <w:t>三包</w:t>
            </w:r>
            <w:r w:rsidRPr="00356325">
              <w:rPr>
                <w:color w:val="000000" w:themeColor="text1"/>
                <w:szCs w:val="21"/>
              </w:rPr>
              <w:t>”</w:t>
            </w:r>
            <w:r w:rsidRPr="00356325">
              <w:rPr>
                <w:color w:val="000000" w:themeColor="text1"/>
                <w:szCs w:val="21"/>
              </w:rPr>
              <w:t>规定的，或优于招标文件规定的，按中标人实际承诺执行。</w:t>
            </w:r>
          </w:p>
          <w:p w14:paraId="69F728C8" w14:textId="77777777" w:rsidR="005D1C0D" w:rsidRPr="00356325" w:rsidRDefault="00D833CF">
            <w:pPr>
              <w:spacing w:line="300" w:lineRule="exact"/>
              <w:jc w:val="left"/>
              <w:rPr>
                <w:color w:val="000000" w:themeColor="text1"/>
                <w:szCs w:val="21"/>
              </w:rPr>
            </w:pPr>
            <w:r w:rsidRPr="00356325">
              <w:rPr>
                <w:color w:val="000000" w:themeColor="text1"/>
                <w:szCs w:val="21"/>
              </w:rPr>
              <w:t>3</w:t>
            </w:r>
            <w:r w:rsidRPr="00356325">
              <w:rPr>
                <w:color w:val="000000" w:themeColor="text1"/>
                <w:szCs w:val="21"/>
              </w:rPr>
              <w:t>．中标后产品或服务由制造商（指产品生产制造商或服务实际提供人）负责质保期内的售后服务的，供应商应当在投标文件中予以明确说明，制造商提供的售后服务也应达到招标文件要求的标准，相关的售后服务费用由供应商向制造商支付，供应商可视情况在投标报价中予以考虑，采购人不予另行支付。</w:t>
            </w:r>
          </w:p>
        </w:tc>
      </w:tr>
      <w:tr w:rsidR="00356325" w:rsidRPr="00356325" w14:paraId="28A1A9F8" w14:textId="77777777">
        <w:trPr>
          <w:trHeight w:val="399"/>
        </w:trPr>
        <w:tc>
          <w:tcPr>
            <w:tcW w:w="675" w:type="dxa"/>
            <w:gridSpan w:val="2"/>
            <w:vAlign w:val="center"/>
          </w:tcPr>
          <w:p w14:paraId="5CF42ED2" w14:textId="77777777" w:rsidR="005D1C0D" w:rsidRPr="00356325" w:rsidRDefault="00D833CF">
            <w:pPr>
              <w:spacing w:line="300" w:lineRule="exact"/>
              <w:jc w:val="center"/>
              <w:rPr>
                <w:color w:val="000000" w:themeColor="text1"/>
                <w:szCs w:val="21"/>
              </w:rPr>
            </w:pPr>
            <w:r w:rsidRPr="00356325">
              <w:rPr>
                <w:color w:val="000000" w:themeColor="text1"/>
                <w:szCs w:val="21"/>
              </w:rPr>
              <w:t>4</w:t>
            </w:r>
          </w:p>
        </w:tc>
        <w:tc>
          <w:tcPr>
            <w:tcW w:w="993" w:type="dxa"/>
            <w:vAlign w:val="center"/>
          </w:tcPr>
          <w:p w14:paraId="1EB51DEF" w14:textId="77777777" w:rsidR="005D1C0D" w:rsidRPr="00356325" w:rsidRDefault="00D833CF">
            <w:pPr>
              <w:spacing w:line="360" w:lineRule="exact"/>
              <w:jc w:val="center"/>
              <w:rPr>
                <w:color w:val="000000" w:themeColor="text1"/>
                <w:szCs w:val="21"/>
              </w:rPr>
            </w:pPr>
            <w:r w:rsidRPr="00356325">
              <w:rPr>
                <w:color w:val="000000" w:themeColor="text1"/>
                <w:szCs w:val="21"/>
              </w:rPr>
              <w:t>备品备件及易损件</w:t>
            </w:r>
          </w:p>
        </w:tc>
        <w:tc>
          <w:tcPr>
            <w:tcW w:w="8079" w:type="dxa"/>
            <w:gridSpan w:val="4"/>
            <w:vAlign w:val="center"/>
          </w:tcPr>
          <w:p w14:paraId="254A2607" w14:textId="77777777" w:rsidR="005D1C0D" w:rsidRPr="00356325" w:rsidRDefault="00D833CF">
            <w:pPr>
              <w:spacing w:line="300" w:lineRule="exact"/>
              <w:jc w:val="left"/>
              <w:rPr>
                <w:color w:val="000000" w:themeColor="text1"/>
                <w:szCs w:val="21"/>
              </w:rPr>
            </w:pPr>
            <w:r w:rsidRPr="00356325">
              <w:rPr>
                <w:color w:val="000000" w:themeColor="text1"/>
                <w:szCs w:val="21"/>
              </w:rPr>
              <w:t>中标人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投标文件中列出。</w:t>
            </w:r>
          </w:p>
        </w:tc>
      </w:tr>
      <w:tr w:rsidR="00356325" w:rsidRPr="00356325" w14:paraId="2FD7106B" w14:textId="77777777">
        <w:trPr>
          <w:trHeight w:val="1499"/>
        </w:trPr>
        <w:tc>
          <w:tcPr>
            <w:tcW w:w="675" w:type="dxa"/>
            <w:gridSpan w:val="2"/>
            <w:vAlign w:val="center"/>
          </w:tcPr>
          <w:p w14:paraId="5D025740" w14:textId="77777777" w:rsidR="005D1C0D" w:rsidRPr="00356325" w:rsidRDefault="00D833CF">
            <w:pPr>
              <w:spacing w:line="300" w:lineRule="exact"/>
              <w:jc w:val="center"/>
              <w:rPr>
                <w:color w:val="000000" w:themeColor="text1"/>
                <w:szCs w:val="21"/>
              </w:rPr>
            </w:pPr>
            <w:r w:rsidRPr="00356325">
              <w:rPr>
                <w:color w:val="000000" w:themeColor="text1"/>
                <w:szCs w:val="21"/>
              </w:rPr>
              <w:t>5</w:t>
            </w:r>
          </w:p>
        </w:tc>
        <w:tc>
          <w:tcPr>
            <w:tcW w:w="993" w:type="dxa"/>
            <w:vAlign w:val="center"/>
          </w:tcPr>
          <w:p w14:paraId="3DDA0904" w14:textId="77777777" w:rsidR="005D1C0D" w:rsidRPr="00356325" w:rsidRDefault="00D833CF">
            <w:pPr>
              <w:spacing w:line="360" w:lineRule="exact"/>
              <w:jc w:val="center"/>
              <w:rPr>
                <w:color w:val="000000" w:themeColor="text1"/>
                <w:szCs w:val="21"/>
              </w:rPr>
            </w:pPr>
            <w:r w:rsidRPr="00356325">
              <w:rPr>
                <w:color w:val="000000" w:themeColor="text1"/>
                <w:szCs w:val="21"/>
              </w:rPr>
              <w:t>包装要求</w:t>
            </w:r>
          </w:p>
        </w:tc>
        <w:tc>
          <w:tcPr>
            <w:tcW w:w="8079" w:type="dxa"/>
            <w:gridSpan w:val="4"/>
            <w:vAlign w:val="center"/>
          </w:tcPr>
          <w:p w14:paraId="7098C554" w14:textId="77777777" w:rsidR="005D1C0D" w:rsidRPr="00356325" w:rsidRDefault="00D833CF">
            <w:pPr>
              <w:spacing w:line="300" w:lineRule="exact"/>
              <w:jc w:val="left"/>
              <w:rPr>
                <w:color w:val="000000" w:themeColor="text1"/>
                <w:szCs w:val="21"/>
              </w:rPr>
            </w:pPr>
            <w:r w:rsidRPr="00356325">
              <w:rPr>
                <w:color w:val="000000" w:themeColor="text1"/>
                <w:szCs w:val="21"/>
              </w:rPr>
              <w:t>根据《财政部等三部门联合印发商品包装和快递包装政府采购需求标准（试行）》财办库【</w:t>
            </w:r>
            <w:r w:rsidRPr="00356325">
              <w:rPr>
                <w:color w:val="000000" w:themeColor="text1"/>
                <w:szCs w:val="21"/>
              </w:rPr>
              <w:t>2020</w:t>
            </w:r>
            <w:r w:rsidRPr="00356325">
              <w:rPr>
                <w:color w:val="000000" w:themeColor="text1"/>
                <w:szCs w:val="21"/>
              </w:rPr>
              <w:t>】</w:t>
            </w:r>
            <w:r w:rsidRPr="00356325">
              <w:rPr>
                <w:color w:val="000000" w:themeColor="text1"/>
                <w:szCs w:val="21"/>
              </w:rPr>
              <w:t>123</w:t>
            </w:r>
            <w:r w:rsidRPr="00356325">
              <w:rPr>
                <w:color w:val="000000" w:themeColor="text1"/>
                <w:szCs w:val="21"/>
              </w:rPr>
              <w:t>号文规定，若投标产品使用塑料、纸质、木质等包装材料时应满足《商品包装政府采购需求标准（试行）》要求（详见合同附件</w:t>
            </w:r>
            <w:r w:rsidRPr="00356325">
              <w:rPr>
                <w:color w:val="000000" w:themeColor="text1"/>
                <w:szCs w:val="21"/>
              </w:rPr>
              <w:t>5</w:t>
            </w:r>
            <w:r w:rsidRPr="00356325">
              <w:rPr>
                <w:color w:val="000000" w:themeColor="text1"/>
                <w:szCs w:val="21"/>
              </w:rPr>
              <w:t>），若投标产品需要快递包装，快递封装材料应满足《快递包装政府采购需求标准（试行）》要求（详见合同附件</w:t>
            </w:r>
            <w:r w:rsidRPr="00356325">
              <w:rPr>
                <w:color w:val="000000" w:themeColor="text1"/>
                <w:szCs w:val="21"/>
              </w:rPr>
              <w:t>6</w:t>
            </w:r>
            <w:r w:rsidRPr="00356325">
              <w:rPr>
                <w:color w:val="000000" w:themeColor="text1"/>
                <w:szCs w:val="21"/>
              </w:rPr>
              <w:t>）。</w:t>
            </w:r>
          </w:p>
        </w:tc>
      </w:tr>
      <w:tr w:rsidR="00356325" w:rsidRPr="00356325" w14:paraId="00D2F05A" w14:textId="77777777">
        <w:trPr>
          <w:trHeight w:val="399"/>
        </w:trPr>
        <w:tc>
          <w:tcPr>
            <w:tcW w:w="9747" w:type="dxa"/>
            <w:gridSpan w:val="7"/>
            <w:vAlign w:val="center"/>
          </w:tcPr>
          <w:p w14:paraId="689D97BC" w14:textId="77777777" w:rsidR="005D1C0D" w:rsidRPr="00356325" w:rsidRDefault="00D833CF">
            <w:pPr>
              <w:widowControl/>
              <w:spacing w:line="240" w:lineRule="exact"/>
              <w:jc w:val="left"/>
              <w:rPr>
                <w:bCs/>
                <w:color w:val="000000" w:themeColor="text1"/>
                <w:kern w:val="0"/>
                <w:szCs w:val="21"/>
              </w:rPr>
            </w:pPr>
            <w:r w:rsidRPr="00356325">
              <w:rPr>
                <w:bCs/>
                <w:color w:val="000000" w:themeColor="text1"/>
                <w:kern w:val="0"/>
                <w:szCs w:val="21"/>
              </w:rPr>
              <w:t>标的名称、数量、需满足的质量、安全、技术规格、物理特性等要求详见下表：</w:t>
            </w:r>
          </w:p>
        </w:tc>
      </w:tr>
      <w:tr w:rsidR="00356325" w:rsidRPr="00356325" w14:paraId="0499A2EB" w14:textId="77777777">
        <w:trPr>
          <w:trHeight w:val="399"/>
        </w:trPr>
        <w:tc>
          <w:tcPr>
            <w:tcW w:w="675" w:type="dxa"/>
            <w:gridSpan w:val="2"/>
            <w:vAlign w:val="center"/>
          </w:tcPr>
          <w:p w14:paraId="375B5322" w14:textId="77777777" w:rsidR="005D1C0D" w:rsidRPr="00356325" w:rsidRDefault="00D833CF">
            <w:pPr>
              <w:widowControl/>
              <w:spacing w:line="240" w:lineRule="exact"/>
              <w:jc w:val="center"/>
              <w:rPr>
                <w:bCs/>
                <w:color w:val="000000" w:themeColor="text1"/>
                <w:kern w:val="0"/>
                <w:szCs w:val="21"/>
              </w:rPr>
            </w:pPr>
            <w:r w:rsidRPr="00356325">
              <w:rPr>
                <w:bCs/>
                <w:color w:val="000000" w:themeColor="text1"/>
                <w:kern w:val="0"/>
                <w:szCs w:val="21"/>
              </w:rPr>
              <w:t>序号</w:t>
            </w:r>
          </w:p>
        </w:tc>
        <w:tc>
          <w:tcPr>
            <w:tcW w:w="993" w:type="dxa"/>
            <w:vAlign w:val="center"/>
          </w:tcPr>
          <w:p w14:paraId="45912029" w14:textId="77777777" w:rsidR="005D1C0D" w:rsidRPr="00356325" w:rsidRDefault="00D833CF">
            <w:pPr>
              <w:widowControl/>
              <w:spacing w:line="240" w:lineRule="exact"/>
              <w:jc w:val="center"/>
              <w:rPr>
                <w:bCs/>
                <w:color w:val="000000" w:themeColor="text1"/>
                <w:kern w:val="0"/>
                <w:szCs w:val="21"/>
              </w:rPr>
            </w:pPr>
            <w:r w:rsidRPr="00356325">
              <w:rPr>
                <w:bCs/>
                <w:color w:val="000000" w:themeColor="text1"/>
                <w:kern w:val="0"/>
                <w:szCs w:val="21"/>
              </w:rPr>
              <w:t>货物名称</w:t>
            </w:r>
          </w:p>
        </w:tc>
        <w:tc>
          <w:tcPr>
            <w:tcW w:w="454" w:type="dxa"/>
            <w:vAlign w:val="center"/>
          </w:tcPr>
          <w:p w14:paraId="6B8B9DE8" w14:textId="77777777" w:rsidR="005D1C0D" w:rsidRPr="00356325" w:rsidRDefault="00D833CF">
            <w:pPr>
              <w:widowControl/>
              <w:spacing w:line="240" w:lineRule="exact"/>
              <w:jc w:val="center"/>
              <w:rPr>
                <w:bCs/>
                <w:color w:val="000000" w:themeColor="text1"/>
                <w:kern w:val="0"/>
                <w:szCs w:val="21"/>
              </w:rPr>
            </w:pPr>
            <w:r w:rsidRPr="00356325">
              <w:rPr>
                <w:bCs/>
                <w:color w:val="000000" w:themeColor="text1"/>
                <w:kern w:val="0"/>
                <w:szCs w:val="21"/>
              </w:rPr>
              <w:t>数量</w:t>
            </w:r>
          </w:p>
        </w:tc>
        <w:tc>
          <w:tcPr>
            <w:tcW w:w="680" w:type="dxa"/>
            <w:gridSpan w:val="2"/>
            <w:vAlign w:val="center"/>
          </w:tcPr>
          <w:p w14:paraId="6635C564" w14:textId="77777777" w:rsidR="005D1C0D" w:rsidRPr="00356325" w:rsidRDefault="00D833CF">
            <w:pPr>
              <w:widowControl/>
              <w:spacing w:line="240" w:lineRule="exact"/>
              <w:jc w:val="center"/>
              <w:rPr>
                <w:bCs/>
                <w:color w:val="000000" w:themeColor="text1"/>
                <w:kern w:val="0"/>
                <w:szCs w:val="21"/>
              </w:rPr>
            </w:pPr>
            <w:r w:rsidRPr="00356325">
              <w:rPr>
                <w:bCs/>
                <w:color w:val="000000" w:themeColor="text1"/>
                <w:kern w:val="0"/>
                <w:szCs w:val="21"/>
              </w:rPr>
              <w:t>单位</w:t>
            </w:r>
          </w:p>
        </w:tc>
        <w:tc>
          <w:tcPr>
            <w:tcW w:w="6945" w:type="dxa"/>
            <w:vAlign w:val="center"/>
          </w:tcPr>
          <w:p w14:paraId="37E26DC3" w14:textId="77777777" w:rsidR="005D1C0D" w:rsidRPr="00356325" w:rsidRDefault="00D833CF">
            <w:pPr>
              <w:widowControl/>
              <w:spacing w:line="240" w:lineRule="exact"/>
              <w:jc w:val="center"/>
              <w:rPr>
                <w:bCs/>
                <w:color w:val="000000" w:themeColor="text1"/>
                <w:kern w:val="0"/>
                <w:szCs w:val="21"/>
              </w:rPr>
            </w:pPr>
            <w:r w:rsidRPr="00356325">
              <w:rPr>
                <w:bCs/>
                <w:color w:val="000000" w:themeColor="text1"/>
                <w:kern w:val="0"/>
                <w:szCs w:val="21"/>
              </w:rPr>
              <w:t>技术参数要求</w:t>
            </w:r>
          </w:p>
        </w:tc>
      </w:tr>
      <w:tr w:rsidR="00356325" w:rsidRPr="00356325" w14:paraId="2FB85693" w14:textId="77777777">
        <w:trPr>
          <w:trHeight w:val="399"/>
        </w:trPr>
        <w:tc>
          <w:tcPr>
            <w:tcW w:w="675" w:type="dxa"/>
            <w:gridSpan w:val="2"/>
            <w:vAlign w:val="center"/>
          </w:tcPr>
          <w:p w14:paraId="150BB304" w14:textId="77777777" w:rsidR="005D1C0D" w:rsidRPr="00356325" w:rsidRDefault="00D833CF">
            <w:pPr>
              <w:jc w:val="center"/>
              <w:rPr>
                <w:color w:val="000000" w:themeColor="text1"/>
                <w:szCs w:val="21"/>
              </w:rPr>
            </w:pPr>
            <w:r w:rsidRPr="00356325">
              <w:rPr>
                <w:color w:val="000000" w:themeColor="text1"/>
                <w:kern w:val="0"/>
                <w:szCs w:val="21"/>
              </w:rPr>
              <w:t>1</w:t>
            </w:r>
          </w:p>
        </w:tc>
        <w:tc>
          <w:tcPr>
            <w:tcW w:w="993" w:type="dxa"/>
            <w:vAlign w:val="center"/>
          </w:tcPr>
          <w:p w14:paraId="7CDF694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教师工作终端</w:t>
            </w:r>
          </w:p>
        </w:tc>
        <w:tc>
          <w:tcPr>
            <w:tcW w:w="454" w:type="dxa"/>
            <w:vAlign w:val="center"/>
          </w:tcPr>
          <w:p w14:paraId="0182C41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23 </w:t>
            </w:r>
          </w:p>
        </w:tc>
        <w:tc>
          <w:tcPr>
            <w:tcW w:w="680" w:type="dxa"/>
            <w:gridSpan w:val="2"/>
            <w:vAlign w:val="center"/>
          </w:tcPr>
          <w:p w14:paraId="10A83CE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21345DE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 </w:t>
            </w:r>
            <w:r w:rsidRPr="00356325">
              <w:rPr>
                <w:color w:val="000000" w:themeColor="text1"/>
                <w:kern w:val="0"/>
                <w:szCs w:val="21"/>
              </w:rPr>
              <w:t>处理器</w:t>
            </w:r>
            <w:r w:rsidRPr="00356325">
              <w:rPr>
                <w:color w:val="000000" w:themeColor="text1"/>
                <w:kern w:val="0"/>
                <w:szCs w:val="21"/>
              </w:rPr>
              <w:t>: ≥</w:t>
            </w:r>
            <w:r w:rsidRPr="00356325">
              <w:rPr>
                <w:color w:val="000000" w:themeColor="text1"/>
                <w:kern w:val="0"/>
                <w:szCs w:val="21"/>
              </w:rPr>
              <w:t>英特尔</w:t>
            </w:r>
            <w:r w:rsidRPr="00356325">
              <w:rPr>
                <w:color w:val="000000" w:themeColor="text1"/>
                <w:kern w:val="0"/>
                <w:szCs w:val="21"/>
              </w:rPr>
              <w:t xml:space="preserve"> New Core i7-10700 CPU</w:t>
            </w:r>
            <w:r w:rsidRPr="00356325">
              <w:rPr>
                <w:color w:val="000000" w:themeColor="text1"/>
                <w:kern w:val="0"/>
                <w:szCs w:val="21"/>
              </w:rPr>
              <w:t>；</w:t>
            </w:r>
          </w:p>
          <w:p w14:paraId="7102536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 </w:t>
            </w:r>
            <w:r w:rsidRPr="00356325">
              <w:rPr>
                <w:color w:val="000000" w:themeColor="text1"/>
                <w:kern w:val="0"/>
                <w:szCs w:val="21"/>
              </w:rPr>
              <w:t>主板：</w:t>
            </w:r>
            <w:r w:rsidRPr="00356325">
              <w:rPr>
                <w:color w:val="000000" w:themeColor="text1"/>
                <w:kern w:val="0"/>
                <w:szCs w:val="21"/>
              </w:rPr>
              <w:t>≥Intel 300</w:t>
            </w:r>
            <w:r w:rsidRPr="00356325">
              <w:rPr>
                <w:color w:val="000000" w:themeColor="text1"/>
                <w:kern w:val="0"/>
                <w:szCs w:val="21"/>
              </w:rPr>
              <w:t>以上芯片组；</w:t>
            </w:r>
          </w:p>
          <w:p w14:paraId="01472DC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 </w:t>
            </w:r>
            <w:r w:rsidRPr="00356325">
              <w:rPr>
                <w:color w:val="000000" w:themeColor="text1"/>
                <w:kern w:val="0"/>
                <w:szCs w:val="21"/>
              </w:rPr>
              <w:t>内存：</w:t>
            </w:r>
            <w:r w:rsidRPr="00356325">
              <w:rPr>
                <w:color w:val="000000" w:themeColor="text1"/>
                <w:kern w:val="0"/>
                <w:szCs w:val="21"/>
              </w:rPr>
              <w:t>≥16G DDR4 2666MHz</w:t>
            </w:r>
            <w:r w:rsidRPr="00356325">
              <w:rPr>
                <w:color w:val="000000" w:themeColor="text1"/>
                <w:kern w:val="0"/>
                <w:szCs w:val="21"/>
              </w:rPr>
              <w:t>，</w:t>
            </w:r>
            <w:r w:rsidRPr="00356325">
              <w:rPr>
                <w:color w:val="000000" w:themeColor="text1"/>
                <w:kern w:val="0"/>
                <w:szCs w:val="21"/>
              </w:rPr>
              <w:t>2</w:t>
            </w:r>
            <w:r w:rsidRPr="00356325">
              <w:rPr>
                <w:color w:val="000000" w:themeColor="text1"/>
                <w:kern w:val="0"/>
                <w:szCs w:val="21"/>
              </w:rPr>
              <w:t>个</w:t>
            </w:r>
            <w:r w:rsidRPr="00356325">
              <w:rPr>
                <w:color w:val="000000" w:themeColor="text1"/>
                <w:kern w:val="0"/>
                <w:szCs w:val="21"/>
              </w:rPr>
              <w:t>UDIMM</w:t>
            </w:r>
            <w:r w:rsidRPr="00356325">
              <w:rPr>
                <w:color w:val="000000" w:themeColor="text1"/>
                <w:kern w:val="0"/>
                <w:szCs w:val="21"/>
              </w:rPr>
              <w:t>插槽，最高支持</w:t>
            </w:r>
            <w:r w:rsidRPr="00356325">
              <w:rPr>
                <w:color w:val="000000" w:themeColor="text1"/>
                <w:kern w:val="0"/>
                <w:szCs w:val="21"/>
              </w:rPr>
              <w:t>32G</w:t>
            </w:r>
            <w:r w:rsidRPr="00356325">
              <w:rPr>
                <w:color w:val="000000" w:themeColor="text1"/>
                <w:kern w:val="0"/>
                <w:szCs w:val="21"/>
              </w:rPr>
              <w:t>；</w:t>
            </w:r>
          </w:p>
          <w:p w14:paraId="22B46EA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 </w:t>
            </w:r>
            <w:r w:rsidRPr="00356325">
              <w:rPr>
                <w:color w:val="000000" w:themeColor="text1"/>
                <w:kern w:val="0"/>
                <w:szCs w:val="21"/>
              </w:rPr>
              <w:t>硬盘：</w:t>
            </w:r>
            <w:r w:rsidRPr="00356325">
              <w:rPr>
                <w:color w:val="000000" w:themeColor="text1"/>
                <w:kern w:val="0"/>
                <w:szCs w:val="21"/>
              </w:rPr>
              <w:t>≥512GB  SSD</w:t>
            </w:r>
            <w:r w:rsidRPr="00356325">
              <w:rPr>
                <w:color w:val="000000" w:themeColor="text1"/>
                <w:kern w:val="0"/>
                <w:szCs w:val="21"/>
              </w:rPr>
              <w:t>硬盘</w:t>
            </w:r>
            <w:r w:rsidRPr="00356325">
              <w:rPr>
                <w:color w:val="000000" w:themeColor="text1"/>
                <w:kern w:val="0"/>
                <w:szCs w:val="21"/>
              </w:rPr>
              <w:t>+1TB SATA</w:t>
            </w:r>
            <w:r w:rsidRPr="00356325">
              <w:rPr>
                <w:color w:val="000000" w:themeColor="text1"/>
                <w:kern w:val="0"/>
                <w:szCs w:val="21"/>
              </w:rPr>
              <w:t>硬盘，支持双硬盘；</w:t>
            </w:r>
          </w:p>
          <w:p w14:paraId="7F0504EE" w14:textId="0FCCA0EE"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1.5 </w:t>
            </w:r>
            <w:r w:rsidRPr="00356325">
              <w:rPr>
                <w:color w:val="000000" w:themeColor="text1"/>
                <w:kern w:val="0"/>
                <w:szCs w:val="21"/>
              </w:rPr>
              <w:t>显卡：不低于</w:t>
            </w:r>
            <w:r w:rsidRPr="00356325">
              <w:rPr>
                <w:color w:val="000000" w:themeColor="text1"/>
                <w:kern w:val="0"/>
                <w:szCs w:val="21"/>
              </w:rPr>
              <w:t>GeForceGTX 1650  4GB</w:t>
            </w:r>
            <w:r w:rsidRPr="00356325">
              <w:rPr>
                <w:color w:val="000000" w:themeColor="text1"/>
                <w:kern w:val="0"/>
                <w:szCs w:val="21"/>
              </w:rPr>
              <w:t>显卡；</w:t>
            </w:r>
          </w:p>
          <w:p w14:paraId="7E9B201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1.6 </w:t>
            </w:r>
            <w:r w:rsidRPr="00356325">
              <w:rPr>
                <w:color w:val="000000" w:themeColor="text1"/>
                <w:kern w:val="0"/>
                <w:szCs w:val="21"/>
              </w:rPr>
              <w:t>软件：正版</w:t>
            </w:r>
            <w:r w:rsidRPr="00356325">
              <w:rPr>
                <w:color w:val="000000" w:themeColor="text1"/>
                <w:kern w:val="0"/>
                <w:szCs w:val="21"/>
              </w:rPr>
              <w:t>Windows 10 64</w:t>
            </w:r>
            <w:r w:rsidRPr="00356325">
              <w:rPr>
                <w:color w:val="000000" w:themeColor="text1"/>
                <w:kern w:val="0"/>
                <w:szCs w:val="21"/>
              </w:rPr>
              <w:t>位操作系统</w:t>
            </w:r>
            <w:r w:rsidRPr="00356325">
              <w:rPr>
                <w:color w:val="000000" w:themeColor="text1"/>
                <w:kern w:val="0"/>
                <w:szCs w:val="21"/>
              </w:rPr>
              <w:t>;</w:t>
            </w:r>
          </w:p>
          <w:p w14:paraId="202C3F0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1.7 </w:t>
            </w:r>
            <w:r w:rsidRPr="00356325">
              <w:rPr>
                <w:color w:val="000000" w:themeColor="text1"/>
                <w:kern w:val="0"/>
                <w:szCs w:val="21"/>
              </w:rPr>
              <w:t>机箱提供前置：</w:t>
            </w:r>
            <w:r w:rsidRPr="00356325">
              <w:rPr>
                <w:color w:val="000000" w:themeColor="text1"/>
                <w:kern w:val="0"/>
                <w:szCs w:val="21"/>
              </w:rPr>
              <w:t xml:space="preserve">≥1 </w:t>
            </w:r>
            <w:r w:rsidRPr="00356325">
              <w:rPr>
                <w:color w:val="000000" w:themeColor="text1"/>
                <w:kern w:val="0"/>
                <w:szCs w:val="21"/>
              </w:rPr>
              <w:t>个麦克风</w:t>
            </w:r>
            <w:r w:rsidRPr="00356325">
              <w:rPr>
                <w:color w:val="000000" w:themeColor="text1"/>
                <w:kern w:val="0"/>
                <w:szCs w:val="21"/>
              </w:rPr>
              <w:t>/</w:t>
            </w:r>
            <w:r w:rsidRPr="00356325">
              <w:rPr>
                <w:color w:val="000000" w:themeColor="text1"/>
                <w:kern w:val="0"/>
                <w:szCs w:val="21"/>
              </w:rPr>
              <w:t>耳机组合插孔；</w:t>
            </w:r>
            <w:r w:rsidRPr="00356325">
              <w:rPr>
                <w:color w:val="000000" w:themeColor="text1"/>
                <w:kern w:val="0"/>
                <w:szCs w:val="21"/>
              </w:rPr>
              <w:t xml:space="preserve">≥2 </w:t>
            </w:r>
            <w:r w:rsidRPr="00356325">
              <w:rPr>
                <w:color w:val="000000" w:themeColor="text1"/>
                <w:kern w:val="0"/>
                <w:szCs w:val="21"/>
              </w:rPr>
              <w:t>个</w:t>
            </w:r>
            <w:r w:rsidRPr="00356325">
              <w:rPr>
                <w:color w:val="000000" w:themeColor="text1"/>
                <w:kern w:val="0"/>
                <w:szCs w:val="21"/>
              </w:rPr>
              <w:t xml:space="preserve"> USB 3.1 Gen1 </w:t>
            </w:r>
            <w:r w:rsidRPr="00356325">
              <w:rPr>
                <w:color w:val="000000" w:themeColor="text1"/>
                <w:kern w:val="0"/>
                <w:szCs w:val="21"/>
              </w:rPr>
              <w:t>端口；后置：</w:t>
            </w:r>
            <w:r w:rsidRPr="00356325">
              <w:rPr>
                <w:color w:val="000000" w:themeColor="text1"/>
                <w:kern w:val="0"/>
                <w:szCs w:val="21"/>
              </w:rPr>
              <w:t xml:space="preserve">≥1 </w:t>
            </w:r>
            <w:r w:rsidRPr="00356325">
              <w:rPr>
                <w:color w:val="000000" w:themeColor="text1"/>
                <w:kern w:val="0"/>
                <w:szCs w:val="21"/>
              </w:rPr>
              <w:t>个音频线路输入端口；</w:t>
            </w:r>
            <w:r w:rsidRPr="00356325">
              <w:rPr>
                <w:color w:val="000000" w:themeColor="text1"/>
                <w:kern w:val="0"/>
                <w:szCs w:val="21"/>
              </w:rPr>
              <w:t xml:space="preserve">≥1 </w:t>
            </w:r>
            <w:r w:rsidRPr="00356325">
              <w:rPr>
                <w:color w:val="000000" w:themeColor="text1"/>
                <w:kern w:val="0"/>
                <w:szCs w:val="21"/>
              </w:rPr>
              <w:t>个音频线路输出端口；</w:t>
            </w:r>
            <w:r w:rsidRPr="00356325">
              <w:rPr>
                <w:color w:val="000000" w:themeColor="text1"/>
                <w:kern w:val="0"/>
                <w:szCs w:val="21"/>
              </w:rPr>
              <w:t xml:space="preserve">≥1 </w:t>
            </w:r>
            <w:r w:rsidRPr="00356325">
              <w:rPr>
                <w:color w:val="000000" w:themeColor="text1"/>
                <w:kern w:val="0"/>
                <w:szCs w:val="21"/>
              </w:rPr>
              <w:t>个</w:t>
            </w:r>
            <w:r w:rsidRPr="00356325">
              <w:rPr>
                <w:color w:val="000000" w:themeColor="text1"/>
                <w:kern w:val="0"/>
                <w:szCs w:val="21"/>
              </w:rPr>
              <w:t xml:space="preserve"> RJ-45 </w:t>
            </w:r>
            <w:r w:rsidRPr="00356325">
              <w:rPr>
                <w:color w:val="000000" w:themeColor="text1"/>
                <w:kern w:val="0"/>
                <w:szCs w:val="21"/>
              </w:rPr>
              <w:t>端口；</w:t>
            </w:r>
            <w:r w:rsidRPr="00356325">
              <w:rPr>
                <w:color w:val="000000" w:themeColor="text1"/>
                <w:kern w:val="0"/>
                <w:szCs w:val="21"/>
              </w:rPr>
              <w:t xml:space="preserve">≥4 </w:t>
            </w:r>
            <w:r w:rsidRPr="00356325">
              <w:rPr>
                <w:color w:val="000000" w:themeColor="text1"/>
                <w:kern w:val="0"/>
                <w:szCs w:val="21"/>
              </w:rPr>
              <w:t>个</w:t>
            </w:r>
            <w:r w:rsidRPr="00356325">
              <w:rPr>
                <w:color w:val="000000" w:themeColor="text1"/>
                <w:kern w:val="0"/>
                <w:szCs w:val="21"/>
              </w:rPr>
              <w:t xml:space="preserve"> USB 2.0 </w:t>
            </w:r>
            <w:r w:rsidRPr="00356325">
              <w:rPr>
                <w:color w:val="000000" w:themeColor="text1"/>
                <w:kern w:val="0"/>
                <w:szCs w:val="21"/>
              </w:rPr>
              <w:t>端口；</w:t>
            </w:r>
          </w:p>
          <w:p w14:paraId="5C7A8319" w14:textId="38469610"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1.8 </w:t>
            </w:r>
            <w:r w:rsidRPr="00356325">
              <w:rPr>
                <w:color w:val="000000" w:themeColor="text1"/>
                <w:kern w:val="0"/>
                <w:szCs w:val="21"/>
              </w:rPr>
              <w:t>机箱：标准</w:t>
            </w:r>
            <w:r w:rsidRPr="00356325">
              <w:rPr>
                <w:color w:val="000000" w:themeColor="text1"/>
                <w:kern w:val="0"/>
                <w:szCs w:val="21"/>
              </w:rPr>
              <w:t>MATX</w:t>
            </w:r>
            <w:r w:rsidRPr="00356325">
              <w:rPr>
                <w:color w:val="000000" w:themeColor="text1"/>
                <w:kern w:val="0"/>
                <w:szCs w:val="21"/>
              </w:rPr>
              <w:t>立式机箱，整机免工具拆卸，大于</w:t>
            </w:r>
            <w:r w:rsidRPr="00356325">
              <w:rPr>
                <w:color w:val="000000" w:themeColor="text1"/>
                <w:kern w:val="0"/>
                <w:szCs w:val="21"/>
              </w:rPr>
              <w:t>15.5</w:t>
            </w:r>
            <w:r w:rsidRPr="00356325">
              <w:rPr>
                <w:color w:val="000000" w:themeColor="text1"/>
                <w:kern w:val="0"/>
                <w:szCs w:val="21"/>
              </w:rPr>
              <w:t>升；</w:t>
            </w:r>
          </w:p>
          <w:p w14:paraId="63043F9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 </w:t>
            </w:r>
            <w:r w:rsidRPr="00356325">
              <w:rPr>
                <w:color w:val="000000" w:themeColor="text1"/>
                <w:kern w:val="0"/>
                <w:szCs w:val="21"/>
              </w:rPr>
              <w:t>电源：</w:t>
            </w:r>
            <w:r w:rsidRPr="00356325">
              <w:rPr>
                <w:color w:val="000000" w:themeColor="text1"/>
                <w:kern w:val="0"/>
                <w:szCs w:val="21"/>
              </w:rPr>
              <w:t>≥310W</w:t>
            </w:r>
            <w:r w:rsidRPr="00356325">
              <w:rPr>
                <w:color w:val="000000" w:themeColor="text1"/>
                <w:kern w:val="0"/>
                <w:szCs w:val="21"/>
              </w:rPr>
              <w:t>节能电源；</w:t>
            </w:r>
          </w:p>
          <w:p w14:paraId="3508076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1.10 </w:t>
            </w:r>
            <w:r w:rsidRPr="00356325">
              <w:rPr>
                <w:color w:val="000000" w:themeColor="text1"/>
                <w:kern w:val="0"/>
                <w:szCs w:val="21"/>
              </w:rPr>
              <w:t>键盘鼠标：</w:t>
            </w:r>
            <w:r w:rsidRPr="00356325">
              <w:rPr>
                <w:color w:val="000000" w:themeColor="text1"/>
                <w:kern w:val="0"/>
                <w:szCs w:val="21"/>
              </w:rPr>
              <w:t>USB</w:t>
            </w:r>
            <w:r w:rsidRPr="00356325">
              <w:rPr>
                <w:color w:val="000000" w:themeColor="text1"/>
                <w:kern w:val="0"/>
                <w:szCs w:val="21"/>
              </w:rPr>
              <w:t>键盘、</w:t>
            </w:r>
            <w:r w:rsidRPr="00356325">
              <w:rPr>
                <w:color w:val="000000" w:themeColor="text1"/>
                <w:kern w:val="0"/>
                <w:szCs w:val="21"/>
              </w:rPr>
              <w:t>USB</w:t>
            </w:r>
            <w:r w:rsidRPr="00356325">
              <w:rPr>
                <w:color w:val="000000" w:themeColor="text1"/>
                <w:kern w:val="0"/>
                <w:szCs w:val="21"/>
              </w:rPr>
              <w:t>鼠标</w:t>
            </w:r>
          </w:p>
          <w:p w14:paraId="355241F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1.11 </w:t>
            </w:r>
            <w:r w:rsidRPr="00356325">
              <w:rPr>
                <w:color w:val="000000" w:themeColor="text1"/>
                <w:kern w:val="0"/>
                <w:szCs w:val="21"/>
              </w:rPr>
              <w:t>显示器：同品牌</w:t>
            </w:r>
            <w:r w:rsidRPr="00356325">
              <w:rPr>
                <w:color w:val="000000" w:themeColor="text1"/>
                <w:kern w:val="0"/>
                <w:szCs w:val="21"/>
              </w:rPr>
              <w:t>23.8"</w:t>
            </w:r>
            <w:r w:rsidRPr="00356325">
              <w:rPr>
                <w:color w:val="000000" w:themeColor="text1"/>
                <w:kern w:val="0"/>
                <w:szCs w:val="21"/>
              </w:rPr>
              <w:t>宽屏</w:t>
            </w:r>
            <w:r w:rsidRPr="00356325">
              <w:rPr>
                <w:color w:val="000000" w:themeColor="text1"/>
                <w:kern w:val="0"/>
                <w:szCs w:val="21"/>
              </w:rPr>
              <w:t xml:space="preserve">16:9 LED </w:t>
            </w:r>
            <w:r w:rsidRPr="00356325">
              <w:rPr>
                <w:color w:val="000000" w:themeColor="text1"/>
                <w:kern w:val="0"/>
                <w:szCs w:val="21"/>
              </w:rPr>
              <w:t>液晶显示器</w:t>
            </w:r>
            <w:r w:rsidRPr="00356325">
              <w:rPr>
                <w:color w:val="000000" w:themeColor="text1"/>
                <w:kern w:val="0"/>
                <w:szCs w:val="21"/>
              </w:rPr>
              <w:t>;</w:t>
            </w:r>
          </w:p>
        </w:tc>
      </w:tr>
      <w:tr w:rsidR="00356325" w:rsidRPr="00356325" w14:paraId="5C3BBDF9" w14:textId="77777777">
        <w:trPr>
          <w:trHeight w:val="399"/>
        </w:trPr>
        <w:tc>
          <w:tcPr>
            <w:tcW w:w="675" w:type="dxa"/>
            <w:gridSpan w:val="2"/>
            <w:vAlign w:val="center"/>
          </w:tcPr>
          <w:p w14:paraId="4DDE1CB1" w14:textId="77777777" w:rsidR="005D1C0D" w:rsidRPr="00356325" w:rsidRDefault="00D833CF">
            <w:pPr>
              <w:jc w:val="center"/>
              <w:rPr>
                <w:color w:val="000000" w:themeColor="text1"/>
                <w:szCs w:val="21"/>
              </w:rPr>
            </w:pPr>
            <w:r w:rsidRPr="00356325">
              <w:rPr>
                <w:color w:val="000000" w:themeColor="text1"/>
                <w:kern w:val="0"/>
                <w:szCs w:val="21"/>
              </w:rPr>
              <w:t>2</w:t>
            </w:r>
          </w:p>
        </w:tc>
        <w:tc>
          <w:tcPr>
            <w:tcW w:w="993" w:type="dxa"/>
            <w:vAlign w:val="center"/>
          </w:tcPr>
          <w:p w14:paraId="5CFFA39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学生实训终端</w:t>
            </w:r>
          </w:p>
        </w:tc>
        <w:tc>
          <w:tcPr>
            <w:tcW w:w="454" w:type="dxa"/>
            <w:vAlign w:val="center"/>
          </w:tcPr>
          <w:p w14:paraId="06A127C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131 </w:t>
            </w:r>
          </w:p>
        </w:tc>
        <w:tc>
          <w:tcPr>
            <w:tcW w:w="680" w:type="dxa"/>
            <w:gridSpan w:val="2"/>
            <w:vAlign w:val="center"/>
          </w:tcPr>
          <w:p w14:paraId="6F7F869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0A5AF00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2.1 </w:t>
            </w:r>
            <w:r w:rsidRPr="00356325">
              <w:rPr>
                <w:color w:val="000000" w:themeColor="text1"/>
                <w:kern w:val="0"/>
                <w:szCs w:val="21"/>
              </w:rPr>
              <w:t>处理器</w:t>
            </w:r>
            <w:r w:rsidRPr="00356325">
              <w:rPr>
                <w:color w:val="000000" w:themeColor="text1"/>
                <w:kern w:val="0"/>
                <w:szCs w:val="21"/>
              </w:rPr>
              <w:t>: ≥</w:t>
            </w:r>
            <w:r w:rsidRPr="00356325">
              <w:rPr>
                <w:color w:val="000000" w:themeColor="text1"/>
                <w:kern w:val="0"/>
                <w:szCs w:val="21"/>
              </w:rPr>
              <w:t>英特尔</w:t>
            </w:r>
            <w:r w:rsidRPr="00356325">
              <w:rPr>
                <w:color w:val="000000" w:themeColor="text1"/>
                <w:kern w:val="0"/>
                <w:szCs w:val="21"/>
              </w:rPr>
              <w:t xml:space="preserve"> New Core i7-10700 CPU</w:t>
            </w:r>
            <w:r w:rsidRPr="00356325">
              <w:rPr>
                <w:color w:val="000000" w:themeColor="text1"/>
                <w:kern w:val="0"/>
                <w:szCs w:val="21"/>
              </w:rPr>
              <w:t>；</w:t>
            </w:r>
          </w:p>
          <w:p w14:paraId="5DB7E8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2.2 </w:t>
            </w:r>
            <w:r w:rsidRPr="00356325">
              <w:rPr>
                <w:color w:val="000000" w:themeColor="text1"/>
                <w:kern w:val="0"/>
                <w:szCs w:val="21"/>
              </w:rPr>
              <w:t>主板：</w:t>
            </w:r>
            <w:r w:rsidRPr="00356325">
              <w:rPr>
                <w:color w:val="000000" w:themeColor="text1"/>
                <w:kern w:val="0"/>
                <w:szCs w:val="21"/>
              </w:rPr>
              <w:t>≥Intel 300</w:t>
            </w:r>
            <w:r w:rsidRPr="00356325">
              <w:rPr>
                <w:color w:val="000000" w:themeColor="text1"/>
                <w:kern w:val="0"/>
                <w:szCs w:val="21"/>
              </w:rPr>
              <w:t>以上芯片组；</w:t>
            </w:r>
          </w:p>
          <w:p w14:paraId="7353152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 </w:t>
            </w:r>
            <w:r w:rsidRPr="00356325">
              <w:rPr>
                <w:color w:val="000000" w:themeColor="text1"/>
                <w:kern w:val="0"/>
                <w:szCs w:val="21"/>
              </w:rPr>
              <w:t>内存：</w:t>
            </w:r>
            <w:r w:rsidRPr="00356325">
              <w:rPr>
                <w:color w:val="000000" w:themeColor="text1"/>
                <w:kern w:val="0"/>
                <w:szCs w:val="21"/>
              </w:rPr>
              <w:t>≥16G DDR4 2666MHz</w:t>
            </w:r>
            <w:r w:rsidRPr="00356325">
              <w:rPr>
                <w:color w:val="000000" w:themeColor="text1"/>
                <w:kern w:val="0"/>
                <w:szCs w:val="21"/>
              </w:rPr>
              <w:t>，</w:t>
            </w:r>
            <w:r w:rsidRPr="00356325">
              <w:rPr>
                <w:color w:val="000000" w:themeColor="text1"/>
                <w:kern w:val="0"/>
                <w:szCs w:val="21"/>
              </w:rPr>
              <w:t>2</w:t>
            </w:r>
            <w:r w:rsidRPr="00356325">
              <w:rPr>
                <w:color w:val="000000" w:themeColor="text1"/>
                <w:kern w:val="0"/>
                <w:szCs w:val="21"/>
              </w:rPr>
              <w:t>个</w:t>
            </w:r>
            <w:r w:rsidRPr="00356325">
              <w:rPr>
                <w:color w:val="000000" w:themeColor="text1"/>
                <w:kern w:val="0"/>
                <w:szCs w:val="21"/>
              </w:rPr>
              <w:t>UDIMM</w:t>
            </w:r>
            <w:r w:rsidRPr="00356325">
              <w:rPr>
                <w:color w:val="000000" w:themeColor="text1"/>
                <w:kern w:val="0"/>
                <w:szCs w:val="21"/>
              </w:rPr>
              <w:t>插槽，最高支持</w:t>
            </w:r>
            <w:r w:rsidRPr="00356325">
              <w:rPr>
                <w:color w:val="000000" w:themeColor="text1"/>
                <w:kern w:val="0"/>
                <w:szCs w:val="21"/>
              </w:rPr>
              <w:t>32G</w:t>
            </w:r>
            <w:r w:rsidRPr="00356325">
              <w:rPr>
                <w:color w:val="000000" w:themeColor="text1"/>
                <w:kern w:val="0"/>
                <w:szCs w:val="21"/>
              </w:rPr>
              <w:t>；</w:t>
            </w:r>
          </w:p>
          <w:p w14:paraId="555FA7A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▲2.4 </w:t>
            </w:r>
            <w:r w:rsidRPr="00356325">
              <w:rPr>
                <w:color w:val="000000" w:themeColor="text1"/>
                <w:kern w:val="0"/>
                <w:szCs w:val="21"/>
              </w:rPr>
              <w:t>硬盘：</w:t>
            </w:r>
            <w:r w:rsidRPr="00356325">
              <w:rPr>
                <w:color w:val="000000" w:themeColor="text1"/>
                <w:kern w:val="0"/>
                <w:szCs w:val="21"/>
              </w:rPr>
              <w:t>≥512GB  SSD</w:t>
            </w:r>
            <w:r w:rsidRPr="00356325">
              <w:rPr>
                <w:color w:val="000000" w:themeColor="text1"/>
                <w:kern w:val="0"/>
                <w:szCs w:val="21"/>
              </w:rPr>
              <w:t>硬盘</w:t>
            </w:r>
            <w:r w:rsidRPr="00356325">
              <w:rPr>
                <w:color w:val="000000" w:themeColor="text1"/>
                <w:kern w:val="0"/>
                <w:szCs w:val="21"/>
              </w:rPr>
              <w:t>+1TB SATA</w:t>
            </w:r>
            <w:r w:rsidRPr="00356325">
              <w:rPr>
                <w:color w:val="000000" w:themeColor="text1"/>
                <w:kern w:val="0"/>
                <w:szCs w:val="21"/>
              </w:rPr>
              <w:t>硬盘，支持双硬盘；</w:t>
            </w:r>
          </w:p>
          <w:p w14:paraId="51B07356" w14:textId="06F7C838"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2.5</w:t>
            </w:r>
            <w:r w:rsidRPr="00356325">
              <w:rPr>
                <w:color w:val="000000" w:themeColor="text1"/>
                <w:kern w:val="0"/>
                <w:szCs w:val="21"/>
              </w:rPr>
              <w:t>显卡：不低于</w:t>
            </w:r>
            <w:r w:rsidRPr="00356325">
              <w:rPr>
                <w:color w:val="000000" w:themeColor="text1"/>
                <w:kern w:val="0"/>
                <w:szCs w:val="21"/>
              </w:rPr>
              <w:t>GeForceGTX 1650  4GB</w:t>
            </w:r>
            <w:r w:rsidRPr="00356325">
              <w:rPr>
                <w:color w:val="000000" w:themeColor="text1"/>
                <w:kern w:val="0"/>
                <w:szCs w:val="21"/>
              </w:rPr>
              <w:t>显卡；</w:t>
            </w:r>
          </w:p>
          <w:p w14:paraId="79457B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 </w:t>
            </w:r>
            <w:r w:rsidRPr="00356325">
              <w:rPr>
                <w:color w:val="000000" w:themeColor="text1"/>
                <w:kern w:val="0"/>
                <w:szCs w:val="21"/>
              </w:rPr>
              <w:t>软件：正版</w:t>
            </w:r>
            <w:r w:rsidRPr="00356325">
              <w:rPr>
                <w:color w:val="000000" w:themeColor="text1"/>
                <w:kern w:val="0"/>
                <w:szCs w:val="21"/>
              </w:rPr>
              <w:t>Windows 10 64</w:t>
            </w:r>
            <w:r w:rsidRPr="00356325">
              <w:rPr>
                <w:color w:val="000000" w:themeColor="text1"/>
                <w:kern w:val="0"/>
                <w:szCs w:val="21"/>
              </w:rPr>
              <w:t>位操作系统</w:t>
            </w:r>
            <w:r w:rsidRPr="00356325">
              <w:rPr>
                <w:color w:val="000000" w:themeColor="text1"/>
                <w:kern w:val="0"/>
                <w:szCs w:val="21"/>
              </w:rPr>
              <w:t>;</w:t>
            </w:r>
          </w:p>
          <w:p w14:paraId="79A9D9A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 </w:t>
            </w:r>
            <w:r w:rsidRPr="00356325">
              <w:rPr>
                <w:color w:val="000000" w:themeColor="text1"/>
                <w:kern w:val="0"/>
                <w:szCs w:val="21"/>
              </w:rPr>
              <w:t>机箱提供前置：</w:t>
            </w:r>
            <w:r w:rsidRPr="00356325">
              <w:rPr>
                <w:color w:val="000000" w:themeColor="text1"/>
                <w:kern w:val="0"/>
                <w:szCs w:val="21"/>
              </w:rPr>
              <w:t xml:space="preserve">≥1 </w:t>
            </w:r>
            <w:r w:rsidRPr="00356325">
              <w:rPr>
                <w:color w:val="000000" w:themeColor="text1"/>
                <w:kern w:val="0"/>
                <w:szCs w:val="21"/>
              </w:rPr>
              <w:t>个麦克风</w:t>
            </w:r>
            <w:r w:rsidRPr="00356325">
              <w:rPr>
                <w:color w:val="000000" w:themeColor="text1"/>
                <w:kern w:val="0"/>
                <w:szCs w:val="21"/>
              </w:rPr>
              <w:t>/</w:t>
            </w:r>
            <w:r w:rsidRPr="00356325">
              <w:rPr>
                <w:color w:val="000000" w:themeColor="text1"/>
                <w:kern w:val="0"/>
                <w:szCs w:val="21"/>
              </w:rPr>
              <w:t>耳机组合插孔；</w:t>
            </w:r>
            <w:r w:rsidRPr="00356325">
              <w:rPr>
                <w:color w:val="000000" w:themeColor="text1"/>
                <w:kern w:val="0"/>
                <w:szCs w:val="21"/>
              </w:rPr>
              <w:t xml:space="preserve">≥2 </w:t>
            </w:r>
            <w:r w:rsidRPr="00356325">
              <w:rPr>
                <w:color w:val="000000" w:themeColor="text1"/>
                <w:kern w:val="0"/>
                <w:szCs w:val="21"/>
              </w:rPr>
              <w:t>个</w:t>
            </w:r>
            <w:r w:rsidRPr="00356325">
              <w:rPr>
                <w:color w:val="000000" w:themeColor="text1"/>
                <w:kern w:val="0"/>
                <w:szCs w:val="21"/>
              </w:rPr>
              <w:t xml:space="preserve"> USB 3.1 Gen1 </w:t>
            </w:r>
            <w:r w:rsidRPr="00356325">
              <w:rPr>
                <w:color w:val="000000" w:themeColor="text1"/>
                <w:kern w:val="0"/>
                <w:szCs w:val="21"/>
              </w:rPr>
              <w:t>端口；后置：</w:t>
            </w:r>
            <w:r w:rsidRPr="00356325">
              <w:rPr>
                <w:color w:val="000000" w:themeColor="text1"/>
                <w:kern w:val="0"/>
                <w:szCs w:val="21"/>
              </w:rPr>
              <w:t xml:space="preserve">≥1 </w:t>
            </w:r>
            <w:r w:rsidRPr="00356325">
              <w:rPr>
                <w:color w:val="000000" w:themeColor="text1"/>
                <w:kern w:val="0"/>
                <w:szCs w:val="21"/>
              </w:rPr>
              <w:t>个音频线路输入端口；</w:t>
            </w:r>
            <w:r w:rsidRPr="00356325">
              <w:rPr>
                <w:color w:val="000000" w:themeColor="text1"/>
                <w:kern w:val="0"/>
                <w:szCs w:val="21"/>
              </w:rPr>
              <w:t xml:space="preserve">≥1 </w:t>
            </w:r>
            <w:r w:rsidRPr="00356325">
              <w:rPr>
                <w:color w:val="000000" w:themeColor="text1"/>
                <w:kern w:val="0"/>
                <w:szCs w:val="21"/>
              </w:rPr>
              <w:t>个音频线路输出端口；</w:t>
            </w:r>
            <w:r w:rsidRPr="00356325">
              <w:rPr>
                <w:color w:val="000000" w:themeColor="text1"/>
                <w:kern w:val="0"/>
                <w:szCs w:val="21"/>
              </w:rPr>
              <w:t xml:space="preserve">≥1 </w:t>
            </w:r>
            <w:r w:rsidRPr="00356325">
              <w:rPr>
                <w:color w:val="000000" w:themeColor="text1"/>
                <w:kern w:val="0"/>
                <w:szCs w:val="21"/>
              </w:rPr>
              <w:t>个</w:t>
            </w:r>
            <w:r w:rsidRPr="00356325">
              <w:rPr>
                <w:color w:val="000000" w:themeColor="text1"/>
                <w:kern w:val="0"/>
                <w:szCs w:val="21"/>
              </w:rPr>
              <w:t xml:space="preserve"> RJ-45 </w:t>
            </w:r>
            <w:r w:rsidRPr="00356325">
              <w:rPr>
                <w:color w:val="000000" w:themeColor="text1"/>
                <w:kern w:val="0"/>
                <w:szCs w:val="21"/>
              </w:rPr>
              <w:lastRenderedPageBreak/>
              <w:t>端口；</w:t>
            </w:r>
            <w:r w:rsidRPr="00356325">
              <w:rPr>
                <w:color w:val="000000" w:themeColor="text1"/>
                <w:kern w:val="0"/>
                <w:szCs w:val="21"/>
              </w:rPr>
              <w:t xml:space="preserve">≥4 </w:t>
            </w:r>
            <w:r w:rsidRPr="00356325">
              <w:rPr>
                <w:color w:val="000000" w:themeColor="text1"/>
                <w:kern w:val="0"/>
                <w:szCs w:val="21"/>
              </w:rPr>
              <w:t>个</w:t>
            </w:r>
            <w:r w:rsidRPr="00356325">
              <w:rPr>
                <w:color w:val="000000" w:themeColor="text1"/>
                <w:kern w:val="0"/>
                <w:szCs w:val="21"/>
              </w:rPr>
              <w:t xml:space="preserve"> USB 2.0 </w:t>
            </w:r>
            <w:r w:rsidRPr="00356325">
              <w:rPr>
                <w:color w:val="000000" w:themeColor="text1"/>
                <w:kern w:val="0"/>
                <w:szCs w:val="21"/>
              </w:rPr>
              <w:t>端口；</w:t>
            </w:r>
          </w:p>
          <w:p w14:paraId="040FD894" w14:textId="6AC8CF1A"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 </w:t>
            </w:r>
            <w:r w:rsidRPr="00356325">
              <w:rPr>
                <w:color w:val="000000" w:themeColor="text1"/>
                <w:kern w:val="0"/>
                <w:szCs w:val="21"/>
              </w:rPr>
              <w:t>机箱：标准</w:t>
            </w:r>
            <w:r w:rsidRPr="00356325">
              <w:rPr>
                <w:color w:val="000000" w:themeColor="text1"/>
                <w:kern w:val="0"/>
                <w:szCs w:val="21"/>
              </w:rPr>
              <w:t>MATX</w:t>
            </w:r>
            <w:r w:rsidRPr="00356325">
              <w:rPr>
                <w:color w:val="000000" w:themeColor="text1"/>
                <w:kern w:val="0"/>
                <w:szCs w:val="21"/>
              </w:rPr>
              <w:t>立式机箱，整机免工具拆卸，大于</w:t>
            </w:r>
            <w:r w:rsidRPr="00356325">
              <w:rPr>
                <w:color w:val="000000" w:themeColor="text1"/>
                <w:kern w:val="0"/>
                <w:szCs w:val="21"/>
              </w:rPr>
              <w:t>15.5</w:t>
            </w:r>
            <w:r w:rsidRPr="00356325">
              <w:rPr>
                <w:color w:val="000000" w:themeColor="text1"/>
                <w:kern w:val="0"/>
                <w:szCs w:val="21"/>
              </w:rPr>
              <w:t>升；</w:t>
            </w:r>
          </w:p>
          <w:p w14:paraId="6EF4517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▲2.9 </w:t>
            </w:r>
            <w:r w:rsidRPr="00356325">
              <w:rPr>
                <w:color w:val="000000" w:themeColor="text1"/>
                <w:kern w:val="0"/>
                <w:szCs w:val="21"/>
              </w:rPr>
              <w:t>电源：</w:t>
            </w:r>
            <w:r w:rsidRPr="00356325">
              <w:rPr>
                <w:color w:val="000000" w:themeColor="text1"/>
                <w:kern w:val="0"/>
                <w:szCs w:val="21"/>
              </w:rPr>
              <w:t>≥310W</w:t>
            </w:r>
            <w:r w:rsidRPr="00356325">
              <w:rPr>
                <w:color w:val="000000" w:themeColor="text1"/>
                <w:kern w:val="0"/>
                <w:szCs w:val="21"/>
              </w:rPr>
              <w:t>节能电源；</w:t>
            </w:r>
          </w:p>
          <w:p w14:paraId="2DE57EA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2.10 </w:t>
            </w:r>
            <w:r w:rsidRPr="00356325">
              <w:rPr>
                <w:color w:val="000000" w:themeColor="text1"/>
                <w:kern w:val="0"/>
                <w:szCs w:val="21"/>
              </w:rPr>
              <w:t>键盘鼠标：</w:t>
            </w:r>
            <w:r w:rsidRPr="00356325">
              <w:rPr>
                <w:color w:val="000000" w:themeColor="text1"/>
                <w:kern w:val="0"/>
                <w:szCs w:val="21"/>
              </w:rPr>
              <w:t>USB</w:t>
            </w:r>
            <w:r w:rsidRPr="00356325">
              <w:rPr>
                <w:color w:val="000000" w:themeColor="text1"/>
                <w:kern w:val="0"/>
                <w:szCs w:val="21"/>
              </w:rPr>
              <w:t>键盘、</w:t>
            </w:r>
            <w:r w:rsidRPr="00356325">
              <w:rPr>
                <w:color w:val="000000" w:themeColor="text1"/>
                <w:kern w:val="0"/>
                <w:szCs w:val="21"/>
              </w:rPr>
              <w:t>USB</w:t>
            </w:r>
            <w:r w:rsidRPr="00356325">
              <w:rPr>
                <w:color w:val="000000" w:themeColor="text1"/>
                <w:kern w:val="0"/>
                <w:szCs w:val="21"/>
              </w:rPr>
              <w:t>鼠标</w:t>
            </w:r>
          </w:p>
          <w:p w14:paraId="0A4D8D8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2.11 </w:t>
            </w:r>
            <w:r w:rsidRPr="00356325">
              <w:rPr>
                <w:color w:val="000000" w:themeColor="text1"/>
                <w:kern w:val="0"/>
                <w:szCs w:val="21"/>
              </w:rPr>
              <w:t>显示器：同品牌</w:t>
            </w:r>
            <w:r w:rsidRPr="00356325">
              <w:rPr>
                <w:color w:val="000000" w:themeColor="text1"/>
                <w:kern w:val="0"/>
                <w:szCs w:val="21"/>
              </w:rPr>
              <w:t>23.8"</w:t>
            </w:r>
            <w:r w:rsidRPr="00356325">
              <w:rPr>
                <w:color w:val="000000" w:themeColor="text1"/>
                <w:kern w:val="0"/>
                <w:szCs w:val="21"/>
              </w:rPr>
              <w:t>宽屏</w:t>
            </w:r>
            <w:r w:rsidRPr="00356325">
              <w:rPr>
                <w:color w:val="000000" w:themeColor="text1"/>
                <w:kern w:val="0"/>
                <w:szCs w:val="21"/>
              </w:rPr>
              <w:t xml:space="preserve">16:9 LED </w:t>
            </w:r>
            <w:r w:rsidRPr="00356325">
              <w:rPr>
                <w:color w:val="000000" w:themeColor="text1"/>
                <w:kern w:val="0"/>
                <w:szCs w:val="21"/>
              </w:rPr>
              <w:t>液晶显示器</w:t>
            </w:r>
            <w:r w:rsidRPr="00356325">
              <w:rPr>
                <w:color w:val="000000" w:themeColor="text1"/>
                <w:kern w:val="0"/>
                <w:szCs w:val="21"/>
              </w:rPr>
              <w:t>;</w:t>
            </w:r>
          </w:p>
        </w:tc>
      </w:tr>
      <w:tr w:rsidR="00356325" w:rsidRPr="00356325" w14:paraId="5175764D" w14:textId="77777777">
        <w:trPr>
          <w:trHeight w:val="399"/>
        </w:trPr>
        <w:tc>
          <w:tcPr>
            <w:tcW w:w="675" w:type="dxa"/>
            <w:gridSpan w:val="2"/>
            <w:vAlign w:val="center"/>
          </w:tcPr>
          <w:p w14:paraId="7AF3E74C" w14:textId="77777777" w:rsidR="005D1C0D" w:rsidRPr="00356325" w:rsidRDefault="00D833CF">
            <w:pPr>
              <w:jc w:val="center"/>
              <w:rPr>
                <w:color w:val="000000" w:themeColor="text1"/>
                <w:szCs w:val="21"/>
              </w:rPr>
            </w:pPr>
            <w:r w:rsidRPr="00356325">
              <w:rPr>
                <w:color w:val="000000" w:themeColor="text1"/>
                <w:kern w:val="0"/>
                <w:szCs w:val="21"/>
              </w:rPr>
              <w:lastRenderedPageBreak/>
              <w:t>3</w:t>
            </w:r>
          </w:p>
        </w:tc>
        <w:tc>
          <w:tcPr>
            <w:tcW w:w="993" w:type="dxa"/>
            <w:vAlign w:val="center"/>
          </w:tcPr>
          <w:p w14:paraId="79FD59B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四层重型储物架</w:t>
            </w:r>
          </w:p>
        </w:tc>
        <w:tc>
          <w:tcPr>
            <w:tcW w:w="454" w:type="dxa"/>
            <w:vAlign w:val="center"/>
          </w:tcPr>
          <w:p w14:paraId="0769006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12 </w:t>
            </w:r>
          </w:p>
        </w:tc>
        <w:tc>
          <w:tcPr>
            <w:tcW w:w="680" w:type="dxa"/>
            <w:gridSpan w:val="2"/>
            <w:vAlign w:val="center"/>
          </w:tcPr>
          <w:p w14:paraId="6242422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2F14D0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 </w:t>
            </w:r>
            <w:r w:rsidRPr="00356325">
              <w:rPr>
                <w:color w:val="000000" w:themeColor="text1"/>
                <w:kern w:val="0"/>
                <w:szCs w:val="21"/>
              </w:rPr>
              <w:t>规格：</w:t>
            </w:r>
            <w:r w:rsidRPr="00356325">
              <w:rPr>
                <w:color w:val="000000" w:themeColor="text1"/>
                <w:kern w:val="0"/>
                <w:szCs w:val="21"/>
              </w:rPr>
              <w:t>1500mm*600mm*1500mm*4</w:t>
            </w:r>
            <w:r w:rsidRPr="00356325">
              <w:rPr>
                <w:color w:val="000000" w:themeColor="text1"/>
                <w:kern w:val="0"/>
                <w:szCs w:val="21"/>
              </w:rPr>
              <w:t>层，产品颜色标准为蓝色和白色；</w:t>
            </w:r>
          </w:p>
          <w:p w14:paraId="1E24E47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3.2 </w:t>
            </w:r>
            <w:r w:rsidRPr="00356325">
              <w:rPr>
                <w:color w:val="000000" w:themeColor="text1"/>
                <w:kern w:val="0"/>
                <w:szCs w:val="21"/>
              </w:rPr>
              <w:t>立柱</w:t>
            </w:r>
            <w:r w:rsidRPr="00356325">
              <w:rPr>
                <w:color w:val="000000" w:themeColor="text1"/>
                <w:kern w:val="0"/>
                <w:szCs w:val="21"/>
              </w:rPr>
              <w:t>70*35*1.5mm</w:t>
            </w:r>
            <w:r w:rsidRPr="00356325">
              <w:rPr>
                <w:color w:val="000000" w:themeColor="text1"/>
                <w:kern w:val="0"/>
                <w:szCs w:val="21"/>
              </w:rPr>
              <w:t>，横梁</w:t>
            </w:r>
            <w:r w:rsidRPr="00356325">
              <w:rPr>
                <w:color w:val="000000" w:themeColor="text1"/>
                <w:kern w:val="0"/>
                <w:szCs w:val="21"/>
              </w:rPr>
              <w:t>60*50*30*1.2mm</w:t>
            </w:r>
            <w:r w:rsidRPr="00356325">
              <w:rPr>
                <w:color w:val="000000" w:themeColor="text1"/>
                <w:kern w:val="0"/>
                <w:szCs w:val="21"/>
              </w:rPr>
              <w:t>（横截面为</w:t>
            </w:r>
            <w:r w:rsidRPr="00356325">
              <w:rPr>
                <w:color w:val="000000" w:themeColor="text1"/>
                <w:kern w:val="0"/>
                <w:szCs w:val="21"/>
              </w:rPr>
              <w:t>10mm</w:t>
            </w:r>
            <w:r w:rsidRPr="00356325">
              <w:rPr>
                <w:color w:val="000000" w:themeColor="text1"/>
                <w:kern w:val="0"/>
                <w:szCs w:val="21"/>
              </w:rPr>
              <w:t>）钢梁独特设，层板</w:t>
            </w:r>
            <w:r w:rsidRPr="00356325">
              <w:rPr>
                <w:color w:val="000000" w:themeColor="text1"/>
                <w:kern w:val="0"/>
                <w:szCs w:val="21"/>
              </w:rPr>
              <w:t>0.6mm</w:t>
            </w:r>
            <w:r w:rsidRPr="00356325">
              <w:rPr>
                <w:color w:val="000000" w:themeColor="text1"/>
                <w:kern w:val="0"/>
                <w:szCs w:val="21"/>
              </w:rPr>
              <w:t>冷扎钢板</w:t>
            </w:r>
            <w:r w:rsidRPr="00356325">
              <w:rPr>
                <w:color w:val="000000" w:themeColor="text1"/>
                <w:kern w:val="0"/>
                <w:szCs w:val="21"/>
              </w:rPr>
              <w:t>“</w:t>
            </w:r>
            <w:r w:rsidRPr="00356325">
              <w:rPr>
                <w:color w:val="000000" w:themeColor="text1"/>
                <w:kern w:val="0"/>
                <w:szCs w:val="21"/>
              </w:rPr>
              <w:t>背部附加强筋</w:t>
            </w:r>
            <w:r w:rsidRPr="00356325">
              <w:rPr>
                <w:color w:val="000000" w:themeColor="text1"/>
                <w:kern w:val="0"/>
                <w:szCs w:val="21"/>
              </w:rPr>
              <w:t>”</w:t>
            </w:r>
            <w:r w:rsidRPr="00356325">
              <w:rPr>
                <w:color w:val="000000" w:themeColor="text1"/>
                <w:kern w:val="0"/>
                <w:szCs w:val="21"/>
              </w:rPr>
              <w:t>，承重</w:t>
            </w:r>
            <w:r w:rsidRPr="00356325">
              <w:rPr>
                <w:rFonts w:ascii="宋体" w:hAnsi="宋体" w:cs="宋体" w:hint="eastAsia"/>
                <w:color w:val="000000" w:themeColor="text1"/>
                <w:kern w:val="0"/>
                <w:szCs w:val="21"/>
              </w:rPr>
              <w:t>≧</w:t>
            </w:r>
            <w:r w:rsidRPr="00356325">
              <w:rPr>
                <w:color w:val="000000" w:themeColor="text1"/>
                <w:kern w:val="0"/>
                <w:szCs w:val="21"/>
              </w:rPr>
              <w:t>500</w:t>
            </w:r>
            <w:r w:rsidRPr="00356325">
              <w:rPr>
                <w:color w:val="000000" w:themeColor="text1"/>
                <w:kern w:val="0"/>
                <w:szCs w:val="21"/>
              </w:rPr>
              <w:t>公斤</w:t>
            </w:r>
            <w:r w:rsidRPr="00356325">
              <w:rPr>
                <w:color w:val="000000" w:themeColor="text1"/>
                <w:kern w:val="0"/>
                <w:szCs w:val="21"/>
              </w:rPr>
              <w:t>/</w:t>
            </w:r>
            <w:r w:rsidRPr="00356325">
              <w:rPr>
                <w:color w:val="000000" w:themeColor="text1"/>
                <w:kern w:val="0"/>
                <w:szCs w:val="21"/>
              </w:rPr>
              <w:t>层，经酸洗磷化处理，采用聚酯粉末涂料静电喷涂，内侧涂层厚度不低于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，颜色灰白，表面涂层不脱，防腐防，拆装容易。</w:t>
            </w:r>
          </w:p>
          <w:p w14:paraId="085DFB7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 </w:t>
            </w:r>
            <w:r w:rsidRPr="00356325">
              <w:rPr>
                <w:color w:val="000000" w:themeColor="text1"/>
                <w:kern w:val="0"/>
                <w:szCs w:val="21"/>
              </w:rPr>
              <w:t>制作要求：搁板为双面可调试，货架装配后的单架整体尺寸长、宽、高允许偏差应控制在</w:t>
            </w:r>
            <w:r w:rsidRPr="00356325">
              <w:rPr>
                <w:color w:val="000000" w:themeColor="text1"/>
                <w:kern w:val="0"/>
                <w:szCs w:val="21"/>
              </w:rPr>
              <w:t>±5</w:t>
            </w:r>
            <w:r w:rsidRPr="00356325">
              <w:rPr>
                <w:color w:val="000000" w:themeColor="text1"/>
                <w:kern w:val="0"/>
                <w:szCs w:val="21"/>
              </w:rPr>
              <w:t>㎜以内；组装后的货架上，凡触及人体和存放物品的部分，应无毛边、锐角、棱角等；凡需焊接的部件要求焊接牢固，表面要平整，不允许出现漏焊、焊穿、气孔、咬边等缺陷；冲压件表面不允许有裂痕；涂层表面应平整光滑，色泽均匀一致，不允许有流挂、起粒、皱皮、露底、剥落、伤痕等缺陷。</w:t>
            </w:r>
          </w:p>
          <w:p w14:paraId="18856B63"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3.4 </w:t>
            </w:r>
            <w:r w:rsidRPr="00356325">
              <w:rPr>
                <w:color w:val="000000" w:themeColor="text1"/>
                <w:kern w:val="0"/>
                <w:szCs w:val="21"/>
              </w:rPr>
              <w:t>钢件表面处理：金属表面经脱脂、除锈、酸洗、磷化、表面调整、钝化等工序处理，磷化处理后形成的磷化膜应符合</w:t>
            </w:r>
            <w:r w:rsidRPr="00356325">
              <w:rPr>
                <w:color w:val="000000" w:themeColor="text1"/>
                <w:kern w:val="0"/>
                <w:szCs w:val="21"/>
              </w:rPr>
              <w:t>GB/T6807</w:t>
            </w:r>
            <w:r w:rsidRPr="00356325">
              <w:rPr>
                <w:color w:val="000000" w:themeColor="text1"/>
                <w:kern w:val="0"/>
                <w:szCs w:val="21"/>
              </w:rPr>
              <w:t>的要求。采用环氧聚酯混合型热固性粉末喷塑，静电喷涂、高温固化，单面涂层厚度</w:t>
            </w:r>
            <w:r w:rsidRPr="00356325">
              <w:rPr>
                <w:color w:val="000000" w:themeColor="text1"/>
                <w:kern w:val="0"/>
                <w:szCs w:val="21"/>
              </w:rPr>
              <w:t>≥0.08mm</w:t>
            </w:r>
            <w:r w:rsidRPr="00356325">
              <w:rPr>
                <w:color w:val="000000" w:themeColor="text1"/>
                <w:kern w:val="0"/>
                <w:szCs w:val="21"/>
              </w:rPr>
              <w:t>，达到环保标准，表面涂饰为亚光灰白色；安全螺丝采用优质标准件厂生产的镀锌螺丝；，并且与立柱连接处采用双螺丝连接固定，增加架体的强度和稳定性；增加强度；承重立柱上有可调间距的调节孔，调节孔间距不大于</w:t>
            </w:r>
            <w:r w:rsidRPr="00356325">
              <w:rPr>
                <w:color w:val="000000" w:themeColor="text1"/>
                <w:kern w:val="0"/>
                <w:szCs w:val="21"/>
              </w:rPr>
              <w:t>10mm</w:t>
            </w:r>
            <w:r w:rsidRPr="00356325">
              <w:rPr>
                <w:color w:val="000000" w:themeColor="text1"/>
                <w:kern w:val="0"/>
                <w:szCs w:val="21"/>
              </w:rPr>
              <w:t>，每根立柱上冲的调节孔不少于</w:t>
            </w:r>
            <w:r w:rsidRPr="00356325">
              <w:rPr>
                <w:color w:val="000000" w:themeColor="text1"/>
                <w:kern w:val="0"/>
                <w:szCs w:val="21"/>
              </w:rPr>
              <w:t>90</w:t>
            </w:r>
            <w:r w:rsidRPr="00356325">
              <w:rPr>
                <w:color w:val="000000" w:themeColor="text1"/>
                <w:kern w:val="0"/>
                <w:szCs w:val="21"/>
              </w:rPr>
              <w:t>个，以便于能调节均匀的层间距和加层所需；每层层板分为两块，且层板承重边厚为</w:t>
            </w:r>
            <w:r w:rsidRPr="00356325">
              <w:rPr>
                <w:color w:val="000000" w:themeColor="text1"/>
                <w:kern w:val="0"/>
                <w:szCs w:val="21"/>
              </w:rPr>
              <w:t>25mm</w:t>
            </w:r>
            <w:r w:rsidRPr="00356325">
              <w:rPr>
                <w:color w:val="000000" w:themeColor="text1"/>
                <w:kern w:val="0"/>
                <w:szCs w:val="21"/>
              </w:rPr>
              <w:t>，经三道折弯成形，不易划伤手臂又增加承重量；每层层板中间的档书棒的宽度不大于</w:t>
            </w:r>
            <w:r w:rsidRPr="00356325">
              <w:rPr>
                <w:color w:val="000000" w:themeColor="text1"/>
                <w:kern w:val="0"/>
                <w:szCs w:val="21"/>
              </w:rPr>
              <w:t>15mm</w:t>
            </w:r>
            <w:r w:rsidRPr="00356325">
              <w:rPr>
                <w:color w:val="000000" w:themeColor="text1"/>
                <w:kern w:val="0"/>
                <w:szCs w:val="21"/>
              </w:rPr>
              <w:t>，每块层板的宽度不小于</w:t>
            </w:r>
            <w:r w:rsidRPr="00356325">
              <w:rPr>
                <w:color w:val="000000" w:themeColor="text1"/>
                <w:kern w:val="0"/>
                <w:szCs w:val="21"/>
              </w:rPr>
              <w:t>317mm</w:t>
            </w:r>
            <w:r w:rsidRPr="00356325">
              <w:rPr>
                <w:color w:val="000000" w:themeColor="text1"/>
                <w:kern w:val="0"/>
                <w:szCs w:val="21"/>
              </w:rPr>
              <w:t>，货架底框采用方形框架结构，使架体底部形成一个能上下、左右受力的立体结构。</w:t>
            </w:r>
          </w:p>
        </w:tc>
      </w:tr>
      <w:tr w:rsidR="00356325" w:rsidRPr="00356325" w14:paraId="53A09499" w14:textId="77777777">
        <w:trPr>
          <w:trHeight w:val="399"/>
        </w:trPr>
        <w:tc>
          <w:tcPr>
            <w:tcW w:w="675" w:type="dxa"/>
            <w:gridSpan w:val="2"/>
            <w:vAlign w:val="center"/>
          </w:tcPr>
          <w:p w14:paraId="224850CD" w14:textId="77777777" w:rsidR="005D1C0D" w:rsidRPr="00356325" w:rsidRDefault="00D833CF">
            <w:pPr>
              <w:jc w:val="center"/>
              <w:rPr>
                <w:color w:val="000000" w:themeColor="text1"/>
                <w:szCs w:val="21"/>
              </w:rPr>
            </w:pPr>
            <w:r w:rsidRPr="00356325">
              <w:rPr>
                <w:color w:val="000000" w:themeColor="text1"/>
                <w:kern w:val="0"/>
                <w:szCs w:val="21"/>
              </w:rPr>
              <w:t>4</w:t>
            </w:r>
          </w:p>
        </w:tc>
        <w:tc>
          <w:tcPr>
            <w:tcW w:w="993" w:type="dxa"/>
            <w:vAlign w:val="center"/>
          </w:tcPr>
          <w:p w14:paraId="4B50805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350*500</w:t>
            </w:r>
            <w:r w:rsidRPr="00356325">
              <w:rPr>
                <w:color w:val="000000" w:themeColor="text1"/>
                <w:kern w:val="0"/>
                <w:szCs w:val="21"/>
              </w:rPr>
              <w:t>塑料盒</w:t>
            </w:r>
          </w:p>
        </w:tc>
        <w:tc>
          <w:tcPr>
            <w:tcW w:w="454" w:type="dxa"/>
            <w:vAlign w:val="center"/>
          </w:tcPr>
          <w:p w14:paraId="6A59835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60 </w:t>
            </w:r>
          </w:p>
        </w:tc>
        <w:tc>
          <w:tcPr>
            <w:tcW w:w="680" w:type="dxa"/>
            <w:gridSpan w:val="2"/>
            <w:vAlign w:val="center"/>
          </w:tcPr>
          <w:p w14:paraId="070FAD3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7F74FB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4.1 </w:t>
            </w:r>
            <w:r w:rsidRPr="00356325">
              <w:rPr>
                <w:color w:val="000000" w:themeColor="text1"/>
                <w:kern w:val="0"/>
                <w:szCs w:val="21"/>
              </w:rPr>
              <w:t>尺寸：</w:t>
            </w:r>
            <w:r w:rsidRPr="00356325">
              <w:rPr>
                <w:color w:val="000000" w:themeColor="text1"/>
                <w:kern w:val="0"/>
                <w:szCs w:val="21"/>
              </w:rPr>
              <w:t>500*350*120mm</w:t>
            </w:r>
            <w:r w:rsidRPr="00356325">
              <w:rPr>
                <w:color w:val="000000" w:themeColor="text1"/>
                <w:kern w:val="0"/>
                <w:szCs w:val="21"/>
              </w:rPr>
              <w:t>；</w:t>
            </w:r>
          </w:p>
          <w:p w14:paraId="45D9E7D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4.2 </w:t>
            </w:r>
            <w:r w:rsidRPr="00356325">
              <w:rPr>
                <w:color w:val="000000" w:themeColor="text1"/>
                <w:kern w:val="0"/>
                <w:szCs w:val="21"/>
              </w:rPr>
              <w:t>一次成型塑料框，内置钢架。</w:t>
            </w:r>
          </w:p>
        </w:tc>
      </w:tr>
      <w:tr w:rsidR="00356325" w:rsidRPr="00356325" w14:paraId="20F1FDE3" w14:textId="77777777">
        <w:trPr>
          <w:trHeight w:val="399"/>
        </w:trPr>
        <w:tc>
          <w:tcPr>
            <w:tcW w:w="675" w:type="dxa"/>
            <w:gridSpan w:val="2"/>
            <w:vAlign w:val="center"/>
          </w:tcPr>
          <w:p w14:paraId="52719BD4" w14:textId="77777777" w:rsidR="005D1C0D" w:rsidRPr="00356325" w:rsidRDefault="00D833CF">
            <w:pPr>
              <w:jc w:val="center"/>
              <w:rPr>
                <w:color w:val="000000" w:themeColor="text1"/>
                <w:szCs w:val="21"/>
              </w:rPr>
            </w:pPr>
            <w:r w:rsidRPr="00356325">
              <w:rPr>
                <w:color w:val="000000" w:themeColor="text1"/>
                <w:kern w:val="0"/>
                <w:szCs w:val="21"/>
              </w:rPr>
              <w:t>5</w:t>
            </w:r>
          </w:p>
        </w:tc>
        <w:tc>
          <w:tcPr>
            <w:tcW w:w="993" w:type="dxa"/>
            <w:vAlign w:val="center"/>
          </w:tcPr>
          <w:p w14:paraId="6B74039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教室信息发布屏</w:t>
            </w:r>
          </w:p>
        </w:tc>
        <w:tc>
          <w:tcPr>
            <w:tcW w:w="454" w:type="dxa"/>
            <w:vAlign w:val="center"/>
          </w:tcPr>
          <w:p w14:paraId="5CBA56B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739DF11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0D37D3A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 </w:t>
            </w:r>
            <w:r w:rsidRPr="00356325">
              <w:rPr>
                <w:color w:val="000000" w:themeColor="text1"/>
                <w:kern w:val="0"/>
                <w:szCs w:val="21"/>
              </w:rPr>
              <w:t>尺寸：</w:t>
            </w:r>
            <w:r w:rsidRPr="00356325">
              <w:rPr>
                <w:color w:val="000000" w:themeColor="text1"/>
                <w:kern w:val="0"/>
                <w:szCs w:val="21"/>
              </w:rPr>
              <w:t>≥21.5</w:t>
            </w:r>
            <w:r w:rsidRPr="00356325">
              <w:rPr>
                <w:color w:val="000000" w:themeColor="text1"/>
                <w:kern w:val="0"/>
                <w:szCs w:val="21"/>
              </w:rPr>
              <w:t>英寸；</w:t>
            </w:r>
          </w:p>
          <w:p w14:paraId="31C094A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 </w:t>
            </w:r>
            <w:r w:rsidRPr="00356325">
              <w:rPr>
                <w:color w:val="000000" w:themeColor="text1"/>
                <w:kern w:val="0"/>
                <w:szCs w:val="21"/>
              </w:rPr>
              <w:t>最大分辨率：</w:t>
            </w:r>
            <w:r w:rsidRPr="00356325">
              <w:rPr>
                <w:color w:val="000000" w:themeColor="text1"/>
                <w:kern w:val="0"/>
                <w:szCs w:val="21"/>
              </w:rPr>
              <w:t>≥1920×1080p</w:t>
            </w:r>
            <w:r w:rsidRPr="00356325">
              <w:rPr>
                <w:color w:val="000000" w:themeColor="text1"/>
                <w:kern w:val="0"/>
                <w:szCs w:val="21"/>
              </w:rPr>
              <w:t>；</w:t>
            </w:r>
          </w:p>
          <w:p w14:paraId="4413875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5.3 </w:t>
            </w:r>
            <w:r w:rsidRPr="00356325">
              <w:rPr>
                <w:color w:val="000000" w:themeColor="text1"/>
                <w:kern w:val="0"/>
                <w:szCs w:val="21"/>
              </w:rPr>
              <w:t>亮度：</w:t>
            </w:r>
            <w:r w:rsidRPr="00356325">
              <w:rPr>
                <w:color w:val="000000" w:themeColor="text1"/>
                <w:kern w:val="0"/>
                <w:szCs w:val="21"/>
              </w:rPr>
              <w:t>350cd/</w:t>
            </w:r>
            <w:r w:rsidRPr="00356325">
              <w:rPr>
                <w:color w:val="000000" w:themeColor="text1"/>
                <w:kern w:val="0"/>
                <w:szCs w:val="21"/>
              </w:rPr>
              <w:t>㎡；</w:t>
            </w:r>
          </w:p>
          <w:p w14:paraId="3C3CB33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5.4 </w:t>
            </w:r>
            <w:r w:rsidRPr="00356325">
              <w:rPr>
                <w:color w:val="000000" w:themeColor="text1"/>
                <w:kern w:val="0"/>
                <w:szCs w:val="21"/>
              </w:rPr>
              <w:t>对比度：</w:t>
            </w:r>
            <w:r w:rsidRPr="00356325">
              <w:rPr>
                <w:color w:val="000000" w:themeColor="text1"/>
                <w:kern w:val="0"/>
                <w:szCs w:val="21"/>
              </w:rPr>
              <w:t>5000</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w:t>
            </w:r>
          </w:p>
          <w:p w14:paraId="7FB3C97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5.5 </w:t>
            </w:r>
            <w:r w:rsidRPr="00356325">
              <w:rPr>
                <w:color w:val="000000" w:themeColor="text1"/>
                <w:kern w:val="0"/>
                <w:szCs w:val="21"/>
              </w:rPr>
              <w:t>响应时间：</w:t>
            </w:r>
            <w:r w:rsidRPr="00356325">
              <w:rPr>
                <w:color w:val="000000" w:themeColor="text1"/>
                <w:kern w:val="0"/>
                <w:szCs w:val="21"/>
              </w:rPr>
              <w:t>≤6ms</w:t>
            </w:r>
            <w:r w:rsidRPr="00356325">
              <w:rPr>
                <w:color w:val="000000" w:themeColor="text1"/>
                <w:kern w:val="0"/>
                <w:szCs w:val="21"/>
              </w:rPr>
              <w:t>；</w:t>
            </w:r>
          </w:p>
          <w:p w14:paraId="2F45234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5.6 </w:t>
            </w:r>
            <w:r w:rsidRPr="00356325">
              <w:rPr>
                <w:color w:val="000000" w:themeColor="text1"/>
                <w:kern w:val="0"/>
                <w:szCs w:val="21"/>
              </w:rPr>
              <w:t>保护玻璃：厚度</w:t>
            </w:r>
            <w:r w:rsidRPr="00356325">
              <w:rPr>
                <w:color w:val="000000" w:themeColor="text1"/>
                <w:kern w:val="0"/>
                <w:szCs w:val="21"/>
              </w:rPr>
              <w:t>4</w:t>
            </w:r>
            <w:r w:rsidRPr="00356325">
              <w:rPr>
                <w:color w:val="000000" w:themeColor="text1"/>
                <w:kern w:val="0"/>
                <w:szCs w:val="21"/>
              </w:rPr>
              <w:t>～</w:t>
            </w:r>
            <w:r w:rsidRPr="00356325">
              <w:rPr>
                <w:color w:val="000000" w:themeColor="text1"/>
                <w:kern w:val="0"/>
                <w:szCs w:val="21"/>
              </w:rPr>
              <w:t>6mm</w:t>
            </w:r>
            <w:r w:rsidRPr="00356325">
              <w:rPr>
                <w:color w:val="000000" w:themeColor="text1"/>
                <w:kern w:val="0"/>
                <w:szCs w:val="21"/>
              </w:rPr>
              <w:t>钢化防爆玻璃，硬度</w:t>
            </w:r>
            <w:r w:rsidRPr="00356325">
              <w:rPr>
                <w:color w:val="000000" w:themeColor="text1"/>
                <w:kern w:val="0"/>
                <w:szCs w:val="21"/>
              </w:rPr>
              <w:t>≥</w:t>
            </w:r>
            <w:r w:rsidRPr="00356325">
              <w:rPr>
                <w:color w:val="000000" w:themeColor="text1"/>
                <w:kern w:val="0"/>
                <w:szCs w:val="21"/>
              </w:rPr>
              <w:t>莫氏</w:t>
            </w:r>
            <w:r w:rsidRPr="00356325">
              <w:rPr>
                <w:color w:val="000000" w:themeColor="text1"/>
                <w:kern w:val="0"/>
                <w:szCs w:val="21"/>
              </w:rPr>
              <w:t>7</w:t>
            </w:r>
            <w:r w:rsidRPr="00356325">
              <w:rPr>
                <w:color w:val="000000" w:themeColor="text1"/>
                <w:kern w:val="0"/>
                <w:szCs w:val="21"/>
              </w:rPr>
              <w:t>级；</w:t>
            </w:r>
          </w:p>
          <w:p w14:paraId="0A66A85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5.7 </w:t>
            </w:r>
            <w:r w:rsidRPr="00356325">
              <w:rPr>
                <w:color w:val="000000" w:themeColor="text1"/>
                <w:kern w:val="0"/>
                <w:szCs w:val="21"/>
              </w:rPr>
              <w:t>高性能双核心，处理器搭载</w:t>
            </w:r>
            <w:r w:rsidRPr="00356325">
              <w:rPr>
                <w:color w:val="000000" w:themeColor="text1"/>
                <w:kern w:val="0"/>
                <w:szCs w:val="21"/>
              </w:rPr>
              <w:t>Android</w:t>
            </w:r>
            <w:r w:rsidRPr="00356325">
              <w:rPr>
                <w:color w:val="000000" w:themeColor="text1"/>
                <w:kern w:val="0"/>
                <w:szCs w:val="21"/>
              </w:rPr>
              <w:t>智能操作系统；</w:t>
            </w:r>
          </w:p>
          <w:p w14:paraId="1F55EE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5.8 </w:t>
            </w:r>
            <w:r w:rsidRPr="00356325">
              <w:rPr>
                <w:color w:val="000000" w:themeColor="text1"/>
                <w:kern w:val="0"/>
                <w:szCs w:val="21"/>
              </w:rPr>
              <w:t>运行内存：</w:t>
            </w:r>
            <w:r w:rsidRPr="00356325">
              <w:rPr>
                <w:color w:val="000000" w:themeColor="text1"/>
                <w:kern w:val="0"/>
                <w:szCs w:val="21"/>
              </w:rPr>
              <w:t>≥2GB</w:t>
            </w:r>
            <w:r w:rsidRPr="00356325">
              <w:rPr>
                <w:color w:val="000000" w:themeColor="text1"/>
                <w:kern w:val="0"/>
                <w:szCs w:val="21"/>
              </w:rPr>
              <w:t>；</w:t>
            </w:r>
          </w:p>
          <w:p w14:paraId="3EB026C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5.9 </w:t>
            </w:r>
            <w:r w:rsidRPr="00356325">
              <w:rPr>
                <w:color w:val="000000" w:themeColor="text1"/>
                <w:kern w:val="0"/>
                <w:szCs w:val="21"/>
              </w:rPr>
              <w:t>内置存储器：</w:t>
            </w:r>
            <w:r w:rsidRPr="00356325">
              <w:rPr>
                <w:color w:val="000000" w:themeColor="text1"/>
                <w:kern w:val="0"/>
                <w:szCs w:val="21"/>
              </w:rPr>
              <w:t>EMMC/TSD FLASH 16GB</w:t>
            </w:r>
            <w:r w:rsidRPr="00356325">
              <w:rPr>
                <w:color w:val="000000" w:themeColor="text1"/>
                <w:kern w:val="0"/>
                <w:szCs w:val="21"/>
              </w:rPr>
              <w:t>；</w:t>
            </w:r>
          </w:p>
          <w:p w14:paraId="06CB573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5.10 </w:t>
            </w:r>
            <w:r w:rsidRPr="00356325">
              <w:rPr>
                <w:color w:val="000000" w:themeColor="text1"/>
                <w:kern w:val="0"/>
                <w:szCs w:val="21"/>
              </w:rPr>
              <w:t>外置存储器：支持</w:t>
            </w:r>
            <w:r w:rsidRPr="00356325">
              <w:rPr>
                <w:color w:val="000000" w:themeColor="text1"/>
                <w:kern w:val="0"/>
                <w:szCs w:val="21"/>
              </w:rPr>
              <w:t>Mirco SD/TF</w:t>
            </w:r>
            <w:r w:rsidRPr="00356325">
              <w:rPr>
                <w:color w:val="000000" w:themeColor="text1"/>
                <w:kern w:val="0"/>
                <w:szCs w:val="21"/>
              </w:rPr>
              <w:t>卡扩展；</w:t>
            </w:r>
          </w:p>
          <w:p w14:paraId="41DC923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5.11 IC</w:t>
            </w:r>
            <w:r w:rsidRPr="00356325">
              <w:rPr>
                <w:color w:val="000000" w:themeColor="text1"/>
                <w:kern w:val="0"/>
                <w:szCs w:val="21"/>
              </w:rPr>
              <w:t>卡读写，读写距离</w:t>
            </w:r>
            <w:r w:rsidRPr="00356325">
              <w:rPr>
                <w:color w:val="000000" w:themeColor="text1"/>
                <w:kern w:val="0"/>
                <w:szCs w:val="21"/>
              </w:rPr>
              <w:t>10cm</w:t>
            </w:r>
            <w:r w:rsidRPr="00356325">
              <w:rPr>
                <w:color w:val="000000" w:themeColor="text1"/>
                <w:kern w:val="0"/>
                <w:szCs w:val="21"/>
              </w:rPr>
              <w:t>以内；</w:t>
            </w:r>
          </w:p>
          <w:p w14:paraId="45E166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5.12 </w:t>
            </w:r>
            <w:r w:rsidRPr="00356325">
              <w:rPr>
                <w:color w:val="000000" w:themeColor="text1"/>
                <w:kern w:val="0"/>
                <w:szCs w:val="21"/>
              </w:rPr>
              <w:t>支持协议：</w:t>
            </w:r>
            <w:r w:rsidRPr="00356325">
              <w:rPr>
                <w:color w:val="000000" w:themeColor="text1"/>
                <w:kern w:val="0"/>
                <w:szCs w:val="21"/>
              </w:rPr>
              <w:t>ISO14443A</w:t>
            </w:r>
            <w:r w:rsidRPr="00356325">
              <w:rPr>
                <w:color w:val="000000" w:themeColor="text1"/>
                <w:kern w:val="0"/>
                <w:szCs w:val="21"/>
              </w:rPr>
              <w:t>，</w:t>
            </w:r>
            <w:r w:rsidRPr="00356325">
              <w:rPr>
                <w:color w:val="000000" w:themeColor="text1"/>
                <w:kern w:val="0"/>
                <w:szCs w:val="21"/>
              </w:rPr>
              <w:t>S50/S70/FM1208/UltraLight/MifareProX/DESFire</w:t>
            </w:r>
            <w:r w:rsidRPr="00356325">
              <w:rPr>
                <w:color w:val="000000" w:themeColor="text1"/>
                <w:kern w:val="0"/>
                <w:szCs w:val="21"/>
              </w:rPr>
              <w:t>；</w:t>
            </w:r>
          </w:p>
          <w:p w14:paraId="7317AAE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5.13 </w:t>
            </w:r>
            <w:r w:rsidRPr="00356325">
              <w:rPr>
                <w:color w:val="000000" w:themeColor="text1"/>
                <w:kern w:val="0"/>
                <w:szCs w:val="21"/>
              </w:rPr>
              <w:t>通讯频率：</w:t>
            </w:r>
            <w:r w:rsidRPr="00356325">
              <w:rPr>
                <w:color w:val="000000" w:themeColor="text1"/>
                <w:kern w:val="0"/>
                <w:szCs w:val="21"/>
              </w:rPr>
              <w:t>13.56MHz(A)</w:t>
            </w:r>
            <w:r w:rsidRPr="00356325">
              <w:rPr>
                <w:color w:val="000000" w:themeColor="text1"/>
                <w:kern w:val="0"/>
                <w:szCs w:val="21"/>
              </w:rPr>
              <w:t>；</w:t>
            </w:r>
          </w:p>
          <w:p w14:paraId="6E04FCA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5.14.</w:t>
            </w:r>
            <w:r w:rsidRPr="00356325">
              <w:rPr>
                <w:color w:val="000000" w:themeColor="text1"/>
                <w:kern w:val="0"/>
                <w:szCs w:val="21"/>
              </w:rPr>
              <w:t>冷扎钢</w:t>
            </w:r>
            <w:r w:rsidRPr="00356325">
              <w:rPr>
                <w:color w:val="000000" w:themeColor="text1"/>
                <w:kern w:val="0"/>
                <w:szCs w:val="21"/>
              </w:rPr>
              <w:t>SPCC/</w:t>
            </w:r>
            <w:r w:rsidRPr="00356325">
              <w:rPr>
                <w:color w:val="000000" w:themeColor="text1"/>
                <w:kern w:val="0"/>
                <w:szCs w:val="21"/>
              </w:rPr>
              <w:t>铝面板</w:t>
            </w:r>
            <w:r w:rsidRPr="00356325">
              <w:rPr>
                <w:color w:val="000000" w:themeColor="text1"/>
                <w:kern w:val="0"/>
                <w:szCs w:val="21"/>
              </w:rPr>
              <w:t>/</w:t>
            </w:r>
            <w:r w:rsidRPr="00356325">
              <w:rPr>
                <w:color w:val="000000" w:themeColor="text1"/>
                <w:kern w:val="0"/>
                <w:szCs w:val="21"/>
              </w:rPr>
              <w:t>订制，金属烤漆，内部构件电镀，防锈、防磁，防静电铝型材圆角边框设计；</w:t>
            </w:r>
          </w:p>
          <w:p w14:paraId="505D28C5" w14:textId="77777777" w:rsidR="005D1C0D" w:rsidRPr="00356325" w:rsidRDefault="00D833CF">
            <w:pPr>
              <w:widowControl/>
              <w:jc w:val="left"/>
              <w:textAlignment w:val="center"/>
              <w:rPr>
                <w:bCs/>
                <w:strike/>
                <w:color w:val="000000" w:themeColor="text1"/>
                <w:kern w:val="0"/>
                <w:szCs w:val="21"/>
              </w:rPr>
            </w:pPr>
            <w:r w:rsidRPr="00356325">
              <w:rPr>
                <w:color w:val="000000" w:themeColor="text1"/>
                <w:kern w:val="0"/>
                <w:szCs w:val="21"/>
              </w:rPr>
              <w:t>▲5.15 1.</w:t>
            </w:r>
            <w:r w:rsidRPr="00356325">
              <w:rPr>
                <w:color w:val="000000" w:themeColor="text1"/>
                <w:kern w:val="0"/>
                <w:szCs w:val="21"/>
              </w:rPr>
              <w:t>集成信息全媒体发布系统</w:t>
            </w:r>
          </w:p>
        </w:tc>
      </w:tr>
      <w:tr w:rsidR="00356325" w:rsidRPr="00356325" w14:paraId="1C3BED04" w14:textId="77777777">
        <w:trPr>
          <w:trHeight w:val="399"/>
        </w:trPr>
        <w:tc>
          <w:tcPr>
            <w:tcW w:w="675" w:type="dxa"/>
            <w:gridSpan w:val="2"/>
            <w:vAlign w:val="center"/>
          </w:tcPr>
          <w:p w14:paraId="7EA5ABA7" w14:textId="77777777" w:rsidR="005D1C0D" w:rsidRPr="00356325" w:rsidRDefault="00D833CF">
            <w:pPr>
              <w:jc w:val="center"/>
              <w:rPr>
                <w:color w:val="000000" w:themeColor="text1"/>
                <w:szCs w:val="21"/>
              </w:rPr>
            </w:pPr>
            <w:r w:rsidRPr="00356325">
              <w:rPr>
                <w:color w:val="000000" w:themeColor="text1"/>
                <w:kern w:val="0"/>
                <w:szCs w:val="21"/>
              </w:rPr>
              <w:t>6</w:t>
            </w:r>
          </w:p>
        </w:tc>
        <w:tc>
          <w:tcPr>
            <w:tcW w:w="993" w:type="dxa"/>
            <w:vAlign w:val="center"/>
          </w:tcPr>
          <w:p w14:paraId="34B71CB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智能开关</w:t>
            </w:r>
          </w:p>
        </w:tc>
        <w:tc>
          <w:tcPr>
            <w:tcW w:w="454" w:type="dxa"/>
            <w:vAlign w:val="center"/>
          </w:tcPr>
          <w:p w14:paraId="6FD5FD8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11 </w:t>
            </w:r>
          </w:p>
        </w:tc>
        <w:tc>
          <w:tcPr>
            <w:tcW w:w="680" w:type="dxa"/>
            <w:gridSpan w:val="2"/>
            <w:vAlign w:val="center"/>
          </w:tcPr>
          <w:p w14:paraId="7F6C552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7A0C621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6.1 </w:t>
            </w:r>
            <w:r w:rsidRPr="00356325">
              <w:rPr>
                <w:color w:val="000000" w:themeColor="text1"/>
                <w:kern w:val="0"/>
                <w:szCs w:val="21"/>
              </w:rPr>
              <w:t>通信协议：支持</w:t>
            </w:r>
            <w:r w:rsidRPr="00356325">
              <w:rPr>
                <w:color w:val="000000" w:themeColor="text1"/>
                <w:kern w:val="0"/>
                <w:szCs w:val="21"/>
              </w:rPr>
              <w:t>LORA</w:t>
            </w:r>
            <w:r w:rsidRPr="00356325">
              <w:rPr>
                <w:color w:val="000000" w:themeColor="text1"/>
                <w:kern w:val="0"/>
                <w:szCs w:val="21"/>
              </w:rPr>
              <w:t>协议频段</w:t>
            </w:r>
            <w:r w:rsidRPr="00356325">
              <w:rPr>
                <w:color w:val="000000" w:themeColor="text1"/>
                <w:kern w:val="0"/>
                <w:szCs w:val="21"/>
              </w:rPr>
              <w:t>(470~510MHZ)</w:t>
            </w:r>
          </w:p>
          <w:p w14:paraId="481CA0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6.2 </w:t>
            </w:r>
            <w:r w:rsidRPr="00356325">
              <w:rPr>
                <w:color w:val="000000" w:themeColor="text1"/>
                <w:kern w:val="0"/>
                <w:szCs w:val="21"/>
              </w:rPr>
              <w:t>工作环境：</w:t>
            </w:r>
            <w:r w:rsidRPr="00356325">
              <w:rPr>
                <w:color w:val="000000" w:themeColor="text1"/>
                <w:kern w:val="0"/>
                <w:szCs w:val="21"/>
              </w:rPr>
              <w:t>-10℃~+55℃</w:t>
            </w:r>
            <w:r w:rsidRPr="00356325">
              <w:rPr>
                <w:color w:val="000000" w:themeColor="text1"/>
                <w:kern w:val="0"/>
                <w:szCs w:val="21"/>
              </w:rPr>
              <w:t>，</w:t>
            </w:r>
            <w:r w:rsidRPr="00356325">
              <w:rPr>
                <w:color w:val="000000" w:themeColor="text1"/>
                <w:kern w:val="0"/>
                <w:szCs w:val="21"/>
              </w:rPr>
              <w:t>10</w:t>
            </w:r>
            <w:r w:rsidRPr="00356325">
              <w:rPr>
                <w:color w:val="000000" w:themeColor="text1"/>
                <w:kern w:val="0"/>
                <w:szCs w:val="21"/>
              </w:rPr>
              <w:t>～</w:t>
            </w:r>
            <w:r w:rsidRPr="00356325">
              <w:rPr>
                <w:color w:val="000000" w:themeColor="text1"/>
                <w:kern w:val="0"/>
                <w:szCs w:val="21"/>
              </w:rPr>
              <w:t xml:space="preserve">99%RH </w:t>
            </w:r>
            <w:r w:rsidRPr="00356325">
              <w:rPr>
                <w:color w:val="000000" w:themeColor="text1"/>
                <w:kern w:val="0"/>
                <w:szCs w:val="21"/>
              </w:rPr>
              <w:t>无凝结</w:t>
            </w:r>
          </w:p>
          <w:p w14:paraId="0D339D3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6.3 </w:t>
            </w:r>
            <w:r w:rsidRPr="00356325">
              <w:rPr>
                <w:color w:val="000000" w:themeColor="text1"/>
                <w:kern w:val="0"/>
                <w:szCs w:val="21"/>
              </w:rPr>
              <w:t>接线方式：零火，支持双路智能触摸开关</w:t>
            </w:r>
          </w:p>
          <w:p w14:paraId="1021E4D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6.4 </w:t>
            </w:r>
            <w:r w:rsidRPr="00356325">
              <w:rPr>
                <w:color w:val="000000" w:themeColor="text1"/>
                <w:kern w:val="0"/>
                <w:szCs w:val="21"/>
              </w:rPr>
              <w:t>材料：材质需达到</w:t>
            </w:r>
            <w:r w:rsidRPr="00356325">
              <w:rPr>
                <w:color w:val="000000" w:themeColor="text1"/>
                <w:kern w:val="0"/>
                <w:szCs w:val="21"/>
              </w:rPr>
              <w:t>V0</w:t>
            </w:r>
            <w:r w:rsidRPr="00356325">
              <w:rPr>
                <w:color w:val="000000" w:themeColor="text1"/>
                <w:kern w:val="0"/>
                <w:szCs w:val="21"/>
              </w:rPr>
              <w:t>级阻燃</w:t>
            </w:r>
          </w:p>
          <w:p w14:paraId="7F552B5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6.5 </w:t>
            </w:r>
            <w:r w:rsidRPr="00356325">
              <w:rPr>
                <w:color w:val="000000" w:themeColor="text1"/>
                <w:kern w:val="0"/>
                <w:szCs w:val="21"/>
              </w:rPr>
              <w:t>输入电压：支持</w:t>
            </w:r>
            <w:r w:rsidRPr="00356325">
              <w:rPr>
                <w:color w:val="000000" w:themeColor="text1"/>
                <w:kern w:val="0"/>
                <w:szCs w:val="21"/>
              </w:rPr>
              <w:t>85V~265V</w:t>
            </w:r>
            <w:r w:rsidRPr="00356325">
              <w:rPr>
                <w:color w:val="000000" w:themeColor="text1"/>
                <w:kern w:val="0"/>
                <w:szCs w:val="21"/>
              </w:rPr>
              <w:t>电压输入</w:t>
            </w:r>
          </w:p>
          <w:p w14:paraId="016C0ED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6.6 </w:t>
            </w:r>
            <w:r w:rsidRPr="00356325">
              <w:rPr>
                <w:color w:val="000000" w:themeColor="text1"/>
                <w:kern w:val="0"/>
                <w:szCs w:val="21"/>
              </w:rPr>
              <w:t>整机功耗：</w:t>
            </w:r>
            <w:r w:rsidRPr="00356325">
              <w:rPr>
                <w:color w:val="000000" w:themeColor="text1"/>
                <w:kern w:val="0"/>
                <w:szCs w:val="21"/>
              </w:rPr>
              <w:t>≤1.5W</w:t>
            </w:r>
          </w:p>
          <w:p w14:paraId="2981C8A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6.7</w:t>
            </w:r>
            <w:r w:rsidRPr="00356325">
              <w:rPr>
                <w:color w:val="000000" w:themeColor="text1"/>
                <w:kern w:val="0"/>
                <w:szCs w:val="21"/>
              </w:rPr>
              <w:t>高可靠：支持光敏电阻感应</w:t>
            </w:r>
            <w:r w:rsidRPr="00356325">
              <w:rPr>
                <w:color w:val="000000" w:themeColor="text1"/>
                <w:kern w:val="0"/>
                <w:szCs w:val="21"/>
              </w:rPr>
              <w:t>/</w:t>
            </w:r>
            <w:r w:rsidRPr="00356325">
              <w:rPr>
                <w:color w:val="000000" w:themeColor="text1"/>
                <w:kern w:val="0"/>
                <w:szCs w:val="21"/>
              </w:rPr>
              <w:t>接近感应控制按键灯亮度</w:t>
            </w:r>
          </w:p>
          <w:p w14:paraId="72FAE51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 </w:t>
            </w:r>
            <w:r w:rsidRPr="00356325">
              <w:rPr>
                <w:color w:val="000000" w:themeColor="text1"/>
                <w:kern w:val="0"/>
                <w:szCs w:val="21"/>
              </w:rPr>
              <w:t>智能控制：支持触摸面板上的按键本地控制开关状态</w:t>
            </w:r>
          </w:p>
          <w:p w14:paraId="1E337A7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6.9 </w:t>
            </w:r>
            <w:r w:rsidRPr="00356325">
              <w:rPr>
                <w:color w:val="000000" w:themeColor="text1"/>
                <w:kern w:val="0"/>
                <w:szCs w:val="21"/>
              </w:rPr>
              <w:t>支持</w:t>
            </w:r>
            <w:r w:rsidRPr="00356325">
              <w:rPr>
                <w:color w:val="000000" w:themeColor="text1"/>
                <w:kern w:val="0"/>
                <w:szCs w:val="21"/>
              </w:rPr>
              <w:t>Web</w:t>
            </w:r>
            <w:r w:rsidRPr="00356325">
              <w:rPr>
                <w:color w:val="000000" w:themeColor="text1"/>
                <w:kern w:val="0"/>
                <w:szCs w:val="21"/>
              </w:rPr>
              <w:t>端、</w:t>
            </w:r>
            <w:r w:rsidRPr="00356325">
              <w:rPr>
                <w:color w:val="000000" w:themeColor="text1"/>
                <w:kern w:val="0"/>
                <w:szCs w:val="21"/>
              </w:rPr>
              <w:t>APP</w:t>
            </w:r>
            <w:r w:rsidRPr="00356325">
              <w:rPr>
                <w:color w:val="000000" w:themeColor="text1"/>
                <w:kern w:val="0"/>
                <w:szCs w:val="21"/>
              </w:rPr>
              <w:t>端远程控制开关状态</w:t>
            </w:r>
          </w:p>
          <w:p w14:paraId="37EDCDA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6.10 </w:t>
            </w:r>
            <w:r w:rsidRPr="00356325">
              <w:rPr>
                <w:color w:val="000000" w:themeColor="text1"/>
                <w:kern w:val="0"/>
                <w:szCs w:val="21"/>
              </w:rPr>
              <w:t>支持定时自动控制开关、设备联动控制开关</w:t>
            </w:r>
          </w:p>
          <w:p w14:paraId="38F7F9E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6.11 </w:t>
            </w:r>
            <w:r w:rsidRPr="00356325">
              <w:rPr>
                <w:color w:val="000000" w:themeColor="text1"/>
                <w:kern w:val="0"/>
                <w:szCs w:val="21"/>
              </w:rPr>
              <w:t>智能策略：支持在物联网平台设置一键情景管理策略，如一键开启、关闭学习室设备</w:t>
            </w:r>
            <w:r w:rsidRPr="00356325">
              <w:rPr>
                <w:color w:val="000000" w:themeColor="text1"/>
                <w:kern w:val="0"/>
                <w:szCs w:val="21"/>
              </w:rPr>
              <w:t>,</w:t>
            </w:r>
            <w:r w:rsidRPr="00356325">
              <w:rPr>
                <w:color w:val="000000" w:themeColor="text1"/>
                <w:kern w:val="0"/>
                <w:szCs w:val="21"/>
              </w:rPr>
              <w:t>当人员进入学习室时一键开启学习室内的灯光、投影仪等设备</w:t>
            </w:r>
          </w:p>
        </w:tc>
      </w:tr>
      <w:tr w:rsidR="00356325" w:rsidRPr="00356325" w14:paraId="065375C0" w14:textId="77777777">
        <w:trPr>
          <w:trHeight w:val="399"/>
        </w:trPr>
        <w:tc>
          <w:tcPr>
            <w:tcW w:w="675" w:type="dxa"/>
            <w:gridSpan w:val="2"/>
            <w:vAlign w:val="center"/>
          </w:tcPr>
          <w:p w14:paraId="420065DB" w14:textId="77777777" w:rsidR="005D1C0D" w:rsidRPr="00356325" w:rsidRDefault="00D833CF">
            <w:pPr>
              <w:jc w:val="center"/>
              <w:rPr>
                <w:color w:val="000000" w:themeColor="text1"/>
                <w:szCs w:val="21"/>
              </w:rPr>
            </w:pPr>
            <w:r w:rsidRPr="00356325">
              <w:rPr>
                <w:color w:val="000000" w:themeColor="text1"/>
                <w:kern w:val="0"/>
                <w:szCs w:val="21"/>
              </w:rPr>
              <w:lastRenderedPageBreak/>
              <w:t>7</w:t>
            </w:r>
          </w:p>
        </w:tc>
        <w:tc>
          <w:tcPr>
            <w:tcW w:w="993" w:type="dxa"/>
            <w:vAlign w:val="center"/>
          </w:tcPr>
          <w:p w14:paraId="24504D4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智能插座</w:t>
            </w:r>
          </w:p>
        </w:tc>
        <w:tc>
          <w:tcPr>
            <w:tcW w:w="454" w:type="dxa"/>
            <w:vAlign w:val="center"/>
          </w:tcPr>
          <w:p w14:paraId="37B0E0D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17AED90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9C970A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 </w:t>
            </w:r>
            <w:r w:rsidRPr="00356325">
              <w:rPr>
                <w:color w:val="000000" w:themeColor="text1"/>
                <w:kern w:val="0"/>
                <w:szCs w:val="21"/>
              </w:rPr>
              <w:t>基本规格</w:t>
            </w:r>
            <w:r w:rsidRPr="00356325">
              <w:rPr>
                <w:color w:val="000000" w:themeColor="text1"/>
                <w:kern w:val="0"/>
                <w:szCs w:val="21"/>
              </w:rPr>
              <w:t>5</w:t>
            </w:r>
            <w:r w:rsidRPr="00356325">
              <w:rPr>
                <w:color w:val="000000" w:themeColor="text1"/>
                <w:kern w:val="0"/>
                <w:szCs w:val="21"/>
              </w:rPr>
              <w:t>孔</w:t>
            </w:r>
            <w:r w:rsidRPr="00356325">
              <w:rPr>
                <w:color w:val="000000" w:themeColor="text1"/>
                <w:kern w:val="0"/>
                <w:szCs w:val="21"/>
              </w:rPr>
              <w:t>5</w:t>
            </w:r>
            <w:r w:rsidRPr="00356325">
              <w:rPr>
                <w:color w:val="000000" w:themeColor="text1"/>
                <w:kern w:val="0"/>
                <w:szCs w:val="21"/>
              </w:rPr>
              <w:t>位</w:t>
            </w:r>
            <w:r w:rsidRPr="00356325">
              <w:rPr>
                <w:color w:val="000000" w:themeColor="text1"/>
                <w:kern w:val="0"/>
                <w:szCs w:val="21"/>
              </w:rPr>
              <w:t>10A</w:t>
            </w:r>
            <w:r w:rsidRPr="00356325">
              <w:rPr>
                <w:color w:val="000000" w:themeColor="text1"/>
                <w:kern w:val="0"/>
                <w:szCs w:val="21"/>
              </w:rPr>
              <w:t>插孔，符合</w:t>
            </w:r>
            <w:r w:rsidRPr="00356325">
              <w:rPr>
                <w:color w:val="000000" w:themeColor="text1"/>
                <w:kern w:val="0"/>
                <w:szCs w:val="21"/>
              </w:rPr>
              <w:t>IEC61000-4-2</w:t>
            </w:r>
            <w:r w:rsidRPr="00356325">
              <w:rPr>
                <w:color w:val="000000" w:themeColor="text1"/>
                <w:kern w:val="0"/>
                <w:szCs w:val="21"/>
              </w:rPr>
              <w:t>，带安全门，符合</w:t>
            </w:r>
            <w:r w:rsidRPr="00356325">
              <w:rPr>
                <w:color w:val="000000" w:themeColor="text1"/>
                <w:kern w:val="0"/>
                <w:szCs w:val="21"/>
              </w:rPr>
              <w:t>GB2099.1-2008</w:t>
            </w:r>
            <w:r w:rsidRPr="00356325">
              <w:rPr>
                <w:color w:val="000000" w:themeColor="text1"/>
                <w:kern w:val="0"/>
                <w:szCs w:val="21"/>
              </w:rPr>
              <w:t>、</w:t>
            </w:r>
            <w:r w:rsidRPr="00356325">
              <w:rPr>
                <w:color w:val="000000" w:themeColor="text1"/>
                <w:kern w:val="0"/>
                <w:szCs w:val="21"/>
              </w:rPr>
              <w:t>GB2099.2-2012</w:t>
            </w:r>
            <w:r w:rsidRPr="00356325">
              <w:rPr>
                <w:color w:val="000000" w:themeColor="text1"/>
                <w:kern w:val="0"/>
                <w:szCs w:val="21"/>
              </w:rPr>
              <w:t>、</w:t>
            </w:r>
            <w:r w:rsidRPr="00356325">
              <w:rPr>
                <w:color w:val="000000" w:themeColor="text1"/>
                <w:kern w:val="0"/>
                <w:szCs w:val="21"/>
              </w:rPr>
              <w:t>GB2099.7-2015</w:t>
            </w:r>
            <w:r w:rsidRPr="00356325">
              <w:rPr>
                <w:color w:val="000000" w:themeColor="text1"/>
                <w:kern w:val="0"/>
                <w:szCs w:val="21"/>
              </w:rPr>
              <w:t>、</w:t>
            </w:r>
            <w:r w:rsidRPr="00356325">
              <w:rPr>
                <w:color w:val="000000" w:themeColor="text1"/>
                <w:kern w:val="0"/>
                <w:szCs w:val="21"/>
              </w:rPr>
              <w:t>GB/T 1003-2016</w:t>
            </w:r>
            <w:r w:rsidRPr="00356325">
              <w:rPr>
                <w:color w:val="000000" w:themeColor="text1"/>
                <w:kern w:val="0"/>
                <w:szCs w:val="21"/>
              </w:rPr>
              <w:t>等国家标准</w:t>
            </w:r>
          </w:p>
          <w:p w14:paraId="2FF2D7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7.2 </w:t>
            </w:r>
            <w:r w:rsidRPr="00356325">
              <w:rPr>
                <w:color w:val="000000" w:themeColor="text1"/>
                <w:kern w:val="0"/>
                <w:szCs w:val="21"/>
              </w:rPr>
              <w:t>支持</w:t>
            </w:r>
            <w:r w:rsidRPr="00356325">
              <w:rPr>
                <w:color w:val="000000" w:themeColor="text1"/>
                <w:kern w:val="0"/>
                <w:szCs w:val="21"/>
              </w:rPr>
              <w:t>100-240V AC</w:t>
            </w:r>
            <w:r w:rsidRPr="00356325">
              <w:rPr>
                <w:color w:val="000000" w:themeColor="text1"/>
                <w:kern w:val="0"/>
                <w:szCs w:val="21"/>
              </w:rPr>
              <w:t>供电，最大额定负载不低于</w:t>
            </w:r>
            <w:r w:rsidRPr="00356325">
              <w:rPr>
                <w:color w:val="000000" w:themeColor="text1"/>
                <w:kern w:val="0"/>
                <w:szCs w:val="21"/>
              </w:rPr>
              <w:t>2500W</w:t>
            </w:r>
          </w:p>
          <w:p w14:paraId="123F9C5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7.3 </w:t>
            </w:r>
            <w:r w:rsidRPr="00356325">
              <w:rPr>
                <w:color w:val="000000" w:themeColor="text1"/>
                <w:kern w:val="0"/>
                <w:szCs w:val="21"/>
              </w:rPr>
              <w:t>按键通过功能键可进入或退出拒绝远程断电状态、控制通断电</w:t>
            </w:r>
          </w:p>
          <w:p w14:paraId="2D5D4F0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7.4 </w:t>
            </w:r>
            <w:r w:rsidRPr="00356325">
              <w:rPr>
                <w:color w:val="000000" w:themeColor="text1"/>
                <w:kern w:val="0"/>
                <w:szCs w:val="21"/>
              </w:rPr>
              <w:t>指示灯通过指示灯能直观判断是否通电、是否拒绝远程通断电</w:t>
            </w:r>
          </w:p>
          <w:p w14:paraId="6FACC9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▲7.5 </w:t>
            </w:r>
            <w:r w:rsidRPr="00356325">
              <w:rPr>
                <w:color w:val="000000" w:themeColor="text1"/>
                <w:kern w:val="0"/>
                <w:szCs w:val="21"/>
              </w:rPr>
              <w:t>无线通信：支持</w:t>
            </w:r>
            <w:r w:rsidRPr="00356325">
              <w:rPr>
                <w:color w:val="000000" w:themeColor="text1"/>
                <w:kern w:val="0"/>
                <w:szCs w:val="21"/>
              </w:rPr>
              <w:t>LoRa</w:t>
            </w:r>
            <w:r w:rsidRPr="00356325">
              <w:rPr>
                <w:color w:val="000000" w:themeColor="text1"/>
                <w:kern w:val="0"/>
                <w:szCs w:val="21"/>
              </w:rPr>
              <w:t>低功率远距离无线协议，实现远程控制、数据传输</w:t>
            </w:r>
          </w:p>
          <w:p w14:paraId="52B39D6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7.6 </w:t>
            </w:r>
            <w:r w:rsidRPr="00356325">
              <w:rPr>
                <w:color w:val="000000" w:themeColor="text1"/>
                <w:kern w:val="0"/>
                <w:szCs w:val="21"/>
              </w:rPr>
              <w:t>物联特性：支持电量计量、远程控制、通断电控制、传感器间相互联动等特性</w:t>
            </w:r>
          </w:p>
          <w:p w14:paraId="4FAAAA8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7.7 </w:t>
            </w:r>
            <w:r w:rsidRPr="00356325">
              <w:rPr>
                <w:color w:val="000000" w:themeColor="text1"/>
                <w:kern w:val="0"/>
                <w:szCs w:val="21"/>
              </w:rPr>
              <w:t>设备管理：支持物联网平台统一集中管理，支持设备自定义命名，查看电压、电流、实时功率、</w:t>
            </w:r>
            <w:r w:rsidRPr="00356325">
              <w:rPr>
                <w:color w:val="000000" w:themeColor="text1"/>
                <w:kern w:val="0"/>
                <w:szCs w:val="21"/>
              </w:rPr>
              <w:t>LoRa</w:t>
            </w:r>
            <w:r w:rsidRPr="00356325">
              <w:rPr>
                <w:color w:val="000000" w:themeColor="text1"/>
                <w:kern w:val="0"/>
                <w:szCs w:val="21"/>
              </w:rPr>
              <w:t>信号强度、最新数据上报时间、设备日志等</w:t>
            </w:r>
          </w:p>
          <w:p w14:paraId="615CA74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7.8 </w:t>
            </w:r>
            <w:r w:rsidRPr="00356325">
              <w:rPr>
                <w:color w:val="000000" w:themeColor="text1"/>
                <w:kern w:val="0"/>
                <w:szCs w:val="21"/>
              </w:rPr>
              <w:t>通断电控制：支持远程对插座强制通电、断电；</w:t>
            </w:r>
          </w:p>
          <w:p w14:paraId="3A8B1FE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7.9 </w:t>
            </w:r>
            <w:r w:rsidRPr="00356325">
              <w:rPr>
                <w:color w:val="000000" w:themeColor="text1"/>
                <w:kern w:val="0"/>
                <w:szCs w:val="21"/>
              </w:rPr>
              <w:t>支持定时开关控制，支持单次、每周、每月、每天某时间自动断电上电，并支持循环结束时间</w:t>
            </w:r>
          </w:p>
        </w:tc>
      </w:tr>
      <w:tr w:rsidR="00356325" w:rsidRPr="00356325" w14:paraId="0B077AA6" w14:textId="77777777">
        <w:trPr>
          <w:trHeight w:val="399"/>
        </w:trPr>
        <w:tc>
          <w:tcPr>
            <w:tcW w:w="675" w:type="dxa"/>
            <w:gridSpan w:val="2"/>
            <w:vAlign w:val="center"/>
          </w:tcPr>
          <w:p w14:paraId="4AD90D42" w14:textId="77777777" w:rsidR="005D1C0D" w:rsidRPr="00356325" w:rsidRDefault="00D833CF">
            <w:pPr>
              <w:jc w:val="center"/>
              <w:rPr>
                <w:color w:val="000000" w:themeColor="text1"/>
                <w:szCs w:val="21"/>
              </w:rPr>
            </w:pPr>
            <w:r w:rsidRPr="00356325">
              <w:rPr>
                <w:color w:val="000000" w:themeColor="text1"/>
                <w:kern w:val="0"/>
                <w:szCs w:val="21"/>
              </w:rPr>
              <w:t>8</w:t>
            </w:r>
          </w:p>
        </w:tc>
        <w:tc>
          <w:tcPr>
            <w:tcW w:w="993" w:type="dxa"/>
            <w:vAlign w:val="center"/>
          </w:tcPr>
          <w:p w14:paraId="03DE73E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拾音单元</w:t>
            </w:r>
          </w:p>
        </w:tc>
        <w:tc>
          <w:tcPr>
            <w:tcW w:w="454" w:type="dxa"/>
            <w:vAlign w:val="center"/>
          </w:tcPr>
          <w:p w14:paraId="0810E6A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12 </w:t>
            </w:r>
          </w:p>
        </w:tc>
        <w:tc>
          <w:tcPr>
            <w:tcW w:w="680" w:type="dxa"/>
            <w:gridSpan w:val="2"/>
            <w:vAlign w:val="center"/>
          </w:tcPr>
          <w:p w14:paraId="0B6D023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6FFB9DC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 </w:t>
            </w:r>
            <w:r w:rsidRPr="00356325">
              <w:rPr>
                <w:color w:val="000000" w:themeColor="text1"/>
                <w:kern w:val="0"/>
                <w:szCs w:val="21"/>
              </w:rPr>
              <w:t>咪管采用软管加硬管设计，灵活调节以配合不同人员使用；</w:t>
            </w:r>
          </w:p>
          <w:p w14:paraId="22E096F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8.2 </w:t>
            </w:r>
            <w:r w:rsidRPr="00356325">
              <w:rPr>
                <w:color w:val="000000" w:themeColor="text1"/>
                <w:kern w:val="0"/>
                <w:szCs w:val="21"/>
              </w:rPr>
              <w:t>麦克风灯环显示工作状态；</w:t>
            </w:r>
          </w:p>
          <w:p w14:paraId="1D0B3F2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8.3 </w:t>
            </w:r>
            <w:r w:rsidRPr="00356325">
              <w:rPr>
                <w:color w:val="000000" w:themeColor="text1"/>
                <w:kern w:val="0"/>
                <w:szCs w:val="21"/>
              </w:rPr>
              <w:t>底座弧形流线设计；</w:t>
            </w:r>
          </w:p>
          <w:p w14:paraId="53822CA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8.4</w:t>
            </w:r>
            <w:r w:rsidRPr="00356325">
              <w:rPr>
                <w:color w:val="000000" w:themeColor="text1"/>
                <w:kern w:val="0"/>
                <w:szCs w:val="21"/>
              </w:rPr>
              <w:t>无噪音轻触开关设计，操作灵活；</w:t>
            </w:r>
          </w:p>
          <w:p w14:paraId="43F7138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8.5 128mm*64mm LCD</w:t>
            </w:r>
            <w:r w:rsidRPr="00356325">
              <w:rPr>
                <w:color w:val="000000" w:themeColor="text1"/>
                <w:kern w:val="0"/>
                <w:szCs w:val="21"/>
              </w:rPr>
              <w:t>液晶点阵屏，显示单元身份</w:t>
            </w:r>
            <w:r w:rsidRPr="00356325">
              <w:rPr>
                <w:color w:val="000000" w:themeColor="text1"/>
                <w:kern w:val="0"/>
                <w:szCs w:val="21"/>
              </w:rPr>
              <w:t>.</w:t>
            </w:r>
            <w:r w:rsidRPr="00356325">
              <w:rPr>
                <w:color w:val="000000" w:themeColor="text1"/>
                <w:kern w:val="0"/>
                <w:szCs w:val="21"/>
              </w:rPr>
              <w:t>发言模式</w:t>
            </w:r>
            <w:r w:rsidRPr="00356325">
              <w:rPr>
                <w:color w:val="000000" w:themeColor="text1"/>
                <w:kern w:val="0"/>
                <w:szCs w:val="21"/>
              </w:rPr>
              <w:t>.</w:t>
            </w:r>
            <w:r w:rsidRPr="00356325">
              <w:rPr>
                <w:color w:val="000000" w:themeColor="text1"/>
                <w:kern w:val="0"/>
                <w:szCs w:val="21"/>
              </w:rPr>
              <w:t>发言状态；</w:t>
            </w:r>
          </w:p>
          <w:p w14:paraId="78B5D3B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 </w:t>
            </w:r>
            <w:r w:rsidRPr="00356325">
              <w:rPr>
                <w:color w:val="000000" w:themeColor="text1"/>
                <w:kern w:val="0"/>
                <w:szCs w:val="21"/>
              </w:rPr>
              <w:t>主席单元有优先发言权</w:t>
            </w:r>
            <w:r w:rsidRPr="00356325">
              <w:rPr>
                <w:color w:val="000000" w:themeColor="text1"/>
                <w:kern w:val="0"/>
                <w:szCs w:val="21"/>
              </w:rPr>
              <w:t>,</w:t>
            </w:r>
            <w:r w:rsidRPr="00356325">
              <w:rPr>
                <w:color w:val="000000" w:themeColor="text1"/>
                <w:kern w:val="0"/>
                <w:szCs w:val="21"/>
              </w:rPr>
              <w:t>可随时关闭其他列席单元；</w:t>
            </w:r>
          </w:p>
          <w:p w14:paraId="72894A2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 </w:t>
            </w:r>
            <w:r w:rsidRPr="00356325">
              <w:rPr>
                <w:color w:val="000000" w:themeColor="text1"/>
                <w:kern w:val="0"/>
                <w:szCs w:val="21"/>
              </w:rPr>
              <w:t>优良抗手机干扰能力；</w:t>
            </w:r>
          </w:p>
          <w:p w14:paraId="17EFDA6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 </w:t>
            </w:r>
            <w:r w:rsidRPr="00356325">
              <w:rPr>
                <w:color w:val="000000" w:themeColor="text1"/>
                <w:kern w:val="0"/>
                <w:szCs w:val="21"/>
              </w:rPr>
              <w:t>智能数字化设计，麦克风由系统主机供电超低功耗</w:t>
            </w:r>
            <w:r w:rsidRPr="00356325">
              <w:rPr>
                <w:color w:val="000000" w:themeColor="text1"/>
                <w:kern w:val="0"/>
                <w:szCs w:val="21"/>
              </w:rPr>
              <w:t>.</w:t>
            </w:r>
            <w:r w:rsidRPr="00356325">
              <w:rPr>
                <w:color w:val="000000" w:themeColor="text1"/>
                <w:kern w:val="0"/>
                <w:szCs w:val="21"/>
              </w:rPr>
              <w:t>高保真；</w:t>
            </w:r>
          </w:p>
          <w:p w14:paraId="679A2F2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 </w:t>
            </w:r>
            <w:r w:rsidRPr="00356325">
              <w:rPr>
                <w:color w:val="000000" w:themeColor="text1"/>
                <w:kern w:val="0"/>
                <w:szCs w:val="21"/>
              </w:rPr>
              <w:t>会议单元支持</w:t>
            </w:r>
            <w:r w:rsidRPr="00356325">
              <w:rPr>
                <w:color w:val="000000" w:themeColor="text1"/>
                <w:kern w:val="0"/>
                <w:szCs w:val="21"/>
              </w:rPr>
              <w:t>“</w:t>
            </w:r>
            <w:r w:rsidRPr="00356325">
              <w:rPr>
                <w:color w:val="000000" w:themeColor="text1"/>
                <w:kern w:val="0"/>
                <w:szCs w:val="21"/>
              </w:rPr>
              <w:t>热插拔</w:t>
            </w:r>
            <w:r w:rsidRPr="00356325">
              <w:rPr>
                <w:color w:val="000000" w:themeColor="text1"/>
                <w:kern w:val="0"/>
                <w:szCs w:val="21"/>
              </w:rPr>
              <w:t>”</w:t>
            </w:r>
            <w:r w:rsidRPr="00356325">
              <w:rPr>
                <w:color w:val="000000" w:themeColor="text1"/>
                <w:kern w:val="0"/>
                <w:szCs w:val="21"/>
              </w:rPr>
              <w:t>可及时恢复工作能力；</w:t>
            </w:r>
            <w:r w:rsidRPr="00356325">
              <w:rPr>
                <w:color w:val="000000" w:themeColor="text1"/>
                <w:kern w:val="0"/>
                <w:szCs w:val="21"/>
              </w:rPr>
              <w:t>2.1</w:t>
            </w:r>
            <w:r w:rsidRPr="00356325">
              <w:rPr>
                <w:color w:val="000000" w:themeColor="text1"/>
                <w:kern w:val="0"/>
                <w:szCs w:val="21"/>
              </w:rPr>
              <w:t>米</w:t>
            </w:r>
            <w:r w:rsidRPr="00356325">
              <w:rPr>
                <w:color w:val="000000" w:themeColor="text1"/>
                <w:kern w:val="0"/>
                <w:szCs w:val="21"/>
              </w:rPr>
              <w:t>8P</w:t>
            </w:r>
            <w:r w:rsidRPr="00356325">
              <w:rPr>
                <w:color w:val="000000" w:themeColor="text1"/>
                <w:kern w:val="0"/>
                <w:szCs w:val="21"/>
              </w:rPr>
              <w:t>单出线</w:t>
            </w:r>
            <w:r w:rsidRPr="00356325">
              <w:rPr>
                <w:color w:val="000000" w:themeColor="text1"/>
                <w:kern w:val="0"/>
                <w:szCs w:val="21"/>
              </w:rPr>
              <w:t>,</w:t>
            </w:r>
            <w:r w:rsidRPr="00356325">
              <w:rPr>
                <w:color w:val="000000" w:themeColor="text1"/>
                <w:kern w:val="0"/>
                <w:szCs w:val="21"/>
              </w:rPr>
              <w:t>手拉手一线式</w:t>
            </w:r>
            <w:r w:rsidRPr="00356325">
              <w:rPr>
                <w:color w:val="000000" w:themeColor="text1"/>
                <w:kern w:val="0"/>
                <w:szCs w:val="21"/>
              </w:rPr>
              <w:t>“T”</w:t>
            </w:r>
            <w:r w:rsidRPr="00356325">
              <w:rPr>
                <w:color w:val="000000" w:themeColor="text1"/>
                <w:kern w:val="0"/>
                <w:szCs w:val="21"/>
              </w:rPr>
              <w:t>型连接。</w:t>
            </w:r>
          </w:p>
          <w:p w14:paraId="210EE80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8.10 </w:t>
            </w:r>
            <w:r w:rsidRPr="00356325">
              <w:rPr>
                <w:color w:val="000000" w:themeColor="text1"/>
                <w:kern w:val="0"/>
                <w:szCs w:val="21"/>
              </w:rPr>
              <w:t>类型：电容式</w:t>
            </w:r>
          </w:p>
          <w:p w14:paraId="53E8CCC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8.11 </w:t>
            </w:r>
            <w:r w:rsidRPr="00356325">
              <w:rPr>
                <w:color w:val="000000" w:themeColor="text1"/>
                <w:kern w:val="0"/>
                <w:szCs w:val="21"/>
              </w:rPr>
              <w:t>指向性：单一指向性</w:t>
            </w:r>
          </w:p>
          <w:p w14:paraId="2504E5E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8.12 </w:t>
            </w:r>
            <w:r w:rsidRPr="00356325">
              <w:rPr>
                <w:color w:val="000000" w:themeColor="text1"/>
                <w:kern w:val="0"/>
                <w:szCs w:val="21"/>
              </w:rPr>
              <w:t>频率响应：</w:t>
            </w:r>
            <w:r w:rsidRPr="00356325">
              <w:rPr>
                <w:color w:val="000000" w:themeColor="text1"/>
                <w:kern w:val="0"/>
                <w:szCs w:val="21"/>
              </w:rPr>
              <w:t>30Hz-18KHz</w:t>
            </w:r>
          </w:p>
          <w:p w14:paraId="47F3BE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8.13 </w:t>
            </w:r>
            <w:r w:rsidRPr="00356325">
              <w:rPr>
                <w:color w:val="000000" w:themeColor="text1"/>
                <w:kern w:val="0"/>
                <w:szCs w:val="21"/>
              </w:rPr>
              <w:t>灵敏度</w:t>
            </w:r>
            <w:r w:rsidRPr="00356325">
              <w:rPr>
                <w:color w:val="000000" w:themeColor="text1"/>
                <w:kern w:val="0"/>
                <w:szCs w:val="21"/>
              </w:rPr>
              <w:t>(</w:t>
            </w:r>
            <w:r w:rsidRPr="00356325">
              <w:rPr>
                <w:color w:val="000000" w:themeColor="text1"/>
                <w:kern w:val="0"/>
                <w:szCs w:val="21"/>
              </w:rPr>
              <w:t>：</w:t>
            </w:r>
            <w:r w:rsidRPr="00356325">
              <w:rPr>
                <w:color w:val="000000" w:themeColor="text1"/>
                <w:kern w:val="0"/>
                <w:szCs w:val="21"/>
              </w:rPr>
              <w:t>-45±2dB@1KHz</w:t>
            </w:r>
          </w:p>
          <w:p w14:paraId="6CE7002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8.14 </w:t>
            </w:r>
            <w:r w:rsidRPr="00356325">
              <w:rPr>
                <w:color w:val="000000" w:themeColor="text1"/>
                <w:kern w:val="0"/>
                <w:szCs w:val="21"/>
              </w:rPr>
              <w:t>输入电压：</w:t>
            </w:r>
            <w:r w:rsidRPr="00356325">
              <w:rPr>
                <w:color w:val="000000" w:themeColor="text1"/>
                <w:kern w:val="0"/>
                <w:szCs w:val="21"/>
              </w:rPr>
              <w:t>DC 9V(</w:t>
            </w:r>
            <w:r w:rsidRPr="00356325">
              <w:rPr>
                <w:color w:val="000000" w:themeColor="text1"/>
                <w:kern w:val="0"/>
                <w:szCs w:val="21"/>
              </w:rPr>
              <w:t>主机供电</w:t>
            </w:r>
            <w:r w:rsidRPr="00356325">
              <w:rPr>
                <w:color w:val="000000" w:themeColor="text1"/>
                <w:kern w:val="0"/>
                <w:szCs w:val="21"/>
              </w:rPr>
              <w:t xml:space="preserve">) </w:t>
            </w:r>
          </w:p>
          <w:p w14:paraId="74FE14C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8.15 </w:t>
            </w:r>
            <w:r w:rsidRPr="00356325">
              <w:rPr>
                <w:color w:val="000000" w:themeColor="text1"/>
                <w:kern w:val="0"/>
                <w:szCs w:val="21"/>
              </w:rPr>
              <w:t>最小输入阻抗：</w:t>
            </w:r>
            <w:r w:rsidRPr="00356325">
              <w:rPr>
                <w:color w:val="000000" w:themeColor="text1"/>
                <w:kern w:val="0"/>
                <w:szCs w:val="21"/>
              </w:rPr>
              <w:t>1KΩ</w:t>
            </w:r>
          </w:p>
          <w:p w14:paraId="526F5E0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8.16 </w:t>
            </w:r>
            <w:r w:rsidRPr="00356325">
              <w:rPr>
                <w:color w:val="000000" w:themeColor="text1"/>
                <w:kern w:val="0"/>
                <w:szCs w:val="21"/>
              </w:rPr>
              <w:t>信噪比：</w:t>
            </w:r>
            <w:r w:rsidRPr="00356325">
              <w:rPr>
                <w:color w:val="000000" w:themeColor="text1"/>
                <w:kern w:val="0"/>
                <w:szCs w:val="21"/>
              </w:rPr>
              <w:t>≥68dB(A)</w:t>
            </w:r>
          </w:p>
          <w:p w14:paraId="1576D64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8.17 </w:t>
            </w:r>
            <w:r w:rsidRPr="00356325">
              <w:rPr>
                <w:color w:val="000000" w:themeColor="text1"/>
                <w:kern w:val="0"/>
                <w:szCs w:val="21"/>
              </w:rPr>
              <w:t>输出插座：</w:t>
            </w:r>
            <w:r w:rsidRPr="00356325">
              <w:rPr>
                <w:color w:val="000000" w:themeColor="text1"/>
                <w:kern w:val="0"/>
                <w:szCs w:val="21"/>
              </w:rPr>
              <w:t>8P</w:t>
            </w:r>
            <w:r w:rsidRPr="00356325">
              <w:rPr>
                <w:color w:val="000000" w:themeColor="text1"/>
                <w:kern w:val="0"/>
                <w:szCs w:val="21"/>
              </w:rPr>
              <w:t>端子座</w:t>
            </w:r>
          </w:p>
        </w:tc>
      </w:tr>
      <w:tr w:rsidR="00356325" w:rsidRPr="00356325" w14:paraId="09F42A62" w14:textId="77777777">
        <w:trPr>
          <w:trHeight w:val="399"/>
        </w:trPr>
        <w:tc>
          <w:tcPr>
            <w:tcW w:w="675" w:type="dxa"/>
            <w:gridSpan w:val="2"/>
            <w:vAlign w:val="center"/>
          </w:tcPr>
          <w:p w14:paraId="38F8FAC3" w14:textId="77777777" w:rsidR="005D1C0D" w:rsidRPr="00356325" w:rsidRDefault="00D833CF">
            <w:pPr>
              <w:jc w:val="center"/>
              <w:rPr>
                <w:color w:val="000000" w:themeColor="text1"/>
                <w:szCs w:val="21"/>
              </w:rPr>
            </w:pPr>
            <w:r w:rsidRPr="00356325">
              <w:rPr>
                <w:color w:val="000000" w:themeColor="text1"/>
                <w:kern w:val="0"/>
                <w:szCs w:val="21"/>
              </w:rPr>
              <w:t>9</w:t>
            </w:r>
          </w:p>
        </w:tc>
        <w:tc>
          <w:tcPr>
            <w:tcW w:w="993" w:type="dxa"/>
            <w:vAlign w:val="center"/>
          </w:tcPr>
          <w:p w14:paraId="42B8D71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物联网网关</w:t>
            </w:r>
          </w:p>
        </w:tc>
        <w:tc>
          <w:tcPr>
            <w:tcW w:w="454" w:type="dxa"/>
            <w:vAlign w:val="center"/>
          </w:tcPr>
          <w:p w14:paraId="4821704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45DDB14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64E6EE4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9.1 </w:t>
            </w:r>
            <w:r w:rsidRPr="00356325">
              <w:rPr>
                <w:color w:val="000000" w:themeColor="text1"/>
                <w:kern w:val="0"/>
                <w:szCs w:val="21"/>
              </w:rPr>
              <w:t>支持</w:t>
            </w:r>
            <w:r w:rsidRPr="00356325">
              <w:rPr>
                <w:color w:val="000000" w:themeColor="text1"/>
                <w:kern w:val="0"/>
                <w:szCs w:val="21"/>
              </w:rPr>
              <w:t>LoRa</w:t>
            </w:r>
            <w:r w:rsidRPr="00356325">
              <w:rPr>
                <w:color w:val="000000" w:themeColor="text1"/>
                <w:kern w:val="0"/>
                <w:szCs w:val="21"/>
              </w:rPr>
              <w:t>低功率远距离无线协议，</w:t>
            </w:r>
            <w:r w:rsidRPr="00356325">
              <w:rPr>
                <w:color w:val="000000" w:themeColor="text1"/>
                <w:kern w:val="0"/>
                <w:szCs w:val="21"/>
              </w:rPr>
              <w:t>470-510MHz</w:t>
            </w:r>
            <w:r w:rsidRPr="00356325">
              <w:rPr>
                <w:color w:val="000000" w:themeColor="text1"/>
                <w:kern w:val="0"/>
                <w:szCs w:val="21"/>
              </w:rPr>
              <w:t>频段</w:t>
            </w:r>
          </w:p>
          <w:p w14:paraId="0A50BCF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9.2 </w:t>
            </w:r>
            <w:r w:rsidRPr="00356325">
              <w:rPr>
                <w:color w:val="000000" w:themeColor="text1"/>
                <w:kern w:val="0"/>
                <w:szCs w:val="21"/>
              </w:rPr>
              <w:t>外置</w:t>
            </w:r>
            <w:r w:rsidRPr="00356325">
              <w:rPr>
                <w:color w:val="000000" w:themeColor="text1"/>
                <w:kern w:val="0"/>
                <w:szCs w:val="21"/>
              </w:rPr>
              <w:t>2</w:t>
            </w:r>
            <w:r w:rsidRPr="00356325">
              <w:rPr>
                <w:color w:val="000000" w:themeColor="text1"/>
                <w:kern w:val="0"/>
                <w:szCs w:val="21"/>
              </w:rPr>
              <w:t>根可拆卸高增益天线</w:t>
            </w:r>
          </w:p>
          <w:p w14:paraId="566E240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9.3 RJ45</w:t>
            </w:r>
            <w:r w:rsidRPr="00356325">
              <w:rPr>
                <w:color w:val="000000" w:themeColor="text1"/>
                <w:kern w:val="0"/>
                <w:szCs w:val="21"/>
              </w:rPr>
              <w:t>以太网口</w:t>
            </w:r>
            <w:r w:rsidRPr="00356325">
              <w:rPr>
                <w:color w:val="000000" w:themeColor="text1"/>
                <w:kern w:val="0"/>
                <w:szCs w:val="21"/>
              </w:rPr>
              <w:t>≥1</w:t>
            </w:r>
            <w:r w:rsidRPr="00356325">
              <w:rPr>
                <w:color w:val="000000" w:themeColor="text1"/>
                <w:kern w:val="0"/>
                <w:szCs w:val="21"/>
              </w:rPr>
              <w:t>个</w:t>
            </w:r>
          </w:p>
          <w:p w14:paraId="5A68E14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 </w:t>
            </w:r>
            <w:r w:rsidRPr="00356325">
              <w:rPr>
                <w:color w:val="000000" w:themeColor="text1"/>
                <w:kern w:val="0"/>
                <w:szCs w:val="21"/>
              </w:rPr>
              <w:t>同时支持两张射频卡，一张用于认证链路，另一张用于数据链路</w:t>
            </w:r>
          </w:p>
          <w:p w14:paraId="04975E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9.5 </w:t>
            </w:r>
            <w:r w:rsidRPr="00356325">
              <w:rPr>
                <w:color w:val="000000" w:themeColor="text1"/>
                <w:kern w:val="0"/>
                <w:szCs w:val="21"/>
              </w:rPr>
              <w:t>支持</w:t>
            </w:r>
            <w:r w:rsidRPr="00356325">
              <w:rPr>
                <w:color w:val="000000" w:themeColor="text1"/>
                <w:kern w:val="0"/>
                <w:szCs w:val="21"/>
              </w:rPr>
              <w:t>IEEE</w:t>
            </w:r>
            <w:r w:rsidRPr="00356325">
              <w:rPr>
                <w:color w:val="000000" w:themeColor="text1"/>
                <w:kern w:val="0"/>
                <w:szCs w:val="21"/>
              </w:rPr>
              <w:t>标准的</w:t>
            </w:r>
            <w:r w:rsidRPr="00356325">
              <w:rPr>
                <w:color w:val="000000" w:themeColor="text1"/>
                <w:kern w:val="0"/>
                <w:szCs w:val="21"/>
              </w:rPr>
              <w:t>PoE</w:t>
            </w:r>
            <w:r w:rsidRPr="00356325">
              <w:rPr>
                <w:color w:val="000000" w:themeColor="text1"/>
                <w:kern w:val="0"/>
                <w:szCs w:val="21"/>
              </w:rPr>
              <w:t>供电和本地电源适配器供电两种方式</w:t>
            </w:r>
          </w:p>
          <w:p w14:paraId="3E14EC7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 </w:t>
            </w:r>
            <w:r w:rsidRPr="00356325">
              <w:rPr>
                <w:color w:val="000000" w:themeColor="text1"/>
                <w:kern w:val="0"/>
                <w:szCs w:val="21"/>
              </w:rPr>
              <w:t>满负荷工作功耗</w:t>
            </w:r>
            <w:r w:rsidRPr="00356325">
              <w:rPr>
                <w:color w:val="000000" w:themeColor="text1"/>
                <w:kern w:val="0"/>
                <w:szCs w:val="21"/>
              </w:rPr>
              <w:t>≤10W</w:t>
            </w:r>
          </w:p>
          <w:p w14:paraId="43BFBB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9.7 </w:t>
            </w:r>
            <w:r w:rsidRPr="00356325">
              <w:rPr>
                <w:color w:val="000000" w:themeColor="text1"/>
                <w:kern w:val="0"/>
                <w:szCs w:val="21"/>
              </w:rPr>
              <w:t>工作温度：</w:t>
            </w:r>
            <w:r w:rsidRPr="00356325">
              <w:rPr>
                <w:color w:val="000000" w:themeColor="text1"/>
                <w:kern w:val="0"/>
                <w:szCs w:val="21"/>
              </w:rPr>
              <w:t>0~45℃</w:t>
            </w:r>
            <w:r w:rsidRPr="00356325">
              <w:rPr>
                <w:color w:val="000000" w:themeColor="text1"/>
                <w:kern w:val="0"/>
                <w:szCs w:val="21"/>
              </w:rPr>
              <w:t>工作湿度（非凝结）：</w:t>
            </w:r>
            <w:r w:rsidRPr="00356325">
              <w:rPr>
                <w:color w:val="000000" w:themeColor="text1"/>
                <w:kern w:val="0"/>
                <w:szCs w:val="21"/>
              </w:rPr>
              <w:t>5%~95%</w:t>
            </w:r>
          </w:p>
          <w:p w14:paraId="2D8C521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9.8 </w:t>
            </w:r>
            <w:r w:rsidRPr="00356325">
              <w:rPr>
                <w:color w:val="000000" w:themeColor="text1"/>
                <w:kern w:val="0"/>
                <w:szCs w:val="21"/>
              </w:rPr>
              <w:t>整机最大接入传感器数量</w:t>
            </w:r>
            <w:r w:rsidRPr="00356325">
              <w:rPr>
                <w:color w:val="000000" w:themeColor="text1"/>
                <w:kern w:val="0"/>
                <w:szCs w:val="21"/>
              </w:rPr>
              <w:t>≥200</w:t>
            </w:r>
            <w:r w:rsidRPr="00356325">
              <w:rPr>
                <w:color w:val="000000" w:themeColor="text1"/>
                <w:kern w:val="0"/>
                <w:szCs w:val="21"/>
              </w:rPr>
              <w:t>个</w:t>
            </w:r>
          </w:p>
          <w:p w14:paraId="7B362C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9.9 </w:t>
            </w:r>
            <w:r w:rsidRPr="00356325">
              <w:rPr>
                <w:color w:val="000000" w:themeColor="text1"/>
                <w:kern w:val="0"/>
                <w:szCs w:val="21"/>
              </w:rPr>
              <w:t>支持</w:t>
            </w:r>
            <w:r w:rsidRPr="00356325">
              <w:rPr>
                <w:color w:val="000000" w:themeColor="text1"/>
                <w:kern w:val="0"/>
                <w:szCs w:val="21"/>
              </w:rPr>
              <w:t>125KHz/250KHz/500KHz</w:t>
            </w:r>
          </w:p>
          <w:p w14:paraId="6845A8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9.10 </w:t>
            </w:r>
            <w:r w:rsidRPr="00356325">
              <w:rPr>
                <w:color w:val="000000" w:themeColor="text1"/>
                <w:kern w:val="0"/>
                <w:szCs w:val="21"/>
              </w:rPr>
              <w:t>支持</w:t>
            </w:r>
            <w:r w:rsidRPr="00356325">
              <w:rPr>
                <w:color w:val="000000" w:themeColor="text1"/>
                <w:kern w:val="0"/>
                <w:szCs w:val="21"/>
              </w:rPr>
              <w:t>SF07/SF08/SF09/SF10/SF11/SF12</w:t>
            </w:r>
            <w:r w:rsidRPr="00356325">
              <w:rPr>
                <w:color w:val="000000" w:themeColor="text1"/>
                <w:kern w:val="0"/>
                <w:szCs w:val="21"/>
              </w:rPr>
              <w:t>等扩频因子调节</w:t>
            </w:r>
          </w:p>
          <w:p w14:paraId="534DAC5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9.11 </w:t>
            </w:r>
            <w:r w:rsidRPr="00356325">
              <w:rPr>
                <w:color w:val="000000" w:themeColor="text1"/>
                <w:kern w:val="0"/>
                <w:szCs w:val="21"/>
              </w:rPr>
              <w:t>支持二三层发现、</w:t>
            </w:r>
            <w:r w:rsidRPr="00356325">
              <w:rPr>
                <w:color w:val="000000" w:themeColor="text1"/>
                <w:kern w:val="0"/>
                <w:szCs w:val="21"/>
              </w:rPr>
              <w:t>DHCP Option43</w:t>
            </w:r>
            <w:r w:rsidRPr="00356325">
              <w:rPr>
                <w:color w:val="000000" w:themeColor="text1"/>
                <w:kern w:val="0"/>
                <w:szCs w:val="21"/>
              </w:rPr>
              <w:t>、</w:t>
            </w:r>
            <w:r w:rsidRPr="00356325">
              <w:rPr>
                <w:color w:val="000000" w:themeColor="text1"/>
                <w:kern w:val="0"/>
                <w:szCs w:val="21"/>
              </w:rPr>
              <w:t>DNS</w:t>
            </w:r>
            <w:r w:rsidRPr="00356325">
              <w:rPr>
                <w:color w:val="000000" w:themeColor="text1"/>
                <w:kern w:val="0"/>
                <w:szCs w:val="21"/>
              </w:rPr>
              <w:t>域名等多种方式自动发现物联平台</w:t>
            </w:r>
          </w:p>
          <w:p w14:paraId="65D9F58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9.12 </w:t>
            </w:r>
            <w:r w:rsidRPr="00356325">
              <w:rPr>
                <w:color w:val="000000" w:themeColor="text1"/>
                <w:kern w:val="0"/>
                <w:szCs w:val="21"/>
              </w:rPr>
              <w:t>支持平台统一集中管理，支持设备自定义命名</w:t>
            </w:r>
          </w:p>
          <w:p w14:paraId="75AD070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9.13 </w:t>
            </w:r>
            <w:r w:rsidRPr="00356325">
              <w:rPr>
                <w:color w:val="000000" w:themeColor="text1"/>
                <w:kern w:val="0"/>
                <w:szCs w:val="21"/>
              </w:rPr>
              <w:t>支持多种传感器接入，包括智能插座、空调恒温器、温湿传感器、数</w:t>
            </w:r>
            <w:r w:rsidRPr="00356325">
              <w:rPr>
                <w:color w:val="000000" w:themeColor="text1"/>
                <w:kern w:val="0"/>
                <w:szCs w:val="21"/>
              </w:rPr>
              <w:lastRenderedPageBreak/>
              <w:t>据采集器、人体红外感应装置、智能红外遥控装置等传感器</w:t>
            </w:r>
          </w:p>
        </w:tc>
      </w:tr>
      <w:tr w:rsidR="00356325" w:rsidRPr="00356325" w14:paraId="2536724C" w14:textId="77777777">
        <w:trPr>
          <w:trHeight w:val="399"/>
        </w:trPr>
        <w:tc>
          <w:tcPr>
            <w:tcW w:w="675" w:type="dxa"/>
            <w:gridSpan w:val="2"/>
            <w:vAlign w:val="center"/>
          </w:tcPr>
          <w:p w14:paraId="770AAEF7" w14:textId="77777777" w:rsidR="005D1C0D" w:rsidRPr="00356325" w:rsidRDefault="00D833CF">
            <w:pPr>
              <w:jc w:val="center"/>
              <w:rPr>
                <w:color w:val="000000" w:themeColor="text1"/>
                <w:szCs w:val="21"/>
              </w:rPr>
            </w:pPr>
            <w:r w:rsidRPr="00356325">
              <w:rPr>
                <w:color w:val="000000" w:themeColor="text1"/>
                <w:kern w:val="0"/>
                <w:szCs w:val="21"/>
              </w:rPr>
              <w:lastRenderedPageBreak/>
              <w:t>10</w:t>
            </w:r>
          </w:p>
        </w:tc>
        <w:tc>
          <w:tcPr>
            <w:tcW w:w="993" w:type="dxa"/>
            <w:vAlign w:val="center"/>
          </w:tcPr>
          <w:p w14:paraId="6FE730D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控制平板</w:t>
            </w:r>
          </w:p>
        </w:tc>
        <w:tc>
          <w:tcPr>
            <w:tcW w:w="454" w:type="dxa"/>
            <w:vAlign w:val="center"/>
          </w:tcPr>
          <w:p w14:paraId="134A874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2D352F9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6C6EE06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 </w:t>
            </w:r>
            <w:r w:rsidRPr="00356325">
              <w:rPr>
                <w:color w:val="000000" w:themeColor="text1"/>
                <w:kern w:val="0"/>
                <w:szCs w:val="21"/>
              </w:rPr>
              <w:t>液晶屏幕：</w:t>
            </w:r>
            <w:r w:rsidRPr="00356325">
              <w:rPr>
                <w:color w:val="000000" w:themeColor="text1"/>
                <w:kern w:val="0"/>
                <w:szCs w:val="21"/>
              </w:rPr>
              <w:t>≥7</w:t>
            </w:r>
            <w:r w:rsidRPr="00356325">
              <w:rPr>
                <w:color w:val="000000" w:themeColor="text1"/>
                <w:kern w:val="0"/>
                <w:szCs w:val="21"/>
              </w:rPr>
              <w:t>英寸；</w:t>
            </w:r>
          </w:p>
          <w:p w14:paraId="74A3027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 </w:t>
            </w:r>
            <w:r w:rsidRPr="00356325">
              <w:rPr>
                <w:color w:val="000000" w:themeColor="text1"/>
                <w:kern w:val="0"/>
                <w:szCs w:val="21"/>
              </w:rPr>
              <w:t>处理器：</w:t>
            </w:r>
            <w:r w:rsidRPr="00356325">
              <w:rPr>
                <w:color w:val="000000" w:themeColor="text1"/>
                <w:kern w:val="0"/>
                <w:szCs w:val="21"/>
              </w:rPr>
              <w:t>4</w:t>
            </w:r>
            <w:r w:rsidRPr="00356325">
              <w:rPr>
                <w:color w:val="000000" w:themeColor="text1"/>
                <w:kern w:val="0"/>
                <w:szCs w:val="21"/>
              </w:rPr>
              <w:t>核</w:t>
            </w:r>
            <w:r w:rsidRPr="00356325">
              <w:rPr>
                <w:color w:val="000000" w:themeColor="text1"/>
                <w:kern w:val="0"/>
                <w:szCs w:val="21"/>
              </w:rPr>
              <w:t>1.2GHz A7</w:t>
            </w:r>
            <w:r w:rsidRPr="00356325">
              <w:rPr>
                <w:color w:val="000000" w:themeColor="text1"/>
                <w:kern w:val="0"/>
                <w:szCs w:val="21"/>
              </w:rPr>
              <w:t>处理器；</w:t>
            </w:r>
          </w:p>
          <w:p w14:paraId="2CA27A9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 </w:t>
            </w:r>
            <w:r w:rsidRPr="00356325">
              <w:rPr>
                <w:color w:val="000000" w:themeColor="text1"/>
                <w:kern w:val="0"/>
                <w:szCs w:val="21"/>
              </w:rPr>
              <w:t>内存：</w:t>
            </w:r>
            <w:r w:rsidRPr="00356325">
              <w:rPr>
                <w:color w:val="000000" w:themeColor="text1"/>
                <w:kern w:val="0"/>
                <w:szCs w:val="21"/>
              </w:rPr>
              <w:t>1G</w:t>
            </w:r>
            <w:r w:rsidRPr="00356325">
              <w:rPr>
                <w:color w:val="000000" w:themeColor="text1"/>
                <w:kern w:val="0"/>
                <w:szCs w:val="21"/>
              </w:rPr>
              <w:t>运行内存</w:t>
            </w:r>
            <w:r w:rsidRPr="00356325">
              <w:rPr>
                <w:color w:val="000000" w:themeColor="text1"/>
                <w:kern w:val="0"/>
                <w:szCs w:val="21"/>
              </w:rPr>
              <w:t>+8G</w:t>
            </w:r>
            <w:r w:rsidRPr="00356325">
              <w:rPr>
                <w:color w:val="000000" w:themeColor="text1"/>
                <w:kern w:val="0"/>
                <w:szCs w:val="21"/>
              </w:rPr>
              <w:t>存储；</w:t>
            </w:r>
          </w:p>
          <w:p w14:paraId="70464B0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10.4 </w:t>
            </w:r>
            <w:r w:rsidRPr="00356325">
              <w:rPr>
                <w:color w:val="000000" w:themeColor="text1"/>
                <w:kern w:val="0"/>
                <w:szCs w:val="21"/>
              </w:rPr>
              <w:t>分辨率：</w:t>
            </w:r>
            <w:r w:rsidRPr="00356325">
              <w:rPr>
                <w:color w:val="000000" w:themeColor="text1"/>
                <w:kern w:val="0"/>
                <w:szCs w:val="21"/>
              </w:rPr>
              <w:t>≥1024×600</w:t>
            </w:r>
            <w:r w:rsidRPr="00356325">
              <w:rPr>
                <w:color w:val="000000" w:themeColor="text1"/>
                <w:kern w:val="0"/>
                <w:szCs w:val="21"/>
              </w:rPr>
              <w:t>；</w:t>
            </w:r>
          </w:p>
          <w:p w14:paraId="53B9004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10.5 </w:t>
            </w:r>
            <w:r w:rsidRPr="00356325">
              <w:rPr>
                <w:color w:val="000000" w:themeColor="text1"/>
                <w:kern w:val="0"/>
                <w:szCs w:val="21"/>
              </w:rPr>
              <w:t>亮度：</w:t>
            </w:r>
            <w:r w:rsidRPr="00356325">
              <w:rPr>
                <w:color w:val="000000" w:themeColor="text1"/>
                <w:kern w:val="0"/>
                <w:szCs w:val="21"/>
              </w:rPr>
              <w:t>400cd/</w:t>
            </w:r>
            <w:r w:rsidRPr="00356325">
              <w:rPr>
                <w:color w:val="000000" w:themeColor="text1"/>
                <w:kern w:val="0"/>
                <w:szCs w:val="21"/>
              </w:rPr>
              <w:t>㎡；</w:t>
            </w:r>
          </w:p>
          <w:p w14:paraId="7B4D12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 </w:t>
            </w:r>
            <w:r w:rsidRPr="00356325">
              <w:rPr>
                <w:color w:val="000000" w:themeColor="text1"/>
                <w:kern w:val="0"/>
                <w:szCs w:val="21"/>
              </w:rPr>
              <w:t>电容触摸</w:t>
            </w:r>
            <w:r w:rsidRPr="00356325">
              <w:rPr>
                <w:color w:val="000000" w:themeColor="text1"/>
                <w:kern w:val="0"/>
                <w:szCs w:val="21"/>
              </w:rPr>
              <w:t>6</w:t>
            </w:r>
            <w:r w:rsidRPr="00356325">
              <w:rPr>
                <w:color w:val="000000" w:themeColor="text1"/>
                <w:kern w:val="0"/>
                <w:szCs w:val="21"/>
              </w:rPr>
              <w:t>点；</w:t>
            </w:r>
          </w:p>
          <w:p w14:paraId="56C380F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10.7 </w:t>
            </w:r>
            <w:r w:rsidRPr="00356325">
              <w:rPr>
                <w:color w:val="000000" w:themeColor="text1"/>
                <w:kern w:val="0"/>
                <w:szCs w:val="21"/>
              </w:rPr>
              <w:t>接口：支持</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RJ45</w:t>
            </w:r>
            <w:r w:rsidRPr="00356325">
              <w:rPr>
                <w:color w:val="000000" w:themeColor="text1"/>
                <w:kern w:val="0"/>
                <w:szCs w:val="21"/>
              </w:rPr>
              <w:t>口，</w:t>
            </w:r>
            <w:r w:rsidRPr="00356325">
              <w:rPr>
                <w:color w:val="000000" w:themeColor="text1"/>
                <w:kern w:val="0"/>
                <w:szCs w:val="21"/>
              </w:rPr>
              <w:t>2</w:t>
            </w:r>
            <w:r w:rsidRPr="00356325">
              <w:rPr>
                <w:color w:val="000000" w:themeColor="text1"/>
                <w:kern w:val="0"/>
                <w:szCs w:val="21"/>
              </w:rPr>
              <w:t>路</w:t>
            </w:r>
            <w:r w:rsidRPr="00356325">
              <w:rPr>
                <w:color w:val="000000" w:themeColor="text1"/>
                <w:kern w:val="0"/>
                <w:szCs w:val="21"/>
              </w:rPr>
              <w:t>USB</w:t>
            </w:r>
            <w:r w:rsidRPr="00356325">
              <w:rPr>
                <w:color w:val="000000" w:themeColor="text1"/>
                <w:kern w:val="0"/>
                <w:szCs w:val="21"/>
              </w:rPr>
              <w:t>，</w:t>
            </w:r>
            <w:r w:rsidRPr="00356325">
              <w:rPr>
                <w:color w:val="000000" w:themeColor="text1"/>
                <w:kern w:val="0"/>
                <w:szCs w:val="21"/>
              </w:rPr>
              <w:t>2</w:t>
            </w:r>
            <w:r w:rsidRPr="00356325">
              <w:rPr>
                <w:color w:val="000000" w:themeColor="text1"/>
                <w:kern w:val="0"/>
                <w:szCs w:val="21"/>
              </w:rPr>
              <w:t>路串口。</w:t>
            </w:r>
          </w:p>
        </w:tc>
      </w:tr>
      <w:tr w:rsidR="00356325" w:rsidRPr="00356325" w14:paraId="0EAA0130" w14:textId="77777777">
        <w:trPr>
          <w:trHeight w:val="399"/>
        </w:trPr>
        <w:tc>
          <w:tcPr>
            <w:tcW w:w="675" w:type="dxa"/>
            <w:gridSpan w:val="2"/>
            <w:vAlign w:val="center"/>
          </w:tcPr>
          <w:p w14:paraId="34CB91CC" w14:textId="77777777" w:rsidR="005D1C0D" w:rsidRPr="00356325" w:rsidRDefault="00D833CF">
            <w:pPr>
              <w:jc w:val="center"/>
              <w:rPr>
                <w:color w:val="000000" w:themeColor="text1"/>
                <w:szCs w:val="21"/>
              </w:rPr>
            </w:pPr>
            <w:r w:rsidRPr="00356325">
              <w:rPr>
                <w:color w:val="000000" w:themeColor="text1"/>
                <w:kern w:val="0"/>
                <w:szCs w:val="21"/>
              </w:rPr>
              <w:t>11</w:t>
            </w:r>
          </w:p>
        </w:tc>
        <w:tc>
          <w:tcPr>
            <w:tcW w:w="993" w:type="dxa"/>
            <w:vAlign w:val="center"/>
          </w:tcPr>
          <w:p w14:paraId="00A4FDD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物联控制主机</w:t>
            </w:r>
          </w:p>
        </w:tc>
        <w:tc>
          <w:tcPr>
            <w:tcW w:w="454" w:type="dxa"/>
            <w:vAlign w:val="center"/>
          </w:tcPr>
          <w:p w14:paraId="279BCE4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1F44326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164EB2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 </w:t>
            </w:r>
            <w:r w:rsidRPr="00356325">
              <w:rPr>
                <w:color w:val="000000" w:themeColor="text1"/>
                <w:kern w:val="0"/>
                <w:szCs w:val="21"/>
              </w:rPr>
              <w:t>控制触控屏</w:t>
            </w:r>
          </w:p>
          <w:p w14:paraId="642B2F1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11.1.1 </w:t>
            </w:r>
            <w:r w:rsidRPr="00356325">
              <w:rPr>
                <w:color w:val="000000" w:themeColor="text1"/>
                <w:kern w:val="0"/>
                <w:szCs w:val="21"/>
              </w:rPr>
              <w:t>液晶屏幕：</w:t>
            </w:r>
            <w:r w:rsidRPr="00356325">
              <w:rPr>
                <w:color w:val="000000" w:themeColor="text1"/>
                <w:kern w:val="0"/>
                <w:szCs w:val="21"/>
              </w:rPr>
              <w:t>≥7</w:t>
            </w:r>
            <w:r w:rsidRPr="00356325">
              <w:rPr>
                <w:color w:val="000000" w:themeColor="text1"/>
                <w:kern w:val="0"/>
                <w:szCs w:val="21"/>
              </w:rPr>
              <w:t>英寸；</w:t>
            </w:r>
          </w:p>
          <w:p w14:paraId="67BB1F1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11.1.2 </w:t>
            </w:r>
            <w:r w:rsidRPr="00356325">
              <w:rPr>
                <w:color w:val="000000" w:themeColor="text1"/>
                <w:kern w:val="0"/>
                <w:szCs w:val="21"/>
              </w:rPr>
              <w:t>分辨率：</w:t>
            </w:r>
            <w:r w:rsidRPr="00356325">
              <w:rPr>
                <w:color w:val="000000" w:themeColor="text1"/>
                <w:kern w:val="0"/>
                <w:szCs w:val="21"/>
              </w:rPr>
              <w:t>≥1024×600</w:t>
            </w:r>
            <w:r w:rsidRPr="00356325">
              <w:rPr>
                <w:color w:val="000000" w:themeColor="text1"/>
                <w:kern w:val="0"/>
                <w:szCs w:val="21"/>
              </w:rPr>
              <w:t>；</w:t>
            </w:r>
          </w:p>
          <w:p w14:paraId="10A467A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11.1.3 </w:t>
            </w:r>
            <w:r w:rsidRPr="00356325">
              <w:rPr>
                <w:color w:val="000000" w:themeColor="text1"/>
                <w:kern w:val="0"/>
                <w:szCs w:val="21"/>
              </w:rPr>
              <w:t>亮度：</w:t>
            </w:r>
            <w:r w:rsidRPr="00356325">
              <w:rPr>
                <w:color w:val="000000" w:themeColor="text1"/>
                <w:kern w:val="0"/>
                <w:szCs w:val="21"/>
              </w:rPr>
              <w:t>450cd/</w:t>
            </w:r>
            <w:r w:rsidRPr="00356325">
              <w:rPr>
                <w:color w:val="000000" w:themeColor="text1"/>
                <w:kern w:val="0"/>
                <w:szCs w:val="21"/>
              </w:rPr>
              <w:t>㎡；</w:t>
            </w:r>
          </w:p>
          <w:p w14:paraId="0E2887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11.1.4 </w:t>
            </w:r>
            <w:r w:rsidRPr="00356325">
              <w:rPr>
                <w:color w:val="000000" w:themeColor="text1"/>
                <w:kern w:val="0"/>
                <w:szCs w:val="21"/>
              </w:rPr>
              <w:t>电容触摸</w:t>
            </w:r>
            <w:r w:rsidRPr="00356325">
              <w:rPr>
                <w:color w:val="000000" w:themeColor="text1"/>
                <w:kern w:val="0"/>
                <w:szCs w:val="21"/>
              </w:rPr>
              <w:t>6</w:t>
            </w:r>
            <w:r w:rsidRPr="00356325">
              <w:rPr>
                <w:color w:val="000000" w:themeColor="text1"/>
                <w:kern w:val="0"/>
                <w:szCs w:val="21"/>
              </w:rPr>
              <w:t>点；</w:t>
            </w:r>
          </w:p>
          <w:p w14:paraId="43D47E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 </w:t>
            </w:r>
            <w:r w:rsidRPr="00356325">
              <w:rPr>
                <w:color w:val="000000" w:themeColor="text1"/>
                <w:kern w:val="0"/>
                <w:szCs w:val="21"/>
              </w:rPr>
              <w:t>主机：</w:t>
            </w:r>
          </w:p>
          <w:p w14:paraId="4A13AC8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 </w:t>
            </w:r>
            <w:r w:rsidRPr="00356325">
              <w:rPr>
                <w:color w:val="000000" w:themeColor="text1"/>
                <w:kern w:val="0"/>
                <w:szCs w:val="21"/>
              </w:rPr>
              <w:t>主板：大于或相当于</w:t>
            </w:r>
            <w:r w:rsidRPr="00356325">
              <w:rPr>
                <w:color w:val="000000" w:themeColor="text1"/>
                <w:kern w:val="0"/>
                <w:szCs w:val="21"/>
              </w:rPr>
              <w:t>Mini-ITX</w:t>
            </w:r>
          </w:p>
          <w:p w14:paraId="6FCE21B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11.2.2 CPU: </w:t>
            </w:r>
            <w:r w:rsidRPr="00356325">
              <w:rPr>
                <w:color w:val="000000" w:themeColor="text1"/>
                <w:kern w:val="0"/>
                <w:szCs w:val="21"/>
              </w:rPr>
              <w:t>大于或相当于</w:t>
            </w:r>
            <w:r w:rsidRPr="00356325">
              <w:rPr>
                <w:color w:val="000000" w:themeColor="text1"/>
                <w:kern w:val="0"/>
                <w:szCs w:val="21"/>
              </w:rPr>
              <w:t>J1900</w:t>
            </w:r>
          </w:p>
          <w:p w14:paraId="51EF3FB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11.2.3 </w:t>
            </w:r>
            <w:r w:rsidRPr="00356325">
              <w:rPr>
                <w:color w:val="000000" w:themeColor="text1"/>
                <w:kern w:val="0"/>
                <w:szCs w:val="21"/>
              </w:rPr>
              <w:t>内存：</w:t>
            </w:r>
            <w:r w:rsidRPr="00356325">
              <w:rPr>
                <w:color w:val="000000" w:themeColor="text1"/>
                <w:kern w:val="0"/>
                <w:szCs w:val="21"/>
              </w:rPr>
              <w:t>≥DDR3 4G</w:t>
            </w:r>
          </w:p>
          <w:p w14:paraId="626B52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11.2.4 </w:t>
            </w:r>
            <w:r w:rsidRPr="00356325">
              <w:rPr>
                <w:color w:val="000000" w:themeColor="text1"/>
                <w:kern w:val="0"/>
                <w:szCs w:val="21"/>
              </w:rPr>
              <w:t>硬盘：</w:t>
            </w:r>
            <w:r w:rsidRPr="00356325">
              <w:rPr>
                <w:color w:val="000000" w:themeColor="text1"/>
                <w:kern w:val="0"/>
                <w:szCs w:val="21"/>
              </w:rPr>
              <w:t>≥MSATA 128G</w:t>
            </w:r>
          </w:p>
          <w:p w14:paraId="4A5172D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11.2.5 </w:t>
            </w:r>
            <w:r w:rsidRPr="00356325">
              <w:rPr>
                <w:color w:val="000000" w:themeColor="text1"/>
                <w:kern w:val="0"/>
                <w:szCs w:val="21"/>
              </w:rPr>
              <w:t>网络接口：支持</w:t>
            </w:r>
            <w:r w:rsidRPr="00356325">
              <w:rPr>
                <w:color w:val="000000" w:themeColor="text1"/>
                <w:kern w:val="0"/>
                <w:szCs w:val="21"/>
              </w:rPr>
              <w:t>≥2</w:t>
            </w:r>
            <w:r w:rsidRPr="00356325">
              <w:rPr>
                <w:color w:val="000000" w:themeColor="text1"/>
                <w:kern w:val="0"/>
                <w:szCs w:val="21"/>
              </w:rPr>
              <w:t>路</w:t>
            </w:r>
            <w:r w:rsidRPr="00356325">
              <w:rPr>
                <w:color w:val="000000" w:themeColor="text1"/>
                <w:kern w:val="0"/>
                <w:szCs w:val="21"/>
              </w:rPr>
              <w:t>RJ45</w:t>
            </w:r>
            <w:r w:rsidRPr="00356325">
              <w:rPr>
                <w:color w:val="000000" w:themeColor="text1"/>
                <w:kern w:val="0"/>
                <w:szCs w:val="21"/>
              </w:rPr>
              <w:t>口；</w:t>
            </w:r>
          </w:p>
          <w:p w14:paraId="0169F6E4" w14:textId="7ADB9499"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11.2.6 </w:t>
            </w:r>
            <w:r w:rsidRPr="00356325">
              <w:rPr>
                <w:color w:val="000000" w:themeColor="text1"/>
                <w:kern w:val="0"/>
                <w:szCs w:val="21"/>
              </w:rPr>
              <w:t>支持</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VGA</w:t>
            </w:r>
            <w:r w:rsidRPr="00356325">
              <w:rPr>
                <w:color w:val="000000" w:themeColor="text1"/>
                <w:kern w:val="0"/>
                <w:szCs w:val="21"/>
              </w:rPr>
              <w:t>输出；</w:t>
            </w:r>
          </w:p>
          <w:p w14:paraId="53251403" w14:textId="4B5EDA59"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11.2.7 </w:t>
            </w:r>
            <w:r w:rsidRPr="00356325">
              <w:rPr>
                <w:color w:val="000000" w:themeColor="text1"/>
                <w:kern w:val="0"/>
                <w:szCs w:val="21"/>
              </w:rPr>
              <w:t>支持</w:t>
            </w:r>
            <w:r w:rsidRPr="00356325">
              <w:rPr>
                <w:color w:val="000000" w:themeColor="text1"/>
                <w:kern w:val="0"/>
                <w:szCs w:val="21"/>
              </w:rPr>
              <w:t>4</w:t>
            </w:r>
            <w:r w:rsidRPr="00356325">
              <w:rPr>
                <w:color w:val="000000" w:themeColor="text1"/>
                <w:kern w:val="0"/>
                <w:szCs w:val="21"/>
              </w:rPr>
              <w:t>个</w:t>
            </w:r>
            <w:r w:rsidRPr="00356325">
              <w:rPr>
                <w:color w:val="000000" w:themeColor="text1"/>
                <w:kern w:val="0"/>
                <w:szCs w:val="21"/>
              </w:rPr>
              <w:t>USB</w:t>
            </w:r>
            <w:r w:rsidRPr="00356325">
              <w:rPr>
                <w:color w:val="000000" w:themeColor="text1"/>
                <w:kern w:val="0"/>
                <w:szCs w:val="21"/>
              </w:rPr>
              <w:t>接口（前置</w:t>
            </w:r>
            <w:r w:rsidRPr="00356325">
              <w:rPr>
                <w:color w:val="000000" w:themeColor="text1"/>
                <w:kern w:val="0"/>
                <w:szCs w:val="21"/>
              </w:rPr>
              <w:t>2</w:t>
            </w:r>
            <w:r w:rsidRPr="00356325">
              <w:rPr>
                <w:color w:val="000000" w:themeColor="text1"/>
                <w:kern w:val="0"/>
                <w:szCs w:val="21"/>
              </w:rPr>
              <w:t>个，后置</w:t>
            </w:r>
            <w:r w:rsidRPr="00356325">
              <w:rPr>
                <w:color w:val="000000" w:themeColor="text1"/>
                <w:kern w:val="0"/>
                <w:szCs w:val="21"/>
              </w:rPr>
              <w:t>2</w:t>
            </w:r>
            <w:r w:rsidRPr="00356325">
              <w:rPr>
                <w:color w:val="000000" w:themeColor="text1"/>
                <w:kern w:val="0"/>
                <w:szCs w:val="21"/>
              </w:rPr>
              <w:t>个）；</w:t>
            </w:r>
          </w:p>
          <w:p w14:paraId="5DE84ED1" w14:textId="33BA05C8"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11.2.8 </w:t>
            </w:r>
            <w:r w:rsidRPr="00356325">
              <w:rPr>
                <w:color w:val="000000" w:themeColor="text1"/>
                <w:kern w:val="0"/>
                <w:szCs w:val="21"/>
              </w:rPr>
              <w:t>前置开关机按钮；</w:t>
            </w:r>
          </w:p>
          <w:p w14:paraId="34248870" w14:textId="0398E54D"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11.2.9 </w:t>
            </w:r>
            <w:r w:rsidRPr="00356325">
              <w:rPr>
                <w:color w:val="000000" w:themeColor="text1"/>
                <w:kern w:val="0"/>
                <w:szCs w:val="21"/>
              </w:rPr>
              <w:t>操作系统：参照或相当于</w:t>
            </w:r>
            <w:r w:rsidRPr="00356325">
              <w:rPr>
                <w:color w:val="000000" w:themeColor="text1"/>
                <w:kern w:val="0"/>
                <w:szCs w:val="21"/>
              </w:rPr>
              <w:t>linux</w:t>
            </w:r>
            <w:r w:rsidRPr="00356325">
              <w:rPr>
                <w:color w:val="000000" w:themeColor="text1"/>
                <w:kern w:val="0"/>
                <w:szCs w:val="21"/>
              </w:rPr>
              <w:t>；</w:t>
            </w:r>
          </w:p>
          <w:p w14:paraId="7892F0C0" w14:textId="1D8C9E1F"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11.2.10 </w:t>
            </w:r>
            <w:r w:rsidRPr="00356325">
              <w:rPr>
                <w:color w:val="000000" w:themeColor="text1"/>
                <w:kern w:val="0"/>
                <w:szCs w:val="21"/>
              </w:rPr>
              <w:t>数据库：参照或相当于</w:t>
            </w:r>
            <w:r w:rsidRPr="00356325">
              <w:rPr>
                <w:color w:val="000000" w:themeColor="text1"/>
                <w:kern w:val="0"/>
                <w:szCs w:val="21"/>
              </w:rPr>
              <w:t>mySQL</w:t>
            </w:r>
            <w:r w:rsidRPr="00356325">
              <w:rPr>
                <w:color w:val="000000" w:themeColor="text1"/>
                <w:kern w:val="0"/>
                <w:szCs w:val="21"/>
              </w:rPr>
              <w:t>；</w:t>
            </w:r>
          </w:p>
          <w:p w14:paraId="382ADB34" w14:textId="6E58636E"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11.2.11 </w:t>
            </w:r>
            <w:r w:rsidRPr="00356325">
              <w:rPr>
                <w:color w:val="000000" w:themeColor="text1"/>
                <w:kern w:val="0"/>
                <w:szCs w:val="21"/>
              </w:rPr>
              <w:t>内置智慧物联综合管理系统和微门户系统，功能包括；</w:t>
            </w:r>
          </w:p>
          <w:p w14:paraId="5F2831A1" w14:textId="160A0B74"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11.2.11.1 </w:t>
            </w:r>
            <w:r w:rsidRPr="00356325">
              <w:rPr>
                <w:color w:val="000000" w:themeColor="text1"/>
                <w:kern w:val="0"/>
                <w:szCs w:val="21"/>
              </w:rPr>
              <w:t>采用</w:t>
            </w:r>
            <w:r w:rsidRPr="00356325">
              <w:rPr>
                <w:color w:val="000000" w:themeColor="text1"/>
                <w:kern w:val="0"/>
                <w:szCs w:val="21"/>
              </w:rPr>
              <w:t>J2EE</w:t>
            </w:r>
            <w:r w:rsidRPr="00356325">
              <w:rPr>
                <w:color w:val="000000" w:themeColor="text1"/>
                <w:kern w:val="0"/>
                <w:szCs w:val="21"/>
              </w:rPr>
              <w:t>技术架构，采用平台化开发，具备</w:t>
            </w:r>
            <w:r w:rsidRPr="00356325">
              <w:rPr>
                <w:color w:val="000000" w:themeColor="text1"/>
                <w:kern w:val="0"/>
                <w:szCs w:val="21"/>
              </w:rPr>
              <w:t>B/S</w:t>
            </w:r>
            <w:r w:rsidRPr="00356325">
              <w:rPr>
                <w:color w:val="000000" w:themeColor="text1"/>
                <w:kern w:val="0"/>
                <w:szCs w:val="21"/>
              </w:rPr>
              <w:t>结构，支持通过浏览器方式对系统设备进行配置管理、状态监控及设备操作。</w:t>
            </w:r>
          </w:p>
          <w:p w14:paraId="2404E23B" w14:textId="5BEC43A5"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11.2.11.2 </w:t>
            </w:r>
            <w:r w:rsidRPr="00356325">
              <w:rPr>
                <w:color w:val="000000" w:themeColor="text1"/>
                <w:kern w:val="0"/>
                <w:szCs w:val="21"/>
              </w:rPr>
              <w:t>提供设备管理功能，能够管理各种不同的终端设备，并根据不同的终端设备，定义对应设备的操作以及控制代码；</w:t>
            </w:r>
          </w:p>
          <w:p w14:paraId="6A67A4C2" w14:textId="21F133F6"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11.2.11.3 </w:t>
            </w:r>
            <w:r w:rsidRPr="00356325">
              <w:rPr>
                <w:color w:val="000000" w:themeColor="text1"/>
                <w:kern w:val="0"/>
                <w:szCs w:val="21"/>
              </w:rPr>
              <w:t>提供设备控制功能，能够根据系统中的管理的设备以及设备的各种操作，对单个设备进行控制；</w:t>
            </w:r>
          </w:p>
          <w:p w14:paraId="25289094" w14:textId="1F76958C"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11.2.11.4</w:t>
            </w:r>
            <w:r w:rsidRPr="00356325">
              <w:rPr>
                <w:color w:val="000000" w:themeColor="text1"/>
                <w:kern w:val="0"/>
                <w:szCs w:val="21"/>
              </w:rPr>
              <w:t>系统要求提供设备控制台功能，采用图形化的方式，显示系统中的设备数量、设备状态、巡检结果等信息。</w:t>
            </w:r>
          </w:p>
          <w:p w14:paraId="203F3909" w14:textId="618DC4AE"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11.2.11.5 </w:t>
            </w:r>
            <w:r w:rsidRPr="00356325">
              <w:rPr>
                <w:color w:val="000000" w:themeColor="text1"/>
                <w:kern w:val="0"/>
                <w:szCs w:val="21"/>
              </w:rPr>
              <w:t>系统要求提供设备巡检功能，能够对系统中的设备进行自动巡检，并统计巡检结果</w:t>
            </w:r>
          </w:p>
          <w:p w14:paraId="347BDBBF" w14:textId="3F214D59" w:rsidR="005D1C0D" w:rsidRPr="00356325" w:rsidRDefault="00D833CF">
            <w:pPr>
              <w:widowControl/>
              <w:jc w:val="left"/>
              <w:textAlignment w:val="center"/>
              <w:rPr>
                <w:bCs/>
                <w:color w:val="000000" w:themeColor="text1"/>
                <w:kern w:val="0"/>
                <w:szCs w:val="21"/>
              </w:rPr>
            </w:pPr>
            <w:r w:rsidRPr="00356325">
              <w:rPr>
                <w:color w:val="000000" w:themeColor="text1"/>
                <w:kern w:val="0"/>
                <w:szCs w:val="21"/>
              </w:rPr>
              <w:t>▲11.2.12  2U</w:t>
            </w:r>
            <w:r w:rsidRPr="00356325">
              <w:rPr>
                <w:color w:val="000000" w:themeColor="text1"/>
                <w:kern w:val="0"/>
                <w:szCs w:val="21"/>
              </w:rPr>
              <w:t>机架式、全金属外壳；</w:t>
            </w:r>
          </w:p>
        </w:tc>
      </w:tr>
      <w:tr w:rsidR="00356325" w:rsidRPr="00356325" w14:paraId="13805364" w14:textId="77777777">
        <w:trPr>
          <w:trHeight w:val="399"/>
        </w:trPr>
        <w:tc>
          <w:tcPr>
            <w:tcW w:w="675" w:type="dxa"/>
            <w:gridSpan w:val="2"/>
            <w:vAlign w:val="center"/>
          </w:tcPr>
          <w:p w14:paraId="2AFC36E7" w14:textId="77777777" w:rsidR="005D1C0D" w:rsidRPr="00356325" w:rsidRDefault="00D833CF">
            <w:pPr>
              <w:jc w:val="center"/>
              <w:rPr>
                <w:color w:val="000000" w:themeColor="text1"/>
                <w:szCs w:val="21"/>
              </w:rPr>
            </w:pPr>
            <w:r w:rsidRPr="00356325">
              <w:rPr>
                <w:color w:val="000000" w:themeColor="text1"/>
                <w:kern w:val="0"/>
                <w:szCs w:val="21"/>
              </w:rPr>
              <w:t>12</w:t>
            </w:r>
          </w:p>
        </w:tc>
        <w:tc>
          <w:tcPr>
            <w:tcW w:w="993" w:type="dxa"/>
            <w:vAlign w:val="center"/>
          </w:tcPr>
          <w:p w14:paraId="28D2F2B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电源时序器</w:t>
            </w:r>
          </w:p>
        </w:tc>
        <w:tc>
          <w:tcPr>
            <w:tcW w:w="454" w:type="dxa"/>
            <w:vAlign w:val="center"/>
          </w:tcPr>
          <w:p w14:paraId="3FB541A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27A5475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0AAF998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12.1 RS-232</w:t>
            </w:r>
            <w:r w:rsidRPr="00356325">
              <w:rPr>
                <w:color w:val="000000" w:themeColor="text1"/>
                <w:kern w:val="0"/>
                <w:szCs w:val="21"/>
              </w:rPr>
              <w:t>串口控制协议，可连接中控及控制电脑；</w:t>
            </w:r>
          </w:p>
          <w:p w14:paraId="0DA067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12.2 </w:t>
            </w:r>
            <w:r w:rsidRPr="00356325">
              <w:rPr>
                <w:color w:val="000000" w:themeColor="text1"/>
                <w:kern w:val="0"/>
                <w:szCs w:val="21"/>
              </w:rPr>
              <w:t>采用</w:t>
            </w:r>
            <w:r w:rsidRPr="00356325">
              <w:rPr>
                <w:color w:val="000000" w:themeColor="text1"/>
                <w:kern w:val="0"/>
                <w:szCs w:val="21"/>
              </w:rPr>
              <w:t>16A</w:t>
            </w:r>
            <w:r w:rsidRPr="00356325">
              <w:rPr>
                <w:color w:val="000000" w:themeColor="text1"/>
                <w:kern w:val="0"/>
                <w:szCs w:val="21"/>
              </w:rPr>
              <w:t>万能插座，能兼容全部产品电源接口；</w:t>
            </w:r>
          </w:p>
          <w:p w14:paraId="5DAB416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12.3 </w:t>
            </w:r>
            <w:r w:rsidRPr="00356325">
              <w:rPr>
                <w:color w:val="000000" w:themeColor="text1"/>
                <w:kern w:val="0"/>
                <w:szCs w:val="21"/>
              </w:rPr>
              <w:t>最大输入电流</w:t>
            </w:r>
            <w:r w:rsidRPr="00356325">
              <w:rPr>
                <w:color w:val="000000" w:themeColor="text1"/>
                <w:kern w:val="0"/>
                <w:szCs w:val="21"/>
              </w:rPr>
              <w:t xml:space="preserve"> 30A</w:t>
            </w:r>
            <w:r w:rsidRPr="00356325">
              <w:rPr>
                <w:color w:val="000000" w:themeColor="text1"/>
                <w:kern w:val="0"/>
                <w:szCs w:val="21"/>
              </w:rPr>
              <w:t>，单路最大输出电流</w:t>
            </w:r>
            <w:r w:rsidRPr="00356325">
              <w:rPr>
                <w:color w:val="000000" w:themeColor="text1"/>
                <w:kern w:val="0"/>
                <w:szCs w:val="21"/>
              </w:rPr>
              <w:t>16A</w:t>
            </w:r>
            <w:r w:rsidRPr="00356325">
              <w:rPr>
                <w:color w:val="000000" w:themeColor="text1"/>
                <w:kern w:val="0"/>
                <w:szCs w:val="21"/>
              </w:rPr>
              <w:t>，工作电压</w:t>
            </w:r>
            <w:r w:rsidRPr="00356325">
              <w:rPr>
                <w:color w:val="000000" w:themeColor="text1"/>
                <w:kern w:val="0"/>
                <w:szCs w:val="21"/>
              </w:rPr>
              <w:t xml:space="preserve"> 95V-240V</w:t>
            </w:r>
            <w:r w:rsidRPr="00356325">
              <w:rPr>
                <w:color w:val="000000" w:themeColor="text1"/>
                <w:kern w:val="0"/>
                <w:szCs w:val="21"/>
              </w:rPr>
              <w:t>；</w:t>
            </w:r>
          </w:p>
          <w:p w14:paraId="0DF87FE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12.4 </w:t>
            </w:r>
            <w:r w:rsidRPr="00356325">
              <w:rPr>
                <w:color w:val="000000" w:themeColor="text1"/>
                <w:kern w:val="0"/>
                <w:szCs w:val="21"/>
              </w:rPr>
              <w:t>无序主、副机控制选择开关，即插即用；</w:t>
            </w:r>
          </w:p>
          <w:p w14:paraId="114FB4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 </w:t>
            </w:r>
            <w:r w:rsidRPr="00356325">
              <w:rPr>
                <w:color w:val="000000" w:themeColor="text1"/>
                <w:kern w:val="0"/>
                <w:szCs w:val="21"/>
              </w:rPr>
              <w:t>联机后可通过系统内任意一台时序器开工控制整个系统的开机、关机；</w:t>
            </w:r>
          </w:p>
          <w:p w14:paraId="39C50A0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 </w:t>
            </w:r>
            <w:r w:rsidRPr="00356325">
              <w:rPr>
                <w:color w:val="000000" w:themeColor="text1"/>
                <w:kern w:val="0"/>
                <w:szCs w:val="21"/>
              </w:rPr>
              <w:t>设备采用接线柱接线方式，配置</w:t>
            </w:r>
            <w:r w:rsidRPr="00356325">
              <w:rPr>
                <w:color w:val="000000" w:themeColor="text1"/>
                <w:kern w:val="0"/>
                <w:szCs w:val="21"/>
              </w:rPr>
              <w:t>63A</w:t>
            </w:r>
            <w:r w:rsidRPr="00356325">
              <w:rPr>
                <w:color w:val="000000" w:themeColor="text1"/>
                <w:kern w:val="0"/>
                <w:szCs w:val="21"/>
              </w:rPr>
              <w:t>大电流空气开关。</w:t>
            </w:r>
          </w:p>
          <w:p w14:paraId="571F55E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12.7</w:t>
            </w:r>
            <w:r w:rsidRPr="00356325">
              <w:rPr>
                <w:color w:val="000000" w:themeColor="text1"/>
                <w:kern w:val="0"/>
                <w:szCs w:val="21"/>
              </w:rPr>
              <w:t>前面板拥有电压显示功能</w:t>
            </w:r>
          </w:p>
          <w:p w14:paraId="682FA68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12.8 </w:t>
            </w:r>
            <w:r w:rsidRPr="00356325">
              <w:rPr>
                <w:color w:val="000000" w:themeColor="text1"/>
                <w:kern w:val="0"/>
                <w:szCs w:val="21"/>
              </w:rPr>
              <w:t>最大输入电流</w:t>
            </w:r>
            <w:r w:rsidRPr="00356325">
              <w:rPr>
                <w:color w:val="000000" w:themeColor="text1"/>
                <w:kern w:val="0"/>
                <w:szCs w:val="21"/>
              </w:rPr>
              <w:t>: 30A</w:t>
            </w:r>
          </w:p>
          <w:p w14:paraId="071495E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12.9 </w:t>
            </w:r>
            <w:r w:rsidRPr="00356325">
              <w:rPr>
                <w:color w:val="000000" w:themeColor="text1"/>
                <w:kern w:val="0"/>
                <w:szCs w:val="21"/>
              </w:rPr>
              <w:t>单路最大输出电流</w:t>
            </w:r>
            <w:r w:rsidRPr="00356325">
              <w:rPr>
                <w:color w:val="000000" w:themeColor="text1"/>
                <w:kern w:val="0"/>
                <w:szCs w:val="21"/>
              </w:rPr>
              <w:t>: 16A</w:t>
            </w:r>
          </w:p>
          <w:p w14:paraId="3BC7D1B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12.10 </w:t>
            </w:r>
            <w:r w:rsidRPr="00356325">
              <w:rPr>
                <w:color w:val="000000" w:themeColor="text1"/>
                <w:kern w:val="0"/>
                <w:szCs w:val="21"/>
              </w:rPr>
              <w:t>控制协议</w:t>
            </w:r>
            <w:r w:rsidRPr="00356325">
              <w:rPr>
                <w:color w:val="000000" w:themeColor="text1"/>
                <w:kern w:val="0"/>
                <w:szCs w:val="21"/>
              </w:rPr>
              <w:t>: RS-232</w:t>
            </w:r>
            <w:r w:rsidRPr="00356325">
              <w:rPr>
                <w:color w:val="000000" w:themeColor="text1"/>
                <w:kern w:val="0"/>
                <w:szCs w:val="21"/>
              </w:rPr>
              <w:t>串口协议</w:t>
            </w:r>
          </w:p>
          <w:p w14:paraId="7BC4B9D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12.11 </w:t>
            </w:r>
            <w:r w:rsidRPr="00356325">
              <w:rPr>
                <w:color w:val="000000" w:themeColor="text1"/>
                <w:kern w:val="0"/>
                <w:szCs w:val="21"/>
              </w:rPr>
              <w:t>工作电压</w:t>
            </w:r>
            <w:r w:rsidRPr="00356325">
              <w:rPr>
                <w:color w:val="000000" w:themeColor="text1"/>
                <w:kern w:val="0"/>
                <w:szCs w:val="21"/>
              </w:rPr>
              <w:t>: 110V</w:t>
            </w:r>
            <w:r w:rsidRPr="00356325">
              <w:rPr>
                <w:color w:val="000000" w:themeColor="text1"/>
                <w:kern w:val="0"/>
                <w:szCs w:val="21"/>
              </w:rPr>
              <w:t>～</w:t>
            </w:r>
            <w:r w:rsidRPr="00356325">
              <w:rPr>
                <w:color w:val="000000" w:themeColor="text1"/>
                <w:kern w:val="0"/>
                <w:szCs w:val="21"/>
              </w:rPr>
              <w:t>240V</w:t>
            </w:r>
          </w:p>
          <w:p w14:paraId="451B141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12.12 </w:t>
            </w:r>
            <w:r w:rsidRPr="00356325">
              <w:rPr>
                <w:color w:val="000000" w:themeColor="text1"/>
                <w:kern w:val="0"/>
                <w:szCs w:val="21"/>
              </w:rPr>
              <w:t>输出电源插座</w:t>
            </w:r>
            <w:r w:rsidRPr="00356325">
              <w:rPr>
                <w:color w:val="000000" w:themeColor="text1"/>
                <w:kern w:val="0"/>
                <w:szCs w:val="21"/>
              </w:rPr>
              <w:t xml:space="preserve">: </w:t>
            </w:r>
            <w:r w:rsidRPr="00356325">
              <w:rPr>
                <w:color w:val="000000" w:themeColor="text1"/>
                <w:kern w:val="0"/>
                <w:szCs w:val="21"/>
              </w:rPr>
              <w:t>后面板</w:t>
            </w:r>
            <w:r w:rsidRPr="00356325">
              <w:rPr>
                <w:color w:val="000000" w:themeColor="text1"/>
                <w:kern w:val="0"/>
                <w:szCs w:val="21"/>
              </w:rPr>
              <w:t>8</w:t>
            </w:r>
            <w:r w:rsidRPr="00356325">
              <w:rPr>
                <w:color w:val="000000" w:themeColor="text1"/>
                <w:kern w:val="0"/>
                <w:szCs w:val="21"/>
              </w:rPr>
              <w:t>个受控</w:t>
            </w:r>
            <w:r w:rsidRPr="00356325">
              <w:rPr>
                <w:color w:val="000000" w:themeColor="text1"/>
                <w:kern w:val="0"/>
                <w:szCs w:val="21"/>
              </w:rPr>
              <w:t>16A</w:t>
            </w:r>
            <w:r w:rsidRPr="00356325">
              <w:rPr>
                <w:color w:val="000000" w:themeColor="text1"/>
                <w:kern w:val="0"/>
                <w:szCs w:val="21"/>
              </w:rPr>
              <w:t>万用插座</w:t>
            </w:r>
          </w:p>
          <w:p w14:paraId="3ADEE19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12.13 </w:t>
            </w:r>
            <w:r w:rsidRPr="00356325">
              <w:rPr>
                <w:color w:val="000000" w:themeColor="text1"/>
                <w:kern w:val="0"/>
                <w:szCs w:val="21"/>
              </w:rPr>
              <w:t>插座标准</w:t>
            </w:r>
            <w:r w:rsidRPr="00356325">
              <w:rPr>
                <w:color w:val="000000" w:themeColor="text1"/>
                <w:kern w:val="0"/>
                <w:szCs w:val="21"/>
              </w:rPr>
              <w:t xml:space="preserve">: </w:t>
            </w:r>
            <w:r w:rsidRPr="00356325">
              <w:rPr>
                <w:color w:val="000000" w:themeColor="text1"/>
                <w:kern w:val="0"/>
                <w:szCs w:val="21"/>
              </w:rPr>
              <w:t>兼容国标</w:t>
            </w:r>
            <w:r w:rsidRPr="00356325">
              <w:rPr>
                <w:color w:val="000000" w:themeColor="text1"/>
                <w:kern w:val="0"/>
                <w:szCs w:val="21"/>
              </w:rPr>
              <w:t xml:space="preserve"> 6A</w:t>
            </w:r>
            <w:r w:rsidRPr="00356325">
              <w:rPr>
                <w:color w:val="000000" w:themeColor="text1"/>
                <w:kern w:val="0"/>
                <w:szCs w:val="21"/>
              </w:rPr>
              <w:t>、</w:t>
            </w:r>
            <w:r w:rsidRPr="00356325">
              <w:rPr>
                <w:color w:val="000000" w:themeColor="text1"/>
                <w:kern w:val="0"/>
                <w:szCs w:val="21"/>
              </w:rPr>
              <w:t>10A</w:t>
            </w:r>
            <w:r w:rsidRPr="00356325">
              <w:rPr>
                <w:color w:val="000000" w:themeColor="text1"/>
                <w:kern w:val="0"/>
                <w:szCs w:val="21"/>
              </w:rPr>
              <w:t>、</w:t>
            </w:r>
            <w:r w:rsidRPr="00356325">
              <w:rPr>
                <w:color w:val="000000" w:themeColor="text1"/>
                <w:kern w:val="0"/>
                <w:szCs w:val="21"/>
              </w:rPr>
              <w:t>16A</w:t>
            </w:r>
            <w:r w:rsidRPr="00356325">
              <w:rPr>
                <w:color w:val="000000" w:themeColor="text1"/>
                <w:kern w:val="0"/>
                <w:szCs w:val="21"/>
              </w:rPr>
              <w:t>、英标</w:t>
            </w:r>
            <w:r w:rsidRPr="00356325">
              <w:rPr>
                <w:color w:val="000000" w:themeColor="text1"/>
                <w:kern w:val="0"/>
                <w:szCs w:val="21"/>
              </w:rPr>
              <w:t>13A</w:t>
            </w:r>
            <w:r w:rsidRPr="00356325">
              <w:rPr>
                <w:color w:val="000000" w:themeColor="text1"/>
                <w:kern w:val="0"/>
                <w:szCs w:val="21"/>
              </w:rPr>
              <w:t>、美标</w:t>
            </w:r>
            <w:r w:rsidRPr="00356325">
              <w:rPr>
                <w:color w:val="000000" w:themeColor="text1"/>
                <w:kern w:val="0"/>
                <w:szCs w:val="21"/>
              </w:rPr>
              <w:t>15A</w:t>
            </w:r>
            <w:r w:rsidRPr="00356325">
              <w:rPr>
                <w:color w:val="000000" w:themeColor="text1"/>
                <w:kern w:val="0"/>
                <w:szCs w:val="21"/>
              </w:rPr>
              <w:t>、欧标</w:t>
            </w:r>
            <w:r w:rsidRPr="00356325">
              <w:rPr>
                <w:color w:val="000000" w:themeColor="text1"/>
                <w:kern w:val="0"/>
                <w:szCs w:val="21"/>
              </w:rPr>
              <w:t xml:space="preserve">G/M </w:t>
            </w:r>
            <w:r w:rsidRPr="00356325">
              <w:rPr>
                <w:color w:val="000000" w:themeColor="text1"/>
                <w:kern w:val="0"/>
                <w:szCs w:val="21"/>
              </w:rPr>
              <w:t>插头</w:t>
            </w:r>
          </w:p>
        </w:tc>
      </w:tr>
      <w:tr w:rsidR="00356325" w:rsidRPr="00356325" w14:paraId="2A7BD963" w14:textId="77777777">
        <w:trPr>
          <w:trHeight w:val="399"/>
        </w:trPr>
        <w:tc>
          <w:tcPr>
            <w:tcW w:w="675" w:type="dxa"/>
            <w:gridSpan w:val="2"/>
            <w:vAlign w:val="center"/>
          </w:tcPr>
          <w:p w14:paraId="3D0BE364" w14:textId="77777777" w:rsidR="005D1C0D" w:rsidRPr="00356325" w:rsidRDefault="00D833CF">
            <w:pPr>
              <w:jc w:val="center"/>
              <w:rPr>
                <w:color w:val="000000" w:themeColor="text1"/>
                <w:szCs w:val="21"/>
              </w:rPr>
            </w:pPr>
            <w:r w:rsidRPr="00356325">
              <w:rPr>
                <w:color w:val="000000" w:themeColor="text1"/>
                <w:kern w:val="0"/>
                <w:szCs w:val="21"/>
              </w:rPr>
              <w:t>13</w:t>
            </w:r>
          </w:p>
        </w:tc>
        <w:tc>
          <w:tcPr>
            <w:tcW w:w="993" w:type="dxa"/>
            <w:vAlign w:val="center"/>
          </w:tcPr>
          <w:p w14:paraId="0C1F58C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拆除原</w:t>
            </w:r>
            <w:r w:rsidRPr="00356325">
              <w:rPr>
                <w:color w:val="000000" w:themeColor="text1"/>
                <w:kern w:val="0"/>
                <w:szCs w:val="21"/>
              </w:rPr>
              <w:lastRenderedPageBreak/>
              <w:t>铝合金隔断</w:t>
            </w:r>
          </w:p>
        </w:tc>
        <w:tc>
          <w:tcPr>
            <w:tcW w:w="454" w:type="dxa"/>
            <w:vAlign w:val="center"/>
          </w:tcPr>
          <w:p w14:paraId="299DC84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lastRenderedPageBreak/>
              <w:t>89</w:t>
            </w:r>
            <w:r w:rsidRPr="00356325">
              <w:rPr>
                <w:color w:val="000000" w:themeColor="text1"/>
                <w:kern w:val="0"/>
                <w:szCs w:val="21"/>
              </w:rPr>
              <w:lastRenderedPageBreak/>
              <w:t xml:space="preserve">8.57 </w:t>
            </w:r>
          </w:p>
        </w:tc>
        <w:tc>
          <w:tcPr>
            <w:tcW w:w="680" w:type="dxa"/>
            <w:gridSpan w:val="2"/>
            <w:vAlign w:val="center"/>
          </w:tcPr>
          <w:p w14:paraId="2517FFB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lastRenderedPageBreak/>
              <w:t>平方</w:t>
            </w:r>
            <w:r w:rsidRPr="00356325">
              <w:rPr>
                <w:color w:val="000000" w:themeColor="text1"/>
                <w:kern w:val="0"/>
                <w:szCs w:val="21"/>
              </w:rPr>
              <w:lastRenderedPageBreak/>
              <w:t>米</w:t>
            </w:r>
          </w:p>
        </w:tc>
        <w:tc>
          <w:tcPr>
            <w:tcW w:w="6945" w:type="dxa"/>
            <w:vAlign w:val="center"/>
          </w:tcPr>
          <w:p w14:paraId="24B8E4DF"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lastRenderedPageBreak/>
              <w:t xml:space="preserve">13.1 </w:t>
            </w:r>
            <w:r w:rsidRPr="00356325">
              <w:rPr>
                <w:color w:val="000000" w:themeColor="text1"/>
                <w:kern w:val="0"/>
                <w:szCs w:val="21"/>
              </w:rPr>
              <w:t>机械及人工破除；</w:t>
            </w:r>
          </w:p>
          <w:p w14:paraId="643101FF"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lastRenderedPageBreak/>
              <w:t xml:space="preserve">13.2 </w:t>
            </w:r>
            <w:r w:rsidRPr="00356325">
              <w:rPr>
                <w:color w:val="000000" w:themeColor="text1"/>
                <w:kern w:val="0"/>
                <w:szCs w:val="21"/>
              </w:rPr>
              <w:t>期间做降尘处理；</w:t>
            </w:r>
          </w:p>
          <w:p w14:paraId="47267C5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13.3 </w:t>
            </w:r>
            <w:r w:rsidRPr="00356325">
              <w:rPr>
                <w:color w:val="000000" w:themeColor="text1"/>
                <w:kern w:val="0"/>
                <w:szCs w:val="21"/>
              </w:rPr>
              <w:t>搬至一楼指定放置点。</w:t>
            </w:r>
          </w:p>
        </w:tc>
      </w:tr>
      <w:tr w:rsidR="00356325" w:rsidRPr="00356325" w14:paraId="67982D97" w14:textId="77777777">
        <w:trPr>
          <w:trHeight w:val="399"/>
        </w:trPr>
        <w:tc>
          <w:tcPr>
            <w:tcW w:w="675" w:type="dxa"/>
            <w:gridSpan w:val="2"/>
            <w:vAlign w:val="center"/>
          </w:tcPr>
          <w:p w14:paraId="6C4F7A03" w14:textId="77777777" w:rsidR="005D1C0D" w:rsidRPr="00356325" w:rsidRDefault="00D833CF">
            <w:pPr>
              <w:jc w:val="center"/>
              <w:rPr>
                <w:color w:val="000000" w:themeColor="text1"/>
                <w:szCs w:val="21"/>
              </w:rPr>
            </w:pPr>
            <w:r w:rsidRPr="00356325">
              <w:rPr>
                <w:color w:val="000000" w:themeColor="text1"/>
                <w:kern w:val="0"/>
                <w:szCs w:val="21"/>
              </w:rPr>
              <w:lastRenderedPageBreak/>
              <w:t>14</w:t>
            </w:r>
          </w:p>
        </w:tc>
        <w:tc>
          <w:tcPr>
            <w:tcW w:w="993" w:type="dxa"/>
            <w:vAlign w:val="center"/>
          </w:tcPr>
          <w:p w14:paraId="4008B72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一体机无线输入设备</w:t>
            </w:r>
          </w:p>
        </w:tc>
        <w:tc>
          <w:tcPr>
            <w:tcW w:w="454" w:type="dxa"/>
            <w:vAlign w:val="center"/>
          </w:tcPr>
          <w:p w14:paraId="2966588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565E662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7E824B8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USB</w:t>
            </w:r>
            <w:r w:rsidRPr="00356325">
              <w:rPr>
                <w:color w:val="000000" w:themeColor="text1"/>
                <w:kern w:val="0"/>
                <w:szCs w:val="21"/>
              </w:rPr>
              <w:t>无线键盘鼠标一套，包含无线键盘、无线鼠标、</w:t>
            </w:r>
            <w:r w:rsidRPr="00356325">
              <w:rPr>
                <w:color w:val="000000" w:themeColor="text1"/>
                <w:kern w:val="0"/>
                <w:szCs w:val="21"/>
              </w:rPr>
              <w:t>USB</w:t>
            </w:r>
            <w:r w:rsidRPr="00356325">
              <w:rPr>
                <w:color w:val="000000" w:themeColor="text1"/>
                <w:kern w:val="0"/>
                <w:szCs w:val="21"/>
              </w:rPr>
              <w:t>接收器、</w:t>
            </w:r>
            <w:r w:rsidRPr="00356325">
              <w:rPr>
                <w:color w:val="000000" w:themeColor="text1"/>
                <w:kern w:val="0"/>
                <w:szCs w:val="21"/>
              </w:rPr>
              <w:t>2</w:t>
            </w:r>
            <w:r w:rsidRPr="00356325">
              <w:rPr>
                <w:color w:val="000000" w:themeColor="text1"/>
                <w:kern w:val="0"/>
                <w:szCs w:val="21"/>
              </w:rPr>
              <w:t>节</w:t>
            </w:r>
            <w:r w:rsidRPr="00356325">
              <w:rPr>
                <w:color w:val="000000" w:themeColor="text1"/>
                <w:kern w:val="0"/>
                <w:szCs w:val="21"/>
              </w:rPr>
              <w:t>AAA</w:t>
            </w:r>
            <w:r w:rsidRPr="00356325">
              <w:rPr>
                <w:color w:val="000000" w:themeColor="text1"/>
                <w:kern w:val="0"/>
                <w:szCs w:val="21"/>
              </w:rPr>
              <w:t>电池（键盘）、</w:t>
            </w:r>
            <w:r w:rsidRPr="00356325">
              <w:rPr>
                <w:color w:val="000000" w:themeColor="text1"/>
                <w:kern w:val="0"/>
                <w:szCs w:val="21"/>
              </w:rPr>
              <w:t>1</w:t>
            </w:r>
            <w:r w:rsidRPr="00356325">
              <w:rPr>
                <w:color w:val="000000" w:themeColor="text1"/>
                <w:kern w:val="0"/>
                <w:szCs w:val="21"/>
              </w:rPr>
              <w:t>节</w:t>
            </w:r>
            <w:r w:rsidRPr="00356325">
              <w:rPr>
                <w:color w:val="000000" w:themeColor="text1"/>
                <w:kern w:val="0"/>
                <w:szCs w:val="21"/>
              </w:rPr>
              <w:t>AA</w:t>
            </w:r>
            <w:r w:rsidRPr="00356325">
              <w:rPr>
                <w:color w:val="000000" w:themeColor="text1"/>
                <w:kern w:val="0"/>
                <w:szCs w:val="21"/>
              </w:rPr>
              <w:t>电池（鼠标）。</w:t>
            </w:r>
          </w:p>
        </w:tc>
      </w:tr>
      <w:tr w:rsidR="00356325" w:rsidRPr="00356325" w14:paraId="0BD94A64" w14:textId="77777777">
        <w:trPr>
          <w:trHeight w:val="399"/>
        </w:trPr>
        <w:tc>
          <w:tcPr>
            <w:tcW w:w="675" w:type="dxa"/>
            <w:gridSpan w:val="2"/>
            <w:vAlign w:val="center"/>
          </w:tcPr>
          <w:p w14:paraId="5419F8DC" w14:textId="77777777" w:rsidR="005D1C0D" w:rsidRPr="00356325" w:rsidRDefault="00D833CF">
            <w:pPr>
              <w:jc w:val="center"/>
              <w:rPr>
                <w:color w:val="000000" w:themeColor="text1"/>
                <w:szCs w:val="21"/>
              </w:rPr>
            </w:pPr>
            <w:r w:rsidRPr="00356325">
              <w:rPr>
                <w:color w:val="000000" w:themeColor="text1"/>
                <w:kern w:val="0"/>
                <w:szCs w:val="21"/>
              </w:rPr>
              <w:t>15</w:t>
            </w:r>
          </w:p>
        </w:tc>
        <w:tc>
          <w:tcPr>
            <w:tcW w:w="993" w:type="dxa"/>
            <w:vAlign w:val="center"/>
          </w:tcPr>
          <w:p w14:paraId="036CE53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拆除原门</w:t>
            </w:r>
          </w:p>
        </w:tc>
        <w:tc>
          <w:tcPr>
            <w:tcW w:w="454" w:type="dxa"/>
            <w:vAlign w:val="center"/>
          </w:tcPr>
          <w:p w14:paraId="03A1576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16 </w:t>
            </w:r>
          </w:p>
        </w:tc>
        <w:tc>
          <w:tcPr>
            <w:tcW w:w="680" w:type="dxa"/>
            <w:gridSpan w:val="2"/>
            <w:vAlign w:val="center"/>
          </w:tcPr>
          <w:p w14:paraId="5FA2D2A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樘</w:t>
            </w:r>
          </w:p>
        </w:tc>
        <w:tc>
          <w:tcPr>
            <w:tcW w:w="6945" w:type="dxa"/>
            <w:vAlign w:val="center"/>
          </w:tcPr>
          <w:p w14:paraId="0478080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15.1 </w:t>
            </w:r>
            <w:r w:rsidRPr="00356325">
              <w:rPr>
                <w:color w:val="000000" w:themeColor="text1"/>
                <w:kern w:val="0"/>
                <w:szCs w:val="21"/>
              </w:rPr>
              <w:t>机械及人工破除；</w:t>
            </w:r>
            <w:r w:rsidRPr="00356325">
              <w:rPr>
                <w:color w:val="000000" w:themeColor="text1"/>
                <w:kern w:val="0"/>
                <w:szCs w:val="21"/>
              </w:rPr>
              <w:t>2.</w:t>
            </w:r>
            <w:r w:rsidRPr="00356325">
              <w:rPr>
                <w:color w:val="000000" w:themeColor="text1"/>
                <w:kern w:val="0"/>
                <w:szCs w:val="21"/>
              </w:rPr>
              <w:t>期间做降尘处理；</w:t>
            </w:r>
            <w:r w:rsidRPr="00356325">
              <w:rPr>
                <w:color w:val="000000" w:themeColor="text1"/>
                <w:kern w:val="0"/>
                <w:szCs w:val="21"/>
              </w:rPr>
              <w:t>3.</w:t>
            </w:r>
            <w:r w:rsidRPr="00356325">
              <w:rPr>
                <w:color w:val="000000" w:themeColor="text1"/>
                <w:kern w:val="0"/>
                <w:szCs w:val="21"/>
              </w:rPr>
              <w:t>搬至一楼指定放置点。</w:t>
            </w:r>
          </w:p>
        </w:tc>
      </w:tr>
      <w:tr w:rsidR="00356325" w:rsidRPr="00356325" w14:paraId="0334679D" w14:textId="77777777">
        <w:trPr>
          <w:trHeight w:val="399"/>
        </w:trPr>
        <w:tc>
          <w:tcPr>
            <w:tcW w:w="675" w:type="dxa"/>
            <w:gridSpan w:val="2"/>
            <w:vAlign w:val="center"/>
          </w:tcPr>
          <w:p w14:paraId="2A07A13E" w14:textId="77777777" w:rsidR="005D1C0D" w:rsidRPr="00356325" w:rsidRDefault="00D833CF">
            <w:pPr>
              <w:jc w:val="center"/>
              <w:rPr>
                <w:color w:val="000000" w:themeColor="text1"/>
                <w:szCs w:val="21"/>
              </w:rPr>
            </w:pPr>
            <w:r w:rsidRPr="00356325">
              <w:rPr>
                <w:color w:val="000000" w:themeColor="text1"/>
                <w:kern w:val="0"/>
                <w:szCs w:val="21"/>
              </w:rPr>
              <w:t>16</w:t>
            </w:r>
          </w:p>
        </w:tc>
        <w:tc>
          <w:tcPr>
            <w:tcW w:w="993" w:type="dxa"/>
            <w:vAlign w:val="center"/>
          </w:tcPr>
          <w:p w14:paraId="01C182D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门洞改造</w:t>
            </w:r>
          </w:p>
        </w:tc>
        <w:tc>
          <w:tcPr>
            <w:tcW w:w="454" w:type="dxa"/>
            <w:vAlign w:val="center"/>
          </w:tcPr>
          <w:p w14:paraId="77C6531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25 </w:t>
            </w:r>
          </w:p>
        </w:tc>
        <w:tc>
          <w:tcPr>
            <w:tcW w:w="680" w:type="dxa"/>
            <w:gridSpan w:val="2"/>
            <w:vAlign w:val="center"/>
          </w:tcPr>
          <w:p w14:paraId="0E6E8E6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2599EF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16.1 </w:t>
            </w:r>
            <w:r w:rsidRPr="00356325">
              <w:rPr>
                <w:color w:val="000000" w:themeColor="text1"/>
                <w:kern w:val="0"/>
                <w:szCs w:val="21"/>
              </w:rPr>
              <w:t>门洞加高，拆除门顶，做门过梁，细沙搅拌</w:t>
            </w:r>
            <w:r w:rsidRPr="00356325">
              <w:rPr>
                <w:color w:val="000000" w:themeColor="text1"/>
                <w:kern w:val="0"/>
                <w:szCs w:val="21"/>
              </w:rPr>
              <w:t>32.5</w:t>
            </w:r>
            <w:r w:rsidRPr="00356325">
              <w:rPr>
                <w:color w:val="000000" w:themeColor="text1"/>
                <w:kern w:val="0"/>
                <w:szCs w:val="21"/>
              </w:rPr>
              <w:t>水泥水批灰，</w:t>
            </w:r>
            <w:r w:rsidRPr="00356325">
              <w:rPr>
                <w:color w:val="000000" w:themeColor="text1"/>
                <w:kern w:val="0"/>
                <w:szCs w:val="21"/>
              </w:rPr>
              <w:t>2.14</w:t>
            </w:r>
            <w:r w:rsidRPr="00356325">
              <w:rPr>
                <w:color w:val="000000" w:themeColor="text1"/>
                <w:kern w:val="0"/>
                <w:szCs w:val="21"/>
              </w:rPr>
              <w:t>过梁混凝土强度等级为</w:t>
            </w:r>
            <w:r w:rsidRPr="00356325">
              <w:rPr>
                <w:color w:val="000000" w:themeColor="text1"/>
                <w:kern w:val="0"/>
                <w:szCs w:val="21"/>
              </w:rPr>
              <w:t>C20</w:t>
            </w:r>
            <w:r w:rsidRPr="00356325">
              <w:rPr>
                <w:color w:val="000000" w:themeColor="text1"/>
                <w:kern w:val="0"/>
                <w:szCs w:val="21"/>
              </w:rPr>
              <w:t>混凝土，受力钢筋保护层厚度为</w:t>
            </w:r>
            <w:r w:rsidRPr="00356325">
              <w:rPr>
                <w:color w:val="000000" w:themeColor="text1"/>
                <w:kern w:val="0"/>
                <w:szCs w:val="21"/>
              </w:rPr>
              <w:t>25m</w:t>
            </w:r>
            <w:r w:rsidRPr="00356325">
              <w:rPr>
                <w:color w:val="000000" w:themeColor="text1"/>
                <w:kern w:val="0"/>
                <w:szCs w:val="21"/>
              </w:rPr>
              <w:t>。</w:t>
            </w:r>
          </w:p>
        </w:tc>
      </w:tr>
      <w:tr w:rsidR="00356325" w:rsidRPr="00356325" w14:paraId="58A26435" w14:textId="77777777">
        <w:trPr>
          <w:trHeight w:val="399"/>
        </w:trPr>
        <w:tc>
          <w:tcPr>
            <w:tcW w:w="675" w:type="dxa"/>
            <w:gridSpan w:val="2"/>
            <w:vAlign w:val="center"/>
          </w:tcPr>
          <w:p w14:paraId="0C77AB82" w14:textId="77777777" w:rsidR="005D1C0D" w:rsidRPr="00356325" w:rsidRDefault="00D833CF">
            <w:pPr>
              <w:jc w:val="center"/>
              <w:rPr>
                <w:color w:val="000000" w:themeColor="text1"/>
                <w:szCs w:val="21"/>
              </w:rPr>
            </w:pPr>
            <w:r w:rsidRPr="00356325">
              <w:rPr>
                <w:color w:val="000000" w:themeColor="text1"/>
                <w:kern w:val="0"/>
                <w:szCs w:val="21"/>
              </w:rPr>
              <w:t>17</w:t>
            </w:r>
          </w:p>
        </w:tc>
        <w:tc>
          <w:tcPr>
            <w:tcW w:w="993" w:type="dxa"/>
            <w:vAlign w:val="center"/>
          </w:tcPr>
          <w:p w14:paraId="65FB59E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消防改造</w:t>
            </w:r>
          </w:p>
        </w:tc>
        <w:tc>
          <w:tcPr>
            <w:tcW w:w="454" w:type="dxa"/>
            <w:vAlign w:val="center"/>
          </w:tcPr>
          <w:p w14:paraId="76B565F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2815FBA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6E648C7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根据设计现场情况和现场环境改造：</w:t>
            </w:r>
          </w:p>
          <w:p w14:paraId="226E682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17.1 </w:t>
            </w:r>
            <w:r w:rsidRPr="00356325">
              <w:rPr>
                <w:color w:val="000000" w:themeColor="text1"/>
                <w:kern w:val="0"/>
                <w:szCs w:val="21"/>
              </w:rPr>
              <w:t>改造面积</w:t>
            </w:r>
            <w:r w:rsidRPr="00356325">
              <w:rPr>
                <w:color w:val="000000" w:themeColor="text1"/>
                <w:kern w:val="0"/>
                <w:szCs w:val="21"/>
              </w:rPr>
              <w:t>3434</w:t>
            </w:r>
            <w:r w:rsidRPr="00356325">
              <w:rPr>
                <w:color w:val="000000" w:themeColor="text1"/>
                <w:kern w:val="0"/>
                <w:szCs w:val="21"/>
              </w:rPr>
              <w:t>平方米；</w:t>
            </w:r>
          </w:p>
          <w:p w14:paraId="009FA5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17.2 </w:t>
            </w:r>
            <w:r w:rsidRPr="00356325">
              <w:rPr>
                <w:color w:val="000000" w:themeColor="text1"/>
                <w:kern w:val="0"/>
                <w:szCs w:val="21"/>
              </w:rPr>
              <w:t>改造喷淋头约</w:t>
            </w:r>
            <w:r w:rsidRPr="00356325">
              <w:rPr>
                <w:color w:val="000000" w:themeColor="text1"/>
                <w:kern w:val="0"/>
                <w:szCs w:val="21"/>
              </w:rPr>
              <w:t>350</w:t>
            </w:r>
            <w:r w:rsidRPr="00356325">
              <w:rPr>
                <w:color w:val="000000" w:themeColor="text1"/>
                <w:kern w:val="0"/>
                <w:szCs w:val="21"/>
              </w:rPr>
              <w:t>个；</w:t>
            </w:r>
          </w:p>
          <w:p w14:paraId="07A56B1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17.3 </w:t>
            </w:r>
            <w:r w:rsidRPr="00356325">
              <w:rPr>
                <w:color w:val="000000" w:themeColor="text1"/>
                <w:kern w:val="0"/>
                <w:szCs w:val="21"/>
              </w:rPr>
              <w:t>改造烟感约</w:t>
            </w:r>
            <w:r w:rsidRPr="00356325">
              <w:rPr>
                <w:color w:val="000000" w:themeColor="text1"/>
                <w:kern w:val="0"/>
                <w:szCs w:val="21"/>
              </w:rPr>
              <w:t>300</w:t>
            </w:r>
            <w:r w:rsidRPr="00356325">
              <w:rPr>
                <w:color w:val="000000" w:themeColor="text1"/>
                <w:kern w:val="0"/>
                <w:szCs w:val="21"/>
              </w:rPr>
              <w:t>个；</w:t>
            </w:r>
          </w:p>
          <w:p w14:paraId="700A5D1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17.4 </w:t>
            </w:r>
            <w:r w:rsidRPr="00356325">
              <w:rPr>
                <w:color w:val="000000" w:themeColor="text1"/>
                <w:kern w:val="0"/>
                <w:szCs w:val="21"/>
              </w:rPr>
              <w:t>装饰消防箱约</w:t>
            </w:r>
            <w:r w:rsidRPr="00356325">
              <w:rPr>
                <w:color w:val="000000" w:themeColor="text1"/>
                <w:kern w:val="0"/>
                <w:szCs w:val="21"/>
              </w:rPr>
              <w:t>20</w:t>
            </w:r>
            <w:r w:rsidRPr="00356325">
              <w:rPr>
                <w:color w:val="000000" w:themeColor="text1"/>
                <w:kern w:val="0"/>
                <w:szCs w:val="21"/>
              </w:rPr>
              <w:t>个，铝塑板包边；</w:t>
            </w:r>
          </w:p>
        </w:tc>
      </w:tr>
      <w:tr w:rsidR="00356325" w:rsidRPr="00356325" w14:paraId="01065E76" w14:textId="77777777">
        <w:trPr>
          <w:trHeight w:val="399"/>
        </w:trPr>
        <w:tc>
          <w:tcPr>
            <w:tcW w:w="675" w:type="dxa"/>
            <w:gridSpan w:val="2"/>
            <w:vAlign w:val="center"/>
          </w:tcPr>
          <w:p w14:paraId="68EB187F" w14:textId="77777777" w:rsidR="005D1C0D" w:rsidRPr="00356325" w:rsidRDefault="00D833CF">
            <w:pPr>
              <w:jc w:val="center"/>
              <w:rPr>
                <w:color w:val="000000" w:themeColor="text1"/>
                <w:szCs w:val="21"/>
              </w:rPr>
            </w:pPr>
            <w:r w:rsidRPr="00356325">
              <w:rPr>
                <w:color w:val="000000" w:themeColor="text1"/>
                <w:kern w:val="0"/>
                <w:szCs w:val="21"/>
              </w:rPr>
              <w:t>18</w:t>
            </w:r>
          </w:p>
        </w:tc>
        <w:tc>
          <w:tcPr>
            <w:tcW w:w="993" w:type="dxa"/>
            <w:vAlign w:val="center"/>
          </w:tcPr>
          <w:p w14:paraId="1E17B8C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原地板保护处理</w:t>
            </w:r>
          </w:p>
        </w:tc>
        <w:tc>
          <w:tcPr>
            <w:tcW w:w="454" w:type="dxa"/>
            <w:vAlign w:val="center"/>
          </w:tcPr>
          <w:p w14:paraId="0F18485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460 </w:t>
            </w:r>
          </w:p>
        </w:tc>
        <w:tc>
          <w:tcPr>
            <w:tcW w:w="680" w:type="dxa"/>
            <w:gridSpan w:val="2"/>
            <w:vAlign w:val="center"/>
          </w:tcPr>
          <w:p w14:paraId="319C053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498150D2"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施工过程中对过道瓷砖地板，采取用专业地面保护膜对原地板进行保护。</w:t>
            </w:r>
          </w:p>
        </w:tc>
      </w:tr>
      <w:tr w:rsidR="00356325" w:rsidRPr="00356325" w14:paraId="3EFB82F3" w14:textId="77777777">
        <w:trPr>
          <w:trHeight w:val="399"/>
        </w:trPr>
        <w:tc>
          <w:tcPr>
            <w:tcW w:w="675" w:type="dxa"/>
            <w:gridSpan w:val="2"/>
            <w:vAlign w:val="center"/>
          </w:tcPr>
          <w:p w14:paraId="6C6283FF" w14:textId="77777777" w:rsidR="005D1C0D" w:rsidRPr="00356325" w:rsidRDefault="00D833CF">
            <w:pPr>
              <w:jc w:val="center"/>
              <w:rPr>
                <w:color w:val="000000" w:themeColor="text1"/>
                <w:szCs w:val="21"/>
              </w:rPr>
            </w:pPr>
            <w:r w:rsidRPr="00356325">
              <w:rPr>
                <w:color w:val="000000" w:themeColor="text1"/>
                <w:kern w:val="0"/>
                <w:szCs w:val="21"/>
              </w:rPr>
              <w:t>19</w:t>
            </w:r>
          </w:p>
        </w:tc>
        <w:tc>
          <w:tcPr>
            <w:tcW w:w="993" w:type="dxa"/>
            <w:vAlign w:val="center"/>
          </w:tcPr>
          <w:p w14:paraId="1A6EB12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地面找平</w:t>
            </w:r>
          </w:p>
        </w:tc>
        <w:tc>
          <w:tcPr>
            <w:tcW w:w="454" w:type="dxa"/>
            <w:vAlign w:val="center"/>
          </w:tcPr>
          <w:p w14:paraId="238E9FD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2620.98 </w:t>
            </w:r>
          </w:p>
        </w:tc>
        <w:tc>
          <w:tcPr>
            <w:tcW w:w="680" w:type="dxa"/>
            <w:gridSpan w:val="2"/>
            <w:vAlign w:val="center"/>
          </w:tcPr>
          <w:p w14:paraId="319725A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0E8BEE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19.1 </w:t>
            </w:r>
            <w:r w:rsidRPr="00356325">
              <w:rPr>
                <w:color w:val="000000" w:themeColor="text1"/>
                <w:kern w:val="0"/>
                <w:szCs w:val="21"/>
              </w:rPr>
              <w:t>水泥基自流平材料抗压强度</w:t>
            </w:r>
            <w:r w:rsidRPr="00356325">
              <w:rPr>
                <w:color w:val="000000" w:themeColor="text1"/>
                <w:kern w:val="0"/>
                <w:szCs w:val="21"/>
              </w:rPr>
              <w:t>≥35MPa</w:t>
            </w:r>
            <w:r w:rsidRPr="00356325">
              <w:rPr>
                <w:color w:val="000000" w:themeColor="text1"/>
                <w:kern w:val="0"/>
                <w:szCs w:val="21"/>
              </w:rPr>
              <w:t>（</w:t>
            </w:r>
            <w:r w:rsidRPr="00356325">
              <w:rPr>
                <w:color w:val="000000" w:themeColor="text1"/>
                <w:kern w:val="0"/>
                <w:szCs w:val="21"/>
              </w:rPr>
              <w:t>28</w:t>
            </w:r>
            <w:r w:rsidRPr="00356325">
              <w:rPr>
                <w:color w:val="000000" w:themeColor="text1"/>
                <w:kern w:val="0"/>
                <w:szCs w:val="21"/>
              </w:rPr>
              <w:t>天强度）；</w:t>
            </w:r>
          </w:p>
          <w:p w14:paraId="2941E52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19.2 </w:t>
            </w:r>
            <w:r w:rsidRPr="00356325">
              <w:rPr>
                <w:color w:val="000000" w:themeColor="text1"/>
                <w:kern w:val="0"/>
                <w:szCs w:val="21"/>
              </w:rPr>
              <w:t>水泥基自流平材料抗折强度</w:t>
            </w:r>
            <w:r w:rsidRPr="00356325">
              <w:rPr>
                <w:color w:val="000000" w:themeColor="text1"/>
                <w:kern w:val="0"/>
                <w:szCs w:val="21"/>
              </w:rPr>
              <w:t>≥10MPa</w:t>
            </w:r>
            <w:r w:rsidRPr="00356325">
              <w:rPr>
                <w:color w:val="000000" w:themeColor="text1"/>
                <w:kern w:val="0"/>
                <w:szCs w:val="21"/>
              </w:rPr>
              <w:t>（</w:t>
            </w:r>
            <w:r w:rsidRPr="00356325">
              <w:rPr>
                <w:color w:val="000000" w:themeColor="text1"/>
                <w:kern w:val="0"/>
                <w:szCs w:val="21"/>
              </w:rPr>
              <w:t>28</w:t>
            </w:r>
            <w:r w:rsidRPr="00356325">
              <w:rPr>
                <w:color w:val="000000" w:themeColor="text1"/>
                <w:kern w:val="0"/>
                <w:szCs w:val="21"/>
              </w:rPr>
              <w:t>天强度）；</w:t>
            </w:r>
          </w:p>
          <w:p w14:paraId="5FFFDEB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19.3 </w:t>
            </w:r>
            <w:r w:rsidRPr="00356325">
              <w:rPr>
                <w:color w:val="000000" w:themeColor="text1"/>
                <w:kern w:val="0"/>
                <w:szCs w:val="21"/>
              </w:rPr>
              <w:t>地面系统与基层混凝土的粘结强度大于</w:t>
            </w:r>
            <w:r w:rsidRPr="00356325">
              <w:rPr>
                <w:color w:val="000000" w:themeColor="text1"/>
                <w:kern w:val="0"/>
                <w:szCs w:val="21"/>
              </w:rPr>
              <w:t>1.5MPa</w:t>
            </w:r>
            <w:r w:rsidRPr="00356325">
              <w:rPr>
                <w:color w:val="000000" w:themeColor="text1"/>
                <w:kern w:val="0"/>
                <w:szCs w:val="21"/>
              </w:rPr>
              <w:t>；</w:t>
            </w:r>
          </w:p>
          <w:p w14:paraId="760F96A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19.4 </w:t>
            </w:r>
            <w:r w:rsidRPr="00356325">
              <w:rPr>
                <w:color w:val="000000" w:themeColor="text1"/>
                <w:kern w:val="0"/>
                <w:szCs w:val="21"/>
              </w:rPr>
              <w:t>水泥基自流平地面的耐火等级：</w:t>
            </w:r>
            <w:r w:rsidRPr="00356325">
              <w:rPr>
                <w:color w:val="000000" w:themeColor="text1"/>
                <w:kern w:val="0"/>
                <w:szCs w:val="21"/>
              </w:rPr>
              <w:t>A</w:t>
            </w:r>
            <w:r w:rsidRPr="00356325">
              <w:rPr>
                <w:color w:val="000000" w:themeColor="text1"/>
                <w:kern w:val="0"/>
                <w:szCs w:val="21"/>
              </w:rPr>
              <w:t>级不燃材料；</w:t>
            </w:r>
          </w:p>
          <w:p w14:paraId="4F144B4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19.5 </w:t>
            </w:r>
            <w:r w:rsidRPr="00356325">
              <w:rPr>
                <w:color w:val="000000" w:themeColor="text1"/>
                <w:kern w:val="0"/>
                <w:szCs w:val="21"/>
              </w:rPr>
              <w:t>水泥自流平材料</w:t>
            </w:r>
            <w:r w:rsidRPr="00356325">
              <w:rPr>
                <w:color w:val="000000" w:themeColor="text1"/>
                <w:kern w:val="0"/>
                <w:szCs w:val="21"/>
              </w:rPr>
              <w:t>24h</w:t>
            </w:r>
            <w:r w:rsidRPr="00356325">
              <w:rPr>
                <w:color w:val="000000" w:themeColor="text1"/>
                <w:kern w:val="0"/>
                <w:szCs w:val="21"/>
              </w:rPr>
              <w:t>抗压强度</w:t>
            </w:r>
            <w:r w:rsidRPr="00356325">
              <w:rPr>
                <w:color w:val="000000" w:themeColor="text1"/>
                <w:kern w:val="0"/>
                <w:szCs w:val="21"/>
              </w:rPr>
              <w:t>≥6.0Mpa</w:t>
            </w:r>
            <w:r w:rsidRPr="00356325">
              <w:rPr>
                <w:color w:val="000000" w:themeColor="text1"/>
                <w:kern w:val="0"/>
                <w:szCs w:val="21"/>
              </w:rPr>
              <w:t>，</w:t>
            </w:r>
            <w:r w:rsidRPr="00356325">
              <w:rPr>
                <w:color w:val="000000" w:themeColor="text1"/>
                <w:kern w:val="0"/>
                <w:szCs w:val="21"/>
              </w:rPr>
              <w:t>24h</w:t>
            </w:r>
            <w:r w:rsidRPr="00356325">
              <w:rPr>
                <w:color w:val="000000" w:themeColor="text1"/>
                <w:kern w:val="0"/>
                <w:szCs w:val="21"/>
              </w:rPr>
              <w:t>抗折强度</w:t>
            </w:r>
            <w:r w:rsidRPr="00356325">
              <w:rPr>
                <w:color w:val="000000" w:themeColor="text1"/>
                <w:kern w:val="0"/>
                <w:szCs w:val="21"/>
              </w:rPr>
              <w:t>≥2.0Mpa</w:t>
            </w:r>
            <w:r w:rsidRPr="00356325">
              <w:rPr>
                <w:color w:val="000000" w:themeColor="text1"/>
                <w:kern w:val="0"/>
                <w:szCs w:val="21"/>
              </w:rPr>
              <w:t>；</w:t>
            </w:r>
          </w:p>
          <w:p w14:paraId="5898DA4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19.6 </w:t>
            </w:r>
            <w:r w:rsidRPr="00356325">
              <w:rPr>
                <w:color w:val="000000" w:themeColor="text1"/>
                <w:kern w:val="0"/>
                <w:szCs w:val="21"/>
              </w:rPr>
              <w:t>水泥基自流平的尺寸变化率小于</w:t>
            </w:r>
            <w:r w:rsidRPr="00356325">
              <w:rPr>
                <w:color w:val="000000" w:themeColor="text1"/>
                <w:kern w:val="0"/>
                <w:szCs w:val="21"/>
              </w:rPr>
              <w:t>0.07%</w:t>
            </w:r>
            <w:r w:rsidRPr="00356325">
              <w:rPr>
                <w:color w:val="000000" w:themeColor="text1"/>
                <w:kern w:val="0"/>
                <w:szCs w:val="21"/>
              </w:rPr>
              <w:t>；</w:t>
            </w:r>
          </w:p>
          <w:p w14:paraId="7AFBB14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19.7 </w:t>
            </w:r>
            <w:r w:rsidRPr="00356325">
              <w:rPr>
                <w:color w:val="000000" w:themeColor="text1"/>
                <w:kern w:val="0"/>
                <w:szCs w:val="21"/>
              </w:rPr>
              <w:t>抗冲击强度检测应无开裂或脱离底板；</w:t>
            </w:r>
          </w:p>
          <w:p w14:paraId="24CE0EC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19.8 </w:t>
            </w:r>
            <w:r w:rsidRPr="00356325">
              <w:rPr>
                <w:color w:val="000000" w:themeColor="text1"/>
                <w:kern w:val="0"/>
                <w:szCs w:val="21"/>
              </w:rPr>
              <w:t>内照射指数</w:t>
            </w:r>
            <w:r w:rsidRPr="00356325">
              <w:rPr>
                <w:color w:val="000000" w:themeColor="text1"/>
                <w:kern w:val="0"/>
                <w:szCs w:val="21"/>
              </w:rPr>
              <w:t>≤1.0</w:t>
            </w:r>
            <w:r w:rsidRPr="00356325">
              <w:rPr>
                <w:color w:val="000000" w:themeColor="text1"/>
                <w:kern w:val="0"/>
                <w:szCs w:val="21"/>
              </w:rPr>
              <w:t>，外照射指数</w:t>
            </w:r>
            <w:r w:rsidRPr="00356325">
              <w:rPr>
                <w:color w:val="000000" w:themeColor="text1"/>
                <w:kern w:val="0"/>
                <w:szCs w:val="21"/>
              </w:rPr>
              <w:t>≤1.3</w:t>
            </w:r>
            <w:r w:rsidRPr="00356325">
              <w:rPr>
                <w:color w:val="000000" w:themeColor="text1"/>
                <w:kern w:val="0"/>
                <w:szCs w:val="21"/>
              </w:rPr>
              <w:t>；</w:t>
            </w:r>
          </w:p>
          <w:p w14:paraId="10198B23"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19.9 </w:t>
            </w:r>
            <w:r w:rsidRPr="00356325">
              <w:rPr>
                <w:color w:val="000000" w:themeColor="text1"/>
                <w:kern w:val="0"/>
                <w:szCs w:val="21"/>
              </w:rPr>
              <w:t>耐磨：</w:t>
            </w:r>
            <w:r w:rsidRPr="00356325">
              <w:rPr>
                <w:color w:val="000000" w:themeColor="text1"/>
                <w:kern w:val="0"/>
                <w:szCs w:val="21"/>
              </w:rPr>
              <w:t>g/100r≤0.5011</w:t>
            </w:r>
            <w:r w:rsidRPr="00356325">
              <w:rPr>
                <w:color w:val="000000" w:themeColor="text1"/>
                <w:kern w:val="0"/>
                <w:szCs w:val="21"/>
              </w:rPr>
              <w:t>、水泥自流平平均厚度至少为</w:t>
            </w:r>
            <w:r w:rsidRPr="00356325">
              <w:rPr>
                <w:color w:val="000000" w:themeColor="text1"/>
                <w:kern w:val="0"/>
                <w:szCs w:val="21"/>
              </w:rPr>
              <w:t>6mm</w:t>
            </w:r>
            <w:r w:rsidRPr="00356325">
              <w:rPr>
                <w:color w:val="000000" w:themeColor="text1"/>
                <w:kern w:val="0"/>
                <w:szCs w:val="21"/>
              </w:rPr>
              <w:t>。</w:t>
            </w:r>
          </w:p>
        </w:tc>
      </w:tr>
      <w:tr w:rsidR="00356325" w:rsidRPr="00356325" w14:paraId="0A66F78D" w14:textId="77777777">
        <w:trPr>
          <w:trHeight w:val="399"/>
        </w:trPr>
        <w:tc>
          <w:tcPr>
            <w:tcW w:w="675" w:type="dxa"/>
            <w:gridSpan w:val="2"/>
            <w:vAlign w:val="center"/>
          </w:tcPr>
          <w:p w14:paraId="51DB77D2" w14:textId="77777777" w:rsidR="005D1C0D" w:rsidRPr="00356325" w:rsidRDefault="00D833CF">
            <w:pPr>
              <w:jc w:val="center"/>
              <w:rPr>
                <w:color w:val="000000" w:themeColor="text1"/>
                <w:szCs w:val="21"/>
              </w:rPr>
            </w:pPr>
            <w:r w:rsidRPr="00356325">
              <w:rPr>
                <w:color w:val="000000" w:themeColor="text1"/>
                <w:kern w:val="0"/>
                <w:szCs w:val="21"/>
              </w:rPr>
              <w:t>20</w:t>
            </w:r>
          </w:p>
        </w:tc>
        <w:tc>
          <w:tcPr>
            <w:tcW w:w="993" w:type="dxa"/>
            <w:vAlign w:val="center"/>
          </w:tcPr>
          <w:p w14:paraId="6B90A16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地面自流平</w:t>
            </w:r>
          </w:p>
        </w:tc>
        <w:tc>
          <w:tcPr>
            <w:tcW w:w="454" w:type="dxa"/>
            <w:vAlign w:val="center"/>
          </w:tcPr>
          <w:p w14:paraId="268DF99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2620.98 </w:t>
            </w:r>
          </w:p>
        </w:tc>
        <w:tc>
          <w:tcPr>
            <w:tcW w:w="680" w:type="dxa"/>
            <w:gridSpan w:val="2"/>
            <w:vAlign w:val="center"/>
          </w:tcPr>
          <w:p w14:paraId="2FADD13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3A408C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20.1 </w:t>
            </w:r>
            <w:r w:rsidRPr="00356325">
              <w:rPr>
                <w:color w:val="000000" w:themeColor="text1"/>
                <w:kern w:val="0"/>
                <w:szCs w:val="21"/>
              </w:rPr>
              <w:t>施工前将基层清理干净，除去浮灰、油迹等不利粘结的物质；</w:t>
            </w:r>
          </w:p>
          <w:p w14:paraId="594A348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20.2 </w:t>
            </w:r>
            <w:r w:rsidRPr="00356325">
              <w:rPr>
                <w:color w:val="000000" w:themeColor="text1"/>
                <w:kern w:val="0"/>
                <w:szCs w:val="21"/>
              </w:rPr>
              <w:t>使用前主剂先搅拌均匀；</w:t>
            </w:r>
          </w:p>
          <w:p w14:paraId="0ECDFC6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20.3 </w:t>
            </w:r>
            <w:r w:rsidRPr="00356325">
              <w:rPr>
                <w:color w:val="000000" w:themeColor="text1"/>
                <w:kern w:val="0"/>
                <w:szCs w:val="21"/>
              </w:rPr>
              <w:t>依照正确比例将主剂及硬化剂混合，充分搅拌；</w:t>
            </w:r>
          </w:p>
          <w:p w14:paraId="0F58E1B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20.4 </w:t>
            </w:r>
            <w:r w:rsidRPr="00356325">
              <w:rPr>
                <w:color w:val="000000" w:themeColor="text1"/>
                <w:kern w:val="0"/>
                <w:szCs w:val="21"/>
              </w:rPr>
              <w:t>使用滚筒或镘刀将材料均匀涂布混合完成材料需</w:t>
            </w:r>
            <w:r w:rsidRPr="00356325">
              <w:rPr>
                <w:color w:val="000000" w:themeColor="text1"/>
                <w:kern w:val="0"/>
                <w:szCs w:val="21"/>
              </w:rPr>
              <w:t>30</w:t>
            </w:r>
            <w:r w:rsidRPr="00356325">
              <w:rPr>
                <w:color w:val="000000" w:themeColor="text1"/>
                <w:kern w:val="0"/>
                <w:szCs w:val="21"/>
              </w:rPr>
              <w:t>分钟以内施工完成；</w:t>
            </w:r>
          </w:p>
          <w:p w14:paraId="5FD741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20.5 </w:t>
            </w:r>
            <w:r w:rsidRPr="00356325">
              <w:rPr>
                <w:color w:val="000000" w:themeColor="text1"/>
                <w:kern w:val="0"/>
                <w:szCs w:val="21"/>
              </w:rPr>
              <w:t>施工交接处需做好交接处理；</w:t>
            </w:r>
          </w:p>
          <w:p w14:paraId="5FEC618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20.6 </w:t>
            </w:r>
            <w:r w:rsidRPr="00356325">
              <w:rPr>
                <w:color w:val="000000" w:themeColor="text1"/>
                <w:kern w:val="0"/>
                <w:szCs w:val="21"/>
              </w:rPr>
              <w:t>施工完成后，</w:t>
            </w:r>
            <w:r w:rsidRPr="00356325">
              <w:rPr>
                <w:color w:val="000000" w:themeColor="text1"/>
                <w:kern w:val="0"/>
                <w:szCs w:val="21"/>
              </w:rPr>
              <w:t>24</w:t>
            </w:r>
            <w:r w:rsidRPr="00356325">
              <w:rPr>
                <w:color w:val="000000" w:themeColor="text1"/>
                <w:kern w:val="0"/>
                <w:szCs w:val="21"/>
              </w:rPr>
              <w:t>小时后方可上人，</w:t>
            </w:r>
            <w:r w:rsidRPr="00356325">
              <w:rPr>
                <w:color w:val="000000" w:themeColor="text1"/>
                <w:kern w:val="0"/>
                <w:szCs w:val="21"/>
              </w:rPr>
              <w:t>72</w:t>
            </w:r>
            <w:r w:rsidRPr="00356325">
              <w:rPr>
                <w:color w:val="000000" w:themeColor="text1"/>
                <w:kern w:val="0"/>
                <w:szCs w:val="21"/>
              </w:rPr>
              <w:t>小时后方可重压（以</w:t>
            </w:r>
            <w:r w:rsidRPr="00356325">
              <w:rPr>
                <w:color w:val="000000" w:themeColor="text1"/>
                <w:kern w:val="0"/>
                <w:szCs w:val="21"/>
              </w:rPr>
              <w:t>250C</w:t>
            </w:r>
            <w:r w:rsidRPr="00356325">
              <w:rPr>
                <w:color w:val="000000" w:themeColor="text1"/>
                <w:kern w:val="0"/>
                <w:szCs w:val="21"/>
              </w:rPr>
              <w:t>为准，低温时开放时间需适度延长）。</w:t>
            </w:r>
          </w:p>
        </w:tc>
      </w:tr>
      <w:tr w:rsidR="00356325" w:rsidRPr="00356325" w14:paraId="2CEC2BF5" w14:textId="77777777">
        <w:trPr>
          <w:trHeight w:val="399"/>
        </w:trPr>
        <w:tc>
          <w:tcPr>
            <w:tcW w:w="675" w:type="dxa"/>
            <w:gridSpan w:val="2"/>
            <w:vAlign w:val="center"/>
          </w:tcPr>
          <w:p w14:paraId="2B339ED6" w14:textId="77777777" w:rsidR="005D1C0D" w:rsidRPr="00356325" w:rsidRDefault="00D833CF">
            <w:pPr>
              <w:jc w:val="center"/>
              <w:rPr>
                <w:color w:val="000000" w:themeColor="text1"/>
                <w:szCs w:val="21"/>
              </w:rPr>
            </w:pPr>
            <w:r w:rsidRPr="00356325">
              <w:rPr>
                <w:color w:val="000000" w:themeColor="text1"/>
                <w:kern w:val="0"/>
                <w:szCs w:val="21"/>
              </w:rPr>
              <w:t>21</w:t>
            </w:r>
          </w:p>
        </w:tc>
        <w:tc>
          <w:tcPr>
            <w:tcW w:w="993" w:type="dxa"/>
            <w:vAlign w:val="center"/>
          </w:tcPr>
          <w:p w14:paraId="76613D9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地面环氧树脂地坪漆</w:t>
            </w:r>
          </w:p>
        </w:tc>
        <w:tc>
          <w:tcPr>
            <w:tcW w:w="454" w:type="dxa"/>
            <w:vAlign w:val="center"/>
          </w:tcPr>
          <w:p w14:paraId="0B84155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1594.85 </w:t>
            </w:r>
          </w:p>
        </w:tc>
        <w:tc>
          <w:tcPr>
            <w:tcW w:w="680" w:type="dxa"/>
            <w:gridSpan w:val="2"/>
            <w:vAlign w:val="center"/>
          </w:tcPr>
          <w:p w14:paraId="65332B2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770A753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21.1 </w:t>
            </w:r>
            <w:r w:rsidRPr="00356325">
              <w:rPr>
                <w:color w:val="000000" w:themeColor="text1"/>
                <w:kern w:val="0"/>
                <w:szCs w:val="21"/>
              </w:rPr>
              <w:t>具有良好的抗静电、耐磨、耐腐蚀、与不开裂的性能；</w:t>
            </w:r>
          </w:p>
          <w:p w14:paraId="6740A6B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21.2 </w:t>
            </w:r>
            <w:r w:rsidRPr="00356325">
              <w:rPr>
                <w:color w:val="000000" w:themeColor="text1"/>
                <w:kern w:val="0"/>
                <w:szCs w:val="21"/>
              </w:rPr>
              <w:t>施工前地面清除干净，去除浮尘、旧涂层及松散颗粒等</w:t>
            </w:r>
            <w:r w:rsidRPr="00356325">
              <w:rPr>
                <w:color w:val="000000" w:themeColor="text1"/>
                <w:kern w:val="0"/>
                <w:szCs w:val="21"/>
              </w:rPr>
              <w:t>,</w:t>
            </w:r>
            <w:r w:rsidRPr="00356325">
              <w:rPr>
                <w:color w:val="000000" w:themeColor="text1"/>
                <w:kern w:val="0"/>
                <w:szCs w:val="21"/>
              </w:rPr>
              <w:t>表面达到</w:t>
            </w:r>
            <w:r w:rsidRPr="00356325">
              <w:rPr>
                <w:color w:val="000000" w:themeColor="text1"/>
                <w:kern w:val="0"/>
                <w:szCs w:val="21"/>
              </w:rPr>
              <w:t>C25</w:t>
            </w:r>
            <w:r w:rsidRPr="00356325">
              <w:rPr>
                <w:color w:val="000000" w:themeColor="text1"/>
                <w:kern w:val="0"/>
                <w:szCs w:val="21"/>
              </w:rPr>
              <w:t>硬度，起壳处、坑洞需需修补平整、密实，基面需机械方法打磨</w:t>
            </w:r>
            <w:r w:rsidRPr="00356325">
              <w:rPr>
                <w:color w:val="000000" w:themeColor="text1"/>
                <w:kern w:val="0"/>
                <w:szCs w:val="21"/>
              </w:rPr>
              <w:t>,</w:t>
            </w:r>
            <w:r w:rsidRPr="00356325">
              <w:rPr>
                <w:color w:val="000000" w:themeColor="text1"/>
                <w:kern w:val="0"/>
                <w:szCs w:val="21"/>
              </w:rPr>
              <w:t>并用水洗及吸尘器吸净表面疏松颗粒</w:t>
            </w:r>
            <w:r w:rsidRPr="00356325">
              <w:rPr>
                <w:color w:val="000000" w:themeColor="text1"/>
                <w:kern w:val="0"/>
                <w:szCs w:val="21"/>
              </w:rPr>
              <w:t>,</w:t>
            </w:r>
            <w:r w:rsidRPr="00356325">
              <w:rPr>
                <w:color w:val="000000" w:themeColor="text1"/>
                <w:kern w:val="0"/>
                <w:szCs w:val="21"/>
              </w:rPr>
              <w:t>待其干燥。有坑洞或凹槽处应与</w:t>
            </w:r>
            <w:r w:rsidRPr="00356325">
              <w:rPr>
                <w:color w:val="000000" w:themeColor="text1"/>
                <w:kern w:val="0"/>
                <w:szCs w:val="21"/>
              </w:rPr>
              <w:t>1</w:t>
            </w:r>
            <w:r w:rsidRPr="00356325">
              <w:rPr>
                <w:color w:val="000000" w:themeColor="text1"/>
                <w:kern w:val="0"/>
                <w:szCs w:val="21"/>
              </w:rPr>
              <w:t>天前以砂浆或腻子先行刮涂整平，超高或凸出点应予铲除或磨平</w:t>
            </w:r>
            <w:r w:rsidRPr="00356325">
              <w:rPr>
                <w:color w:val="000000" w:themeColor="text1"/>
                <w:kern w:val="0"/>
                <w:szCs w:val="21"/>
              </w:rPr>
              <w:t>,</w:t>
            </w:r>
            <w:r w:rsidRPr="00356325">
              <w:rPr>
                <w:color w:val="000000" w:themeColor="text1"/>
                <w:kern w:val="0"/>
                <w:szCs w:val="21"/>
              </w:rPr>
              <w:t>以节省用料</w:t>
            </w:r>
            <w:r w:rsidRPr="00356325">
              <w:rPr>
                <w:color w:val="000000" w:themeColor="text1"/>
                <w:kern w:val="0"/>
                <w:szCs w:val="21"/>
              </w:rPr>
              <w:t>,</w:t>
            </w:r>
            <w:r w:rsidRPr="00356325">
              <w:rPr>
                <w:color w:val="000000" w:themeColor="text1"/>
                <w:kern w:val="0"/>
                <w:szCs w:val="21"/>
              </w:rPr>
              <w:t>并提升施工质量。于</w:t>
            </w:r>
            <w:r w:rsidRPr="00356325">
              <w:rPr>
                <w:color w:val="000000" w:themeColor="text1"/>
                <w:kern w:val="0"/>
                <w:szCs w:val="21"/>
              </w:rPr>
              <w:t>1</w:t>
            </w:r>
            <w:r w:rsidRPr="00356325">
              <w:rPr>
                <w:color w:val="000000" w:themeColor="text1"/>
                <w:kern w:val="0"/>
                <w:szCs w:val="21"/>
              </w:rPr>
              <w:t>天后，待其干燥，再采用渗透性及附着力特强的环氧透明底漆滚涂一道，增强地面对环氧地坪的附着力；</w:t>
            </w:r>
          </w:p>
          <w:p w14:paraId="36487034"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21.3 </w:t>
            </w:r>
            <w:r w:rsidRPr="00356325">
              <w:rPr>
                <w:color w:val="000000" w:themeColor="text1"/>
                <w:kern w:val="0"/>
                <w:szCs w:val="21"/>
              </w:rPr>
              <w:t>施工要求：（</w:t>
            </w:r>
            <w:r w:rsidRPr="00356325">
              <w:rPr>
                <w:color w:val="000000" w:themeColor="text1"/>
                <w:kern w:val="0"/>
                <w:szCs w:val="21"/>
              </w:rPr>
              <w:t>1</w:t>
            </w:r>
            <w:r w:rsidRPr="00356325">
              <w:rPr>
                <w:color w:val="000000" w:themeColor="text1"/>
                <w:kern w:val="0"/>
                <w:szCs w:val="21"/>
              </w:rPr>
              <w:t>）用环氧批土施工一道，增强地面的耐压、耐冲击性和平整度；（</w:t>
            </w:r>
            <w:r w:rsidRPr="00356325">
              <w:rPr>
                <w:color w:val="000000" w:themeColor="text1"/>
                <w:kern w:val="0"/>
                <w:szCs w:val="21"/>
              </w:rPr>
              <w:t>2</w:t>
            </w:r>
            <w:r w:rsidRPr="00356325">
              <w:rPr>
                <w:color w:val="000000" w:themeColor="text1"/>
                <w:kern w:val="0"/>
                <w:szCs w:val="21"/>
              </w:rPr>
              <w:t>）用环氧面漆滚涂一道，使地面防尘防水、耐磨耐腐蚀、易清洁。（</w:t>
            </w:r>
            <w:r w:rsidRPr="00356325">
              <w:rPr>
                <w:color w:val="000000" w:themeColor="text1"/>
                <w:kern w:val="0"/>
                <w:szCs w:val="21"/>
              </w:rPr>
              <w:t>3</w:t>
            </w:r>
            <w:r w:rsidRPr="00356325">
              <w:rPr>
                <w:color w:val="000000" w:themeColor="text1"/>
                <w:kern w:val="0"/>
                <w:szCs w:val="21"/>
              </w:rPr>
              <w:t>）完工后整体地面光亮洁净、颜色均一、无气泡、无空鼓。</w:t>
            </w:r>
          </w:p>
          <w:p w14:paraId="14055DCD" w14:textId="77777777" w:rsidR="005D1C0D" w:rsidRPr="00356325" w:rsidRDefault="00D833CF">
            <w:pPr>
              <w:widowControl/>
              <w:spacing w:line="240" w:lineRule="exact"/>
              <w:jc w:val="left"/>
              <w:rPr>
                <w:bCs/>
                <w:color w:val="000000" w:themeColor="text1"/>
                <w:kern w:val="0"/>
                <w:szCs w:val="21"/>
              </w:rPr>
            </w:pPr>
            <w:r w:rsidRPr="00356325">
              <w:rPr>
                <w:bCs/>
                <w:color w:val="000000" w:themeColor="text1"/>
                <w:kern w:val="0"/>
                <w:szCs w:val="21"/>
              </w:rPr>
              <w:t>▲21.4</w:t>
            </w:r>
            <w:r w:rsidRPr="00356325">
              <w:rPr>
                <w:bCs/>
                <w:color w:val="000000" w:themeColor="text1"/>
                <w:kern w:val="0"/>
                <w:szCs w:val="21"/>
              </w:rPr>
              <w:t>提供第三方检测机构出具的质量检测报告复印件并加盖投标人公章。</w:t>
            </w:r>
          </w:p>
        </w:tc>
      </w:tr>
      <w:tr w:rsidR="00356325" w:rsidRPr="00356325" w14:paraId="20A53E4E" w14:textId="77777777">
        <w:trPr>
          <w:trHeight w:val="399"/>
        </w:trPr>
        <w:tc>
          <w:tcPr>
            <w:tcW w:w="675" w:type="dxa"/>
            <w:gridSpan w:val="2"/>
            <w:vAlign w:val="center"/>
          </w:tcPr>
          <w:p w14:paraId="7B5F2F77" w14:textId="77777777" w:rsidR="005D1C0D" w:rsidRPr="00356325" w:rsidRDefault="00D833CF">
            <w:pPr>
              <w:jc w:val="center"/>
              <w:rPr>
                <w:color w:val="000000" w:themeColor="text1"/>
                <w:szCs w:val="21"/>
              </w:rPr>
            </w:pPr>
            <w:r w:rsidRPr="00356325">
              <w:rPr>
                <w:color w:val="000000" w:themeColor="text1"/>
                <w:kern w:val="0"/>
                <w:szCs w:val="21"/>
              </w:rPr>
              <w:t>22</w:t>
            </w:r>
          </w:p>
        </w:tc>
        <w:tc>
          <w:tcPr>
            <w:tcW w:w="993" w:type="dxa"/>
            <w:vAlign w:val="center"/>
          </w:tcPr>
          <w:p w14:paraId="0DACE3C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金属踢脚线</w:t>
            </w:r>
          </w:p>
        </w:tc>
        <w:tc>
          <w:tcPr>
            <w:tcW w:w="454" w:type="dxa"/>
            <w:vAlign w:val="center"/>
          </w:tcPr>
          <w:p w14:paraId="3CAB841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657.88 </w:t>
            </w:r>
          </w:p>
        </w:tc>
        <w:tc>
          <w:tcPr>
            <w:tcW w:w="680" w:type="dxa"/>
            <w:gridSpan w:val="2"/>
            <w:vAlign w:val="center"/>
          </w:tcPr>
          <w:p w14:paraId="1AF739A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196C7B1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不锈钢装踢脚线</w:t>
            </w:r>
          </w:p>
          <w:p w14:paraId="71BAE1A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22.1 </w:t>
            </w:r>
            <w:r w:rsidRPr="00356325">
              <w:rPr>
                <w:color w:val="000000" w:themeColor="text1"/>
                <w:kern w:val="0"/>
                <w:szCs w:val="21"/>
              </w:rPr>
              <w:t>踢脚线高度</w:t>
            </w:r>
            <w:r w:rsidRPr="00356325">
              <w:rPr>
                <w:color w:val="000000" w:themeColor="text1"/>
                <w:kern w:val="0"/>
                <w:szCs w:val="21"/>
              </w:rPr>
              <w:t>:120mm</w:t>
            </w:r>
            <w:r w:rsidRPr="00356325">
              <w:rPr>
                <w:color w:val="000000" w:themeColor="text1"/>
                <w:kern w:val="0"/>
                <w:szCs w:val="21"/>
              </w:rPr>
              <w:t>；</w:t>
            </w:r>
          </w:p>
          <w:p w14:paraId="296F4AF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22.2 </w:t>
            </w:r>
            <w:r w:rsidRPr="00356325">
              <w:rPr>
                <w:color w:val="000000" w:themeColor="text1"/>
                <w:kern w:val="0"/>
                <w:szCs w:val="21"/>
              </w:rPr>
              <w:t>基层材料种类、规格</w:t>
            </w:r>
            <w:r w:rsidRPr="00356325">
              <w:rPr>
                <w:color w:val="000000" w:themeColor="text1"/>
                <w:kern w:val="0"/>
                <w:szCs w:val="21"/>
              </w:rPr>
              <w:t>:15mm</w:t>
            </w:r>
            <w:r w:rsidRPr="00356325">
              <w:rPr>
                <w:color w:val="000000" w:themeColor="text1"/>
                <w:kern w:val="0"/>
                <w:szCs w:val="21"/>
              </w:rPr>
              <w:t>多层阻燃胶合板；</w:t>
            </w:r>
          </w:p>
          <w:p w14:paraId="2D9AA47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22.3 </w:t>
            </w:r>
            <w:r w:rsidRPr="00356325">
              <w:rPr>
                <w:color w:val="000000" w:themeColor="text1"/>
                <w:kern w:val="0"/>
                <w:szCs w:val="21"/>
              </w:rPr>
              <w:t>面层材料规格、颜色</w:t>
            </w:r>
            <w:r w:rsidRPr="00356325">
              <w:rPr>
                <w:color w:val="000000" w:themeColor="text1"/>
                <w:kern w:val="0"/>
                <w:szCs w:val="21"/>
              </w:rPr>
              <w:t>:1.2mm</w:t>
            </w:r>
            <w:r w:rsidRPr="00356325">
              <w:rPr>
                <w:color w:val="000000" w:themeColor="text1"/>
                <w:kern w:val="0"/>
                <w:szCs w:val="21"/>
              </w:rPr>
              <w:t>深色不锈钢装饰板。</w:t>
            </w:r>
          </w:p>
        </w:tc>
      </w:tr>
      <w:tr w:rsidR="00356325" w:rsidRPr="00356325" w14:paraId="084142CC" w14:textId="77777777">
        <w:trPr>
          <w:trHeight w:val="399"/>
        </w:trPr>
        <w:tc>
          <w:tcPr>
            <w:tcW w:w="675" w:type="dxa"/>
            <w:gridSpan w:val="2"/>
            <w:vAlign w:val="center"/>
          </w:tcPr>
          <w:p w14:paraId="7E540994" w14:textId="77777777" w:rsidR="005D1C0D" w:rsidRPr="00356325" w:rsidRDefault="00D833CF">
            <w:pPr>
              <w:jc w:val="center"/>
              <w:rPr>
                <w:color w:val="000000" w:themeColor="text1"/>
                <w:szCs w:val="21"/>
              </w:rPr>
            </w:pPr>
            <w:r w:rsidRPr="00356325">
              <w:rPr>
                <w:color w:val="000000" w:themeColor="text1"/>
                <w:kern w:val="0"/>
                <w:szCs w:val="21"/>
              </w:rPr>
              <w:t>23</w:t>
            </w:r>
          </w:p>
        </w:tc>
        <w:tc>
          <w:tcPr>
            <w:tcW w:w="993" w:type="dxa"/>
            <w:vAlign w:val="center"/>
          </w:tcPr>
          <w:p w14:paraId="79006B6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1.0M</w:t>
            </w:r>
            <w:r w:rsidRPr="00356325">
              <w:rPr>
                <w:color w:val="000000" w:themeColor="text1"/>
                <w:kern w:val="0"/>
                <w:szCs w:val="21"/>
              </w:rPr>
              <w:t>单开门</w:t>
            </w:r>
          </w:p>
        </w:tc>
        <w:tc>
          <w:tcPr>
            <w:tcW w:w="454" w:type="dxa"/>
            <w:vAlign w:val="center"/>
          </w:tcPr>
          <w:p w14:paraId="202512F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4955E27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樘</w:t>
            </w:r>
          </w:p>
        </w:tc>
        <w:tc>
          <w:tcPr>
            <w:tcW w:w="6945" w:type="dxa"/>
            <w:vAlign w:val="center"/>
          </w:tcPr>
          <w:p w14:paraId="7EDD499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23.1 </w:t>
            </w:r>
            <w:r w:rsidRPr="00356325">
              <w:rPr>
                <w:color w:val="000000" w:themeColor="text1"/>
                <w:kern w:val="0"/>
                <w:szCs w:val="21"/>
              </w:rPr>
              <w:t>防盗门，门框尺寸约为：</w:t>
            </w:r>
            <w:r w:rsidRPr="00356325">
              <w:rPr>
                <w:color w:val="000000" w:themeColor="text1"/>
                <w:kern w:val="0"/>
                <w:szCs w:val="21"/>
              </w:rPr>
              <w:t>1000 mm×2100mm</w:t>
            </w:r>
            <w:r w:rsidRPr="00356325">
              <w:rPr>
                <w:color w:val="000000" w:themeColor="text1"/>
                <w:kern w:val="0"/>
                <w:szCs w:val="21"/>
              </w:rPr>
              <w:t>，包含：门扇、门框、合页</w:t>
            </w:r>
            <w:r w:rsidRPr="00356325">
              <w:rPr>
                <w:color w:val="000000" w:themeColor="text1"/>
                <w:kern w:val="0"/>
                <w:szCs w:val="21"/>
              </w:rPr>
              <w:t>6</w:t>
            </w:r>
            <w:r w:rsidRPr="00356325">
              <w:rPr>
                <w:color w:val="000000" w:themeColor="text1"/>
                <w:kern w:val="0"/>
                <w:szCs w:val="21"/>
              </w:rPr>
              <w:t>个；</w:t>
            </w:r>
          </w:p>
          <w:p w14:paraId="0A5E053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23.2 </w:t>
            </w:r>
            <w:r w:rsidRPr="00356325">
              <w:rPr>
                <w:color w:val="000000" w:themeColor="text1"/>
                <w:kern w:val="0"/>
                <w:szCs w:val="21"/>
              </w:rPr>
              <w:t>门扇：采用电镀锌钢板，室内外板厚均不低于（丁级</w:t>
            </w:r>
            <w:r w:rsidRPr="00356325">
              <w:rPr>
                <w:color w:val="000000" w:themeColor="text1"/>
                <w:kern w:val="0"/>
                <w:szCs w:val="21"/>
              </w:rPr>
              <w:t>0.8/0.8mm</w:t>
            </w:r>
            <w:r w:rsidRPr="00356325">
              <w:rPr>
                <w:color w:val="000000" w:themeColor="text1"/>
                <w:kern w:val="0"/>
                <w:szCs w:val="21"/>
              </w:rPr>
              <w:t>），使用范围包括面板、骨架；门扇在内部和周圈应设有网状钢骨架，骨架所用钢板厚度不低于</w:t>
            </w:r>
            <w:r w:rsidRPr="00356325">
              <w:rPr>
                <w:color w:val="000000" w:themeColor="text1"/>
                <w:kern w:val="0"/>
                <w:szCs w:val="21"/>
              </w:rPr>
              <w:t>0.8mm</w:t>
            </w:r>
            <w:r w:rsidRPr="00356325">
              <w:rPr>
                <w:color w:val="000000" w:themeColor="text1"/>
                <w:kern w:val="0"/>
                <w:szCs w:val="21"/>
              </w:rPr>
              <w:t>；在锁具和铰链位置加焊约</w:t>
            </w:r>
            <w:r w:rsidRPr="00356325">
              <w:rPr>
                <w:color w:val="000000" w:themeColor="text1"/>
                <w:kern w:val="0"/>
                <w:szCs w:val="21"/>
              </w:rPr>
              <w:t>1.5mm</w:t>
            </w:r>
            <w:r w:rsidRPr="00356325">
              <w:rPr>
                <w:color w:val="000000" w:themeColor="text1"/>
                <w:kern w:val="0"/>
                <w:szCs w:val="21"/>
              </w:rPr>
              <w:t>厚加强板；门</w:t>
            </w:r>
            <w:r w:rsidRPr="00356325">
              <w:rPr>
                <w:color w:val="000000" w:themeColor="text1"/>
                <w:kern w:val="0"/>
                <w:szCs w:val="21"/>
              </w:rPr>
              <w:lastRenderedPageBreak/>
              <w:t>扇内部填充材料应为快状珍珠岩防火保温材料等对人体无毒无害材料（严禁含甲醛类粘合材料或其制品，玻璃纤维、硅酸铝纤维等材料），门框与门扇之间、子门与母门之间应设膨胀防烟条（膨胀防烟条要求内嵌于门框四边）；</w:t>
            </w:r>
          </w:p>
          <w:p w14:paraId="53FA1E1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23.3 </w:t>
            </w:r>
            <w:r w:rsidRPr="00356325">
              <w:rPr>
                <w:color w:val="000000" w:themeColor="text1"/>
                <w:kern w:val="0"/>
                <w:szCs w:val="21"/>
              </w:rPr>
              <w:t>门框：采用镀锌钢板</w:t>
            </w:r>
            <w:r w:rsidRPr="00356325">
              <w:rPr>
                <w:color w:val="000000" w:themeColor="text1"/>
                <w:kern w:val="0"/>
                <w:szCs w:val="21"/>
              </w:rPr>
              <w:t xml:space="preserve">, </w:t>
            </w:r>
            <w:r w:rsidRPr="00356325">
              <w:rPr>
                <w:color w:val="000000" w:themeColor="text1"/>
                <w:kern w:val="0"/>
                <w:szCs w:val="21"/>
              </w:rPr>
              <w:t>钢板厚度不小于（丁级</w:t>
            </w:r>
            <w:r w:rsidRPr="00356325">
              <w:rPr>
                <w:color w:val="000000" w:themeColor="text1"/>
                <w:kern w:val="0"/>
                <w:szCs w:val="21"/>
              </w:rPr>
              <w:t>1.5mm</w:t>
            </w:r>
            <w:r w:rsidRPr="00356325">
              <w:rPr>
                <w:color w:val="000000" w:themeColor="text1"/>
                <w:kern w:val="0"/>
                <w:szCs w:val="21"/>
              </w:rPr>
              <w:t>）。门框规格应不小于</w:t>
            </w:r>
            <w:r w:rsidRPr="00356325">
              <w:rPr>
                <w:color w:val="000000" w:themeColor="text1"/>
                <w:kern w:val="0"/>
                <w:szCs w:val="21"/>
              </w:rPr>
              <w:t>50mm×95mm</w:t>
            </w:r>
            <w:r w:rsidRPr="00356325">
              <w:rPr>
                <w:color w:val="000000" w:themeColor="text1"/>
                <w:kern w:val="0"/>
                <w:szCs w:val="21"/>
              </w:rPr>
              <w:t>。应设有楔形槽（燕尾槽），用于镶嵌防火条，除底槛外，门框三边均要求设置</w:t>
            </w:r>
            <w:r w:rsidRPr="00356325">
              <w:rPr>
                <w:color w:val="000000" w:themeColor="text1"/>
                <w:kern w:val="0"/>
                <w:szCs w:val="21"/>
              </w:rPr>
              <w:t xml:space="preserve"> PVC</w:t>
            </w:r>
            <w:r w:rsidRPr="00356325">
              <w:rPr>
                <w:color w:val="000000" w:themeColor="text1"/>
                <w:kern w:val="0"/>
                <w:szCs w:val="21"/>
              </w:rPr>
              <w:t>密封胶条。铰侧门框应焊有三个防撬销（或铰链有防撬钩），防撬销与门扇销孔定位应准确，不得出现顶堵、擦边现象；门框下槛采用不锈钢地框，不锈钢板厚度不小于</w:t>
            </w:r>
            <w:r w:rsidRPr="00356325">
              <w:rPr>
                <w:color w:val="000000" w:themeColor="text1"/>
                <w:kern w:val="0"/>
                <w:szCs w:val="21"/>
              </w:rPr>
              <w:t>1.0mm</w:t>
            </w:r>
            <w:r w:rsidRPr="00356325">
              <w:rPr>
                <w:color w:val="000000" w:themeColor="text1"/>
                <w:kern w:val="0"/>
                <w:szCs w:val="21"/>
              </w:rPr>
              <w:t>；</w:t>
            </w:r>
          </w:p>
          <w:p w14:paraId="3D602FE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23.4 </w:t>
            </w:r>
            <w:r w:rsidRPr="00356325">
              <w:rPr>
                <w:color w:val="000000" w:themeColor="text1"/>
                <w:kern w:val="0"/>
                <w:szCs w:val="21"/>
              </w:rPr>
              <w:t>门锁孔要求：定制，确保能安装下智能门锁；</w:t>
            </w:r>
          </w:p>
          <w:p w14:paraId="2E1B17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23.5 </w:t>
            </w:r>
            <w:r w:rsidRPr="00356325">
              <w:rPr>
                <w:color w:val="000000" w:themeColor="text1"/>
                <w:kern w:val="0"/>
                <w:szCs w:val="21"/>
              </w:rPr>
              <w:t>铰链：选用中号暗藏式暗铰链，钢板约</w:t>
            </w:r>
            <w:r w:rsidRPr="00356325">
              <w:rPr>
                <w:color w:val="000000" w:themeColor="text1"/>
                <w:kern w:val="0"/>
                <w:szCs w:val="21"/>
              </w:rPr>
              <w:t>3mm</w:t>
            </w:r>
            <w:r w:rsidRPr="00356325">
              <w:rPr>
                <w:color w:val="000000" w:themeColor="text1"/>
                <w:kern w:val="0"/>
                <w:szCs w:val="21"/>
              </w:rPr>
              <w:t>厚；管外径</w:t>
            </w:r>
            <w:r w:rsidRPr="00356325">
              <w:rPr>
                <w:color w:val="000000" w:themeColor="text1"/>
                <w:kern w:val="0"/>
                <w:szCs w:val="21"/>
              </w:rPr>
              <w:t>≥14mm</w:t>
            </w:r>
            <w:r w:rsidRPr="00356325">
              <w:rPr>
                <w:color w:val="000000" w:themeColor="text1"/>
                <w:kern w:val="0"/>
                <w:szCs w:val="21"/>
              </w:rPr>
              <w:t>；每个门扇应安装不少于三个铰链，铰链采用不锈钢螺丝固定。门扇合页应转动灵活，在</w:t>
            </w:r>
            <w:r w:rsidRPr="00356325">
              <w:rPr>
                <w:color w:val="000000" w:themeColor="text1"/>
                <w:kern w:val="0"/>
                <w:szCs w:val="21"/>
              </w:rPr>
              <w:t>≥49N</w:t>
            </w:r>
            <w:r w:rsidRPr="00356325">
              <w:rPr>
                <w:color w:val="000000" w:themeColor="text1"/>
                <w:kern w:val="0"/>
                <w:szCs w:val="21"/>
              </w:rPr>
              <w:t>的拉力下，门扇应能灵活启闭，无阻滞现象。铰链为不锈钢；铰链安装处应设有约</w:t>
            </w:r>
            <w:r w:rsidRPr="00356325">
              <w:rPr>
                <w:color w:val="000000" w:themeColor="text1"/>
                <w:kern w:val="0"/>
                <w:szCs w:val="21"/>
              </w:rPr>
              <w:t>3mm</w:t>
            </w:r>
            <w:r w:rsidRPr="00356325">
              <w:rPr>
                <w:color w:val="000000" w:themeColor="text1"/>
                <w:kern w:val="0"/>
                <w:szCs w:val="21"/>
              </w:rPr>
              <w:t>厚合页加强板，起到固定合页以及防撬防冲击作用；</w:t>
            </w:r>
          </w:p>
          <w:p w14:paraId="606613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23.6 </w:t>
            </w:r>
            <w:r w:rsidRPr="00356325">
              <w:rPr>
                <w:color w:val="000000" w:themeColor="text1"/>
                <w:kern w:val="0"/>
                <w:szCs w:val="21"/>
              </w:rPr>
              <w:t>密封条：</w:t>
            </w:r>
            <w:r w:rsidRPr="00356325">
              <w:rPr>
                <w:color w:val="000000" w:themeColor="text1"/>
                <w:kern w:val="0"/>
                <w:szCs w:val="21"/>
              </w:rPr>
              <w:t>PVC</w:t>
            </w:r>
            <w:r w:rsidRPr="00356325">
              <w:rPr>
                <w:color w:val="000000" w:themeColor="text1"/>
                <w:kern w:val="0"/>
                <w:szCs w:val="21"/>
              </w:rPr>
              <w:t>密封条；</w:t>
            </w:r>
          </w:p>
          <w:p w14:paraId="46F45BA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23.7 </w:t>
            </w:r>
            <w:r w:rsidRPr="00356325">
              <w:rPr>
                <w:color w:val="000000" w:themeColor="text1"/>
                <w:kern w:val="0"/>
                <w:szCs w:val="21"/>
              </w:rPr>
              <w:t>所有钢质零部件均应进行防锈处理，焊接处打磨平整，涂防锈漆；</w:t>
            </w:r>
          </w:p>
          <w:p w14:paraId="276C7E9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23.8 </w:t>
            </w:r>
            <w:r w:rsidRPr="00356325">
              <w:rPr>
                <w:color w:val="000000" w:themeColor="text1"/>
                <w:kern w:val="0"/>
                <w:szCs w:val="21"/>
              </w:rPr>
              <w:t>骨架用冷镀锌钢板焊接应采用</w:t>
            </w:r>
            <w:r w:rsidRPr="00356325">
              <w:rPr>
                <w:color w:val="000000" w:themeColor="text1"/>
                <w:kern w:val="0"/>
                <w:szCs w:val="21"/>
              </w:rPr>
              <w:t>CO2</w:t>
            </w:r>
            <w:r w:rsidRPr="00356325">
              <w:rPr>
                <w:color w:val="000000" w:themeColor="text1"/>
                <w:kern w:val="0"/>
                <w:szCs w:val="21"/>
              </w:rPr>
              <w:t>保护焊。</w:t>
            </w:r>
          </w:p>
        </w:tc>
      </w:tr>
      <w:tr w:rsidR="00356325" w:rsidRPr="00356325" w14:paraId="3CB2FFF0" w14:textId="77777777">
        <w:trPr>
          <w:trHeight w:val="399"/>
        </w:trPr>
        <w:tc>
          <w:tcPr>
            <w:tcW w:w="675" w:type="dxa"/>
            <w:gridSpan w:val="2"/>
            <w:vAlign w:val="center"/>
          </w:tcPr>
          <w:p w14:paraId="4AAC3AB7" w14:textId="77777777" w:rsidR="005D1C0D" w:rsidRPr="00356325" w:rsidRDefault="00D833CF">
            <w:pPr>
              <w:jc w:val="center"/>
              <w:rPr>
                <w:color w:val="000000" w:themeColor="text1"/>
                <w:szCs w:val="21"/>
              </w:rPr>
            </w:pPr>
            <w:r w:rsidRPr="00356325">
              <w:rPr>
                <w:color w:val="000000" w:themeColor="text1"/>
                <w:kern w:val="0"/>
                <w:szCs w:val="21"/>
              </w:rPr>
              <w:lastRenderedPageBreak/>
              <w:t>24</w:t>
            </w:r>
          </w:p>
        </w:tc>
        <w:tc>
          <w:tcPr>
            <w:tcW w:w="993" w:type="dxa"/>
            <w:vAlign w:val="center"/>
          </w:tcPr>
          <w:p w14:paraId="4C55579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拆除原有铝扣板吊顶</w:t>
            </w:r>
          </w:p>
        </w:tc>
        <w:tc>
          <w:tcPr>
            <w:tcW w:w="454" w:type="dxa"/>
            <w:vAlign w:val="center"/>
          </w:tcPr>
          <w:p w14:paraId="010D54C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3310 </w:t>
            </w:r>
          </w:p>
        </w:tc>
        <w:tc>
          <w:tcPr>
            <w:tcW w:w="680" w:type="dxa"/>
            <w:gridSpan w:val="2"/>
            <w:vAlign w:val="center"/>
          </w:tcPr>
          <w:p w14:paraId="77794C5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0372E32E"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24.1 </w:t>
            </w:r>
            <w:r w:rsidRPr="00356325">
              <w:rPr>
                <w:color w:val="000000" w:themeColor="text1"/>
                <w:kern w:val="0"/>
                <w:szCs w:val="21"/>
              </w:rPr>
              <w:t>人工拆除；</w:t>
            </w:r>
          </w:p>
          <w:p w14:paraId="6982097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24.2 </w:t>
            </w:r>
            <w:r w:rsidRPr="00356325">
              <w:rPr>
                <w:color w:val="000000" w:themeColor="text1"/>
                <w:kern w:val="0"/>
                <w:szCs w:val="21"/>
              </w:rPr>
              <w:t>搬至一楼指定放置点。</w:t>
            </w:r>
          </w:p>
        </w:tc>
      </w:tr>
      <w:tr w:rsidR="00356325" w:rsidRPr="00356325" w14:paraId="0602F8D6" w14:textId="77777777">
        <w:trPr>
          <w:trHeight w:val="399"/>
        </w:trPr>
        <w:tc>
          <w:tcPr>
            <w:tcW w:w="675" w:type="dxa"/>
            <w:gridSpan w:val="2"/>
            <w:vAlign w:val="center"/>
          </w:tcPr>
          <w:p w14:paraId="3A1179DF" w14:textId="77777777" w:rsidR="005D1C0D" w:rsidRPr="00356325" w:rsidRDefault="00D833CF">
            <w:pPr>
              <w:jc w:val="center"/>
              <w:rPr>
                <w:color w:val="000000" w:themeColor="text1"/>
                <w:szCs w:val="21"/>
              </w:rPr>
            </w:pPr>
            <w:r w:rsidRPr="00356325">
              <w:rPr>
                <w:color w:val="000000" w:themeColor="text1"/>
                <w:kern w:val="0"/>
                <w:szCs w:val="21"/>
              </w:rPr>
              <w:t>25</w:t>
            </w:r>
          </w:p>
        </w:tc>
        <w:tc>
          <w:tcPr>
            <w:tcW w:w="993" w:type="dxa"/>
            <w:vAlign w:val="center"/>
          </w:tcPr>
          <w:p w14:paraId="4B7D382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1.5M</w:t>
            </w:r>
            <w:r w:rsidRPr="00356325">
              <w:rPr>
                <w:color w:val="000000" w:themeColor="text1"/>
                <w:kern w:val="0"/>
                <w:szCs w:val="21"/>
              </w:rPr>
              <w:t>双开门</w:t>
            </w:r>
          </w:p>
        </w:tc>
        <w:tc>
          <w:tcPr>
            <w:tcW w:w="454" w:type="dxa"/>
            <w:vAlign w:val="center"/>
          </w:tcPr>
          <w:p w14:paraId="1DDF14D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25 </w:t>
            </w:r>
          </w:p>
        </w:tc>
        <w:tc>
          <w:tcPr>
            <w:tcW w:w="680" w:type="dxa"/>
            <w:gridSpan w:val="2"/>
            <w:vAlign w:val="center"/>
          </w:tcPr>
          <w:p w14:paraId="122F678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樘</w:t>
            </w:r>
          </w:p>
        </w:tc>
        <w:tc>
          <w:tcPr>
            <w:tcW w:w="6945" w:type="dxa"/>
            <w:vAlign w:val="center"/>
          </w:tcPr>
          <w:p w14:paraId="3FA4783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25.1 </w:t>
            </w:r>
            <w:r w:rsidRPr="00356325">
              <w:rPr>
                <w:color w:val="000000" w:themeColor="text1"/>
                <w:kern w:val="0"/>
                <w:szCs w:val="21"/>
              </w:rPr>
              <w:t>防盗门，门框尺寸约为：宽</w:t>
            </w:r>
            <w:r w:rsidRPr="00356325">
              <w:rPr>
                <w:color w:val="000000" w:themeColor="text1"/>
                <w:kern w:val="0"/>
                <w:szCs w:val="21"/>
              </w:rPr>
              <w:t>1500mm×</w:t>
            </w:r>
            <w:r w:rsidRPr="00356325">
              <w:rPr>
                <w:color w:val="000000" w:themeColor="text1"/>
                <w:kern w:val="0"/>
                <w:szCs w:val="21"/>
              </w:rPr>
              <w:t>高</w:t>
            </w:r>
            <w:r w:rsidRPr="00356325">
              <w:rPr>
                <w:color w:val="000000" w:themeColor="text1"/>
                <w:kern w:val="0"/>
                <w:szCs w:val="21"/>
              </w:rPr>
              <w:t>1800mm×</w:t>
            </w:r>
            <w:r w:rsidRPr="00356325">
              <w:rPr>
                <w:color w:val="000000" w:themeColor="text1"/>
                <w:kern w:val="0"/>
                <w:szCs w:val="21"/>
              </w:rPr>
              <w:t>深</w:t>
            </w:r>
            <w:r w:rsidRPr="00356325">
              <w:rPr>
                <w:color w:val="000000" w:themeColor="text1"/>
                <w:kern w:val="0"/>
                <w:szCs w:val="21"/>
              </w:rPr>
              <w:t>300mm</w:t>
            </w:r>
            <w:r w:rsidRPr="00356325">
              <w:rPr>
                <w:color w:val="000000" w:themeColor="text1"/>
                <w:kern w:val="0"/>
                <w:szCs w:val="21"/>
              </w:rPr>
              <w:t>，包含：门扇、门框、合页</w:t>
            </w:r>
            <w:r w:rsidRPr="00356325">
              <w:rPr>
                <w:color w:val="000000" w:themeColor="text1"/>
                <w:kern w:val="0"/>
                <w:szCs w:val="21"/>
              </w:rPr>
              <w:t>6</w:t>
            </w:r>
            <w:r w:rsidRPr="00356325">
              <w:rPr>
                <w:color w:val="000000" w:themeColor="text1"/>
                <w:kern w:val="0"/>
                <w:szCs w:val="21"/>
              </w:rPr>
              <w:t>个；</w:t>
            </w:r>
          </w:p>
          <w:p w14:paraId="23A3E6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25.2 </w:t>
            </w:r>
            <w:r w:rsidRPr="00356325">
              <w:rPr>
                <w:color w:val="000000" w:themeColor="text1"/>
                <w:kern w:val="0"/>
                <w:szCs w:val="21"/>
              </w:rPr>
              <w:t>门扇：采用电镀锌钢板，室内外板厚均不低于（丁级</w:t>
            </w:r>
            <w:r w:rsidRPr="00356325">
              <w:rPr>
                <w:color w:val="000000" w:themeColor="text1"/>
                <w:kern w:val="0"/>
                <w:szCs w:val="21"/>
              </w:rPr>
              <w:t>0.8/0.8mm</w:t>
            </w:r>
            <w:r w:rsidRPr="00356325">
              <w:rPr>
                <w:color w:val="000000" w:themeColor="text1"/>
                <w:kern w:val="0"/>
                <w:szCs w:val="21"/>
              </w:rPr>
              <w:t>），使用范围包括面板、骨架；门扇在内部和周圈应设有网状钢骨架，骨架所用钢板厚度不低于</w:t>
            </w:r>
            <w:r w:rsidRPr="00356325">
              <w:rPr>
                <w:color w:val="000000" w:themeColor="text1"/>
                <w:kern w:val="0"/>
                <w:szCs w:val="21"/>
              </w:rPr>
              <w:t>0.8mm</w:t>
            </w:r>
            <w:r w:rsidRPr="00356325">
              <w:rPr>
                <w:color w:val="000000" w:themeColor="text1"/>
                <w:kern w:val="0"/>
                <w:szCs w:val="21"/>
              </w:rPr>
              <w:t>；在锁具和铰链位置加焊约</w:t>
            </w:r>
            <w:r w:rsidRPr="00356325">
              <w:rPr>
                <w:color w:val="000000" w:themeColor="text1"/>
                <w:kern w:val="0"/>
                <w:szCs w:val="21"/>
              </w:rPr>
              <w:t>1.5mm</w:t>
            </w:r>
            <w:r w:rsidRPr="00356325">
              <w:rPr>
                <w:color w:val="000000" w:themeColor="text1"/>
                <w:kern w:val="0"/>
                <w:szCs w:val="21"/>
              </w:rPr>
              <w:t>厚加强板；门扇内部填充材料应为快状珍珠岩防火保温材料等对人体无毒无害材料（严禁含甲醛类粘合材料或其制品，玻璃纤维、硅酸铝纤维等材料），门框与门扇之间、子门与母门之间应设膨胀防烟条（膨胀防烟条要求内嵌于门框四边）；</w:t>
            </w:r>
          </w:p>
          <w:p w14:paraId="61C298F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25.3 </w:t>
            </w:r>
            <w:r w:rsidRPr="00356325">
              <w:rPr>
                <w:color w:val="000000" w:themeColor="text1"/>
                <w:kern w:val="0"/>
                <w:szCs w:val="21"/>
              </w:rPr>
              <w:t>门框：采用镀锌钢板</w:t>
            </w:r>
            <w:r w:rsidRPr="00356325">
              <w:rPr>
                <w:color w:val="000000" w:themeColor="text1"/>
                <w:kern w:val="0"/>
                <w:szCs w:val="21"/>
              </w:rPr>
              <w:t xml:space="preserve">, </w:t>
            </w:r>
            <w:r w:rsidRPr="00356325">
              <w:rPr>
                <w:color w:val="000000" w:themeColor="text1"/>
                <w:kern w:val="0"/>
                <w:szCs w:val="21"/>
              </w:rPr>
              <w:t>钢板厚度不小于（丁级</w:t>
            </w:r>
            <w:r w:rsidRPr="00356325">
              <w:rPr>
                <w:color w:val="000000" w:themeColor="text1"/>
                <w:kern w:val="0"/>
                <w:szCs w:val="21"/>
              </w:rPr>
              <w:t>1.5mm</w:t>
            </w:r>
            <w:r w:rsidRPr="00356325">
              <w:rPr>
                <w:color w:val="000000" w:themeColor="text1"/>
                <w:kern w:val="0"/>
                <w:szCs w:val="21"/>
              </w:rPr>
              <w:t>）。门框规格应不小于</w:t>
            </w:r>
            <w:r w:rsidRPr="00356325">
              <w:rPr>
                <w:color w:val="000000" w:themeColor="text1"/>
                <w:kern w:val="0"/>
                <w:szCs w:val="21"/>
              </w:rPr>
              <w:t>50mm×95mm</w:t>
            </w:r>
            <w:r w:rsidRPr="00356325">
              <w:rPr>
                <w:color w:val="000000" w:themeColor="text1"/>
                <w:kern w:val="0"/>
                <w:szCs w:val="21"/>
              </w:rPr>
              <w:t>。应设有楔形槽（燕尾槽），用于镶嵌防火条，除底槛外，门框三边均要求设置</w:t>
            </w:r>
            <w:r w:rsidRPr="00356325">
              <w:rPr>
                <w:color w:val="000000" w:themeColor="text1"/>
                <w:kern w:val="0"/>
                <w:szCs w:val="21"/>
              </w:rPr>
              <w:t xml:space="preserve"> PVC</w:t>
            </w:r>
            <w:r w:rsidRPr="00356325">
              <w:rPr>
                <w:color w:val="000000" w:themeColor="text1"/>
                <w:kern w:val="0"/>
                <w:szCs w:val="21"/>
              </w:rPr>
              <w:t>密封胶条。铰侧门框应焊有三个防撬销（或铰链有防撬钩），防撬销与门扇销孔定位应准确，不得出现顶堵、擦边现象；门框下槛采用不锈钢地框，不锈钢板厚度不小于</w:t>
            </w:r>
            <w:r w:rsidRPr="00356325">
              <w:rPr>
                <w:color w:val="000000" w:themeColor="text1"/>
                <w:kern w:val="0"/>
                <w:szCs w:val="21"/>
              </w:rPr>
              <w:t>1.0mm</w:t>
            </w:r>
            <w:r w:rsidRPr="00356325">
              <w:rPr>
                <w:color w:val="000000" w:themeColor="text1"/>
                <w:kern w:val="0"/>
                <w:szCs w:val="21"/>
              </w:rPr>
              <w:t>；</w:t>
            </w:r>
          </w:p>
          <w:p w14:paraId="01738AF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25.4 </w:t>
            </w:r>
            <w:r w:rsidRPr="00356325">
              <w:rPr>
                <w:color w:val="000000" w:themeColor="text1"/>
                <w:kern w:val="0"/>
                <w:szCs w:val="21"/>
              </w:rPr>
              <w:t>门锁孔要求：定制，确保能安装下智能门锁；</w:t>
            </w:r>
          </w:p>
          <w:p w14:paraId="48A7A90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25.5 </w:t>
            </w:r>
            <w:r w:rsidRPr="00356325">
              <w:rPr>
                <w:color w:val="000000" w:themeColor="text1"/>
                <w:kern w:val="0"/>
                <w:szCs w:val="21"/>
              </w:rPr>
              <w:t>铰链：选用中号暗藏式暗铰链，钢板约</w:t>
            </w:r>
            <w:r w:rsidRPr="00356325">
              <w:rPr>
                <w:color w:val="000000" w:themeColor="text1"/>
                <w:kern w:val="0"/>
                <w:szCs w:val="21"/>
              </w:rPr>
              <w:t>3mm</w:t>
            </w:r>
            <w:r w:rsidRPr="00356325">
              <w:rPr>
                <w:color w:val="000000" w:themeColor="text1"/>
                <w:kern w:val="0"/>
                <w:szCs w:val="21"/>
              </w:rPr>
              <w:t>厚；管外径</w:t>
            </w:r>
            <w:r w:rsidRPr="00356325">
              <w:rPr>
                <w:color w:val="000000" w:themeColor="text1"/>
                <w:kern w:val="0"/>
                <w:szCs w:val="21"/>
              </w:rPr>
              <w:t>≥14mm</w:t>
            </w:r>
            <w:r w:rsidRPr="00356325">
              <w:rPr>
                <w:color w:val="000000" w:themeColor="text1"/>
                <w:kern w:val="0"/>
                <w:szCs w:val="21"/>
              </w:rPr>
              <w:t>；每个门扇应安装不少于三个铰链，铰链采用不锈钢螺丝固定。门扇合页应转动灵活，在</w:t>
            </w:r>
            <w:r w:rsidRPr="00356325">
              <w:rPr>
                <w:color w:val="000000" w:themeColor="text1"/>
                <w:kern w:val="0"/>
                <w:szCs w:val="21"/>
              </w:rPr>
              <w:t>≥49N</w:t>
            </w:r>
            <w:r w:rsidRPr="00356325">
              <w:rPr>
                <w:color w:val="000000" w:themeColor="text1"/>
                <w:kern w:val="0"/>
                <w:szCs w:val="21"/>
              </w:rPr>
              <w:t>的拉力下，门扇应能灵活启闭，无阻滞现象。铰链为不锈钢；铰链安装处应设有约</w:t>
            </w:r>
            <w:r w:rsidRPr="00356325">
              <w:rPr>
                <w:color w:val="000000" w:themeColor="text1"/>
                <w:kern w:val="0"/>
                <w:szCs w:val="21"/>
              </w:rPr>
              <w:t>3mm</w:t>
            </w:r>
            <w:r w:rsidRPr="00356325">
              <w:rPr>
                <w:color w:val="000000" w:themeColor="text1"/>
                <w:kern w:val="0"/>
                <w:szCs w:val="21"/>
              </w:rPr>
              <w:t>厚合页加强板，起到固定合页以及防撬防冲击作用；</w:t>
            </w:r>
          </w:p>
          <w:p w14:paraId="630D712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25.6 </w:t>
            </w:r>
            <w:r w:rsidRPr="00356325">
              <w:rPr>
                <w:color w:val="000000" w:themeColor="text1"/>
                <w:kern w:val="0"/>
                <w:szCs w:val="21"/>
              </w:rPr>
              <w:t>密封条：</w:t>
            </w:r>
            <w:r w:rsidRPr="00356325">
              <w:rPr>
                <w:color w:val="000000" w:themeColor="text1"/>
                <w:kern w:val="0"/>
                <w:szCs w:val="21"/>
              </w:rPr>
              <w:t>PVC</w:t>
            </w:r>
            <w:r w:rsidRPr="00356325">
              <w:rPr>
                <w:color w:val="000000" w:themeColor="text1"/>
                <w:kern w:val="0"/>
                <w:szCs w:val="21"/>
              </w:rPr>
              <w:t>密封条；</w:t>
            </w:r>
          </w:p>
          <w:p w14:paraId="15BBB0A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25.7 </w:t>
            </w:r>
            <w:r w:rsidRPr="00356325">
              <w:rPr>
                <w:color w:val="000000" w:themeColor="text1"/>
                <w:kern w:val="0"/>
                <w:szCs w:val="21"/>
              </w:rPr>
              <w:t>所有钢质零部件均应进行防锈处理，焊接处打磨平整，涂防锈漆；</w:t>
            </w:r>
          </w:p>
          <w:p w14:paraId="5C74C052"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25.8 </w:t>
            </w:r>
            <w:r w:rsidRPr="00356325">
              <w:rPr>
                <w:color w:val="000000" w:themeColor="text1"/>
                <w:kern w:val="0"/>
                <w:szCs w:val="21"/>
              </w:rPr>
              <w:t>骨架用冷镀锌钢板焊接应采用</w:t>
            </w:r>
            <w:r w:rsidRPr="00356325">
              <w:rPr>
                <w:color w:val="000000" w:themeColor="text1"/>
                <w:kern w:val="0"/>
                <w:szCs w:val="21"/>
              </w:rPr>
              <w:t>CO2</w:t>
            </w:r>
            <w:r w:rsidRPr="00356325">
              <w:rPr>
                <w:color w:val="000000" w:themeColor="text1"/>
                <w:kern w:val="0"/>
                <w:szCs w:val="21"/>
              </w:rPr>
              <w:t>保护焊；</w:t>
            </w:r>
          </w:p>
        </w:tc>
      </w:tr>
      <w:tr w:rsidR="00356325" w:rsidRPr="00356325" w14:paraId="4E70CEC4" w14:textId="77777777">
        <w:trPr>
          <w:trHeight w:val="399"/>
        </w:trPr>
        <w:tc>
          <w:tcPr>
            <w:tcW w:w="675" w:type="dxa"/>
            <w:gridSpan w:val="2"/>
            <w:vAlign w:val="center"/>
          </w:tcPr>
          <w:p w14:paraId="3B10E490" w14:textId="77777777" w:rsidR="005D1C0D" w:rsidRPr="00356325" w:rsidRDefault="00D833CF">
            <w:pPr>
              <w:jc w:val="center"/>
              <w:rPr>
                <w:color w:val="000000" w:themeColor="text1"/>
                <w:szCs w:val="21"/>
              </w:rPr>
            </w:pPr>
            <w:r w:rsidRPr="00356325">
              <w:rPr>
                <w:color w:val="000000" w:themeColor="text1"/>
                <w:kern w:val="0"/>
                <w:szCs w:val="21"/>
              </w:rPr>
              <w:t>26</w:t>
            </w:r>
          </w:p>
        </w:tc>
        <w:tc>
          <w:tcPr>
            <w:tcW w:w="993" w:type="dxa"/>
            <w:vAlign w:val="center"/>
          </w:tcPr>
          <w:p w14:paraId="121D325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智能电子门锁</w:t>
            </w:r>
          </w:p>
        </w:tc>
        <w:tc>
          <w:tcPr>
            <w:tcW w:w="454" w:type="dxa"/>
            <w:vAlign w:val="center"/>
          </w:tcPr>
          <w:p w14:paraId="05211F2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31 </w:t>
            </w:r>
          </w:p>
        </w:tc>
        <w:tc>
          <w:tcPr>
            <w:tcW w:w="680" w:type="dxa"/>
            <w:gridSpan w:val="2"/>
            <w:vAlign w:val="center"/>
          </w:tcPr>
          <w:p w14:paraId="62B4019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2EACE39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26.1 </w:t>
            </w:r>
            <w:r w:rsidRPr="00356325">
              <w:rPr>
                <w:color w:val="000000" w:themeColor="text1"/>
                <w:kern w:val="0"/>
                <w:szCs w:val="21"/>
              </w:rPr>
              <w:t>通讯方式：支持</w:t>
            </w:r>
            <w:r w:rsidRPr="00356325">
              <w:rPr>
                <w:color w:val="000000" w:themeColor="text1"/>
                <w:kern w:val="0"/>
                <w:szCs w:val="21"/>
              </w:rPr>
              <w:t>LoRa</w:t>
            </w:r>
            <w:r w:rsidRPr="00356325">
              <w:rPr>
                <w:color w:val="000000" w:themeColor="text1"/>
                <w:kern w:val="0"/>
                <w:szCs w:val="21"/>
              </w:rPr>
              <w:t>低功率远距离无线协议，实现远程控制、数据传输；</w:t>
            </w:r>
          </w:p>
          <w:p w14:paraId="39A37E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26.2 </w:t>
            </w:r>
            <w:r w:rsidRPr="00356325">
              <w:rPr>
                <w:color w:val="000000" w:themeColor="text1"/>
                <w:kern w:val="0"/>
                <w:szCs w:val="21"/>
              </w:rPr>
              <w:t>开启方式：指纹／密码</w:t>
            </w:r>
            <w:r w:rsidRPr="00356325">
              <w:rPr>
                <w:color w:val="000000" w:themeColor="text1"/>
                <w:kern w:val="0"/>
                <w:szCs w:val="21"/>
              </w:rPr>
              <w:t>/</w:t>
            </w:r>
            <w:r w:rsidRPr="00356325">
              <w:rPr>
                <w:color w:val="000000" w:themeColor="text1"/>
                <w:kern w:val="0"/>
                <w:szCs w:val="21"/>
              </w:rPr>
              <w:t>卡</w:t>
            </w:r>
            <w:r w:rsidRPr="00356325">
              <w:rPr>
                <w:color w:val="000000" w:themeColor="text1"/>
                <w:kern w:val="0"/>
                <w:szCs w:val="21"/>
              </w:rPr>
              <w:t>/</w:t>
            </w:r>
            <w:r w:rsidRPr="00356325">
              <w:rPr>
                <w:color w:val="000000" w:themeColor="text1"/>
                <w:kern w:val="0"/>
                <w:szCs w:val="21"/>
              </w:rPr>
              <w:t>身份证</w:t>
            </w:r>
            <w:r w:rsidRPr="00356325">
              <w:rPr>
                <w:color w:val="000000" w:themeColor="text1"/>
                <w:kern w:val="0"/>
                <w:szCs w:val="21"/>
              </w:rPr>
              <w:t>/</w:t>
            </w:r>
            <w:r w:rsidRPr="00356325">
              <w:rPr>
                <w:color w:val="000000" w:themeColor="text1"/>
                <w:kern w:val="0"/>
                <w:szCs w:val="21"/>
              </w:rPr>
              <w:t>机械钥匙</w:t>
            </w:r>
            <w:r w:rsidRPr="00356325">
              <w:rPr>
                <w:color w:val="000000" w:themeColor="text1"/>
                <w:kern w:val="0"/>
                <w:szCs w:val="21"/>
              </w:rPr>
              <w:t>/</w:t>
            </w:r>
            <w:r w:rsidRPr="00356325">
              <w:rPr>
                <w:color w:val="000000" w:themeColor="text1"/>
                <w:kern w:val="0"/>
                <w:szCs w:val="21"/>
              </w:rPr>
              <w:t>远程开锁</w:t>
            </w:r>
          </w:p>
          <w:p w14:paraId="503FB1D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26.3 </w:t>
            </w:r>
            <w:r w:rsidRPr="00356325">
              <w:rPr>
                <w:color w:val="000000" w:themeColor="text1"/>
                <w:kern w:val="0"/>
                <w:szCs w:val="21"/>
              </w:rPr>
              <w:t>钥匙容量：密码</w:t>
            </w:r>
            <w:r w:rsidRPr="00356325">
              <w:rPr>
                <w:color w:val="000000" w:themeColor="text1"/>
                <w:kern w:val="0"/>
                <w:szCs w:val="21"/>
              </w:rPr>
              <w:t>+</w:t>
            </w:r>
            <w:r w:rsidRPr="00356325">
              <w:rPr>
                <w:color w:val="000000" w:themeColor="text1"/>
                <w:kern w:val="0"/>
                <w:szCs w:val="21"/>
              </w:rPr>
              <w:t>卡</w:t>
            </w:r>
            <w:r w:rsidRPr="00356325">
              <w:rPr>
                <w:color w:val="000000" w:themeColor="text1"/>
                <w:kern w:val="0"/>
                <w:szCs w:val="21"/>
              </w:rPr>
              <w:t>200</w:t>
            </w:r>
            <w:r w:rsidRPr="00356325">
              <w:rPr>
                <w:color w:val="000000" w:themeColor="text1"/>
                <w:kern w:val="0"/>
                <w:szCs w:val="21"/>
              </w:rPr>
              <w:t>组；开锁记录：</w:t>
            </w:r>
            <w:r w:rsidRPr="00356325">
              <w:rPr>
                <w:color w:val="000000" w:themeColor="text1"/>
                <w:kern w:val="0"/>
                <w:szCs w:val="21"/>
              </w:rPr>
              <w:t>100</w:t>
            </w:r>
            <w:r w:rsidRPr="00356325">
              <w:rPr>
                <w:color w:val="000000" w:themeColor="text1"/>
                <w:kern w:val="0"/>
                <w:szCs w:val="21"/>
              </w:rPr>
              <w:t>条；</w:t>
            </w:r>
          </w:p>
          <w:p w14:paraId="3696CD7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26.4 </w:t>
            </w:r>
            <w:r w:rsidRPr="00356325">
              <w:rPr>
                <w:color w:val="000000" w:themeColor="text1"/>
                <w:kern w:val="0"/>
                <w:szCs w:val="21"/>
              </w:rPr>
              <w:t>外部供电检验：当电池耗尽时可在外部提供</w:t>
            </w:r>
            <w:r w:rsidRPr="00356325">
              <w:rPr>
                <w:color w:val="000000" w:themeColor="text1"/>
                <w:kern w:val="0"/>
                <w:szCs w:val="21"/>
              </w:rPr>
              <w:t>5V</w:t>
            </w:r>
            <w:r w:rsidRPr="00356325">
              <w:rPr>
                <w:color w:val="000000" w:themeColor="text1"/>
                <w:kern w:val="0"/>
                <w:szCs w:val="21"/>
              </w:rPr>
              <w:t>电源供电（类似充电宝、笔记本</w:t>
            </w:r>
            <w:r w:rsidRPr="00356325">
              <w:rPr>
                <w:color w:val="000000" w:themeColor="text1"/>
                <w:kern w:val="0"/>
                <w:szCs w:val="21"/>
              </w:rPr>
              <w:t>usb</w:t>
            </w:r>
            <w:r w:rsidRPr="00356325">
              <w:rPr>
                <w:color w:val="000000" w:themeColor="text1"/>
                <w:kern w:val="0"/>
                <w:szCs w:val="21"/>
              </w:rPr>
              <w:t>电源）；</w:t>
            </w:r>
          </w:p>
          <w:p w14:paraId="52551CD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26.5 </w:t>
            </w:r>
            <w:r w:rsidRPr="00356325">
              <w:rPr>
                <w:color w:val="000000" w:themeColor="text1"/>
                <w:kern w:val="0"/>
                <w:szCs w:val="21"/>
              </w:rPr>
              <w:t>记忆功能检验：断电后，设定的指纹和密码不会丢失；</w:t>
            </w:r>
          </w:p>
          <w:p w14:paraId="263FDF9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26.6 </w:t>
            </w:r>
            <w:r w:rsidRPr="00356325">
              <w:rPr>
                <w:color w:val="000000" w:themeColor="text1"/>
                <w:kern w:val="0"/>
                <w:szCs w:val="21"/>
              </w:rPr>
              <w:t>自动报警功能检验：</w:t>
            </w:r>
            <w:r w:rsidRPr="00356325">
              <w:rPr>
                <w:color w:val="000000" w:themeColor="text1"/>
                <w:kern w:val="0"/>
                <w:szCs w:val="21"/>
              </w:rPr>
              <w:t>A.</w:t>
            </w:r>
            <w:r w:rsidRPr="00356325">
              <w:rPr>
                <w:color w:val="000000" w:themeColor="text1"/>
                <w:kern w:val="0"/>
                <w:szCs w:val="21"/>
              </w:rPr>
              <w:t>连续</w:t>
            </w:r>
            <w:r w:rsidRPr="00356325">
              <w:rPr>
                <w:color w:val="000000" w:themeColor="text1"/>
                <w:kern w:val="0"/>
                <w:szCs w:val="21"/>
              </w:rPr>
              <w:t>5</w:t>
            </w:r>
            <w:r w:rsidRPr="00356325">
              <w:rPr>
                <w:color w:val="000000" w:themeColor="text1"/>
                <w:kern w:val="0"/>
                <w:szCs w:val="21"/>
              </w:rPr>
              <w:t>次输入错误密码；</w:t>
            </w:r>
            <w:r w:rsidRPr="00356325">
              <w:rPr>
                <w:color w:val="000000" w:themeColor="text1"/>
                <w:kern w:val="0"/>
                <w:szCs w:val="21"/>
              </w:rPr>
              <w:t>B.</w:t>
            </w:r>
            <w:r w:rsidRPr="00356325">
              <w:rPr>
                <w:color w:val="000000" w:themeColor="text1"/>
                <w:kern w:val="0"/>
                <w:szCs w:val="21"/>
              </w:rPr>
              <w:t>连续刷</w:t>
            </w:r>
            <w:r w:rsidRPr="00356325">
              <w:rPr>
                <w:color w:val="000000" w:themeColor="text1"/>
                <w:kern w:val="0"/>
                <w:szCs w:val="21"/>
              </w:rPr>
              <w:t>5</w:t>
            </w:r>
            <w:r w:rsidRPr="00356325">
              <w:rPr>
                <w:color w:val="000000" w:themeColor="text1"/>
                <w:kern w:val="0"/>
                <w:szCs w:val="21"/>
              </w:rPr>
              <w:t>次错误卡片；门锁自动锁定</w:t>
            </w:r>
            <w:r w:rsidRPr="00356325">
              <w:rPr>
                <w:color w:val="000000" w:themeColor="text1"/>
                <w:kern w:val="0"/>
                <w:szCs w:val="21"/>
              </w:rPr>
              <w:t>1</w:t>
            </w:r>
            <w:r w:rsidRPr="00356325">
              <w:rPr>
                <w:color w:val="000000" w:themeColor="text1"/>
                <w:kern w:val="0"/>
                <w:szCs w:val="21"/>
              </w:rPr>
              <w:t>分</w:t>
            </w:r>
            <w:r w:rsidRPr="00356325">
              <w:rPr>
                <w:color w:val="000000" w:themeColor="text1"/>
                <w:kern w:val="0"/>
                <w:szCs w:val="21"/>
              </w:rPr>
              <w:t>30</w:t>
            </w:r>
            <w:r w:rsidRPr="00356325">
              <w:rPr>
                <w:color w:val="000000" w:themeColor="text1"/>
                <w:kern w:val="0"/>
                <w:szCs w:val="21"/>
              </w:rPr>
              <w:t>秒；</w:t>
            </w:r>
          </w:p>
          <w:p w14:paraId="7B72416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26.7 </w:t>
            </w:r>
            <w:r w:rsidRPr="00356325">
              <w:rPr>
                <w:color w:val="000000" w:themeColor="text1"/>
                <w:kern w:val="0"/>
                <w:szCs w:val="21"/>
              </w:rPr>
              <w:t>工作环境：工作温度</w:t>
            </w:r>
            <w:r w:rsidRPr="00356325">
              <w:rPr>
                <w:color w:val="000000" w:themeColor="text1"/>
                <w:kern w:val="0"/>
                <w:szCs w:val="21"/>
              </w:rPr>
              <w:t>0℃~55℃</w:t>
            </w:r>
            <w:r w:rsidRPr="00356325">
              <w:rPr>
                <w:color w:val="000000" w:themeColor="text1"/>
                <w:kern w:val="0"/>
                <w:szCs w:val="21"/>
              </w:rPr>
              <w:t>，工作湿度</w:t>
            </w:r>
            <w:r w:rsidRPr="00356325">
              <w:rPr>
                <w:color w:val="000000" w:themeColor="text1"/>
                <w:kern w:val="0"/>
                <w:szCs w:val="21"/>
              </w:rPr>
              <w:t>≤93%</w:t>
            </w:r>
            <w:r w:rsidRPr="00356325">
              <w:rPr>
                <w:color w:val="000000" w:themeColor="text1"/>
                <w:kern w:val="0"/>
                <w:szCs w:val="21"/>
              </w:rPr>
              <w:t>；</w:t>
            </w:r>
          </w:p>
          <w:p w14:paraId="6944158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26.8 </w:t>
            </w:r>
            <w:r w:rsidRPr="00356325">
              <w:rPr>
                <w:color w:val="000000" w:themeColor="text1"/>
                <w:kern w:val="0"/>
                <w:szCs w:val="21"/>
              </w:rPr>
              <w:t>工作时延：平均指纹匹配时间</w:t>
            </w:r>
            <w:r w:rsidRPr="00356325">
              <w:rPr>
                <w:color w:val="000000" w:themeColor="text1"/>
                <w:kern w:val="0"/>
                <w:szCs w:val="21"/>
              </w:rPr>
              <w:t>≤3s</w:t>
            </w:r>
            <w:r w:rsidRPr="00356325">
              <w:rPr>
                <w:color w:val="000000" w:themeColor="text1"/>
                <w:kern w:val="0"/>
                <w:szCs w:val="21"/>
              </w:rPr>
              <w:t>，启动时间</w:t>
            </w:r>
            <w:r w:rsidRPr="00356325">
              <w:rPr>
                <w:color w:val="000000" w:themeColor="text1"/>
                <w:kern w:val="0"/>
                <w:szCs w:val="21"/>
              </w:rPr>
              <w:t>≤1s</w:t>
            </w:r>
            <w:r w:rsidRPr="00356325">
              <w:rPr>
                <w:color w:val="000000" w:themeColor="text1"/>
                <w:kern w:val="0"/>
                <w:szCs w:val="21"/>
              </w:rPr>
              <w:t>；</w:t>
            </w:r>
          </w:p>
          <w:p w14:paraId="73FB12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26.9 </w:t>
            </w:r>
            <w:r w:rsidRPr="00356325">
              <w:rPr>
                <w:color w:val="000000" w:themeColor="text1"/>
                <w:kern w:val="0"/>
                <w:szCs w:val="21"/>
              </w:rPr>
              <w:t>工作质量：拒真率</w:t>
            </w:r>
            <w:r w:rsidRPr="00356325">
              <w:rPr>
                <w:color w:val="000000" w:themeColor="text1"/>
                <w:kern w:val="0"/>
                <w:szCs w:val="21"/>
              </w:rPr>
              <w:t>≤1%</w:t>
            </w:r>
            <w:r w:rsidRPr="00356325">
              <w:rPr>
                <w:color w:val="000000" w:themeColor="text1"/>
                <w:kern w:val="0"/>
                <w:szCs w:val="21"/>
              </w:rPr>
              <w:t>，指纹认假率</w:t>
            </w:r>
            <w:r w:rsidRPr="00356325">
              <w:rPr>
                <w:color w:val="000000" w:themeColor="text1"/>
                <w:kern w:val="0"/>
                <w:szCs w:val="21"/>
              </w:rPr>
              <w:t>≤0.001%</w:t>
            </w:r>
            <w:r w:rsidRPr="00356325">
              <w:rPr>
                <w:color w:val="000000" w:themeColor="text1"/>
                <w:kern w:val="0"/>
                <w:szCs w:val="21"/>
              </w:rPr>
              <w:t>，分辨率</w:t>
            </w:r>
            <w:r w:rsidRPr="00356325">
              <w:rPr>
                <w:color w:val="000000" w:themeColor="text1"/>
                <w:kern w:val="0"/>
                <w:szCs w:val="21"/>
              </w:rPr>
              <w:t>500dpi</w:t>
            </w:r>
            <w:r w:rsidRPr="00356325">
              <w:rPr>
                <w:color w:val="000000" w:themeColor="text1"/>
                <w:kern w:val="0"/>
                <w:szCs w:val="21"/>
              </w:rPr>
              <w:t>，欠压指示低于</w:t>
            </w:r>
            <w:r w:rsidRPr="00356325">
              <w:rPr>
                <w:color w:val="000000" w:themeColor="text1"/>
                <w:kern w:val="0"/>
                <w:szCs w:val="21"/>
              </w:rPr>
              <w:t>4.1V</w:t>
            </w:r>
            <w:r w:rsidRPr="00356325">
              <w:rPr>
                <w:color w:val="000000" w:themeColor="text1"/>
                <w:kern w:val="0"/>
                <w:szCs w:val="21"/>
              </w:rPr>
              <w:t>有声、语音提示；</w:t>
            </w:r>
          </w:p>
          <w:p w14:paraId="01F5D173"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26.10 </w:t>
            </w:r>
            <w:r w:rsidRPr="00356325">
              <w:rPr>
                <w:color w:val="000000" w:themeColor="text1"/>
                <w:kern w:val="0"/>
                <w:szCs w:val="21"/>
              </w:rPr>
              <w:t>通配锁体：</w:t>
            </w:r>
            <w:r w:rsidRPr="00356325">
              <w:rPr>
                <w:color w:val="000000" w:themeColor="text1"/>
                <w:kern w:val="0"/>
                <w:szCs w:val="21"/>
              </w:rPr>
              <w:t>6068</w:t>
            </w:r>
            <w:r w:rsidRPr="00356325">
              <w:rPr>
                <w:color w:val="000000" w:themeColor="text1"/>
                <w:kern w:val="0"/>
                <w:szCs w:val="21"/>
              </w:rPr>
              <w:t>锁体（适用于木门、室内门）。</w:t>
            </w:r>
          </w:p>
        </w:tc>
      </w:tr>
      <w:tr w:rsidR="00356325" w:rsidRPr="00356325" w14:paraId="19FC21C8" w14:textId="77777777">
        <w:trPr>
          <w:trHeight w:val="399"/>
        </w:trPr>
        <w:tc>
          <w:tcPr>
            <w:tcW w:w="675" w:type="dxa"/>
            <w:gridSpan w:val="2"/>
            <w:vAlign w:val="center"/>
          </w:tcPr>
          <w:p w14:paraId="58B91291" w14:textId="77777777" w:rsidR="005D1C0D" w:rsidRPr="00356325" w:rsidRDefault="00D833CF">
            <w:pPr>
              <w:jc w:val="center"/>
              <w:rPr>
                <w:color w:val="000000" w:themeColor="text1"/>
                <w:szCs w:val="21"/>
              </w:rPr>
            </w:pPr>
            <w:r w:rsidRPr="00356325">
              <w:rPr>
                <w:color w:val="000000" w:themeColor="text1"/>
                <w:kern w:val="0"/>
                <w:szCs w:val="21"/>
              </w:rPr>
              <w:lastRenderedPageBreak/>
              <w:t>27</w:t>
            </w:r>
          </w:p>
        </w:tc>
        <w:tc>
          <w:tcPr>
            <w:tcW w:w="993" w:type="dxa"/>
            <w:vAlign w:val="center"/>
          </w:tcPr>
          <w:p w14:paraId="4F0A1B9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地板胶</w:t>
            </w:r>
          </w:p>
        </w:tc>
        <w:tc>
          <w:tcPr>
            <w:tcW w:w="454" w:type="dxa"/>
            <w:vAlign w:val="center"/>
          </w:tcPr>
          <w:p w14:paraId="51D164A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1046.13 </w:t>
            </w:r>
          </w:p>
        </w:tc>
        <w:tc>
          <w:tcPr>
            <w:tcW w:w="680" w:type="dxa"/>
            <w:gridSpan w:val="2"/>
            <w:vAlign w:val="center"/>
          </w:tcPr>
          <w:p w14:paraId="690FD4C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1F62BC4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27.1 </w:t>
            </w:r>
            <w:r w:rsidRPr="00356325">
              <w:rPr>
                <w:color w:val="000000" w:themeColor="text1"/>
                <w:kern w:val="0"/>
                <w:szCs w:val="21"/>
              </w:rPr>
              <w:t>材质：原生</w:t>
            </w:r>
            <w:r w:rsidRPr="00356325">
              <w:rPr>
                <w:color w:val="000000" w:themeColor="text1"/>
                <w:kern w:val="0"/>
                <w:szCs w:val="21"/>
              </w:rPr>
              <w:t>PVC</w:t>
            </w:r>
            <w:r w:rsidRPr="00356325">
              <w:rPr>
                <w:color w:val="000000" w:themeColor="text1"/>
                <w:kern w:val="0"/>
                <w:szCs w:val="21"/>
              </w:rPr>
              <w:t>；</w:t>
            </w:r>
          </w:p>
          <w:p w14:paraId="29DD851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27.2 </w:t>
            </w:r>
            <w:r w:rsidRPr="00356325">
              <w:rPr>
                <w:color w:val="000000" w:themeColor="text1"/>
                <w:kern w:val="0"/>
                <w:szCs w:val="21"/>
              </w:rPr>
              <w:t>厚度：约</w:t>
            </w:r>
            <w:r w:rsidRPr="00356325">
              <w:rPr>
                <w:color w:val="000000" w:themeColor="text1"/>
                <w:kern w:val="0"/>
                <w:szCs w:val="21"/>
              </w:rPr>
              <w:t>5mm</w:t>
            </w:r>
            <w:r w:rsidRPr="00356325">
              <w:rPr>
                <w:color w:val="000000" w:themeColor="text1"/>
                <w:kern w:val="0"/>
                <w:szCs w:val="21"/>
              </w:rPr>
              <w:t>；</w:t>
            </w:r>
          </w:p>
          <w:p w14:paraId="3246F3D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27.3 </w:t>
            </w:r>
            <w:r w:rsidRPr="00356325">
              <w:rPr>
                <w:color w:val="000000" w:themeColor="text1"/>
                <w:kern w:val="0"/>
                <w:szCs w:val="21"/>
              </w:rPr>
              <w:t>规格：约</w:t>
            </w:r>
            <w:r w:rsidRPr="00356325">
              <w:rPr>
                <w:color w:val="000000" w:themeColor="text1"/>
                <w:kern w:val="0"/>
                <w:szCs w:val="21"/>
              </w:rPr>
              <w:t>20m×1.8m</w:t>
            </w:r>
            <w:r w:rsidRPr="00356325">
              <w:rPr>
                <w:color w:val="000000" w:themeColor="text1"/>
                <w:kern w:val="0"/>
                <w:szCs w:val="21"/>
              </w:rPr>
              <w:t>；</w:t>
            </w:r>
          </w:p>
          <w:p w14:paraId="6705FD1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27.4 </w:t>
            </w:r>
            <w:r w:rsidRPr="00356325">
              <w:rPr>
                <w:color w:val="000000" w:themeColor="text1"/>
                <w:kern w:val="0"/>
                <w:szCs w:val="21"/>
              </w:rPr>
              <w:t>防划痕性能：无划痕，转数（</w:t>
            </w:r>
            <w:r w:rsidRPr="00356325">
              <w:rPr>
                <w:color w:val="000000" w:themeColor="text1"/>
                <w:kern w:val="0"/>
                <w:szCs w:val="21"/>
              </w:rPr>
              <w:t>≥10000</w:t>
            </w:r>
            <w:r w:rsidRPr="00356325">
              <w:rPr>
                <w:color w:val="000000" w:themeColor="text1"/>
                <w:kern w:val="0"/>
                <w:szCs w:val="21"/>
              </w:rPr>
              <w:t>）；</w:t>
            </w:r>
          </w:p>
          <w:p w14:paraId="6BCC12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27.5 </w:t>
            </w:r>
            <w:r w:rsidRPr="00356325">
              <w:rPr>
                <w:color w:val="000000" w:themeColor="text1"/>
                <w:kern w:val="0"/>
                <w:szCs w:val="21"/>
              </w:rPr>
              <w:t>环保无异味；</w:t>
            </w:r>
          </w:p>
          <w:p w14:paraId="0EE4535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27.6 </w:t>
            </w:r>
            <w:r w:rsidRPr="00356325">
              <w:rPr>
                <w:color w:val="000000" w:themeColor="text1"/>
                <w:kern w:val="0"/>
                <w:szCs w:val="21"/>
              </w:rPr>
              <w:t>使用寿命：</w:t>
            </w:r>
            <w:r w:rsidRPr="00356325">
              <w:rPr>
                <w:color w:val="000000" w:themeColor="text1"/>
                <w:kern w:val="0"/>
                <w:szCs w:val="21"/>
              </w:rPr>
              <w:t>≥10</w:t>
            </w:r>
            <w:r w:rsidRPr="00356325">
              <w:rPr>
                <w:color w:val="000000" w:themeColor="text1"/>
                <w:kern w:val="0"/>
                <w:szCs w:val="21"/>
              </w:rPr>
              <w:t>年；</w:t>
            </w:r>
          </w:p>
          <w:p w14:paraId="685D74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▲27.7 </w:t>
            </w:r>
            <w:r w:rsidRPr="00356325">
              <w:rPr>
                <w:color w:val="000000" w:themeColor="text1"/>
                <w:kern w:val="0"/>
                <w:szCs w:val="21"/>
              </w:rPr>
              <w:t>防火等级：</w:t>
            </w:r>
            <w:r w:rsidRPr="00356325">
              <w:rPr>
                <w:color w:val="000000" w:themeColor="text1"/>
                <w:kern w:val="0"/>
                <w:szCs w:val="21"/>
              </w:rPr>
              <w:t>B1</w:t>
            </w:r>
            <w:r w:rsidRPr="00356325">
              <w:rPr>
                <w:color w:val="000000" w:themeColor="text1"/>
                <w:kern w:val="0"/>
                <w:szCs w:val="21"/>
              </w:rPr>
              <w:t>级；</w:t>
            </w:r>
          </w:p>
          <w:p w14:paraId="644E8BB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27.8 </w:t>
            </w:r>
            <w:r w:rsidRPr="00356325">
              <w:rPr>
                <w:color w:val="000000" w:themeColor="text1"/>
                <w:kern w:val="0"/>
                <w:szCs w:val="21"/>
              </w:rPr>
              <w:t>面层：面层，光面设计，无纹理，亚光处理；</w:t>
            </w:r>
          </w:p>
          <w:p w14:paraId="3453A50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27.9 </w:t>
            </w:r>
            <w:r w:rsidRPr="00356325">
              <w:rPr>
                <w:color w:val="000000" w:themeColor="text1"/>
                <w:kern w:val="0"/>
                <w:szCs w:val="21"/>
              </w:rPr>
              <w:t>稳固面：</w:t>
            </w:r>
            <w:r w:rsidRPr="00356325">
              <w:rPr>
                <w:color w:val="000000" w:themeColor="text1"/>
                <w:kern w:val="0"/>
                <w:szCs w:val="21"/>
              </w:rPr>
              <w:t>1000D</w:t>
            </w:r>
            <w:r w:rsidRPr="00356325">
              <w:rPr>
                <w:color w:val="000000" w:themeColor="text1"/>
                <w:kern w:val="0"/>
                <w:szCs w:val="21"/>
              </w:rPr>
              <w:t>玻璃纤维加网格纤维布双层稳固；</w:t>
            </w:r>
          </w:p>
          <w:p w14:paraId="07EFEA4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27.10 </w:t>
            </w:r>
            <w:r w:rsidRPr="00356325">
              <w:rPr>
                <w:color w:val="000000" w:themeColor="text1"/>
                <w:kern w:val="0"/>
                <w:szCs w:val="21"/>
              </w:rPr>
              <w:t>底层：发泡处理，提供更好的加弹性及吸震性能。</w:t>
            </w:r>
          </w:p>
        </w:tc>
      </w:tr>
      <w:tr w:rsidR="00356325" w:rsidRPr="00356325" w14:paraId="2EF052F7" w14:textId="77777777">
        <w:trPr>
          <w:trHeight w:val="399"/>
        </w:trPr>
        <w:tc>
          <w:tcPr>
            <w:tcW w:w="675" w:type="dxa"/>
            <w:gridSpan w:val="2"/>
            <w:vAlign w:val="center"/>
          </w:tcPr>
          <w:p w14:paraId="78A8A3A9" w14:textId="77777777" w:rsidR="005D1C0D" w:rsidRPr="00356325" w:rsidRDefault="00D833CF">
            <w:pPr>
              <w:jc w:val="center"/>
              <w:rPr>
                <w:color w:val="000000" w:themeColor="text1"/>
                <w:szCs w:val="21"/>
              </w:rPr>
            </w:pPr>
            <w:r w:rsidRPr="00356325">
              <w:rPr>
                <w:color w:val="000000" w:themeColor="text1"/>
                <w:kern w:val="0"/>
                <w:szCs w:val="21"/>
              </w:rPr>
              <w:t>28</w:t>
            </w:r>
          </w:p>
        </w:tc>
        <w:tc>
          <w:tcPr>
            <w:tcW w:w="993" w:type="dxa"/>
            <w:vAlign w:val="center"/>
          </w:tcPr>
          <w:p w14:paraId="789B787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一体机移动支架</w:t>
            </w:r>
          </w:p>
        </w:tc>
        <w:tc>
          <w:tcPr>
            <w:tcW w:w="454" w:type="dxa"/>
            <w:vAlign w:val="center"/>
          </w:tcPr>
          <w:p w14:paraId="7F69409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03E11A6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6DBEF15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28.1 </w:t>
            </w:r>
            <w:r w:rsidRPr="00356325">
              <w:rPr>
                <w:color w:val="000000" w:themeColor="text1"/>
                <w:kern w:val="0"/>
                <w:szCs w:val="21"/>
              </w:rPr>
              <w:t>移动支架通过防倾斜实验，正负</w:t>
            </w:r>
            <w:r w:rsidRPr="00356325">
              <w:rPr>
                <w:color w:val="000000" w:themeColor="text1"/>
                <w:kern w:val="0"/>
                <w:szCs w:val="21"/>
              </w:rPr>
              <w:t>10</w:t>
            </w:r>
            <w:r w:rsidRPr="00356325">
              <w:rPr>
                <w:color w:val="000000" w:themeColor="text1"/>
                <w:kern w:val="0"/>
                <w:szCs w:val="21"/>
              </w:rPr>
              <w:t>度倾斜角度下不能翻倒；</w:t>
            </w:r>
          </w:p>
          <w:p w14:paraId="513E074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28.2 </w:t>
            </w:r>
            <w:r w:rsidRPr="00356325">
              <w:rPr>
                <w:color w:val="000000" w:themeColor="text1"/>
                <w:kern w:val="0"/>
                <w:szCs w:val="21"/>
              </w:rPr>
              <w:t>承挂</w:t>
            </w:r>
            <w:r w:rsidRPr="00356325">
              <w:rPr>
                <w:color w:val="000000" w:themeColor="text1"/>
                <w:kern w:val="0"/>
                <w:szCs w:val="21"/>
              </w:rPr>
              <w:t>≥100kg</w:t>
            </w:r>
            <w:r w:rsidRPr="00356325">
              <w:rPr>
                <w:color w:val="000000" w:themeColor="text1"/>
                <w:kern w:val="0"/>
                <w:szCs w:val="21"/>
              </w:rPr>
              <w:t>，壁挂高度可调；整体高度</w:t>
            </w:r>
            <w:r w:rsidRPr="00356325">
              <w:rPr>
                <w:color w:val="000000" w:themeColor="text1"/>
                <w:kern w:val="0"/>
                <w:szCs w:val="21"/>
              </w:rPr>
              <w:t>≥1610mm</w:t>
            </w:r>
            <w:r w:rsidRPr="00356325">
              <w:rPr>
                <w:color w:val="000000" w:themeColor="text1"/>
                <w:kern w:val="0"/>
                <w:szCs w:val="21"/>
              </w:rPr>
              <w:t>；</w:t>
            </w:r>
          </w:p>
          <w:p w14:paraId="53A9F2C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28.3 </w:t>
            </w:r>
            <w:r w:rsidRPr="00356325">
              <w:rPr>
                <w:color w:val="000000" w:themeColor="text1"/>
                <w:kern w:val="0"/>
                <w:szCs w:val="21"/>
              </w:rPr>
              <w:t>隔板承重</w:t>
            </w:r>
            <w:r w:rsidRPr="00356325">
              <w:rPr>
                <w:color w:val="000000" w:themeColor="text1"/>
                <w:kern w:val="0"/>
                <w:szCs w:val="21"/>
              </w:rPr>
              <w:t>30KG,</w:t>
            </w:r>
            <w:r w:rsidRPr="00356325">
              <w:rPr>
                <w:color w:val="000000" w:themeColor="text1"/>
                <w:kern w:val="0"/>
                <w:szCs w:val="21"/>
              </w:rPr>
              <w:t>模具成型</w:t>
            </w:r>
            <w:r w:rsidRPr="00356325">
              <w:rPr>
                <w:color w:val="000000" w:themeColor="text1"/>
                <w:kern w:val="0"/>
                <w:szCs w:val="21"/>
              </w:rPr>
              <w:t>U</w:t>
            </w:r>
            <w:r w:rsidRPr="00356325">
              <w:rPr>
                <w:color w:val="000000" w:themeColor="text1"/>
                <w:kern w:val="0"/>
                <w:szCs w:val="21"/>
              </w:rPr>
              <w:t>型置物槽，方便触摸笔、遥控器等物品放置；</w:t>
            </w:r>
          </w:p>
          <w:p w14:paraId="39D2A64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28.4 </w:t>
            </w:r>
            <w:r w:rsidRPr="00356325">
              <w:rPr>
                <w:color w:val="000000" w:themeColor="text1"/>
                <w:kern w:val="0"/>
                <w:szCs w:val="21"/>
              </w:rPr>
              <w:t>支撑立杆采用壁厚</w:t>
            </w:r>
            <w:r w:rsidRPr="00356325">
              <w:rPr>
                <w:color w:val="000000" w:themeColor="text1"/>
                <w:kern w:val="0"/>
                <w:szCs w:val="21"/>
              </w:rPr>
              <w:t>≥2mm</w:t>
            </w:r>
            <w:r w:rsidRPr="00356325">
              <w:rPr>
                <w:color w:val="000000" w:themeColor="text1"/>
                <w:kern w:val="0"/>
                <w:szCs w:val="21"/>
              </w:rPr>
              <w:t>方通冷轧钢材质，表面酸洗工艺静电黑色喷涂；</w:t>
            </w:r>
          </w:p>
          <w:p w14:paraId="614225F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28.5 </w:t>
            </w:r>
            <w:r w:rsidRPr="00356325">
              <w:rPr>
                <w:color w:val="000000" w:themeColor="text1"/>
                <w:kern w:val="0"/>
                <w:szCs w:val="21"/>
              </w:rPr>
              <w:t>提供上下双层搁板，均需采用厚度</w:t>
            </w:r>
            <w:r w:rsidRPr="00356325">
              <w:rPr>
                <w:color w:val="000000" w:themeColor="text1"/>
                <w:kern w:val="0"/>
                <w:szCs w:val="21"/>
              </w:rPr>
              <w:t>≥1.2mm</w:t>
            </w:r>
            <w:r w:rsidRPr="00356325">
              <w:rPr>
                <w:color w:val="000000" w:themeColor="text1"/>
                <w:kern w:val="0"/>
                <w:szCs w:val="21"/>
              </w:rPr>
              <w:t>冷轧钢材质，承重</w:t>
            </w:r>
            <w:r w:rsidRPr="00356325">
              <w:rPr>
                <w:color w:val="000000" w:themeColor="text1"/>
                <w:kern w:val="0"/>
                <w:szCs w:val="21"/>
              </w:rPr>
              <w:t xml:space="preserve"> ≥30kg</w:t>
            </w:r>
            <w:r w:rsidRPr="00356325">
              <w:rPr>
                <w:color w:val="000000" w:themeColor="text1"/>
                <w:kern w:val="0"/>
                <w:szCs w:val="21"/>
              </w:rPr>
              <w:t>，表面酸洗工艺静电黑色喷涂；</w:t>
            </w:r>
          </w:p>
          <w:p w14:paraId="41B87B8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28.6 </w:t>
            </w:r>
            <w:r w:rsidRPr="00356325">
              <w:rPr>
                <w:color w:val="000000" w:themeColor="text1"/>
                <w:kern w:val="0"/>
                <w:szCs w:val="21"/>
              </w:rPr>
              <w:t>承重底板四角须采用圆滑处理，防止碰伤；</w:t>
            </w:r>
          </w:p>
          <w:p w14:paraId="5D68E13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28.7 </w:t>
            </w:r>
            <w:r w:rsidRPr="00356325">
              <w:rPr>
                <w:color w:val="000000" w:themeColor="text1"/>
                <w:kern w:val="0"/>
                <w:szCs w:val="21"/>
              </w:rPr>
              <w:t>脚轮为万向轮，聚氨酯（</w:t>
            </w:r>
            <w:r w:rsidRPr="00356325">
              <w:rPr>
                <w:color w:val="000000" w:themeColor="text1"/>
                <w:kern w:val="0"/>
                <w:szCs w:val="21"/>
              </w:rPr>
              <w:t>PU</w:t>
            </w:r>
            <w:r w:rsidRPr="00356325">
              <w:rPr>
                <w:color w:val="000000" w:themeColor="text1"/>
                <w:kern w:val="0"/>
                <w:szCs w:val="21"/>
              </w:rPr>
              <w:t>）材质，均带脚刹，直径不小于</w:t>
            </w:r>
            <w:r w:rsidRPr="00356325">
              <w:rPr>
                <w:rFonts w:ascii="宋体" w:hAnsi="宋体" w:cs="宋体" w:hint="eastAsia"/>
                <w:color w:val="000000" w:themeColor="text1"/>
                <w:kern w:val="0"/>
                <w:szCs w:val="21"/>
              </w:rPr>
              <w:t>∮</w:t>
            </w:r>
            <w:r w:rsidRPr="00356325">
              <w:rPr>
                <w:color w:val="000000" w:themeColor="text1"/>
                <w:kern w:val="0"/>
                <w:szCs w:val="21"/>
              </w:rPr>
              <w:t>75mm</w:t>
            </w:r>
            <w:r w:rsidRPr="00356325">
              <w:rPr>
                <w:color w:val="000000" w:themeColor="text1"/>
                <w:kern w:val="0"/>
                <w:szCs w:val="21"/>
              </w:rPr>
              <w:t>；</w:t>
            </w:r>
          </w:p>
          <w:p w14:paraId="1B949A4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28.8 </w:t>
            </w:r>
            <w:r w:rsidRPr="00356325">
              <w:rPr>
                <w:color w:val="000000" w:themeColor="text1"/>
                <w:kern w:val="0"/>
                <w:szCs w:val="21"/>
              </w:rPr>
              <w:t>脚轮横向间距</w:t>
            </w:r>
            <w:r w:rsidRPr="00356325">
              <w:rPr>
                <w:color w:val="000000" w:themeColor="text1"/>
                <w:kern w:val="0"/>
                <w:szCs w:val="21"/>
              </w:rPr>
              <w:t>≥1100mm</w:t>
            </w:r>
            <w:r w:rsidRPr="00356325">
              <w:rPr>
                <w:color w:val="000000" w:themeColor="text1"/>
                <w:kern w:val="0"/>
                <w:szCs w:val="21"/>
              </w:rPr>
              <w:t>，纵向间距</w:t>
            </w:r>
            <w:r w:rsidRPr="00356325">
              <w:rPr>
                <w:color w:val="000000" w:themeColor="text1"/>
                <w:kern w:val="0"/>
                <w:szCs w:val="21"/>
              </w:rPr>
              <w:t>≥530mm</w:t>
            </w:r>
            <w:r w:rsidRPr="00356325">
              <w:rPr>
                <w:color w:val="000000" w:themeColor="text1"/>
                <w:kern w:val="0"/>
                <w:szCs w:val="21"/>
              </w:rPr>
              <w:t>。</w:t>
            </w:r>
          </w:p>
        </w:tc>
      </w:tr>
      <w:tr w:rsidR="00356325" w:rsidRPr="00356325" w14:paraId="7C9FE8D2" w14:textId="77777777">
        <w:trPr>
          <w:trHeight w:val="399"/>
        </w:trPr>
        <w:tc>
          <w:tcPr>
            <w:tcW w:w="675" w:type="dxa"/>
            <w:gridSpan w:val="2"/>
            <w:vAlign w:val="center"/>
          </w:tcPr>
          <w:p w14:paraId="54ABA326" w14:textId="77777777" w:rsidR="005D1C0D" w:rsidRPr="00356325" w:rsidRDefault="00D833CF">
            <w:pPr>
              <w:jc w:val="center"/>
              <w:rPr>
                <w:color w:val="000000" w:themeColor="text1"/>
                <w:szCs w:val="21"/>
              </w:rPr>
            </w:pPr>
            <w:r w:rsidRPr="00356325">
              <w:rPr>
                <w:color w:val="000000" w:themeColor="text1"/>
                <w:kern w:val="0"/>
                <w:szCs w:val="21"/>
              </w:rPr>
              <w:t>29</w:t>
            </w:r>
          </w:p>
        </w:tc>
        <w:tc>
          <w:tcPr>
            <w:tcW w:w="993" w:type="dxa"/>
            <w:vAlign w:val="center"/>
          </w:tcPr>
          <w:p w14:paraId="579EC55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4</w:t>
            </w:r>
            <w:r w:rsidRPr="00356325">
              <w:rPr>
                <w:color w:val="000000" w:themeColor="text1"/>
                <w:kern w:val="0"/>
                <w:szCs w:val="21"/>
              </w:rPr>
              <w:t>平方单芯电源线</w:t>
            </w:r>
          </w:p>
        </w:tc>
        <w:tc>
          <w:tcPr>
            <w:tcW w:w="454" w:type="dxa"/>
            <w:vAlign w:val="center"/>
          </w:tcPr>
          <w:p w14:paraId="010580F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300 </w:t>
            </w:r>
          </w:p>
        </w:tc>
        <w:tc>
          <w:tcPr>
            <w:tcW w:w="680" w:type="dxa"/>
            <w:gridSpan w:val="2"/>
            <w:vAlign w:val="center"/>
          </w:tcPr>
          <w:p w14:paraId="4B31157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351238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29.1 BV4</w:t>
            </w:r>
            <w:r w:rsidRPr="00356325">
              <w:rPr>
                <w:color w:val="000000" w:themeColor="text1"/>
                <w:kern w:val="0"/>
                <w:szCs w:val="21"/>
              </w:rPr>
              <w:t>国标铜线，铜芯截面积</w:t>
            </w:r>
            <w:r w:rsidRPr="00356325">
              <w:rPr>
                <w:color w:val="000000" w:themeColor="text1"/>
                <w:kern w:val="0"/>
                <w:szCs w:val="21"/>
              </w:rPr>
              <w:t>4</w:t>
            </w:r>
            <w:r w:rsidRPr="00356325">
              <w:rPr>
                <w:color w:val="000000" w:themeColor="text1"/>
                <w:kern w:val="0"/>
                <w:szCs w:val="21"/>
              </w:rPr>
              <w:t>平方毫米</w:t>
            </w:r>
          </w:p>
          <w:p w14:paraId="16FFEF2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29.2 </w:t>
            </w:r>
            <w:r w:rsidRPr="00356325">
              <w:rPr>
                <w:color w:val="000000" w:themeColor="text1"/>
                <w:kern w:val="0"/>
                <w:szCs w:val="21"/>
              </w:rPr>
              <w:t>导体材质：</w:t>
            </w:r>
            <w:r w:rsidRPr="00356325">
              <w:rPr>
                <w:color w:val="000000" w:themeColor="text1"/>
                <w:kern w:val="0"/>
                <w:szCs w:val="21"/>
              </w:rPr>
              <w:t>99.99%</w:t>
            </w:r>
            <w:r w:rsidRPr="00356325">
              <w:rPr>
                <w:color w:val="000000" w:themeColor="text1"/>
                <w:kern w:val="0"/>
                <w:szCs w:val="21"/>
              </w:rPr>
              <w:t>无氧铜；</w:t>
            </w:r>
          </w:p>
          <w:p w14:paraId="738688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29.3 </w:t>
            </w:r>
            <w:r w:rsidRPr="00356325">
              <w:rPr>
                <w:color w:val="000000" w:themeColor="text1"/>
                <w:kern w:val="0"/>
                <w:szCs w:val="21"/>
              </w:rPr>
              <w:t>绝缘材质：环保聚氯乙烯；</w:t>
            </w:r>
          </w:p>
          <w:p w14:paraId="0B33693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29.4 </w:t>
            </w:r>
            <w:r w:rsidRPr="00356325">
              <w:rPr>
                <w:color w:val="000000" w:themeColor="text1"/>
                <w:kern w:val="0"/>
                <w:szCs w:val="21"/>
              </w:rPr>
              <w:t>绝缘厚度：约</w:t>
            </w:r>
            <w:r w:rsidRPr="00356325">
              <w:rPr>
                <w:color w:val="000000" w:themeColor="text1"/>
                <w:kern w:val="0"/>
                <w:szCs w:val="21"/>
              </w:rPr>
              <w:t>0.8mm</w:t>
            </w:r>
            <w:r w:rsidRPr="00356325">
              <w:rPr>
                <w:color w:val="000000" w:themeColor="text1"/>
                <w:kern w:val="0"/>
                <w:szCs w:val="21"/>
              </w:rPr>
              <w:t>；</w:t>
            </w:r>
          </w:p>
          <w:p w14:paraId="4E57505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29.5 </w:t>
            </w:r>
            <w:r w:rsidRPr="00356325">
              <w:rPr>
                <w:color w:val="000000" w:themeColor="text1"/>
                <w:kern w:val="0"/>
                <w:szCs w:val="21"/>
              </w:rPr>
              <w:t>额定电压：</w:t>
            </w:r>
            <w:r w:rsidRPr="00356325">
              <w:rPr>
                <w:color w:val="000000" w:themeColor="text1"/>
                <w:kern w:val="0"/>
                <w:szCs w:val="21"/>
              </w:rPr>
              <w:t>220VAC</w:t>
            </w:r>
            <w:r w:rsidRPr="00356325">
              <w:rPr>
                <w:color w:val="000000" w:themeColor="text1"/>
                <w:kern w:val="0"/>
                <w:szCs w:val="21"/>
              </w:rPr>
              <w:t>；</w:t>
            </w:r>
          </w:p>
          <w:p w14:paraId="06B22E1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29.6 </w:t>
            </w:r>
            <w:r w:rsidRPr="00356325">
              <w:rPr>
                <w:color w:val="000000" w:themeColor="text1"/>
                <w:kern w:val="0"/>
                <w:szCs w:val="21"/>
              </w:rPr>
              <w:t>颜色：红（火）、蓝（零）、黄绿（地）。</w:t>
            </w:r>
          </w:p>
        </w:tc>
      </w:tr>
      <w:tr w:rsidR="00356325" w:rsidRPr="00356325" w14:paraId="75729666" w14:textId="77777777">
        <w:trPr>
          <w:trHeight w:val="399"/>
        </w:trPr>
        <w:tc>
          <w:tcPr>
            <w:tcW w:w="675" w:type="dxa"/>
            <w:gridSpan w:val="2"/>
            <w:vAlign w:val="center"/>
          </w:tcPr>
          <w:p w14:paraId="1DB3BBC6" w14:textId="77777777" w:rsidR="005D1C0D" w:rsidRPr="00356325" w:rsidRDefault="00D833CF">
            <w:pPr>
              <w:jc w:val="center"/>
              <w:rPr>
                <w:color w:val="000000" w:themeColor="text1"/>
                <w:szCs w:val="21"/>
              </w:rPr>
            </w:pPr>
            <w:r w:rsidRPr="00356325">
              <w:rPr>
                <w:color w:val="000000" w:themeColor="text1"/>
                <w:kern w:val="0"/>
                <w:szCs w:val="21"/>
              </w:rPr>
              <w:t>30</w:t>
            </w:r>
          </w:p>
        </w:tc>
        <w:tc>
          <w:tcPr>
            <w:tcW w:w="993" w:type="dxa"/>
            <w:vAlign w:val="center"/>
          </w:tcPr>
          <w:p w14:paraId="13375B9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配电箱</w:t>
            </w:r>
          </w:p>
        </w:tc>
        <w:tc>
          <w:tcPr>
            <w:tcW w:w="454" w:type="dxa"/>
            <w:vAlign w:val="center"/>
          </w:tcPr>
          <w:p w14:paraId="4DC1A6B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 </w:t>
            </w:r>
          </w:p>
        </w:tc>
        <w:tc>
          <w:tcPr>
            <w:tcW w:w="680" w:type="dxa"/>
            <w:gridSpan w:val="2"/>
            <w:vAlign w:val="center"/>
          </w:tcPr>
          <w:p w14:paraId="1924B14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FB2275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30.1 </w:t>
            </w:r>
            <w:r w:rsidRPr="00356325">
              <w:rPr>
                <w:color w:val="000000" w:themeColor="text1"/>
                <w:kern w:val="0"/>
                <w:szCs w:val="21"/>
              </w:rPr>
              <w:t>耐火</w:t>
            </w:r>
            <w:r w:rsidRPr="00356325">
              <w:rPr>
                <w:color w:val="000000" w:themeColor="text1"/>
                <w:kern w:val="0"/>
                <w:szCs w:val="21"/>
              </w:rPr>
              <w:t>PC</w:t>
            </w:r>
            <w:r w:rsidRPr="00356325">
              <w:rPr>
                <w:color w:val="000000" w:themeColor="text1"/>
                <w:kern w:val="0"/>
                <w:szCs w:val="21"/>
              </w:rPr>
              <w:t>塑料；</w:t>
            </w:r>
          </w:p>
          <w:p w14:paraId="609B3A8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30.2 </w:t>
            </w:r>
            <w:r w:rsidRPr="00356325">
              <w:rPr>
                <w:color w:val="000000" w:themeColor="text1"/>
                <w:kern w:val="0"/>
                <w:szCs w:val="21"/>
              </w:rPr>
              <w:t>镀锌钢板防潮、防锈、耐腐蚀；</w:t>
            </w:r>
          </w:p>
          <w:p w14:paraId="3E21EAD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30.3 </w:t>
            </w:r>
            <w:r w:rsidRPr="00356325">
              <w:rPr>
                <w:color w:val="000000" w:themeColor="text1"/>
                <w:kern w:val="0"/>
                <w:szCs w:val="21"/>
              </w:rPr>
              <w:t>高纯度零线流排；</w:t>
            </w:r>
          </w:p>
          <w:p w14:paraId="363A4B9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30.4 </w:t>
            </w:r>
            <w:r w:rsidRPr="00356325">
              <w:rPr>
                <w:color w:val="000000" w:themeColor="text1"/>
                <w:kern w:val="0"/>
                <w:szCs w:val="21"/>
              </w:rPr>
              <w:t>噪音：</w:t>
            </w:r>
            <w:r w:rsidRPr="00356325">
              <w:rPr>
                <w:color w:val="000000" w:themeColor="text1"/>
                <w:kern w:val="0"/>
                <w:szCs w:val="21"/>
              </w:rPr>
              <w:t>≤44dB</w:t>
            </w:r>
            <w:r w:rsidRPr="00356325">
              <w:rPr>
                <w:color w:val="000000" w:themeColor="text1"/>
                <w:kern w:val="0"/>
                <w:szCs w:val="21"/>
              </w:rPr>
              <w:t>（</w:t>
            </w:r>
            <w:r w:rsidRPr="00356325">
              <w:rPr>
                <w:color w:val="000000" w:themeColor="text1"/>
                <w:kern w:val="0"/>
                <w:szCs w:val="21"/>
              </w:rPr>
              <w:t>A</w:t>
            </w:r>
            <w:r w:rsidRPr="00356325">
              <w:rPr>
                <w:color w:val="000000" w:themeColor="text1"/>
                <w:kern w:val="0"/>
                <w:szCs w:val="21"/>
              </w:rPr>
              <w:t>）。</w:t>
            </w:r>
          </w:p>
        </w:tc>
      </w:tr>
      <w:tr w:rsidR="00356325" w:rsidRPr="00356325" w14:paraId="042AC0C9" w14:textId="77777777">
        <w:trPr>
          <w:trHeight w:val="399"/>
        </w:trPr>
        <w:tc>
          <w:tcPr>
            <w:tcW w:w="675" w:type="dxa"/>
            <w:gridSpan w:val="2"/>
            <w:vAlign w:val="center"/>
          </w:tcPr>
          <w:p w14:paraId="4800D040" w14:textId="77777777" w:rsidR="005D1C0D" w:rsidRPr="00356325" w:rsidRDefault="00D833CF">
            <w:pPr>
              <w:jc w:val="center"/>
              <w:rPr>
                <w:color w:val="000000" w:themeColor="text1"/>
                <w:szCs w:val="21"/>
              </w:rPr>
            </w:pPr>
            <w:r w:rsidRPr="00356325">
              <w:rPr>
                <w:color w:val="000000" w:themeColor="text1"/>
                <w:kern w:val="0"/>
                <w:szCs w:val="21"/>
              </w:rPr>
              <w:t>31</w:t>
            </w:r>
          </w:p>
        </w:tc>
        <w:tc>
          <w:tcPr>
            <w:tcW w:w="993" w:type="dxa"/>
            <w:vAlign w:val="center"/>
          </w:tcPr>
          <w:p w14:paraId="6241F13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地面防水处理</w:t>
            </w:r>
          </w:p>
        </w:tc>
        <w:tc>
          <w:tcPr>
            <w:tcW w:w="454" w:type="dxa"/>
            <w:vAlign w:val="center"/>
          </w:tcPr>
          <w:p w14:paraId="16CF3C7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105.16 </w:t>
            </w:r>
          </w:p>
        </w:tc>
        <w:tc>
          <w:tcPr>
            <w:tcW w:w="680" w:type="dxa"/>
            <w:gridSpan w:val="2"/>
            <w:vAlign w:val="center"/>
          </w:tcPr>
          <w:p w14:paraId="274EB21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1113CE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31.1 </w:t>
            </w:r>
            <w:r w:rsidRPr="00356325">
              <w:rPr>
                <w:color w:val="000000" w:themeColor="text1"/>
                <w:kern w:val="0"/>
                <w:szCs w:val="21"/>
              </w:rPr>
              <w:t>先浇筑防水结构底面的混凝土垫层；</w:t>
            </w:r>
          </w:p>
          <w:p w14:paraId="3FD5194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31.2 </w:t>
            </w:r>
            <w:r w:rsidRPr="00356325">
              <w:rPr>
                <w:color w:val="000000" w:themeColor="text1"/>
                <w:kern w:val="0"/>
                <w:szCs w:val="21"/>
              </w:rPr>
              <w:t>在垫层和永久性保护墙上抹</w:t>
            </w:r>
            <w:r w:rsidRPr="00356325">
              <w:rPr>
                <w:color w:val="000000" w:themeColor="text1"/>
                <w:kern w:val="0"/>
                <w:szCs w:val="21"/>
              </w:rPr>
              <w:t>1</w:t>
            </w:r>
            <w:r w:rsidRPr="00356325">
              <w:rPr>
                <w:color w:val="000000" w:themeColor="text1"/>
                <w:kern w:val="0"/>
                <w:szCs w:val="21"/>
              </w:rPr>
              <w:t>：</w:t>
            </w:r>
            <w:r w:rsidRPr="00356325">
              <w:rPr>
                <w:color w:val="000000" w:themeColor="text1"/>
                <w:kern w:val="0"/>
                <w:szCs w:val="21"/>
              </w:rPr>
              <w:t>2.5</w:t>
            </w:r>
            <w:r w:rsidRPr="00356325">
              <w:rPr>
                <w:color w:val="000000" w:themeColor="text1"/>
                <w:kern w:val="0"/>
                <w:szCs w:val="21"/>
              </w:rPr>
              <w:t>水泥砂浆找平层，转角处抹成圆弧形；</w:t>
            </w:r>
          </w:p>
          <w:p w14:paraId="6D36732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31.3 </w:t>
            </w:r>
            <w:r w:rsidRPr="00356325">
              <w:rPr>
                <w:color w:val="000000" w:themeColor="text1"/>
                <w:kern w:val="0"/>
                <w:szCs w:val="21"/>
              </w:rPr>
              <w:t>待找平层基本干燥后，即可施工卷材防水层；</w:t>
            </w:r>
          </w:p>
          <w:p w14:paraId="5CEBB2B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31.4 </w:t>
            </w:r>
            <w:r w:rsidRPr="00356325">
              <w:rPr>
                <w:color w:val="000000" w:themeColor="text1"/>
                <w:kern w:val="0"/>
                <w:szCs w:val="21"/>
              </w:rPr>
              <w:t>在大面积铺贴卷材之前，应先在转角处粘贴一层卷材附加层，然后进行大面积铺贴，先铺平面，后铺立面。在垫层和永久性保护墙上应将卷材防水层内粘贴牢固。</w:t>
            </w:r>
          </w:p>
          <w:p w14:paraId="593529A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施工条件：</w:t>
            </w:r>
          </w:p>
          <w:p w14:paraId="678C6E9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31.4.1 </w:t>
            </w:r>
            <w:r w:rsidRPr="00356325">
              <w:rPr>
                <w:color w:val="000000" w:themeColor="text1"/>
                <w:kern w:val="0"/>
                <w:szCs w:val="21"/>
              </w:rPr>
              <w:t>铺贴卷材的基层应干燥；</w:t>
            </w:r>
          </w:p>
          <w:p w14:paraId="117C9A0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31.4.2 </w:t>
            </w:r>
            <w:r w:rsidRPr="00356325">
              <w:rPr>
                <w:color w:val="000000" w:themeColor="text1"/>
                <w:kern w:val="0"/>
                <w:szCs w:val="21"/>
              </w:rPr>
              <w:t>铺贴卷材的基层应坚实、平整，不得有突出的尖角和凹坑或表面起砂现象。基层的相邻表面构成转角处，应做成圆弧或钝角；</w:t>
            </w:r>
          </w:p>
          <w:p w14:paraId="742D2D2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31.4.3 </w:t>
            </w:r>
            <w:r w:rsidRPr="00356325">
              <w:rPr>
                <w:color w:val="000000" w:themeColor="text1"/>
                <w:kern w:val="0"/>
                <w:szCs w:val="21"/>
              </w:rPr>
              <w:t>为保证正常施工操作以及卷材铺贴质量，宜在</w:t>
            </w:r>
            <w:r w:rsidRPr="00356325">
              <w:rPr>
                <w:color w:val="000000" w:themeColor="text1"/>
                <w:kern w:val="0"/>
                <w:szCs w:val="21"/>
              </w:rPr>
              <w:t>+5℃</w:t>
            </w:r>
            <w:r w:rsidRPr="00356325">
              <w:rPr>
                <w:color w:val="000000" w:themeColor="text1"/>
                <w:kern w:val="0"/>
                <w:szCs w:val="21"/>
              </w:rPr>
              <w:t>～</w:t>
            </w:r>
            <w:r w:rsidRPr="00356325">
              <w:rPr>
                <w:color w:val="000000" w:themeColor="text1"/>
                <w:kern w:val="0"/>
                <w:szCs w:val="21"/>
              </w:rPr>
              <w:t>+35℃</w:t>
            </w:r>
            <w:r w:rsidRPr="00356325">
              <w:rPr>
                <w:color w:val="000000" w:themeColor="text1"/>
                <w:kern w:val="0"/>
                <w:szCs w:val="21"/>
              </w:rPr>
              <w:t>气温下施工；</w:t>
            </w:r>
          </w:p>
        </w:tc>
      </w:tr>
      <w:tr w:rsidR="00356325" w:rsidRPr="00356325" w14:paraId="49819682" w14:textId="77777777">
        <w:trPr>
          <w:trHeight w:val="399"/>
        </w:trPr>
        <w:tc>
          <w:tcPr>
            <w:tcW w:w="675" w:type="dxa"/>
            <w:gridSpan w:val="2"/>
            <w:vAlign w:val="center"/>
          </w:tcPr>
          <w:p w14:paraId="7732A3BA" w14:textId="77777777" w:rsidR="005D1C0D" w:rsidRPr="00356325" w:rsidRDefault="00D833CF">
            <w:pPr>
              <w:jc w:val="center"/>
              <w:rPr>
                <w:color w:val="000000" w:themeColor="text1"/>
                <w:szCs w:val="21"/>
              </w:rPr>
            </w:pPr>
            <w:r w:rsidRPr="00356325">
              <w:rPr>
                <w:color w:val="000000" w:themeColor="text1"/>
                <w:kern w:val="0"/>
                <w:szCs w:val="21"/>
              </w:rPr>
              <w:t>32</w:t>
            </w:r>
          </w:p>
        </w:tc>
        <w:tc>
          <w:tcPr>
            <w:tcW w:w="993" w:type="dxa"/>
            <w:vAlign w:val="center"/>
          </w:tcPr>
          <w:p w14:paraId="6CC0061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铝合金框</w:t>
            </w:r>
            <w:r w:rsidRPr="00356325">
              <w:rPr>
                <w:color w:val="000000" w:themeColor="text1"/>
                <w:kern w:val="0"/>
                <w:szCs w:val="21"/>
              </w:rPr>
              <w:t>12</w:t>
            </w:r>
            <w:r w:rsidRPr="00356325">
              <w:rPr>
                <w:color w:val="000000" w:themeColor="text1"/>
                <w:kern w:val="0"/>
                <w:szCs w:val="21"/>
              </w:rPr>
              <w:t>厘钢化玻璃隔墙</w:t>
            </w:r>
          </w:p>
        </w:tc>
        <w:tc>
          <w:tcPr>
            <w:tcW w:w="454" w:type="dxa"/>
            <w:vAlign w:val="center"/>
          </w:tcPr>
          <w:p w14:paraId="1DB5787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376.60 </w:t>
            </w:r>
          </w:p>
        </w:tc>
        <w:tc>
          <w:tcPr>
            <w:tcW w:w="680" w:type="dxa"/>
            <w:gridSpan w:val="2"/>
            <w:vAlign w:val="center"/>
          </w:tcPr>
          <w:p w14:paraId="55DA5EC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3573601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32.1 12mm</w:t>
            </w:r>
            <w:r w:rsidRPr="00356325">
              <w:rPr>
                <w:color w:val="000000" w:themeColor="text1"/>
                <w:kern w:val="0"/>
                <w:szCs w:val="21"/>
              </w:rPr>
              <w:t>钢化防爆玻璃；</w:t>
            </w:r>
          </w:p>
          <w:p w14:paraId="263B5EF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32.2 </w:t>
            </w:r>
            <w:r w:rsidRPr="00356325">
              <w:rPr>
                <w:color w:val="000000" w:themeColor="text1"/>
                <w:kern w:val="0"/>
                <w:szCs w:val="21"/>
              </w:rPr>
              <w:t>铝合金边框，光泽有质感；</w:t>
            </w:r>
          </w:p>
          <w:p w14:paraId="4EB67A6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32.3 </w:t>
            </w:r>
            <w:r w:rsidRPr="00356325">
              <w:rPr>
                <w:color w:val="000000" w:themeColor="text1"/>
                <w:kern w:val="0"/>
                <w:szCs w:val="21"/>
              </w:rPr>
              <w:t>现场测量设计并施工安装。</w:t>
            </w:r>
          </w:p>
        </w:tc>
      </w:tr>
      <w:tr w:rsidR="00356325" w:rsidRPr="00356325" w14:paraId="09C2792B" w14:textId="77777777">
        <w:trPr>
          <w:trHeight w:val="399"/>
        </w:trPr>
        <w:tc>
          <w:tcPr>
            <w:tcW w:w="675" w:type="dxa"/>
            <w:gridSpan w:val="2"/>
            <w:vAlign w:val="center"/>
          </w:tcPr>
          <w:p w14:paraId="0B77C6B5" w14:textId="77777777" w:rsidR="005D1C0D" w:rsidRPr="00356325" w:rsidRDefault="00D833CF">
            <w:pPr>
              <w:jc w:val="center"/>
              <w:rPr>
                <w:color w:val="000000" w:themeColor="text1"/>
                <w:szCs w:val="21"/>
              </w:rPr>
            </w:pPr>
            <w:r w:rsidRPr="00356325">
              <w:rPr>
                <w:color w:val="000000" w:themeColor="text1"/>
                <w:kern w:val="0"/>
                <w:szCs w:val="21"/>
              </w:rPr>
              <w:lastRenderedPageBreak/>
              <w:t>33</w:t>
            </w:r>
          </w:p>
        </w:tc>
        <w:tc>
          <w:tcPr>
            <w:tcW w:w="993" w:type="dxa"/>
            <w:vAlign w:val="center"/>
          </w:tcPr>
          <w:p w14:paraId="0D0EBA3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墙面瓷砖饰面</w:t>
            </w:r>
          </w:p>
        </w:tc>
        <w:tc>
          <w:tcPr>
            <w:tcW w:w="454" w:type="dxa"/>
            <w:vAlign w:val="center"/>
          </w:tcPr>
          <w:p w14:paraId="0909924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101.60 </w:t>
            </w:r>
          </w:p>
        </w:tc>
        <w:tc>
          <w:tcPr>
            <w:tcW w:w="680" w:type="dxa"/>
            <w:gridSpan w:val="2"/>
            <w:vAlign w:val="center"/>
          </w:tcPr>
          <w:p w14:paraId="4F3CF17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7008A6B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33.1 </w:t>
            </w:r>
            <w:r w:rsidRPr="00356325">
              <w:rPr>
                <w:color w:val="000000" w:themeColor="text1"/>
                <w:kern w:val="0"/>
                <w:szCs w:val="21"/>
              </w:rPr>
              <w:t>全抛釉防滑瓷砖，尺寸由供应商现场商定；</w:t>
            </w:r>
          </w:p>
          <w:p w14:paraId="16EFB82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33.2 </w:t>
            </w:r>
            <w:r w:rsidRPr="00356325">
              <w:rPr>
                <w:color w:val="000000" w:themeColor="text1"/>
                <w:kern w:val="0"/>
                <w:szCs w:val="21"/>
              </w:rPr>
              <w:t>技术性能指标：尺寸偏差地砖</w:t>
            </w:r>
            <w:r w:rsidRPr="00356325">
              <w:rPr>
                <w:color w:val="000000" w:themeColor="text1"/>
                <w:kern w:val="0"/>
                <w:szCs w:val="21"/>
              </w:rPr>
              <w:t xml:space="preserve"> mm ±2.0</w:t>
            </w:r>
            <w:r w:rsidRPr="00356325">
              <w:rPr>
                <w:color w:val="000000" w:themeColor="text1"/>
                <w:kern w:val="0"/>
                <w:szCs w:val="21"/>
              </w:rPr>
              <w:t>，边直度（％）</w:t>
            </w:r>
            <w:r w:rsidRPr="00356325">
              <w:rPr>
                <w:color w:val="000000" w:themeColor="text1"/>
                <w:kern w:val="0"/>
                <w:szCs w:val="21"/>
              </w:rPr>
              <w:t>: ±0.7</w:t>
            </w:r>
            <w:r w:rsidRPr="00356325">
              <w:rPr>
                <w:color w:val="000000" w:themeColor="text1"/>
                <w:kern w:val="0"/>
                <w:szCs w:val="21"/>
              </w:rPr>
              <w:t>，直角度（％）</w:t>
            </w:r>
            <w:r w:rsidRPr="00356325">
              <w:rPr>
                <w:color w:val="000000" w:themeColor="text1"/>
                <w:kern w:val="0"/>
                <w:szCs w:val="21"/>
              </w:rPr>
              <w:t>: ±0.8</w:t>
            </w:r>
            <w:r w:rsidRPr="00356325">
              <w:rPr>
                <w:color w:val="000000" w:themeColor="text1"/>
                <w:kern w:val="0"/>
                <w:szCs w:val="21"/>
              </w:rPr>
              <w:t>，中心弯曲度</w:t>
            </w:r>
            <w:r w:rsidRPr="00356325">
              <w:rPr>
                <w:color w:val="000000" w:themeColor="text1"/>
                <w:kern w:val="0"/>
                <w:szCs w:val="21"/>
              </w:rPr>
              <w:t>:+1</w:t>
            </w:r>
            <w:r w:rsidRPr="00356325">
              <w:rPr>
                <w:color w:val="000000" w:themeColor="text1"/>
                <w:kern w:val="0"/>
                <w:szCs w:val="21"/>
              </w:rPr>
              <w:t>，</w:t>
            </w:r>
            <w:r w:rsidRPr="00356325">
              <w:rPr>
                <w:color w:val="000000" w:themeColor="text1"/>
                <w:kern w:val="0"/>
                <w:szCs w:val="21"/>
              </w:rPr>
              <w:t>-0.6</w:t>
            </w:r>
            <w:r w:rsidRPr="00356325">
              <w:rPr>
                <w:color w:val="000000" w:themeColor="text1"/>
                <w:kern w:val="0"/>
                <w:szCs w:val="21"/>
              </w:rPr>
              <w:t>，翘曲度</w:t>
            </w:r>
            <w:r w:rsidRPr="00356325">
              <w:rPr>
                <w:color w:val="000000" w:themeColor="text1"/>
                <w:kern w:val="0"/>
                <w:szCs w:val="21"/>
              </w:rPr>
              <w:t>: ±0.80</w:t>
            </w:r>
            <w:r w:rsidRPr="00356325">
              <w:rPr>
                <w:color w:val="000000" w:themeColor="text1"/>
                <w:kern w:val="0"/>
                <w:szCs w:val="21"/>
              </w:rPr>
              <w:t>，表面质量</w:t>
            </w:r>
            <w:r w:rsidRPr="00356325">
              <w:rPr>
                <w:color w:val="000000" w:themeColor="text1"/>
                <w:kern w:val="0"/>
                <w:szCs w:val="21"/>
              </w:rPr>
              <w:t>:</w:t>
            </w:r>
            <w:r w:rsidRPr="00356325">
              <w:rPr>
                <w:color w:val="000000" w:themeColor="text1"/>
                <w:kern w:val="0"/>
                <w:szCs w:val="21"/>
              </w:rPr>
              <w:t>距离砖面</w:t>
            </w:r>
            <w:r w:rsidRPr="00356325">
              <w:rPr>
                <w:color w:val="000000" w:themeColor="text1"/>
                <w:kern w:val="0"/>
                <w:szCs w:val="21"/>
              </w:rPr>
              <w:t>3</w:t>
            </w:r>
            <w:r w:rsidRPr="00356325">
              <w:rPr>
                <w:color w:val="000000" w:themeColor="text1"/>
                <w:kern w:val="0"/>
                <w:szCs w:val="21"/>
              </w:rPr>
              <w:t>米处目测缺陷不明显；吸水率</w:t>
            </w:r>
            <w:r w:rsidRPr="00356325">
              <w:rPr>
                <w:color w:val="000000" w:themeColor="text1"/>
                <w:kern w:val="0"/>
                <w:szCs w:val="21"/>
              </w:rPr>
              <w:t>:</w:t>
            </w:r>
            <w:r w:rsidRPr="00356325">
              <w:rPr>
                <w:color w:val="000000" w:themeColor="text1"/>
                <w:kern w:val="0"/>
                <w:szCs w:val="21"/>
              </w:rPr>
              <w:t>平均值</w:t>
            </w:r>
            <w:r w:rsidRPr="00356325">
              <w:rPr>
                <w:color w:val="000000" w:themeColor="text1"/>
                <w:kern w:val="0"/>
                <w:szCs w:val="21"/>
              </w:rPr>
              <w:t>≤10%</w:t>
            </w:r>
            <w:r w:rsidRPr="00356325">
              <w:rPr>
                <w:color w:val="000000" w:themeColor="text1"/>
                <w:kern w:val="0"/>
                <w:szCs w:val="21"/>
              </w:rPr>
              <w:t>；耐急冷急热性</w:t>
            </w:r>
            <w:r w:rsidRPr="00356325">
              <w:rPr>
                <w:color w:val="000000" w:themeColor="text1"/>
                <w:kern w:val="0"/>
                <w:szCs w:val="21"/>
              </w:rPr>
              <w:t>:</w:t>
            </w:r>
            <w:r w:rsidRPr="00356325">
              <w:rPr>
                <w:color w:val="000000" w:themeColor="text1"/>
                <w:kern w:val="0"/>
                <w:szCs w:val="21"/>
              </w:rPr>
              <w:t>经耐急冷急热试验不出现炸裂或裂纹；抗釉裂性</w:t>
            </w:r>
            <w:r w:rsidRPr="00356325">
              <w:rPr>
                <w:color w:val="000000" w:themeColor="text1"/>
                <w:kern w:val="0"/>
                <w:szCs w:val="21"/>
              </w:rPr>
              <w:t>:</w:t>
            </w:r>
            <w:r w:rsidRPr="00356325">
              <w:rPr>
                <w:color w:val="000000" w:themeColor="text1"/>
                <w:kern w:val="0"/>
                <w:szCs w:val="21"/>
              </w:rPr>
              <w:t>经抗釉裂性试验后釉面应无裂纹；</w:t>
            </w:r>
          </w:p>
          <w:p w14:paraId="05799B8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33.3 </w:t>
            </w:r>
            <w:r w:rsidRPr="00356325">
              <w:rPr>
                <w:color w:val="000000" w:themeColor="text1"/>
                <w:kern w:val="0"/>
                <w:szCs w:val="21"/>
              </w:rPr>
              <w:t>各类瓷砖均不得有结构分层缺陷存在；</w:t>
            </w:r>
          </w:p>
          <w:p w14:paraId="254F285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33.4 </w:t>
            </w:r>
            <w:r w:rsidRPr="00356325">
              <w:rPr>
                <w:color w:val="000000" w:themeColor="text1"/>
                <w:kern w:val="0"/>
                <w:szCs w:val="21"/>
              </w:rPr>
              <w:t>瓷砖的放射性的指标满足</w:t>
            </w:r>
            <w:r w:rsidRPr="00356325">
              <w:rPr>
                <w:color w:val="000000" w:themeColor="text1"/>
                <w:kern w:val="0"/>
                <w:szCs w:val="21"/>
              </w:rPr>
              <w:t>GB 6566-2010</w:t>
            </w:r>
            <w:r w:rsidRPr="00356325">
              <w:rPr>
                <w:color w:val="000000" w:themeColor="text1"/>
                <w:kern w:val="0"/>
                <w:szCs w:val="21"/>
              </w:rPr>
              <w:t>技术指标中</w:t>
            </w:r>
            <w:r w:rsidRPr="00356325">
              <w:rPr>
                <w:color w:val="000000" w:themeColor="text1"/>
                <w:kern w:val="0"/>
                <w:szCs w:val="21"/>
              </w:rPr>
              <w:t>A</w:t>
            </w:r>
            <w:r w:rsidRPr="00356325">
              <w:rPr>
                <w:color w:val="000000" w:themeColor="text1"/>
                <w:kern w:val="0"/>
                <w:szCs w:val="21"/>
              </w:rPr>
              <w:t>级的标准；</w:t>
            </w:r>
          </w:p>
          <w:p w14:paraId="68CC275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33.5 </w:t>
            </w:r>
            <w:r w:rsidRPr="00356325">
              <w:rPr>
                <w:color w:val="000000" w:themeColor="text1"/>
                <w:kern w:val="0"/>
                <w:szCs w:val="21"/>
              </w:rPr>
              <w:t>瓷砖表面应平整、洁净、色泽均匀，无裂痕和缺损；</w:t>
            </w:r>
          </w:p>
          <w:p w14:paraId="7B0F01B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33.6 </w:t>
            </w:r>
            <w:r w:rsidRPr="00356325">
              <w:rPr>
                <w:color w:val="000000" w:themeColor="text1"/>
                <w:kern w:val="0"/>
                <w:szCs w:val="21"/>
              </w:rPr>
              <w:t>在装卸瓷砖时，不得碰撞摔打。该砖须用纸箱包装供应，进场的箱内砖不得有破损现象。</w:t>
            </w:r>
          </w:p>
        </w:tc>
      </w:tr>
      <w:tr w:rsidR="00356325" w:rsidRPr="00356325" w14:paraId="1573DB54" w14:textId="77777777">
        <w:trPr>
          <w:trHeight w:val="399"/>
        </w:trPr>
        <w:tc>
          <w:tcPr>
            <w:tcW w:w="675" w:type="dxa"/>
            <w:gridSpan w:val="2"/>
            <w:vAlign w:val="center"/>
          </w:tcPr>
          <w:p w14:paraId="04AF2172" w14:textId="77777777" w:rsidR="005D1C0D" w:rsidRPr="00356325" w:rsidRDefault="00D833CF">
            <w:pPr>
              <w:jc w:val="center"/>
              <w:rPr>
                <w:color w:val="000000" w:themeColor="text1"/>
                <w:szCs w:val="21"/>
              </w:rPr>
            </w:pPr>
            <w:r w:rsidRPr="00356325">
              <w:rPr>
                <w:color w:val="000000" w:themeColor="text1"/>
                <w:kern w:val="0"/>
                <w:szCs w:val="21"/>
              </w:rPr>
              <w:t>34</w:t>
            </w:r>
          </w:p>
        </w:tc>
        <w:tc>
          <w:tcPr>
            <w:tcW w:w="993" w:type="dxa"/>
            <w:vAlign w:val="center"/>
          </w:tcPr>
          <w:p w14:paraId="4DA2B61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拆除原有地板砖</w:t>
            </w:r>
          </w:p>
        </w:tc>
        <w:tc>
          <w:tcPr>
            <w:tcW w:w="454" w:type="dxa"/>
            <w:vAlign w:val="center"/>
          </w:tcPr>
          <w:p w14:paraId="763008C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35 </w:t>
            </w:r>
          </w:p>
        </w:tc>
        <w:tc>
          <w:tcPr>
            <w:tcW w:w="680" w:type="dxa"/>
            <w:gridSpan w:val="2"/>
            <w:vAlign w:val="center"/>
          </w:tcPr>
          <w:p w14:paraId="2BCDF9F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17FB1E6C"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34.1 </w:t>
            </w:r>
            <w:r w:rsidRPr="00356325">
              <w:rPr>
                <w:color w:val="000000" w:themeColor="text1"/>
                <w:kern w:val="0"/>
                <w:szCs w:val="21"/>
              </w:rPr>
              <w:t>机械及人工破除；</w:t>
            </w:r>
          </w:p>
          <w:p w14:paraId="17CAD6B9"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34.2 </w:t>
            </w:r>
            <w:r w:rsidRPr="00356325">
              <w:rPr>
                <w:color w:val="000000" w:themeColor="text1"/>
                <w:kern w:val="0"/>
                <w:szCs w:val="21"/>
              </w:rPr>
              <w:t>期间做降尘处理；</w:t>
            </w:r>
          </w:p>
          <w:p w14:paraId="5B9C479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34.3 </w:t>
            </w:r>
            <w:r w:rsidRPr="00356325">
              <w:rPr>
                <w:color w:val="000000" w:themeColor="text1"/>
                <w:kern w:val="0"/>
                <w:szCs w:val="21"/>
              </w:rPr>
              <w:t>搬至一楼指定放置点。</w:t>
            </w:r>
          </w:p>
        </w:tc>
      </w:tr>
      <w:tr w:rsidR="00356325" w:rsidRPr="00356325" w14:paraId="0954D4F9" w14:textId="77777777">
        <w:trPr>
          <w:trHeight w:val="399"/>
        </w:trPr>
        <w:tc>
          <w:tcPr>
            <w:tcW w:w="675" w:type="dxa"/>
            <w:gridSpan w:val="2"/>
            <w:vAlign w:val="center"/>
          </w:tcPr>
          <w:p w14:paraId="18B1ED13" w14:textId="77777777" w:rsidR="005D1C0D" w:rsidRPr="00356325" w:rsidRDefault="00D833CF">
            <w:pPr>
              <w:jc w:val="center"/>
              <w:rPr>
                <w:color w:val="000000" w:themeColor="text1"/>
                <w:szCs w:val="21"/>
              </w:rPr>
            </w:pPr>
            <w:r w:rsidRPr="00356325">
              <w:rPr>
                <w:color w:val="000000" w:themeColor="text1"/>
                <w:kern w:val="0"/>
                <w:szCs w:val="21"/>
              </w:rPr>
              <w:t>35</w:t>
            </w:r>
          </w:p>
        </w:tc>
        <w:tc>
          <w:tcPr>
            <w:tcW w:w="993" w:type="dxa"/>
            <w:vAlign w:val="center"/>
          </w:tcPr>
          <w:p w14:paraId="7CE0B74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大型机器运输拆窗及修复工程</w:t>
            </w:r>
          </w:p>
        </w:tc>
        <w:tc>
          <w:tcPr>
            <w:tcW w:w="454" w:type="dxa"/>
            <w:vAlign w:val="center"/>
          </w:tcPr>
          <w:p w14:paraId="53E44D0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786ADEF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36F8FED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拆除部分原有墙面，打扫现场并清运垃圾。</w:t>
            </w:r>
          </w:p>
        </w:tc>
      </w:tr>
      <w:tr w:rsidR="00356325" w:rsidRPr="00356325" w14:paraId="0BA73C6E" w14:textId="77777777">
        <w:trPr>
          <w:trHeight w:val="399"/>
        </w:trPr>
        <w:tc>
          <w:tcPr>
            <w:tcW w:w="675" w:type="dxa"/>
            <w:gridSpan w:val="2"/>
            <w:vAlign w:val="center"/>
          </w:tcPr>
          <w:p w14:paraId="167B12A6" w14:textId="77777777" w:rsidR="005D1C0D" w:rsidRPr="00356325" w:rsidRDefault="00D833CF">
            <w:pPr>
              <w:jc w:val="center"/>
              <w:rPr>
                <w:color w:val="000000" w:themeColor="text1"/>
                <w:szCs w:val="21"/>
              </w:rPr>
            </w:pPr>
            <w:r w:rsidRPr="00356325">
              <w:rPr>
                <w:color w:val="000000" w:themeColor="text1"/>
                <w:kern w:val="0"/>
                <w:szCs w:val="21"/>
              </w:rPr>
              <w:t>36</w:t>
            </w:r>
          </w:p>
        </w:tc>
        <w:tc>
          <w:tcPr>
            <w:tcW w:w="993" w:type="dxa"/>
            <w:vAlign w:val="center"/>
          </w:tcPr>
          <w:p w14:paraId="0A873B0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给排水改造</w:t>
            </w:r>
          </w:p>
        </w:tc>
        <w:tc>
          <w:tcPr>
            <w:tcW w:w="454" w:type="dxa"/>
            <w:vAlign w:val="center"/>
          </w:tcPr>
          <w:p w14:paraId="00EF60E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7A64E84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0C2F3F97" w14:textId="77777777" w:rsidR="005D1C0D" w:rsidRPr="00356325" w:rsidRDefault="00D833CF">
            <w:pPr>
              <w:widowControl/>
              <w:spacing w:line="240" w:lineRule="exact"/>
              <w:jc w:val="left"/>
              <w:rPr>
                <w:bCs/>
                <w:color w:val="000000" w:themeColor="text1"/>
                <w:kern w:val="0"/>
                <w:szCs w:val="21"/>
              </w:rPr>
            </w:pPr>
            <w:r w:rsidRPr="00356325">
              <w:rPr>
                <w:rFonts w:ascii="MS Gothic" w:eastAsia="MS Gothic" w:hAnsi="MS Gothic" w:cs="MS Gothic" w:hint="eastAsia"/>
                <w:color w:val="000000" w:themeColor="text1"/>
                <w:kern w:val="0"/>
                <w:szCs w:val="21"/>
              </w:rPr>
              <w:t>∅</w:t>
            </w:r>
            <w:r w:rsidRPr="00356325">
              <w:rPr>
                <w:color w:val="000000" w:themeColor="text1"/>
                <w:kern w:val="0"/>
                <w:szCs w:val="21"/>
              </w:rPr>
              <w:t>110</w:t>
            </w:r>
            <w:r w:rsidRPr="00356325">
              <w:rPr>
                <w:color w:val="000000" w:themeColor="text1"/>
                <w:kern w:val="0"/>
                <w:szCs w:val="21"/>
              </w:rPr>
              <w:t>、</w:t>
            </w:r>
            <w:r w:rsidRPr="00356325">
              <w:rPr>
                <w:rFonts w:ascii="MS Gothic" w:eastAsia="MS Gothic" w:hAnsi="MS Gothic" w:cs="MS Gothic" w:hint="eastAsia"/>
                <w:color w:val="000000" w:themeColor="text1"/>
                <w:kern w:val="0"/>
                <w:szCs w:val="21"/>
              </w:rPr>
              <w:t>∅</w:t>
            </w:r>
            <w:r w:rsidRPr="00356325">
              <w:rPr>
                <w:color w:val="000000" w:themeColor="text1"/>
                <w:kern w:val="0"/>
                <w:szCs w:val="21"/>
              </w:rPr>
              <w:t>75PVC</w:t>
            </w:r>
            <w:r w:rsidRPr="00356325">
              <w:rPr>
                <w:color w:val="000000" w:themeColor="text1"/>
                <w:kern w:val="0"/>
                <w:szCs w:val="21"/>
              </w:rPr>
              <w:t>排污管，</w:t>
            </w:r>
            <w:r w:rsidRPr="00356325">
              <w:rPr>
                <w:rFonts w:ascii="MS Gothic" w:eastAsia="MS Gothic" w:hAnsi="MS Gothic" w:cs="MS Gothic" w:hint="eastAsia"/>
                <w:color w:val="000000" w:themeColor="text1"/>
                <w:kern w:val="0"/>
                <w:szCs w:val="21"/>
              </w:rPr>
              <w:t>∅</w:t>
            </w:r>
            <w:r w:rsidRPr="00356325">
              <w:rPr>
                <w:color w:val="000000" w:themeColor="text1"/>
                <w:kern w:val="0"/>
                <w:szCs w:val="21"/>
              </w:rPr>
              <w:t>20PPR</w:t>
            </w:r>
            <w:r w:rsidRPr="00356325">
              <w:rPr>
                <w:color w:val="000000" w:themeColor="text1"/>
                <w:kern w:val="0"/>
                <w:szCs w:val="21"/>
              </w:rPr>
              <w:t>管。</w:t>
            </w:r>
          </w:p>
        </w:tc>
      </w:tr>
      <w:tr w:rsidR="00356325" w:rsidRPr="00356325" w14:paraId="072C9630" w14:textId="77777777">
        <w:trPr>
          <w:trHeight w:val="399"/>
        </w:trPr>
        <w:tc>
          <w:tcPr>
            <w:tcW w:w="675" w:type="dxa"/>
            <w:gridSpan w:val="2"/>
            <w:vAlign w:val="center"/>
          </w:tcPr>
          <w:p w14:paraId="29C600C2" w14:textId="77777777" w:rsidR="005D1C0D" w:rsidRPr="00356325" w:rsidRDefault="00D833CF">
            <w:pPr>
              <w:jc w:val="center"/>
              <w:rPr>
                <w:color w:val="000000" w:themeColor="text1"/>
                <w:szCs w:val="21"/>
              </w:rPr>
            </w:pPr>
            <w:r w:rsidRPr="00356325">
              <w:rPr>
                <w:color w:val="000000" w:themeColor="text1"/>
                <w:kern w:val="0"/>
                <w:szCs w:val="21"/>
              </w:rPr>
              <w:t>37</w:t>
            </w:r>
          </w:p>
        </w:tc>
        <w:tc>
          <w:tcPr>
            <w:tcW w:w="993" w:type="dxa"/>
            <w:vAlign w:val="center"/>
          </w:tcPr>
          <w:p w14:paraId="2C17E02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移动白板</w:t>
            </w:r>
          </w:p>
        </w:tc>
        <w:tc>
          <w:tcPr>
            <w:tcW w:w="454" w:type="dxa"/>
            <w:vAlign w:val="center"/>
          </w:tcPr>
          <w:p w14:paraId="2B00060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19 </w:t>
            </w:r>
          </w:p>
        </w:tc>
        <w:tc>
          <w:tcPr>
            <w:tcW w:w="680" w:type="dxa"/>
            <w:gridSpan w:val="2"/>
            <w:vAlign w:val="center"/>
          </w:tcPr>
          <w:p w14:paraId="3AF4E32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5FBC60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37.1 </w:t>
            </w:r>
            <w:r w:rsidRPr="00356325">
              <w:rPr>
                <w:color w:val="000000" w:themeColor="text1"/>
                <w:kern w:val="0"/>
                <w:szCs w:val="21"/>
              </w:rPr>
              <w:t>尺寸（长</w:t>
            </w:r>
            <w:r w:rsidRPr="00356325">
              <w:rPr>
                <w:color w:val="000000" w:themeColor="text1"/>
                <w:kern w:val="0"/>
                <w:szCs w:val="21"/>
              </w:rPr>
              <w:t>×</w:t>
            </w:r>
            <w:r w:rsidRPr="00356325">
              <w:rPr>
                <w:color w:val="000000" w:themeColor="text1"/>
                <w:kern w:val="0"/>
                <w:szCs w:val="21"/>
              </w:rPr>
              <w:t>宽）：约</w:t>
            </w:r>
            <w:r w:rsidRPr="00356325">
              <w:rPr>
                <w:color w:val="000000" w:themeColor="text1"/>
                <w:kern w:val="0"/>
                <w:szCs w:val="21"/>
              </w:rPr>
              <w:t>1800mm×900mm</w:t>
            </w:r>
          </w:p>
          <w:p w14:paraId="58C88A0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37.2 </w:t>
            </w:r>
            <w:r w:rsidRPr="00356325">
              <w:rPr>
                <w:color w:val="000000" w:themeColor="text1"/>
                <w:kern w:val="0"/>
                <w:szCs w:val="21"/>
              </w:rPr>
              <w:t>面板材质：</w:t>
            </w:r>
            <w:r w:rsidRPr="00356325">
              <w:rPr>
                <w:color w:val="000000" w:themeColor="text1"/>
                <w:kern w:val="0"/>
                <w:szCs w:val="21"/>
              </w:rPr>
              <w:t>0.02mm</w:t>
            </w:r>
            <w:r w:rsidRPr="00356325">
              <w:rPr>
                <w:color w:val="000000" w:themeColor="text1"/>
                <w:kern w:val="0"/>
                <w:szCs w:val="21"/>
              </w:rPr>
              <w:t>厚金属烤漆；</w:t>
            </w:r>
          </w:p>
          <w:p w14:paraId="2064E12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37.3</w:t>
            </w:r>
            <w:r w:rsidRPr="00356325">
              <w:rPr>
                <w:color w:val="000000" w:themeColor="text1"/>
                <w:kern w:val="0"/>
                <w:szCs w:val="21"/>
              </w:rPr>
              <w:t>双面可用，带磁性；</w:t>
            </w:r>
          </w:p>
          <w:p w14:paraId="591E532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37.4 </w:t>
            </w:r>
            <w:r w:rsidRPr="00356325">
              <w:rPr>
                <w:color w:val="000000" w:themeColor="text1"/>
                <w:kern w:val="0"/>
                <w:szCs w:val="21"/>
              </w:rPr>
              <w:t>纤维材质板芯，三层辊涂工艺，水笔书写字迹清晰，擦拭无痕；</w:t>
            </w:r>
          </w:p>
          <w:p w14:paraId="7B68218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37.5 </w:t>
            </w:r>
            <w:r w:rsidRPr="00356325">
              <w:rPr>
                <w:color w:val="000000" w:themeColor="text1"/>
                <w:kern w:val="0"/>
                <w:szCs w:val="21"/>
              </w:rPr>
              <w:t>自动化涂胶工业，面板平整，不易起泡；</w:t>
            </w:r>
          </w:p>
          <w:p w14:paraId="64DA501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37.6 </w:t>
            </w:r>
            <w:r w:rsidRPr="00356325">
              <w:rPr>
                <w:color w:val="000000" w:themeColor="text1"/>
                <w:kern w:val="0"/>
                <w:szCs w:val="21"/>
              </w:rPr>
              <w:t>铝合金支架，表面抛光、喷塑，防腐耐磨；</w:t>
            </w:r>
          </w:p>
          <w:p w14:paraId="26406B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37.7 1mm</w:t>
            </w:r>
            <w:r w:rsidRPr="00356325">
              <w:rPr>
                <w:color w:val="000000" w:themeColor="text1"/>
                <w:kern w:val="0"/>
                <w:szCs w:val="21"/>
              </w:rPr>
              <w:t>加厚碳钢支架，支架稳固不变形；</w:t>
            </w:r>
          </w:p>
          <w:p w14:paraId="1060A7F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37.8 </w:t>
            </w:r>
            <w:r w:rsidRPr="00356325">
              <w:rPr>
                <w:color w:val="000000" w:themeColor="text1"/>
                <w:kern w:val="0"/>
                <w:szCs w:val="21"/>
              </w:rPr>
              <w:t>面板可旋转调节，可升级调节高度；</w:t>
            </w:r>
          </w:p>
          <w:p w14:paraId="6717628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37.9 </w:t>
            </w:r>
            <w:r w:rsidRPr="00356325">
              <w:rPr>
                <w:color w:val="000000" w:themeColor="text1"/>
                <w:kern w:val="0"/>
                <w:szCs w:val="21"/>
              </w:rPr>
              <w:t>配止锁万向轮。</w:t>
            </w:r>
          </w:p>
        </w:tc>
      </w:tr>
      <w:tr w:rsidR="00356325" w:rsidRPr="00356325" w14:paraId="2D21E459" w14:textId="77777777">
        <w:trPr>
          <w:trHeight w:val="399"/>
        </w:trPr>
        <w:tc>
          <w:tcPr>
            <w:tcW w:w="675" w:type="dxa"/>
            <w:gridSpan w:val="2"/>
            <w:vAlign w:val="center"/>
          </w:tcPr>
          <w:p w14:paraId="548A768B" w14:textId="77777777" w:rsidR="005D1C0D" w:rsidRPr="00356325" w:rsidRDefault="00D833CF">
            <w:pPr>
              <w:jc w:val="center"/>
              <w:rPr>
                <w:color w:val="000000" w:themeColor="text1"/>
                <w:szCs w:val="21"/>
              </w:rPr>
            </w:pPr>
            <w:r w:rsidRPr="00356325">
              <w:rPr>
                <w:color w:val="000000" w:themeColor="text1"/>
                <w:kern w:val="0"/>
                <w:szCs w:val="21"/>
              </w:rPr>
              <w:t>38</w:t>
            </w:r>
          </w:p>
        </w:tc>
        <w:tc>
          <w:tcPr>
            <w:tcW w:w="993" w:type="dxa"/>
            <w:vAlign w:val="center"/>
          </w:tcPr>
          <w:p w14:paraId="5EF29AC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伸缩教鞭</w:t>
            </w:r>
          </w:p>
        </w:tc>
        <w:tc>
          <w:tcPr>
            <w:tcW w:w="454" w:type="dxa"/>
            <w:vAlign w:val="center"/>
          </w:tcPr>
          <w:p w14:paraId="1C2957F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8 </w:t>
            </w:r>
          </w:p>
        </w:tc>
        <w:tc>
          <w:tcPr>
            <w:tcW w:w="680" w:type="dxa"/>
            <w:gridSpan w:val="2"/>
            <w:vAlign w:val="center"/>
          </w:tcPr>
          <w:p w14:paraId="79200F4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支</w:t>
            </w:r>
          </w:p>
        </w:tc>
        <w:tc>
          <w:tcPr>
            <w:tcW w:w="6945" w:type="dxa"/>
            <w:vAlign w:val="center"/>
          </w:tcPr>
          <w:p w14:paraId="5DF7A06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38.1 </w:t>
            </w:r>
            <w:r w:rsidRPr="00356325">
              <w:rPr>
                <w:color w:val="000000" w:themeColor="text1"/>
                <w:kern w:val="0"/>
                <w:szCs w:val="21"/>
              </w:rPr>
              <w:t>伸缩长度可达</w:t>
            </w:r>
            <w:r w:rsidRPr="00356325">
              <w:rPr>
                <w:color w:val="000000" w:themeColor="text1"/>
                <w:kern w:val="0"/>
                <w:szCs w:val="21"/>
              </w:rPr>
              <w:t>1</w:t>
            </w:r>
            <w:r w:rsidRPr="00356325">
              <w:rPr>
                <w:color w:val="000000" w:themeColor="text1"/>
                <w:kern w:val="0"/>
                <w:szCs w:val="21"/>
              </w:rPr>
              <w:t>米或以上；</w:t>
            </w:r>
          </w:p>
          <w:p w14:paraId="7FD1D93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38.2 </w:t>
            </w:r>
            <w:r w:rsidRPr="00356325">
              <w:rPr>
                <w:color w:val="000000" w:themeColor="text1"/>
                <w:kern w:val="0"/>
                <w:szCs w:val="21"/>
              </w:rPr>
              <w:t>采用高品质毛毡头，不损伤屏幕，触控流畅；</w:t>
            </w:r>
          </w:p>
          <w:p w14:paraId="3086597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38.3 </w:t>
            </w:r>
            <w:r w:rsidRPr="00356325">
              <w:rPr>
                <w:color w:val="000000" w:themeColor="text1"/>
                <w:kern w:val="0"/>
                <w:szCs w:val="21"/>
              </w:rPr>
              <w:t>手柄采用磨砂软胶，使用舒服，防滑。</w:t>
            </w:r>
          </w:p>
        </w:tc>
      </w:tr>
      <w:tr w:rsidR="00356325" w:rsidRPr="00356325" w14:paraId="45A4BCE3" w14:textId="77777777">
        <w:trPr>
          <w:trHeight w:val="399"/>
        </w:trPr>
        <w:tc>
          <w:tcPr>
            <w:tcW w:w="675" w:type="dxa"/>
            <w:gridSpan w:val="2"/>
            <w:vAlign w:val="center"/>
          </w:tcPr>
          <w:p w14:paraId="0841E8D3" w14:textId="77777777" w:rsidR="005D1C0D" w:rsidRPr="00356325" w:rsidRDefault="00D833CF">
            <w:pPr>
              <w:jc w:val="center"/>
              <w:rPr>
                <w:color w:val="000000" w:themeColor="text1"/>
                <w:szCs w:val="21"/>
              </w:rPr>
            </w:pPr>
            <w:r w:rsidRPr="00356325">
              <w:rPr>
                <w:color w:val="000000" w:themeColor="text1"/>
                <w:kern w:val="0"/>
                <w:szCs w:val="21"/>
              </w:rPr>
              <w:t>39</w:t>
            </w:r>
          </w:p>
        </w:tc>
        <w:tc>
          <w:tcPr>
            <w:tcW w:w="993" w:type="dxa"/>
            <w:vAlign w:val="center"/>
          </w:tcPr>
          <w:p w14:paraId="638DACD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过道门厅文化墙造型</w:t>
            </w:r>
          </w:p>
        </w:tc>
        <w:tc>
          <w:tcPr>
            <w:tcW w:w="454" w:type="dxa"/>
            <w:vAlign w:val="center"/>
          </w:tcPr>
          <w:p w14:paraId="4D2D555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35.32 </w:t>
            </w:r>
          </w:p>
        </w:tc>
        <w:tc>
          <w:tcPr>
            <w:tcW w:w="680" w:type="dxa"/>
            <w:gridSpan w:val="2"/>
            <w:vAlign w:val="center"/>
          </w:tcPr>
          <w:p w14:paraId="5F2F567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361458F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8.0m</w:t>
            </w:r>
            <w:r w:rsidRPr="00356325">
              <w:rPr>
                <w:color w:val="000000" w:themeColor="text1"/>
                <w:kern w:val="0"/>
                <w:szCs w:val="21"/>
              </w:rPr>
              <w:t>长</w:t>
            </w:r>
            <w:r w:rsidRPr="00356325">
              <w:rPr>
                <w:color w:val="000000" w:themeColor="text1"/>
                <w:kern w:val="0"/>
                <w:szCs w:val="21"/>
              </w:rPr>
              <w:t>*2</w:t>
            </w:r>
            <w:r w:rsidRPr="00356325">
              <w:rPr>
                <w:color w:val="000000" w:themeColor="text1"/>
                <w:kern w:val="0"/>
                <w:szCs w:val="21"/>
              </w:rPr>
              <w:t>和</w:t>
            </w:r>
            <w:r w:rsidRPr="00356325">
              <w:rPr>
                <w:color w:val="000000" w:themeColor="text1"/>
                <w:kern w:val="0"/>
                <w:szCs w:val="21"/>
              </w:rPr>
              <w:t>4.0m</w:t>
            </w:r>
            <w:r w:rsidRPr="00356325">
              <w:rPr>
                <w:color w:val="000000" w:themeColor="text1"/>
                <w:kern w:val="0"/>
                <w:szCs w:val="21"/>
              </w:rPr>
              <w:t>长</w:t>
            </w:r>
            <w:r w:rsidRPr="00356325">
              <w:rPr>
                <w:color w:val="000000" w:themeColor="text1"/>
                <w:kern w:val="0"/>
                <w:szCs w:val="21"/>
              </w:rPr>
              <w:t>*2</w:t>
            </w:r>
            <w:r w:rsidRPr="00356325">
              <w:rPr>
                <w:color w:val="000000" w:themeColor="text1"/>
                <w:kern w:val="0"/>
                <w:szCs w:val="21"/>
              </w:rPr>
              <w:t>，</w:t>
            </w:r>
            <w:r w:rsidRPr="00356325">
              <w:rPr>
                <w:color w:val="000000" w:themeColor="text1"/>
                <w:kern w:val="0"/>
                <w:szCs w:val="21"/>
              </w:rPr>
              <w:t>3.2m</w:t>
            </w:r>
            <w:r w:rsidRPr="00356325">
              <w:rPr>
                <w:color w:val="000000" w:themeColor="text1"/>
                <w:kern w:val="0"/>
                <w:szCs w:val="21"/>
              </w:rPr>
              <w:t>高的墙面，由投标人各设计文化墙一面，主材为亚克力板，内容根据采购人要求定制，风格要求与现状整体风格一致。</w:t>
            </w:r>
          </w:p>
        </w:tc>
      </w:tr>
      <w:tr w:rsidR="00356325" w:rsidRPr="00356325" w14:paraId="01343935" w14:textId="77777777">
        <w:trPr>
          <w:trHeight w:val="399"/>
        </w:trPr>
        <w:tc>
          <w:tcPr>
            <w:tcW w:w="675" w:type="dxa"/>
            <w:gridSpan w:val="2"/>
            <w:vAlign w:val="center"/>
          </w:tcPr>
          <w:p w14:paraId="5BEF382A" w14:textId="77777777" w:rsidR="005D1C0D" w:rsidRPr="00356325" w:rsidRDefault="00D833CF">
            <w:pPr>
              <w:jc w:val="center"/>
              <w:rPr>
                <w:color w:val="000000" w:themeColor="text1"/>
                <w:szCs w:val="21"/>
              </w:rPr>
            </w:pPr>
            <w:r w:rsidRPr="00356325">
              <w:rPr>
                <w:color w:val="000000" w:themeColor="text1"/>
                <w:kern w:val="0"/>
                <w:szCs w:val="21"/>
              </w:rPr>
              <w:t>40</w:t>
            </w:r>
          </w:p>
        </w:tc>
        <w:tc>
          <w:tcPr>
            <w:tcW w:w="993" w:type="dxa"/>
            <w:vAlign w:val="center"/>
          </w:tcPr>
          <w:p w14:paraId="034A8C1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主题文化墙</w:t>
            </w:r>
          </w:p>
        </w:tc>
        <w:tc>
          <w:tcPr>
            <w:tcW w:w="454" w:type="dxa"/>
            <w:vAlign w:val="center"/>
          </w:tcPr>
          <w:p w14:paraId="5DECDFE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56 </w:t>
            </w:r>
          </w:p>
        </w:tc>
        <w:tc>
          <w:tcPr>
            <w:tcW w:w="680" w:type="dxa"/>
            <w:gridSpan w:val="2"/>
            <w:vAlign w:val="center"/>
          </w:tcPr>
          <w:p w14:paraId="6355F4A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7396F4A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6.55m</w:t>
            </w:r>
            <w:r w:rsidRPr="00356325">
              <w:rPr>
                <w:color w:val="000000" w:themeColor="text1"/>
                <w:kern w:val="0"/>
                <w:szCs w:val="21"/>
              </w:rPr>
              <w:t>长，</w:t>
            </w:r>
            <w:r w:rsidRPr="00356325">
              <w:rPr>
                <w:color w:val="000000" w:themeColor="text1"/>
                <w:kern w:val="0"/>
                <w:szCs w:val="21"/>
              </w:rPr>
              <w:t>3.0m</w:t>
            </w:r>
            <w:r w:rsidRPr="00356325">
              <w:rPr>
                <w:color w:val="000000" w:themeColor="text1"/>
                <w:kern w:val="0"/>
                <w:szCs w:val="21"/>
              </w:rPr>
              <w:t>高的墙面，各设计文化墙一面，主材为亚克力板，内容根据采购人要求定制，风格要求与现状整体风格一致。</w:t>
            </w:r>
          </w:p>
        </w:tc>
      </w:tr>
      <w:tr w:rsidR="00356325" w:rsidRPr="00356325" w14:paraId="3E19B28C" w14:textId="77777777">
        <w:trPr>
          <w:trHeight w:val="399"/>
        </w:trPr>
        <w:tc>
          <w:tcPr>
            <w:tcW w:w="675" w:type="dxa"/>
            <w:gridSpan w:val="2"/>
            <w:vAlign w:val="center"/>
          </w:tcPr>
          <w:p w14:paraId="4B836305" w14:textId="77777777" w:rsidR="005D1C0D" w:rsidRPr="00356325" w:rsidRDefault="00D833CF">
            <w:pPr>
              <w:jc w:val="center"/>
              <w:rPr>
                <w:color w:val="000000" w:themeColor="text1"/>
                <w:szCs w:val="21"/>
              </w:rPr>
            </w:pPr>
            <w:r w:rsidRPr="00356325">
              <w:rPr>
                <w:color w:val="000000" w:themeColor="text1"/>
                <w:kern w:val="0"/>
                <w:szCs w:val="21"/>
              </w:rPr>
              <w:t>41</w:t>
            </w:r>
          </w:p>
        </w:tc>
        <w:tc>
          <w:tcPr>
            <w:tcW w:w="993" w:type="dxa"/>
            <w:vAlign w:val="center"/>
          </w:tcPr>
          <w:p w14:paraId="0A7A9C9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气管布线（从一楼引至二楼分至各机床）</w:t>
            </w:r>
          </w:p>
        </w:tc>
        <w:tc>
          <w:tcPr>
            <w:tcW w:w="454" w:type="dxa"/>
            <w:vAlign w:val="center"/>
          </w:tcPr>
          <w:p w14:paraId="1CD5659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41A7B99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5A88686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从一楼空压房，用无缝</w:t>
            </w:r>
            <w:r w:rsidRPr="00356325">
              <w:rPr>
                <w:color w:val="000000" w:themeColor="text1"/>
                <w:kern w:val="0"/>
                <w:szCs w:val="21"/>
              </w:rPr>
              <w:t>75</w:t>
            </w:r>
            <w:r w:rsidRPr="00356325">
              <w:rPr>
                <w:color w:val="000000" w:themeColor="text1"/>
                <w:kern w:val="0"/>
                <w:szCs w:val="21"/>
              </w:rPr>
              <w:t>钢管引至二楼数控操作区和模具制造区，精准焊接，无漏气，能存受</w:t>
            </w:r>
            <w:r w:rsidRPr="00356325">
              <w:rPr>
                <w:color w:val="000000" w:themeColor="text1"/>
                <w:kern w:val="0"/>
                <w:szCs w:val="21"/>
              </w:rPr>
              <w:t>6</w:t>
            </w:r>
            <w:r w:rsidRPr="00356325">
              <w:rPr>
                <w:color w:val="000000" w:themeColor="text1"/>
                <w:kern w:val="0"/>
                <w:szCs w:val="21"/>
              </w:rPr>
              <w:t>公斤的压力。</w:t>
            </w:r>
          </w:p>
        </w:tc>
      </w:tr>
      <w:tr w:rsidR="00356325" w:rsidRPr="00356325" w14:paraId="763331BF" w14:textId="77777777">
        <w:trPr>
          <w:trHeight w:val="399"/>
        </w:trPr>
        <w:tc>
          <w:tcPr>
            <w:tcW w:w="675" w:type="dxa"/>
            <w:gridSpan w:val="2"/>
            <w:vAlign w:val="center"/>
          </w:tcPr>
          <w:p w14:paraId="7AE3861D" w14:textId="77777777" w:rsidR="005D1C0D" w:rsidRPr="00356325" w:rsidRDefault="00D833CF">
            <w:pPr>
              <w:jc w:val="center"/>
              <w:rPr>
                <w:color w:val="000000" w:themeColor="text1"/>
                <w:szCs w:val="21"/>
              </w:rPr>
            </w:pPr>
            <w:r w:rsidRPr="00356325">
              <w:rPr>
                <w:color w:val="000000" w:themeColor="text1"/>
                <w:kern w:val="0"/>
                <w:szCs w:val="21"/>
              </w:rPr>
              <w:t>42</w:t>
            </w:r>
          </w:p>
        </w:tc>
        <w:tc>
          <w:tcPr>
            <w:tcW w:w="993" w:type="dxa"/>
            <w:vAlign w:val="center"/>
          </w:tcPr>
          <w:p w14:paraId="059CFDE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2.0M</w:t>
            </w:r>
            <w:r w:rsidRPr="00356325">
              <w:rPr>
                <w:color w:val="000000" w:themeColor="text1"/>
                <w:kern w:val="0"/>
                <w:szCs w:val="21"/>
              </w:rPr>
              <w:t>大双开门</w:t>
            </w:r>
          </w:p>
        </w:tc>
        <w:tc>
          <w:tcPr>
            <w:tcW w:w="454" w:type="dxa"/>
            <w:vAlign w:val="center"/>
          </w:tcPr>
          <w:p w14:paraId="72C521A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0FA9710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樘</w:t>
            </w:r>
          </w:p>
        </w:tc>
        <w:tc>
          <w:tcPr>
            <w:tcW w:w="6945" w:type="dxa"/>
            <w:vAlign w:val="center"/>
          </w:tcPr>
          <w:p w14:paraId="7262774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42.1 </w:t>
            </w:r>
            <w:r w:rsidRPr="00356325">
              <w:rPr>
                <w:color w:val="000000" w:themeColor="text1"/>
                <w:kern w:val="0"/>
                <w:szCs w:val="21"/>
              </w:rPr>
              <w:t>防盗门，门框尺寸约为：长</w:t>
            </w:r>
            <w:r w:rsidRPr="00356325">
              <w:rPr>
                <w:color w:val="000000" w:themeColor="text1"/>
                <w:kern w:val="0"/>
                <w:szCs w:val="21"/>
              </w:rPr>
              <w:t>2000mm×</w:t>
            </w:r>
            <w:r w:rsidRPr="00356325">
              <w:rPr>
                <w:color w:val="000000" w:themeColor="text1"/>
                <w:kern w:val="0"/>
                <w:szCs w:val="21"/>
              </w:rPr>
              <w:t>宽</w:t>
            </w:r>
            <w:r w:rsidRPr="00356325">
              <w:rPr>
                <w:color w:val="000000" w:themeColor="text1"/>
                <w:kern w:val="0"/>
                <w:szCs w:val="21"/>
              </w:rPr>
              <w:t>1800mm×</w:t>
            </w:r>
            <w:r w:rsidRPr="00356325">
              <w:rPr>
                <w:color w:val="000000" w:themeColor="text1"/>
                <w:kern w:val="0"/>
                <w:szCs w:val="21"/>
              </w:rPr>
              <w:t>深</w:t>
            </w:r>
            <w:r w:rsidRPr="00356325">
              <w:rPr>
                <w:color w:val="000000" w:themeColor="text1"/>
                <w:kern w:val="0"/>
                <w:szCs w:val="21"/>
              </w:rPr>
              <w:t>300mm</w:t>
            </w:r>
            <w:r w:rsidRPr="00356325">
              <w:rPr>
                <w:color w:val="000000" w:themeColor="text1"/>
                <w:kern w:val="0"/>
                <w:szCs w:val="21"/>
              </w:rPr>
              <w:t>，包含：门扇、门框、合页</w:t>
            </w:r>
            <w:r w:rsidRPr="00356325">
              <w:rPr>
                <w:color w:val="000000" w:themeColor="text1"/>
                <w:kern w:val="0"/>
                <w:szCs w:val="21"/>
              </w:rPr>
              <w:t>6</w:t>
            </w:r>
            <w:r w:rsidRPr="00356325">
              <w:rPr>
                <w:color w:val="000000" w:themeColor="text1"/>
                <w:kern w:val="0"/>
                <w:szCs w:val="21"/>
              </w:rPr>
              <w:t>个；</w:t>
            </w:r>
          </w:p>
          <w:p w14:paraId="4685E4A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42.2 </w:t>
            </w:r>
            <w:r w:rsidRPr="00356325">
              <w:rPr>
                <w:color w:val="000000" w:themeColor="text1"/>
                <w:kern w:val="0"/>
                <w:szCs w:val="21"/>
              </w:rPr>
              <w:t>门扇：采用电镀锌钢板，室内外板厚均不低于（丁级</w:t>
            </w:r>
            <w:r w:rsidRPr="00356325">
              <w:rPr>
                <w:color w:val="000000" w:themeColor="text1"/>
                <w:kern w:val="0"/>
                <w:szCs w:val="21"/>
              </w:rPr>
              <w:t>0.8/0.8mm</w:t>
            </w:r>
            <w:r w:rsidRPr="00356325">
              <w:rPr>
                <w:color w:val="000000" w:themeColor="text1"/>
                <w:kern w:val="0"/>
                <w:szCs w:val="21"/>
              </w:rPr>
              <w:t>），使用范围包括面板、骨架；门扇在内部和周圈应设有网状钢骨架，骨架所用钢板厚度不低于</w:t>
            </w:r>
            <w:r w:rsidRPr="00356325">
              <w:rPr>
                <w:color w:val="000000" w:themeColor="text1"/>
                <w:kern w:val="0"/>
                <w:szCs w:val="21"/>
              </w:rPr>
              <w:t>0.8mm</w:t>
            </w:r>
            <w:r w:rsidRPr="00356325">
              <w:rPr>
                <w:color w:val="000000" w:themeColor="text1"/>
                <w:kern w:val="0"/>
                <w:szCs w:val="21"/>
              </w:rPr>
              <w:t>；在锁具和铰链位置加焊约</w:t>
            </w:r>
            <w:r w:rsidRPr="00356325">
              <w:rPr>
                <w:color w:val="000000" w:themeColor="text1"/>
                <w:kern w:val="0"/>
                <w:szCs w:val="21"/>
              </w:rPr>
              <w:t>1.5mm</w:t>
            </w:r>
            <w:r w:rsidRPr="00356325">
              <w:rPr>
                <w:color w:val="000000" w:themeColor="text1"/>
                <w:kern w:val="0"/>
                <w:szCs w:val="21"/>
              </w:rPr>
              <w:t>厚加强板；门扇内部填充材料应为快状珍珠岩防火保温材料等对人体无毒无害材料（严禁含甲醛类粘合材料或其制品，玻璃纤维、硅酸铝纤维等材料），门框与门扇之间、子门与母门之间应设膨胀防烟条（膨胀防烟条要求内嵌于门框四边）；</w:t>
            </w:r>
          </w:p>
          <w:p w14:paraId="19A1FE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42.3 </w:t>
            </w:r>
            <w:r w:rsidRPr="00356325">
              <w:rPr>
                <w:color w:val="000000" w:themeColor="text1"/>
                <w:kern w:val="0"/>
                <w:szCs w:val="21"/>
              </w:rPr>
              <w:t>门框：采用镀锌钢板，钢板厚度不小于（丁级</w:t>
            </w:r>
            <w:r w:rsidRPr="00356325">
              <w:rPr>
                <w:color w:val="000000" w:themeColor="text1"/>
                <w:kern w:val="0"/>
                <w:szCs w:val="21"/>
              </w:rPr>
              <w:t>1.5mm</w:t>
            </w:r>
            <w:r w:rsidRPr="00356325">
              <w:rPr>
                <w:color w:val="000000" w:themeColor="text1"/>
                <w:kern w:val="0"/>
                <w:szCs w:val="21"/>
              </w:rPr>
              <w:t>）。门框规格应不小于</w:t>
            </w:r>
            <w:r w:rsidRPr="00356325">
              <w:rPr>
                <w:color w:val="000000" w:themeColor="text1"/>
                <w:kern w:val="0"/>
                <w:szCs w:val="21"/>
              </w:rPr>
              <w:t>50mm×95mm</w:t>
            </w:r>
            <w:r w:rsidRPr="00356325">
              <w:rPr>
                <w:color w:val="000000" w:themeColor="text1"/>
                <w:kern w:val="0"/>
                <w:szCs w:val="21"/>
              </w:rPr>
              <w:t>。应设有楔形槽（燕尾槽），用于镶嵌防火条，除底槛外，门框三边均要求设置</w:t>
            </w:r>
            <w:r w:rsidRPr="00356325">
              <w:rPr>
                <w:color w:val="000000" w:themeColor="text1"/>
                <w:kern w:val="0"/>
                <w:szCs w:val="21"/>
              </w:rPr>
              <w:t xml:space="preserve"> PVC</w:t>
            </w:r>
            <w:r w:rsidRPr="00356325">
              <w:rPr>
                <w:color w:val="000000" w:themeColor="text1"/>
                <w:kern w:val="0"/>
                <w:szCs w:val="21"/>
              </w:rPr>
              <w:t>密封胶条。铰侧门框应焊有三个防撬销</w:t>
            </w:r>
            <w:r w:rsidRPr="00356325">
              <w:rPr>
                <w:color w:val="000000" w:themeColor="text1"/>
                <w:kern w:val="0"/>
                <w:szCs w:val="21"/>
              </w:rPr>
              <w:lastRenderedPageBreak/>
              <w:t>（或铰链有防撬钩），防撬销与门扇销孔定位应准确，不得出现顶堵、擦边现象；门框下槛采用不锈钢地框，不锈钢板厚度不小于</w:t>
            </w:r>
            <w:r w:rsidRPr="00356325">
              <w:rPr>
                <w:color w:val="000000" w:themeColor="text1"/>
                <w:kern w:val="0"/>
                <w:szCs w:val="21"/>
              </w:rPr>
              <w:t>1.0mm</w:t>
            </w:r>
            <w:r w:rsidRPr="00356325">
              <w:rPr>
                <w:color w:val="000000" w:themeColor="text1"/>
                <w:kern w:val="0"/>
                <w:szCs w:val="21"/>
              </w:rPr>
              <w:t>；</w:t>
            </w:r>
          </w:p>
          <w:p w14:paraId="76AEB11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42.4 </w:t>
            </w:r>
            <w:r w:rsidRPr="00356325">
              <w:rPr>
                <w:color w:val="000000" w:themeColor="text1"/>
                <w:kern w:val="0"/>
                <w:szCs w:val="21"/>
              </w:rPr>
              <w:t>门锁孔要求：定制，确保能安装下智能门锁；</w:t>
            </w:r>
          </w:p>
          <w:p w14:paraId="26CDECE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42.5 </w:t>
            </w:r>
            <w:r w:rsidRPr="00356325">
              <w:rPr>
                <w:color w:val="000000" w:themeColor="text1"/>
                <w:kern w:val="0"/>
                <w:szCs w:val="21"/>
              </w:rPr>
              <w:t>铰链：选用中号暗藏式暗铰链，钢板约</w:t>
            </w:r>
            <w:r w:rsidRPr="00356325">
              <w:rPr>
                <w:color w:val="000000" w:themeColor="text1"/>
                <w:kern w:val="0"/>
                <w:szCs w:val="21"/>
              </w:rPr>
              <w:t>3mm</w:t>
            </w:r>
            <w:r w:rsidRPr="00356325">
              <w:rPr>
                <w:color w:val="000000" w:themeColor="text1"/>
                <w:kern w:val="0"/>
                <w:szCs w:val="21"/>
              </w:rPr>
              <w:t>厚；管外径</w:t>
            </w:r>
            <w:r w:rsidRPr="00356325">
              <w:rPr>
                <w:color w:val="000000" w:themeColor="text1"/>
                <w:kern w:val="0"/>
                <w:szCs w:val="21"/>
              </w:rPr>
              <w:t>≥14mm</w:t>
            </w:r>
            <w:r w:rsidRPr="00356325">
              <w:rPr>
                <w:color w:val="000000" w:themeColor="text1"/>
                <w:kern w:val="0"/>
                <w:szCs w:val="21"/>
              </w:rPr>
              <w:t>；每个门扇应安装不少于</w:t>
            </w:r>
            <w:r w:rsidRPr="00356325">
              <w:rPr>
                <w:color w:val="000000" w:themeColor="text1"/>
                <w:kern w:val="0"/>
                <w:szCs w:val="21"/>
              </w:rPr>
              <w:t>3</w:t>
            </w:r>
            <w:r w:rsidRPr="00356325">
              <w:rPr>
                <w:color w:val="000000" w:themeColor="text1"/>
                <w:kern w:val="0"/>
                <w:szCs w:val="21"/>
              </w:rPr>
              <w:t>个铰链，铰链采用不锈钢螺丝固定。门扇合页应转动灵活，在</w:t>
            </w:r>
            <w:r w:rsidRPr="00356325">
              <w:rPr>
                <w:color w:val="000000" w:themeColor="text1"/>
                <w:kern w:val="0"/>
                <w:szCs w:val="21"/>
              </w:rPr>
              <w:t>≥49N</w:t>
            </w:r>
            <w:r w:rsidRPr="00356325">
              <w:rPr>
                <w:color w:val="000000" w:themeColor="text1"/>
                <w:kern w:val="0"/>
                <w:szCs w:val="21"/>
              </w:rPr>
              <w:t>的拉力下，门扇应能灵活启闭，无阻滞现象。铰链为不锈钢；铰链安装处应设有约</w:t>
            </w:r>
            <w:r w:rsidRPr="00356325">
              <w:rPr>
                <w:color w:val="000000" w:themeColor="text1"/>
                <w:kern w:val="0"/>
                <w:szCs w:val="21"/>
              </w:rPr>
              <w:t>3mm</w:t>
            </w:r>
            <w:r w:rsidRPr="00356325">
              <w:rPr>
                <w:color w:val="000000" w:themeColor="text1"/>
                <w:kern w:val="0"/>
                <w:szCs w:val="21"/>
              </w:rPr>
              <w:t>厚合页加强板，起到固定合页以及防撬防冲击作用；</w:t>
            </w:r>
          </w:p>
          <w:p w14:paraId="4506DA8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42.6 </w:t>
            </w:r>
            <w:r w:rsidRPr="00356325">
              <w:rPr>
                <w:color w:val="000000" w:themeColor="text1"/>
                <w:kern w:val="0"/>
                <w:szCs w:val="21"/>
              </w:rPr>
              <w:t>密封条：</w:t>
            </w:r>
            <w:r w:rsidRPr="00356325">
              <w:rPr>
                <w:color w:val="000000" w:themeColor="text1"/>
                <w:kern w:val="0"/>
                <w:szCs w:val="21"/>
              </w:rPr>
              <w:t>PVC</w:t>
            </w:r>
            <w:r w:rsidRPr="00356325">
              <w:rPr>
                <w:color w:val="000000" w:themeColor="text1"/>
                <w:kern w:val="0"/>
                <w:szCs w:val="21"/>
              </w:rPr>
              <w:t>密封条；</w:t>
            </w:r>
          </w:p>
          <w:p w14:paraId="32FB0B4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42.7 </w:t>
            </w:r>
            <w:r w:rsidRPr="00356325">
              <w:rPr>
                <w:color w:val="000000" w:themeColor="text1"/>
                <w:kern w:val="0"/>
                <w:szCs w:val="21"/>
              </w:rPr>
              <w:t>所有钢质零部件均应进行防锈处理，焊接处打磨平整，涂防锈漆；</w:t>
            </w:r>
          </w:p>
          <w:p w14:paraId="63EC2ACF"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42.8 </w:t>
            </w:r>
            <w:r w:rsidRPr="00356325">
              <w:rPr>
                <w:color w:val="000000" w:themeColor="text1"/>
                <w:kern w:val="0"/>
                <w:szCs w:val="21"/>
              </w:rPr>
              <w:t>骨架用冷镀锌钢板焊接应采用</w:t>
            </w:r>
            <w:r w:rsidRPr="00356325">
              <w:rPr>
                <w:color w:val="000000" w:themeColor="text1"/>
                <w:kern w:val="0"/>
                <w:szCs w:val="21"/>
              </w:rPr>
              <w:t>CO2</w:t>
            </w:r>
            <w:r w:rsidRPr="00356325">
              <w:rPr>
                <w:color w:val="000000" w:themeColor="text1"/>
                <w:kern w:val="0"/>
                <w:szCs w:val="21"/>
              </w:rPr>
              <w:t>保护焊。</w:t>
            </w:r>
          </w:p>
        </w:tc>
      </w:tr>
      <w:tr w:rsidR="00356325" w:rsidRPr="00356325" w14:paraId="218F9C30" w14:textId="77777777">
        <w:trPr>
          <w:trHeight w:val="399"/>
        </w:trPr>
        <w:tc>
          <w:tcPr>
            <w:tcW w:w="675" w:type="dxa"/>
            <w:gridSpan w:val="2"/>
            <w:vAlign w:val="center"/>
          </w:tcPr>
          <w:p w14:paraId="25085178" w14:textId="77777777" w:rsidR="005D1C0D" w:rsidRPr="00356325" w:rsidRDefault="00D833CF">
            <w:pPr>
              <w:jc w:val="center"/>
              <w:rPr>
                <w:color w:val="000000" w:themeColor="text1"/>
                <w:szCs w:val="21"/>
              </w:rPr>
            </w:pPr>
            <w:r w:rsidRPr="00356325">
              <w:rPr>
                <w:color w:val="000000" w:themeColor="text1"/>
                <w:kern w:val="0"/>
                <w:szCs w:val="21"/>
              </w:rPr>
              <w:lastRenderedPageBreak/>
              <w:t>43</w:t>
            </w:r>
          </w:p>
        </w:tc>
        <w:tc>
          <w:tcPr>
            <w:tcW w:w="993" w:type="dxa"/>
            <w:vAlign w:val="center"/>
          </w:tcPr>
          <w:p w14:paraId="4B2A1D6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区域划线</w:t>
            </w:r>
          </w:p>
        </w:tc>
        <w:tc>
          <w:tcPr>
            <w:tcW w:w="454" w:type="dxa"/>
            <w:vAlign w:val="center"/>
          </w:tcPr>
          <w:p w14:paraId="29B76DE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1142.28 </w:t>
            </w:r>
          </w:p>
        </w:tc>
        <w:tc>
          <w:tcPr>
            <w:tcW w:w="680" w:type="dxa"/>
            <w:gridSpan w:val="2"/>
            <w:vAlign w:val="center"/>
          </w:tcPr>
          <w:p w14:paraId="7CFF530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A217B9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区域线为：虚斑线、标识危险地点线。区域线颜色：黄黑相间，幅宽</w:t>
            </w:r>
            <w:r w:rsidRPr="00356325">
              <w:rPr>
                <w:color w:val="000000" w:themeColor="text1"/>
                <w:kern w:val="0"/>
                <w:szCs w:val="21"/>
              </w:rPr>
              <w:t>8cm,</w:t>
            </w:r>
            <w:r w:rsidRPr="00356325">
              <w:rPr>
                <w:color w:val="000000" w:themeColor="text1"/>
                <w:kern w:val="0"/>
                <w:szCs w:val="21"/>
              </w:rPr>
              <w:t>间隔</w:t>
            </w:r>
            <w:r w:rsidRPr="00356325">
              <w:rPr>
                <w:color w:val="000000" w:themeColor="text1"/>
                <w:kern w:val="0"/>
                <w:szCs w:val="21"/>
              </w:rPr>
              <w:t>10-10</w:t>
            </w:r>
            <w:r w:rsidRPr="00356325">
              <w:rPr>
                <w:color w:val="000000" w:themeColor="text1"/>
                <w:kern w:val="0"/>
                <w:szCs w:val="21"/>
              </w:rPr>
              <w:t>，线型实线。</w:t>
            </w:r>
            <w:r w:rsidRPr="00356325">
              <w:rPr>
                <w:color w:val="000000" w:themeColor="text1"/>
                <w:kern w:val="0"/>
                <w:szCs w:val="21"/>
              </w:rPr>
              <w:t>1</w:t>
            </w:r>
            <w:r w:rsidRPr="00356325">
              <w:rPr>
                <w:color w:val="000000" w:themeColor="text1"/>
                <w:kern w:val="0"/>
                <w:szCs w:val="21"/>
              </w:rPr>
              <w:t>、具有良好的机械性能，硬度高、耐冲击、耐磨。</w:t>
            </w:r>
            <w:r w:rsidRPr="00356325">
              <w:rPr>
                <w:color w:val="000000" w:themeColor="text1"/>
                <w:kern w:val="0"/>
                <w:szCs w:val="21"/>
              </w:rPr>
              <w:t>2</w:t>
            </w:r>
            <w:r w:rsidRPr="00356325">
              <w:rPr>
                <w:color w:val="000000" w:themeColor="text1"/>
                <w:kern w:val="0"/>
                <w:szCs w:val="21"/>
              </w:rPr>
              <w:t>、整体无缝，表面光滑，不积聚灰尘，易清洗，色彩艳丽、具有一定的装饰效果。</w:t>
            </w:r>
            <w:r w:rsidRPr="00356325">
              <w:rPr>
                <w:color w:val="000000" w:themeColor="text1"/>
                <w:kern w:val="0"/>
                <w:szCs w:val="21"/>
              </w:rPr>
              <w:t>3</w:t>
            </w:r>
            <w:r w:rsidRPr="00356325">
              <w:rPr>
                <w:color w:val="000000" w:themeColor="text1"/>
                <w:kern w:val="0"/>
                <w:szCs w:val="21"/>
              </w:rPr>
              <w:t>、水性环保，安全、健康。</w:t>
            </w:r>
          </w:p>
        </w:tc>
      </w:tr>
      <w:tr w:rsidR="00356325" w:rsidRPr="00356325" w14:paraId="6A03A6C9" w14:textId="77777777">
        <w:trPr>
          <w:trHeight w:val="399"/>
        </w:trPr>
        <w:tc>
          <w:tcPr>
            <w:tcW w:w="675" w:type="dxa"/>
            <w:gridSpan w:val="2"/>
            <w:vAlign w:val="center"/>
          </w:tcPr>
          <w:p w14:paraId="1D679DBA" w14:textId="77777777" w:rsidR="005D1C0D" w:rsidRPr="00356325" w:rsidRDefault="00D833CF">
            <w:pPr>
              <w:jc w:val="center"/>
              <w:rPr>
                <w:color w:val="000000" w:themeColor="text1"/>
                <w:szCs w:val="21"/>
              </w:rPr>
            </w:pPr>
            <w:r w:rsidRPr="00356325">
              <w:rPr>
                <w:color w:val="000000" w:themeColor="text1"/>
                <w:kern w:val="0"/>
                <w:szCs w:val="21"/>
              </w:rPr>
              <w:t>44</w:t>
            </w:r>
          </w:p>
        </w:tc>
        <w:tc>
          <w:tcPr>
            <w:tcW w:w="993" w:type="dxa"/>
            <w:vAlign w:val="center"/>
          </w:tcPr>
          <w:p w14:paraId="2B1ABC9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新砌砖墙</w:t>
            </w:r>
          </w:p>
        </w:tc>
        <w:tc>
          <w:tcPr>
            <w:tcW w:w="454" w:type="dxa"/>
            <w:vAlign w:val="center"/>
          </w:tcPr>
          <w:p w14:paraId="3BC0D1E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20 </w:t>
            </w:r>
          </w:p>
        </w:tc>
        <w:tc>
          <w:tcPr>
            <w:tcW w:w="680" w:type="dxa"/>
            <w:gridSpan w:val="2"/>
            <w:vAlign w:val="center"/>
          </w:tcPr>
          <w:p w14:paraId="6F4172D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3CDF9FD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使用</w:t>
            </w:r>
            <w:r w:rsidRPr="00356325">
              <w:rPr>
                <w:color w:val="000000" w:themeColor="text1"/>
                <w:kern w:val="0"/>
                <w:szCs w:val="21"/>
              </w:rPr>
              <w:t>32.5</w:t>
            </w:r>
            <w:r w:rsidRPr="00356325">
              <w:rPr>
                <w:color w:val="000000" w:themeColor="text1"/>
                <w:kern w:val="0"/>
                <w:szCs w:val="21"/>
              </w:rPr>
              <w:t>水泥，粒径</w:t>
            </w:r>
            <w:r w:rsidRPr="00356325">
              <w:rPr>
                <w:color w:val="000000" w:themeColor="text1"/>
                <w:kern w:val="0"/>
                <w:szCs w:val="21"/>
              </w:rPr>
              <w:t>0.35</w:t>
            </w:r>
            <w:r w:rsidRPr="00356325">
              <w:rPr>
                <w:color w:val="000000" w:themeColor="text1"/>
                <w:kern w:val="0"/>
                <w:szCs w:val="21"/>
              </w:rPr>
              <w:t>～</w:t>
            </w:r>
            <w:r w:rsidRPr="00356325">
              <w:rPr>
                <w:color w:val="000000" w:themeColor="text1"/>
                <w:kern w:val="0"/>
                <w:szCs w:val="21"/>
              </w:rPr>
              <w:t>0.5mm</w:t>
            </w:r>
            <w:r w:rsidRPr="00356325">
              <w:rPr>
                <w:rStyle w:val="font31"/>
                <w:color w:val="000000" w:themeColor="text1"/>
                <w:sz w:val="21"/>
                <w:szCs w:val="21"/>
              </w:rPr>
              <w:t> </w:t>
            </w:r>
            <w:r w:rsidRPr="00356325">
              <w:rPr>
                <w:color w:val="000000" w:themeColor="text1"/>
                <w:kern w:val="0"/>
                <w:szCs w:val="21"/>
              </w:rPr>
              <w:t>的中砂，磨细石灰粉。将砌体墙面上残留砂浆、污垢、灰尘等清理干净</w:t>
            </w:r>
            <w:r w:rsidRPr="00356325">
              <w:rPr>
                <w:color w:val="000000" w:themeColor="text1"/>
                <w:kern w:val="0"/>
                <w:szCs w:val="21"/>
              </w:rPr>
              <w:t>,</w:t>
            </w:r>
            <w:r w:rsidRPr="00356325">
              <w:rPr>
                <w:color w:val="000000" w:themeColor="text1"/>
                <w:kern w:val="0"/>
                <w:szCs w:val="21"/>
              </w:rPr>
              <w:t>并用水浇墙，将砖缝中的尘土冲掉</w:t>
            </w:r>
            <w:r w:rsidRPr="00356325">
              <w:rPr>
                <w:color w:val="000000" w:themeColor="text1"/>
                <w:kern w:val="0"/>
                <w:szCs w:val="21"/>
              </w:rPr>
              <w:t>,</w:t>
            </w:r>
            <w:r w:rsidRPr="00356325">
              <w:rPr>
                <w:color w:val="000000" w:themeColor="text1"/>
                <w:kern w:val="0"/>
                <w:szCs w:val="21"/>
              </w:rPr>
              <w:t>并将墙面湿润内。混合砂浆批灰砖墙，厚度</w:t>
            </w:r>
            <w:r w:rsidRPr="00356325">
              <w:rPr>
                <w:color w:val="000000" w:themeColor="text1"/>
                <w:kern w:val="0"/>
                <w:szCs w:val="21"/>
              </w:rPr>
              <w:t xml:space="preserve"> (15+5)mm{</w:t>
            </w:r>
            <w:r w:rsidRPr="00356325">
              <w:rPr>
                <w:color w:val="000000" w:themeColor="text1"/>
                <w:kern w:val="0"/>
                <w:szCs w:val="21"/>
              </w:rPr>
              <w:t>水泥砂浆</w:t>
            </w:r>
            <w:r w:rsidRPr="00356325">
              <w:rPr>
                <w:color w:val="000000" w:themeColor="text1"/>
                <w:kern w:val="0"/>
                <w:szCs w:val="21"/>
              </w:rPr>
              <w:t xml:space="preserve"> 1</w:t>
            </w:r>
            <w:r w:rsidRPr="00356325">
              <w:rPr>
                <w:rFonts w:ascii="宋体" w:hAnsi="宋体" w:cs="宋体" w:hint="eastAsia"/>
                <w:color w:val="000000" w:themeColor="text1"/>
                <w:kern w:val="0"/>
                <w:szCs w:val="21"/>
              </w:rPr>
              <w:t>∶</w:t>
            </w:r>
            <w:r w:rsidRPr="00356325">
              <w:rPr>
                <w:color w:val="000000" w:themeColor="text1"/>
                <w:kern w:val="0"/>
                <w:szCs w:val="21"/>
              </w:rPr>
              <w:t>2}</w:t>
            </w:r>
          </w:p>
        </w:tc>
      </w:tr>
      <w:tr w:rsidR="00356325" w:rsidRPr="00356325" w14:paraId="64A5C4E3" w14:textId="77777777">
        <w:trPr>
          <w:trHeight w:val="399"/>
        </w:trPr>
        <w:tc>
          <w:tcPr>
            <w:tcW w:w="675" w:type="dxa"/>
            <w:gridSpan w:val="2"/>
            <w:vAlign w:val="center"/>
          </w:tcPr>
          <w:p w14:paraId="29226941" w14:textId="77777777" w:rsidR="005D1C0D" w:rsidRPr="00356325" w:rsidRDefault="00D833CF">
            <w:pPr>
              <w:jc w:val="center"/>
              <w:rPr>
                <w:color w:val="000000" w:themeColor="text1"/>
                <w:szCs w:val="21"/>
              </w:rPr>
            </w:pPr>
            <w:r w:rsidRPr="00356325">
              <w:rPr>
                <w:color w:val="000000" w:themeColor="text1"/>
                <w:kern w:val="0"/>
                <w:szCs w:val="21"/>
              </w:rPr>
              <w:t>45</w:t>
            </w:r>
          </w:p>
        </w:tc>
        <w:tc>
          <w:tcPr>
            <w:tcW w:w="993" w:type="dxa"/>
            <w:vAlign w:val="center"/>
          </w:tcPr>
          <w:p w14:paraId="282C9C3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80KW</w:t>
            </w:r>
            <w:r w:rsidRPr="00356325">
              <w:rPr>
                <w:color w:val="000000" w:themeColor="text1"/>
                <w:kern w:val="0"/>
                <w:szCs w:val="21"/>
              </w:rPr>
              <w:t>三相全自动交流稳压器</w:t>
            </w:r>
          </w:p>
        </w:tc>
        <w:tc>
          <w:tcPr>
            <w:tcW w:w="454" w:type="dxa"/>
            <w:vAlign w:val="center"/>
          </w:tcPr>
          <w:p w14:paraId="5272776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0C5C4AF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4BB4D2A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输入电压范围：三相电压</w:t>
            </w:r>
            <w:r w:rsidRPr="00356325">
              <w:rPr>
                <w:color w:val="000000" w:themeColor="text1"/>
                <w:kern w:val="0"/>
                <w:szCs w:val="21"/>
              </w:rPr>
              <w:t xml:space="preserve">304V-456V </w:t>
            </w:r>
            <w:r w:rsidRPr="00356325">
              <w:rPr>
                <w:color w:val="000000" w:themeColor="text1"/>
                <w:kern w:val="0"/>
                <w:szCs w:val="21"/>
              </w:rPr>
              <w:t>三相</w:t>
            </w:r>
            <w:r w:rsidRPr="00356325">
              <w:rPr>
                <w:color w:val="000000" w:themeColor="text1"/>
                <w:kern w:val="0"/>
                <w:szCs w:val="21"/>
              </w:rPr>
              <w:t>+N+G</w:t>
            </w:r>
            <w:r w:rsidRPr="00356325">
              <w:rPr>
                <w:color w:val="000000" w:themeColor="text1"/>
                <w:kern w:val="0"/>
                <w:szCs w:val="21"/>
              </w:rPr>
              <w:t>；</w:t>
            </w:r>
          </w:p>
          <w:p w14:paraId="730314B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输入频率：</w:t>
            </w:r>
            <w:r w:rsidRPr="00356325">
              <w:rPr>
                <w:color w:val="000000" w:themeColor="text1"/>
                <w:kern w:val="0"/>
                <w:szCs w:val="21"/>
              </w:rPr>
              <w:t>45Hz-65Hz</w:t>
            </w:r>
            <w:r w:rsidRPr="00356325">
              <w:rPr>
                <w:color w:val="000000" w:themeColor="text1"/>
                <w:kern w:val="0"/>
                <w:szCs w:val="21"/>
              </w:rPr>
              <w:t>均可正常工作；</w:t>
            </w:r>
          </w:p>
          <w:p w14:paraId="583F3A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输出电压范围：</w:t>
            </w:r>
            <w:r w:rsidRPr="00356325">
              <w:rPr>
                <w:color w:val="000000" w:themeColor="text1"/>
                <w:kern w:val="0"/>
                <w:szCs w:val="21"/>
              </w:rPr>
              <w:t>380V±</w:t>
            </w:r>
            <w:r w:rsidRPr="00356325">
              <w:rPr>
                <w:color w:val="000000" w:themeColor="text1"/>
                <w:kern w:val="0"/>
                <w:szCs w:val="21"/>
              </w:rPr>
              <w:t>（</w:t>
            </w:r>
            <w:r w:rsidRPr="00356325">
              <w:rPr>
                <w:color w:val="000000" w:themeColor="text1"/>
                <w:kern w:val="0"/>
                <w:szCs w:val="21"/>
              </w:rPr>
              <w:t>1-5%</w:t>
            </w:r>
            <w:r w:rsidRPr="00356325">
              <w:rPr>
                <w:color w:val="000000" w:themeColor="text1"/>
                <w:kern w:val="0"/>
                <w:szCs w:val="21"/>
              </w:rPr>
              <w:t>）可设；</w:t>
            </w:r>
          </w:p>
          <w:p w14:paraId="0CB8ED2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稳压精度：出厂预设值在</w:t>
            </w:r>
            <w:r w:rsidRPr="00356325">
              <w:rPr>
                <w:color w:val="000000" w:themeColor="text1"/>
                <w:kern w:val="0"/>
                <w:szCs w:val="21"/>
              </w:rPr>
              <w:t>±2%</w:t>
            </w:r>
            <w:r w:rsidRPr="00356325">
              <w:rPr>
                <w:color w:val="000000" w:themeColor="text1"/>
                <w:kern w:val="0"/>
                <w:szCs w:val="21"/>
              </w:rPr>
              <w:t>；</w:t>
            </w:r>
          </w:p>
          <w:p w14:paraId="2D6EF9F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效率：</w:t>
            </w:r>
            <w:r w:rsidRPr="00356325">
              <w:rPr>
                <w:rStyle w:val="font41"/>
                <w:rFonts w:hint="eastAsia"/>
                <w:color w:val="000000" w:themeColor="text1"/>
                <w:sz w:val="21"/>
                <w:szCs w:val="21"/>
              </w:rPr>
              <w:t>≧</w:t>
            </w:r>
            <w:r w:rsidRPr="00356325">
              <w:rPr>
                <w:color w:val="000000" w:themeColor="text1"/>
                <w:kern w:val="0"/>
                <w:szCs w:val="21"/>
              </w:rPr>
              <w:t>98%</w:t>
            </w:r>
            <w:r w:rsidRPr="00356325">
              <w:rPr>
                <w:color w:val="000000" w:themeColor="text1"/>
                <w:kern w:val="0"/>
                <w:szCs w:val="21"/>
              </w:rPr>
              <w:t>；</w:t>
            </w:r>
          </w:p>
          <w:p w14:paraId="15792C5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调节速度：</w:t>
            </w:r>
            <w:r w:rsidRPr="00356325">
              <w:rPr>
                <w:rFonts w:ascii="宋体" w:hAnsi="宋体" w:cs="宋体" w:hint="eastAsia"/>
                <w:color w:val="000000" w:themeColor="text1"/>
                <w:kern w:val="0"/>
                <w:szCs w:val="21"/>
              </w:rPr>
              <w:t>≧</w:t>
            </w:r>
            <w:r w:rsidRPr="00356325">
              <w:rPr>
                <w:color w:val="000000" w:themeColor="text1"/>
                <w:kern w:val="0"/>
                <w:szCs w:val="21"/>
              </w:rPr>
              <w:t>25V/S</w:t>
            </w:r>
            <w:r w:rsidRPr="00356325">
              <w:rPr>
                <w:color w:val="000000" w:themeColor="text1"/>
                <w:kern w:val="0"/>
                <w:szCs w:val="21"/>
              </w:rPr>
              <w:t>。</w:t>
            </w:r>
          </w:p>
        </w:tc>
      </w:tr>
      <w:tr w:rsidR="00356325" w:rsidRPr="00356325" w14:paraId="793AF3EB" w14:textId="77777777">
        <w:trPr>
          <w:trHeight w:val="399"/>
        </w:trPr>
        <w:tc>
          <w:tcPr>
            <w:tcW w:w="675" w:type="dxa"/>
            <w:gridSpan w:val="2"/>
            <w:vAlign w:val="center"/>
          </w:tcPr>
          <w:p w14:paraId="467F31C6" w14:textId="77777777" w:rsidR="005D1C0D" w:rsidRPr="00356325" w:rsidRDefault="00D833CF">
            <w:pPr>
              <w:jc w:val="center"/>
              <w:rPr>
                <w:color w:val="000000" w:themeColor="text1"/>
                <w:szCs w:val="21"/>
              </w:rPr>
            </w:pPr>
            <w:r w:rsidRPr="00356325">
              <w:rPr>
                <w:color w:val="000000" w:themeColor="text1"/>
                <w:kern w:val="0"/>
                <w:szCs w:val="21"/>
              </w:rPr>
              <w:t>46</w:t>
            </w:r>
          </w:p>
        </w:tc>
        <w:tc>
          <w:tcPr>
            <w:tcW w:w="993" w:type="dxa"/>
            <w:vAlign w:val="center"/>
          </w:tcPr>
          <w:p w14:paraId="18A555B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走道两侧</w:t>
            </w:r>
            <w:r w:rsidRPr="00356325">
              <w:rPr>
                <w:color w:val="000000" w:themeColor="text1"/>
                <w:kern w:val="0"/>
                <w:szCs w:val="21"/>
              </w:rPr>
              <w:t>12</w:t>
            </w:r>
            <w:r w:rsidRPr="00356325">
              <w:rPr>
                <w:color w:val="000000" w:themeColor="text1"/>
                <w:kern w:val="0"/>
                <w:szCs w:val="21"/>
              </w:rPr>
              <w:t>厘钢化玻璃，侧面包不锈钢。</w:t>
            </w:r>
          </w:p>
        </w:tc>
        <w:tc>
          <w:tcPr>
            <w:tcW w:w="454" w:type="dxa"/>
            <w:vAlign w:val="center"/>
          </w:tcPr>
          <w:p w14:paraId="19D53C3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13.44 </w:t>
            </w:r>
          </w:p>
        </w:tc>
        <w:tc>
          <w:tcPr>
            <w:tcW w:w="680" w:type="dxa"/>
            <w:gridSpan w:val="2"/>
            <w:vAlign w:val="center"/>
          </w:tcPr>
          <w:p w14:paraId="24731C4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F10F95A"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12</w:t>
            </w:r>
            <w:r w:rsidRPr="00356325">
              <w:rPr>
                <w:color w:val="000000" w:themeColor="text1"/>
                <w:kern w:val="0"/>
                <w:szCs w:val="21"/>
              </w:rPr>
              <w:t>厘钢化玻璃，边框采用</w:t>
            </w:r>
            <w:r w:rsidRPr="00356325">
              <w:rPr>
                <w:color w:val="000000" w:themeColor="text1"/>
                <w:kern w:val="0"/>
                <w:szCs w:val="21"/>
              </w:rPr>
              <w:t>1.2</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黑钛不锈钢刨槽折弯成型包边，耐腐蚀，无指纹。</w:t>
            </w:r>
          </w:p>
        </w:tc>
      </w:tr>
      <w:tr w:rsidR="00356325" w:rsidRPr="00356325" w14:paraId="6EA2FF69" w14:textId="77777777">
        <w:trPr>
          <w:trHeight w:val="399"/>
        </w:trPr>
        <w:tc>
          <w:tcPr>
            <w:tcW w:w="675" w:type="dxa"/>
            <w:gridSpan w:val="2"/>
            <w:vAlign w:val="center"/>
          </w:tcPr>
          <w:p w14:paraId="65AC72E2" w14:textId="77777777" w:rsidR="005D1C0D" w:rsidRPr="00356325" w:rsidRDefault="00D833CF">
            <w:pPr>
              <w:jc w:val="center"/>
              <w:rPr>
                <w:color w:val="000000" w:themeColor="text1"/>
                <w:szCs w:val="21"/>
              </w:rPr>
            </w:pPr>
            <w:r w:rsidRPr="00356325">
              <w:rPr>
                <w:color w:val="000000" w:themeColor="text1"/>
                <w:kern w:val="0"/>
                <w:szCs w:val="21"/>
              </w:rPr>
              <w:t>47</w:t>
            </w:r>
          </w:p>
        </w:tc>
        <w:tc>
          <w:tcPr>
            <w:tcW w:w="993" w:type="dxa"/>
            <w:vAlign w:val="center"/>
          </w:tcPr>
          <w:p w14:paraId="23C0335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走道两侧不锈钢</w:t>
            </w:r>
            <w:r w:rsidRPr="00356325">
              <w:rPr>
                <w:color w:val="000000" w:themeColor="text1"/>
                <w:kern w:val="0"/>
                <w:szCs w:val="21"/>
              </w:rPr>
              <w:t>12</w:t>
            </w:r>
            <w:r w:rsidRPr="00356325">
              <w:rPr>
                <w:color w:val="000000" w:themeColor="text1"/>
                <w:kern w:val="0"/>
                <w:szCs w:val="21"/>
              </w:rPr>
              <w:t>厘钢化玻璃门</w:t>
            </w:r>
          </w:p>
        </w:tc>
        <w:tc>
          <w:tcPr>
            <w:tcW w:w="454" w:type="dxa"/>
            <w:vAlign w:val="center"/>
          </w:tcPr>
          <w:p w14:paraId="1F7DCE3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21.12 </w:t>
            </w:r>
          </w:p>
        </w:tc>
        <w:tc>
          <w:tcPr>
            <w:tcW w:w="680" w:type="dxa"/>
            <w:gridSpan w:val="2"/>
            <w:vAlign w:val="center"/>
          </w:tcPr>
          <w:p w14:paraId="385D16B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63DDC5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47.1 </w:t>
            </w:r>
            <w:r w:rsidRPr="00356325">
              <w:rPr>
                <w:color w:val="000000" w:themeColor="text1"/>
                <w:kern w:val="0"/>
                <w:szCs w:val="21"/>
              </w:rPr>
              <w:t>规格：</w:t>
            </w:r>
            <w:r w:rsidRPr="00356325">
              <w:rPr>
                <w:color w:val="000000" w:themeColor="text1"/>
                <w:kern w:val="0"/>
                <w:szCs w:val="21"/>
              </w:rPr>
              <w:t>1200mm*2400</w:t>
            </w:r>
            <w:r w:rsidRPr="00356325">
              <w:rPr>
                <w:rStyle w:val="afa"/>
                <w:color w:val="000000" w:themeColor="text1"/>
              </w:rPr>
              <w:t>mm</w:t>
            </w:r>
          </w:p>
          <w:p w14:paraId="6E3B290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47.2 12</w:t>
            </w:r>
            <w:r w:rsidRPr="00356325">
              <w:rPr>
                <w:color w:val="000000" w:themeColor="text1"/>
                <w:kern w:val="0"/>
                <w:szCs w:val="21"/>
              </w:rPr>
              <w:t>厘钢化玻璃，边框采用</w:t>
            </w:r>
            <w:r w:rsidRPr="00356325">
              <w:rPr>
                <w:color w:val="000000" w:themeColor="text1"/>
                <w:kern w:val="0"/>
                <w:szCs w:val="21"/>
              </w:rPr>
              <w:t>1.2</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黑钛不锈钢刨槽折弯成型包边，耐腐蚀，无指纹。</w:t>
            </w:r>
          </w:p>
        </w:tc>
      </w:tr>
      <w:tr w:rsidR="00356325" w:rsidRPr="00356325" w14:paraId="4DC2ACEA" w14:textId="77777777">
        <w:trPr>
          <w:trHeight w:val="399"/>
        </w:trPr>
        <w:tc>
          <w:tcPr>
            <w:tcW w:w="675" w:type="dxa"/>
            <w:gridSpan w:val="2"/>
            <w:vAlign w:val="center"/>
          </w:tcPr>
          <w:p w14:paraId="7E2D4CC3" w14:textId="77777777" w:rsidR="005D1C0D" w:rsidRPr="00356325" w:rsidRDefault="00D833CF">
            <w:pPr>
              <w:jc w:val="center"/>
              <w:rPr>
                <w:color w:val="000000" w:themeColor="text1"/>
                <w:szCs w:val="21"/>
              </w:rPr>
            </w:pPr>
            <w:r w:rsidRPr="00356325">
              <w:rPr>
                <w:color w:val="000000" w:themeColor="text1"/>
                <w:kern w:val="0"/>
                <w:szCs w:val="21"/>
              </w:rPr>
              <w:t>48</w:t>
            </w:r>
          </w:p>
        </w:tc>
        <w:tc>
          <w:tcPr>
            <w:tcW w:w="993" w:type="dxa"/>
            <w:vAlign w:val="center"/>
          </w:tcPr>
          <w:p w14:paraId="2AE6CB2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过道玻璃门重型地弹簧</w:t>
            </w:r>
          </w:p>
        </w:tc>
        <w:tc>
          <w:tcPr>
            <w:tcW w:w="454" w:type="dxa"/>
            <w:vAlign w:val="center"/>
          </w:tcPr>
          <w:p w14:paraId="730C69D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8 </w:t>
            </w:r>
          </w:p>
        </w:tc>
        <w:tc>
          <w:tcPr>
            <w:tcW w:w="680" w:type="dxa"/>
            <w:gridSpan w:val="2"/>
            <w:vAlign w:val="center"/>
          </w:tcPr>
          <w:p w14:paraId="3E4437D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5A1E0C1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重型地弹簧，不锈钢门夹。</w:t>
            </w:r>
          </w:p>
        </w:tc>
      </w:tr>
      <w:tr w:rsidR="00356325" w:rsidRPr="00356325" w14:paraId="70935EDB" w14:textId="77777777">
        <w:trPr>
          <w:trHeight w:val="399"/>
        </w:trPr>
        <w:tc>
          <w:tcPr>
            <w:tcW w:w="675" w:type="dxa"/>
            <w:gridSpan w:val="2"/>
            <w:vAlign w:val="center"/>
          </w:tcPr>
          <w:p w14:paraId="40706FB0" w14:textId="77777777" w:rsidR="005D1C0D" w:rsidRPr="00356325" w:rsidRDefault="00D833CF">
            <w:pPr>
              <w:jc w:val="center"/>
              <w:rPr>
                <w:color w:val="000000" w:themeColor="text1"/>
                <w:szCs w:val="21"/>
              </w:rPr>
            </w:pPr>
            <w:r w:rsidRPr="00356325">
              <w:rPr>
                <w:color w:val="000000" w:themeColor="text1"/>
                <w:kern w:val="0"/>
                <w:szCs w:val="21"/>
              </w:rPr>
              <w:t>49</w:t>
            </w:r>
          </w:p>
        </w:tc>
        <w:tc>
          <w:tcPr>
            <w:tcW w:w="993" w:type="dxa"/>
            <w:vAlign w:val="center"/>
          </w:tcPr>
          <w:p w14:paraId="3479953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不锈钢拉手</w:t>
            </w:r>
          </w:p>
        </w:tc>
        <w:tc>
          <w:tcPr>
            <w:tcW w:w="454" w:type="dxa"/>
            <w:vAlign w:val="center"/>
          </w:tcPr>
          <w:p w14:paraId="375F515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8 </w:t>
            </w:r>
          </w:p>
        </w:tc>
        <w:tc>
          <w:tcPr>
            <w:tcW w:w="680" w:type="dxa"/>
            <w:gridSpan w:val="2"/>
            <w:vAlign w:val="center"/>
          </w:tcPr>
          <w:p w14:paraId="5EC0BDC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付</w:t>
            </w:r>
          </w:p>
        </w:tc>
        <w:tc>
          <w:tcPr>
            <w:tcW w:w="6945" w:type="dxa"/>
            <w:vAlign w:val="center"/>
          </w:tcPr>
          <w:p w14:paraId="233CDA6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1.2mm</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拉丝不锈钢，无指纹。</w:t>
            </w:r>
          </w:p>
        </w:tc>
      </w:tr>
      <w:tr w:rsidR="00356325" w:rsidRPr="00356325" w14:paraId="0401F147" w14:textId="77777777">
        <w:trPr>
          <w:trHeight w:val="399"/>
        </w:trPr>
        <w:tc>
          <w:tcPr>
            <w:tcW w:w="675" w:type="dxa"/>
            <w:gridSpan w:val="2"/>
            <w:vAlign w:val="center"/>
          </w:tcPr>
          <w:p w14:paraId="60AAF5A9" w14:textId="77777777" w:rsidR="005D1C0D" w:rsidRPr="00356325" w:rsidRDefault="00D833CF">
            <w:pPr>
              <w:jc w:val="center"/>
              <w:rPr>
                <w:color w:val="000000" w:themeColor="text1"/>
                <w:szCs w:val="21"/>
              </w:rPr>
            </w:pPr>
            <w:r w:rsidRPr="00356325">
              <w:rPr>
                <w:color w:val="000000" w:themeColor="text1"/>
                <w:kern w:val="0"/>
                <w:szCs w:val="21"/>
              </w:rPr>
              <w:t>50</w:t>
            </w:r>
          </w:p>
        </w:tc>
        <w:tc>
          <w:tcPr>
            <w:tcW w:w="993" w:type="dxa"/>
            <w:vAlign w:val="center"/>
          </w:tcPr>
          <w:p w14:paraId="199F493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远程听课摄像机</w:t>
            </w:r>
          </w:p>
        </w:tc>
        <w:tc>
          <w:tcPr>
            <w:tcW w:w="454" w:type="dxa"/>
            <w:vAlign w:val="center"/>
          </w:tcPr>
          <w:p w14:paraId="0EC856E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12 </w:t>
            </w:r>
          </w:p>
        </w:tc>
        <w:tc>
          <w:tcPr>
            <w:tcW w:w="680" w:type="dxa"/>
            <w:gridSpan w:val="2"/>
            <w:vAlign w:val="center"/>
          </w:tcPr>
          <w:p w14:paraId="36BB0E9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12CCBC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50.1 ≥200</w:t>
            </w:r>
            <w:r w:rsidRPr="00356325">
              <w:rPr>
                <w:color w:val="000000" w:themeColor="text1"/>
                <w:kern w:val="0"/>
                <w:szCs w:val="21"/>
              </w:rPr>
              <w:t>万</w:t>
            </w:r>
            <w:r w:rsidRPr="00356325">
              <w:rPr>
                <w:color w:val="000000" w:themeColor="text1"/>
                <w:kern w:val="0"/>
                <w:szCs w:val="21"/>
              </w:rPr>
              <w:t>1/3" CMOS</w:t>
            </w:r>
            <w:r w:rsidRPr="00356325">
              <w:rPr>
                <w:color w:val="000000" w:themeColor="text1"/>
                <w:kern w:val="0"/>
                <w:szCs w:val="21"/>
              </w:rPr>
              <w:t>；</w:t>
            </w:r>
          </w:p>
          <w:p w14:paraId="6E920E8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50.2 </w:t>
            </w:r>
            <w:r w:rsidRPr="00356325">
              <w:rPr>
                <w:color w:val="000000" w:themeColor="text1"/>
                <w:kern w:val="0"/>
                <w:szCs w:val="21"/>
              </w:rPr>
              <w:t>传感器类型：</w:t>
            </w:r>
            <w:r w:rsidRPr="00356325">
              <w:rPr>
                <w:color w:val="000000" w:themeColor="text1"/>
                <w:kern w:val="0"/>
                <w:szCs w:val="21"/>
              </w:rPr>
              <w:t>1/3" Progressive Scan CMOS</w:t>
            </w:r>
            <w:r w:rsidRPr="00356325">
              <w:rPr>
                <w:color w:val="000000" w:themeColor="text1"/>
                <w:kern w:val="0"/>
                <w:szCs w:val="21"/>
              </w:rPr>
              <w:t>；</w:t>
            </w:r>
          </w:p>
          <w:p w14:paraId="7443E8D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50.3 </w:t>
            </w:r>
            <w:r w:rsidRPr="00356325">
              <w:rPr>
                <w:color w:val="000000" w:themeColor="text1"/>
                <w:kern w:val="0"/>
                <w:szCs w:val="21"/>
              </w:rPr>
              <w:t>最高分辨率可达</w:t>
            </w:r>
            <w:r w:rsidRPr="00356325">
              <w:rPr>
                <w:color w:val="000000" w:themeColor="text1"/>
                <w:kern w:val="0"/>
                <w:szCs w:val="21"/>
              </w:rPr>
              <w:t>1920×1080</w:t>
            </w:r>
            <w:r w:rsidRPr="00356325">
              <w:rPr>
                <w:color w:val="000000" w:themeColor="text1"/>
                <w:kern w:val="0"/>
                <w:szCs w:val="21"/>
              </w:rPr>
              <w:t>；</w:t>
            </w:r>
          </w:p>
          <w:p w14:paraId="6C4983D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50.4 </w:t>
            </w:r>
            <w:r w:rsidRPr="00356325">
              <w:rPr>
                <w:color w:val="000000" w:themeColor="text1"/>
                <w:kern w:val="0"/>
                <w:szCs w:val="21"/>
              </w:rPr>
              <w:t>超低照性能，最大距离</w:t>
            </w:r>
            <w:r w:rsidRPr="00356325">
              <w:rPr>
                <w:color w:val="000000" w:themeColor="text1"/>
                <w:kern w:val="0"/>
                <w:szCs w:val="21"/>
              </w:rPr>
              <w:t>20</w:t>
            </w:r>
            <w:r w:rsidRPr="00356325">
              <w:rPr>
                <w:color w:val="000000" w:themeColor="text1"/>
                <w:kern w:val="0"/>
                <w:szCs w:val="21"/>
              </w:rPr>
              <w:t>～</w:t>
            </w:r>
            <w:r w:rsidRPr="00356325">
              <w:rPr>
                <w:color w:val="000000" w:themeColor="text1"/>
                <w:kern w:val="0"/>
                <w:szCs w:val="21"/>
              </w:rPr>
              <w:t>30</w:t>
            </w:r>
            <w:r w:rsidRPr="00356325">
              <w:rPr>
                <w:color w:val="000000" w:themeColor="text1"/>
                <w:kern w:val="0"/>
                <w:szCs w:val="21"/>
              </w:rPr>
              <w:t>米；</w:t>
            </w:r>
          </w:p>
          <w:p w14:paraId="5B54687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50.5 </w:t>
            </w:r>
            <w:r w:rsidRPr="00356325">
              <w:rPr>
                <w:color w:val="000000" w:themeColor="text1"/>
                <w:kern w:val="0"/>
                <w:szCs w:val="21"/>
              </w:rPr>
              <w:t>支持数字宽动态，既提升动态范围，又防止运动拖影；</w:t>
            </w:r>
          </w:p>
          <w:p w14:paraId="5038531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50.6 </w:t>
            </w:r>
            <w:r w:rsidRPr="00356325">
              <w:rPr>
                <w:color w:val="000000" w:themeColor="text1"/>
                <w:kern w:val="0"/>
                <w:szCs w:val="21"/>
              </w:rPr>
              <w:t>智能</w:t>
            </w:r>
            <w:r w:rsidRPr="00356325">
              <w:rPr>
                <w:color w:val="000000" w:themeColor="text1"/>
                <w:kern w:val="0"/>
                <w:szCs w:val="21"/>
              </w:rPr>
              <w:t>3D</w:t>
            </w:r>
            <w:r w:rsidRPr="00356325">
              <w:rPr>
                <w:color w:val="000000" w:themeColor="text1"/>
                <w:kern w:val="0"/>
                <w:szCs w:val="21"/>
              </w:rPr>
              <w:t>降噪，自适应静止和运动场景；</w:t>
            </w:r>
          </w:p>
          <w:p w14:paraId="1BD8FD4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50.7 </w:t>
            </w:r>
            <w:r w:rsidRPr="00356325">
              <w:rPr>
                <w:color w:val="000000" w:themeColor="text1"/>
                <w:kern w:val="0"/>
                <w:szCs w:val="21"/>
              </w:rPr>
              <w:t>支持</w:t>
            </w:r>
            <w:r w:rsidRPr="00356325">
              <w:rPr>
                <w:color w:val="000000" w:themeColor="text1"/>
                <w:kern w:val="0"/>
                <w:szCs w:val="21"/>
              </w:rPr>
              <w:t>H.264/MJPEG</w:t>
            </w:r>
            <w:r w:rsidRPr="00356325">
              <w:rPr>
                <w:color w:val="000000" w:themeColor="text1"/>
                <w:kern w:val="0"/>
                <w:szCs w:val="21"/>
              </w:rPr>
              <w:t>视频编码，双码流，高视频质量，高压缩比；</w:t>
            </w:r>
          </w:p>
          <w:p w14:paraId="6E79C87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50.8 </w:t>
            </w:r>
            <w:r w:rsidRPr="00356325">
              <w:rPr>
                <w:color w:val="000000" w:themeColor="text1"/>
                <w:kern w:val="0"/>
                <w:szCs w:val="21"/>
              </w:rPr>
              <w:t>支持</w:t>
            </w:r>
            <w:r w:rsidRPr="00356325">
              <w:rPr>
                <w:color w:val="000000" w:themeColor="text1"/>
                <w:kern w:val="0"/>
                <w:szCs w:val="21"/>
              </w:rPr>
              <w:t>ICR</w:t>
            </w:r>
            <w:r w:rsidRPr="00356325">
              <w:rPr>
                <w:color w:val="000000" w:themeColor="text1"/>
                <w:kern w:val="0"/>
                <w:szCs w:val="21"/>
              </w:rPr>
              <w:t>滤光片切换，夜间低照度效果更好；</w:t>
            </w:r>
          </w:p>
          <w:p w14:paraId="510D3D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50.9 </w:t>
            </w:r>
            <w:r w:rsidRPr="00356325">
              <w:rPr>
                <w:color w:val="000000" w:themeColor="text1"/>
                <w:kern w:val="0"/>
                <w:szCs w:val="21"/>
              </w:rPr>
              <w:t>支持镜头边缘矫正，使图像中心和边缘完美一致，音频输入、输出接口；</w:t>
            </w:r>
          </w:p>
        </w:tc>
      </w:tr>
      <w:tr w:rsidR="00356325" w:rsidRPr="00356325" w14:paraId="67DFA084" w14:textId="77777777">
        <w:trPr>
          <w:trHeight w:val="399"/>
        </w:trPr>
        <w:tc>
          <w:tcPr>
            <w:tcW w:w="675" w:type="dxa"/>
            <w:gridSpan w:val="2"/>
            <w:vAlign w:val="center"/>
          </w:tcPr>
          <w:p w14:paraId="5991F593" w14:textId="77777777" w:rsidR="005D1C0D" w:rsidRPr="00356325" w:rsidRDefault="00D833CF">
            <w:pPr>
              <w:jc w:val="center"/>
              <w:rPr>
                <w:color w:val="000000" w:themeColor="text1"/>
                <w:szCs w:val="21"/>
              </w:rPr>
            </w:pPr>
            <w:r w:rsidRPr="00356325">
              <w:rPr>
                <w:color w:val="000000" w:themeColor="text1"/>
                <w:kern w:val="0"/>
                <w:szCs w:val="21"/>
              </w:rPr>
              <w:t>51</w:t>
            </w:r>
          </w:p>
        </w:tc>
        <w:tc>
          <w:tcPr>
            <w:tcW w:w="993" w:type="dxa"/>
            <w:vAlign w:val="center"/>
          </w:tcPr>
          <w:p w14:paraId="4F86FED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智能控制刷卡面板</w:t>
            </w:r>
          </w:p>
        </w:tc>
        <w:tc>
          <w:tcPr>
            <w:tcW w:w="454" w:type="dxa"/>
            <w:vAlign w:val="center"/>
          </w:tcPr>
          <w:p w14:paraId="08EC44C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6B17F7C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1189C44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51.1 </w:t>
            </w:r>
            <w:r w:rsidRPr="00356325">
              <w:rPr>
                <w:color w:val="000000" w:themeColor="text1"/>
                <w:kern w:val="0"/>
                <w:szCs w:val="21"/>
              </w:rPr>
              <w:t>采用</w:t>
            </w:r>
            <w:r w:rsidRPr="00356325">
              <w:rPr>
                <w:color w:val="000000" w:themeColor="text1"/>
                <w:kern w:val="0"/>
                <w:szCs w:val="21"/>
              </w:rPr>
              <w:t>ABS</w:t>
            </w:r>
            <w:r w:rsidRPr="00356325">
              <w:rPr>
                <w:color w:val="000000" w:themeColor="text1"/>
                <w:kern w:val="0"/>
                <w:szCs w:val="21"/>
              </w:rPr>
              <w:t>材料制作，可有效阻止流水渗入；</w:t>
            </w:r>
          </w:p>
          <w:p w14:paraId="6D3B546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51.2 </w:t>
            </w:r>
            <w:r w:rsidRPr="00356325">
              <w:rPr>
                <w:color w:val="000000" w:themeColor="text1"/>
                <w:kern w:val="0"/>
                <w:szCs w:val="21"/>
              </w:rPr>
              <w:t>手机按键设计，反应灵敏；</w:t>
            </w:r>
          </w:p>
          <w:p w14:paraId="1822866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51.3 </w:t>
            </w:r>
            <w:r w:rsidRPr="00356325">
              <w:rPr>
                <w:color w:val="000000" w:themeColor="text1"/>
                <w:kern w:val="0"/>
                <w:szCs w:val="21"/>
              </w:rPr>
              <w:t>支持密码、刷卡、远程三种控制方式；</w:t>
            </w:r>
          </w:p>
          <w:p w14:paraId="7F8B0F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51.4 </w:t>
            </w:r>
            <w:r w:rsidRPr="00356325">
              <w:rPr>
                <w:color w:val="000000" w:themeColor="text1"/>
                <w:kern w:val="0"/>
                <w:szCs w:val="21"/>
              </w:rPr>
              <w:t>提供一路</w:t>
            </w:r>
            <w:r w:rsidRPr="00356325">
              <w:rPr>
                <w:color w:val="000000" w:themeColor="text1"/>
                <w:kern w:val="0"/>
                <w:szCs w:val="21"/>
              </w:rPr>
              <w:t>12v</w:t>
            </w:r>
            <w:r w:rsidRPr="00356325">
              <w:rPr>
                <w:color w:val="000000" w:themeColor="text1"/>
                <w:kern w:val="0"/>
                <w:szCs w:val="21"/>
              </w:rPr>
              <w:t>电压输出可控制电子锁的开关；</w:t>
            </w:r>
          </w:p>
          <w:p w14:paraId="14D4474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51.5 </w:t>
            </w:r>
            <w:r w:rsidRPr="00356325">
              <w:rPr>
                <w:color w:val="000000" w:themeColor="text1"/>
                <w:kern w:val="0"/>
                <w:szCs w:val="21"/>
              </w:rPr>
              <w:t>提供一路</w:t>
            </w:r>
            <w:r w:rsidRPr="00356325">
              <w:rPr>
                <w:color w:val="000000" w:themeColor="text1"/>
                <w:kern w:val="0"/>
                <w:szCs w:val="21"/>
              </w:rPr>
              <w:t>RS-232</w:t>
            </w:r>
            <w:r w:rsidRPr="00356325">
              <w:rPr>
                <w:color w:val="000000" w:themeColor="text1"/>
                <w:kern w:val="0"/>
                <w:szCs w:val="21"/>
              </w:rPr>
              <w:t>协议串口接口；</w:t>
            </w:r>
          </w:p>
          <w:p w14:paraId="2EBEC6D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▲51.6 </w:t>
            </w:r>
            <w:r w:rsidRPr="00356325">
              <w:rPr>
                <w:color w:val="000000" w:themeColor="text1"/>
                <w:kern w:val="0"/>
                <w:szCs w:val="21"/>
              </w:rPr>
              <w:t>支付持上行反馈刷卡状态；</w:t>
            </w:r>
          </w:p>
        </w:tc>
      </w:tr>
      <w:tr w:rsidR="00356325" w:rsidRPr="00356325" w14:paraId="5AE69E8A" w14:textId="77777777">
        <w:trPr>
          <w:trHeight w:val="399"/>
        </w:trPr>
        <w:tc>
          <w:tcPr>
            <w:tcW w:w="675" w:type="dxa"/>
            <w:gridSpan w:val="2"/>
            <w:vAlign w:val="center"/>
          </w:tcPr>
          <w:p w14:paraId="091DC372" w14:textId="77777777" w:rsidR="005D1C0D" w:rsidRPr="00356325" w:rsidRDefault="00D833CF">
            <w:pPr>
              <w:jc w:val="center"/>
              <w:rPr>
                <w:color w:val="000000" w:themeColor="text1"/>
                <w:szCs w:val="21"/>
              </w:rPr>
            </w:pPr>
            <w:r w:rsidRPr="00356325">
              <w:rPr>
                <w:color w:val="000000" w:themeColor="text1"/>
                <w:kern w:val="0"/>
                <w:szCs w:val="21"/>
              </w:rPr>
              <w:lastRenderedPageBreak/>
              <w:t>52</w:t>
            </w:r>
          </w:p>
        </w:tc>
        <w:tc>
          <w:tcPr>
            <w:tcW w:w="993" w:type="dxa"/>
            <w:vAlign w:val="center"/>
          </w:tcPr>
          <w:p w14:paraId="55DF979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网络读卡电子锁</w:t>
            </w:r>
          </w:p>
        </w:tc>
        <w:tc>
          <w:tcPr>
            <w:tcW w:w="454" w:type="dxa"/>
            <w:vAlign w:val="center"/>
          </w:tcPr>
          <w:p w14:paraId="7DC6ADD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4A08810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34AB4B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52.1 </w:t>
            </w:r>
            <w:r w:rsidRPr="00356325">
              <w:rPr>
                <w:color w:val="000000" w:themeColor="text1"/>
                <w:kern w:val="0"/>
                <w:szCs w:val="21"/>
              </w:rPr>
              <w:t>国标紫铜线圈，具有良好的温度稳定性及绝缘性，导电性能强，不易发热；</w:t>
            </w:r>
          </w:p>
          <w:p w14:paraId="2402F1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52.2 </w:t>
            </w:r>
            <w:r w:rsidRPr="00356325">
              <w:rPr>
                <w:color w:val="000000" w:themeColor="text1"/>
                <w:kern w:val="0"/>
                <w:szCs w:val="21"/>
              </w:rPr>
              <w:t>黄铜锁舌，开关顺畅，不易磨损；</w:t>
            </w:r>
          </w:p>
          <w:p w14:paraId="1FFC3C4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52.3 </w:t>
            </w:r>
            <w:r w:rsidRPr="00356325">
              <w:rPr>
                <w:color w:val="000000" w:themeColor="text1"/>
                <w:kern w:val="0"/>
                <w:szCs w:val="21"/>
              </w:rPr>
              <w:t>锁舌行程：约</w:t>
            </w:r>
            <w:r w:rsidRPr="00356325">
              <w:rPr>
                <w:color w:val="000000" w:themeColor="text1"/>
                <w:kern w:val="0"/>
                <w:szCs w:val="21"/>
              </w:rPr>
              <w:t>10mm</w:t>
            </w:r>
            <w:r w:rsidRPr="00356325">
              <w:rPr>
                <w:color w:val="000000" w:themeColor="text1"/>
                <w:kern w:val="0"/>
                <w:szCs w:val="21"/>
              </w:rPr>
              <w:t>；</w:t>
            </w:r>
          </w:p>
          <w:p w14:paraId="2AA034C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52.4 </w:t>
            </w:r>
            <w:r w:rsidRPr="00356325">
              <w:rPr>
                <w:color w:val="000000" w:themeColor="text1"/>
                <w:kern w:val="0"/>
                <w:szCs w:val="21"/>
              </w:rPr>
              <w:t>持续通电时长</w:t>
            </w:r>
            <w:r w:rsidRPr="00356325">
              <w:rPr>
                <w:color w:val="000000" w:themeColor="text1"/>
                <w:kern w:val="0"/>
                <w:szCs w:val="21"/>
              </w:rPr>
              <w:t>≤10S</w:t>
            </w:r>
            <w:r w:rsidRPr="00356325">
              <w:rPr>
                <w:color w:val="000000" w:themeColor="text1"/>
                <w:kern w:val="0"/>
                <w:szCs w:val="21"/>
              </w:rPr>
              <w:t>；</w:t>
            </w:r>
          </w:p>
          <w:p w14:paraId="5F155B6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52.5 </w:t>
            </w:r>
            <w:r w:rsidRPr="00356325">
              <w:rPr>
                <w:color w:val="000000" w:themeColor="text1"/>
                <w:kern w:val="0"/>
                <w:szCs w:val="21"/>
              </w:rPr>
              <w:t>吸力：</w:t>
            </w:r>
            <w:r w:rsidRPr="00356325">
              <w:rPr>
                <w:color w:val="000000" w:themeColor="text1"/>
                <w:kern w:val="0"/>
                <w:szCs w:val="21"/>
              </w:rPr>
              <w:t>10N</w:t>
            </w:r>
            <w:r w:rsidRPr="00356325">
              <w:rPr>
                <w:color w:val="000000" w:themeColor="text1"/>
                <w:kern w:val="0"/>
                <w:szCs w:val="21"/>
              </w:rPr>
              <w:t>；</w:t>
            </w:r>
          </w:p>
          <w:p w14:paraId="515F95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52.6 </w:t>
            </w:r>
            <w:r w:rsidRPr="00356325">
              <w:rPr>
                <w:color w:val="000000" w:themeColor="text1"/>
                <w:kern w:val="0"/>
                <w:szCs w:val="21"/>
              </w:rPr>
              <w:t>电压：</w:t>
            </w:r>
            <w:r w:rsidRPr="00356325">
              <w:rPr>
                <w:color w:val="000000" w:themeColor="text1"/>
                <w:kern w:val="0"/>
                <w:szCs w:val="21"/>
              </w:rPr>
              <w:t>DC12V</w:t>
            </w:r>
            <w:r w:rsidRPr="00356325">
              <w:rPr>
                <w:color w:val="000000" w:themeColor="text1"/>
                <w:kern w:val="0"/>
                <w:szCs w:val="21"/>
              </w:rPr>
              <w:t>，功率：</w:t>
            </w:r>
            <w:r w:rsidRPr="00356325">
              <w:rPr>
                <w:color w:val="000000" w:themeColor="text1"/>
                <w:kern w:val="0"/>
                <w:szCs w:val="21"/>
              </w:rPr>
              <w:t>12W</w:t>
            </w:r>
            <w:r w:rsidRPr="00356325">
              <w:rPr>
                <w:color w:val="000000" w:themeColor="text1"/>
                <w:kern w:val="0"/>
                <w:szCs w:val="21"/>
              </w:rPr>
              <w:t>。</w:t>
            </w:r>
          </w:p>
        </w:tc>
      </w:tr>
      <w:tr w:rsidR="00356325" w:rsidRPr="00356325" w14:paraId="19924AC1" w14:textId="77777777">
        <w:trPr>
          <w:trHeight w:val="399"/>
        </w:trPr>
        <w:tc>
          <w:tcPr>
            <w:tcW w:w="675" w:type="dxa"/>
            <w:gridSpan w:val="2"/>
            <w:vAlign w:val="center"/>
          </w:tcPr>
          <w:p w14:paraId="5C5D0D84" w14:textId="77777777" w:rsidR="005D1C0D" w:rsidRPr="00356325" w:rsidRDefault="00D833CF">
            <w:pPr>
              <w:jc w:val="center"/>
              <w:rPr>
                <w:color w:val="000000" w:themeColor="text1"/>
                <w:szCs w:val="21"/>
              </w:rPr>
            </w:pPr>
            <w:r w:rsidRPr="00356325">
              <w:rPr>
                <w:color w:val="000000" w:themeColor="text1"/>
                <w:kern w:val="0"/>
                <w:szCs w:val="21"/>
              </w:rPr>
              <w:t>53</w:t>
            </w:r>
          </w:p>
        </w:tc>
        <w:tc>
          <w:tcPr>
            <w:tcW w:w="993" w:type="dxa"/>
            <w:vAlign w:val="center"/>
          </w:tcPr>
          <w:p w14:paraId="78DC64A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天花Ｕ型铝方通吊顶</w:t>
            </w:r>
          </w:p>
        </w:tc>
        <w:tc>
          <w:tcPr>
            <w:tcW w:w="454" w:type="dxa"/>
            <w:vAlign w:val="center"/>
          </w:tcPr>
          <w:p w14:paraId="3A0F5E5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3276.83 </w:t>
            </w:r>
          </w:p>
        </w:tc>
        <w:tc>
          <w:tcPr>
            <w:tcW w:w="680" w:type="dxa"/>
            <w:gridSpan w:val="2"/>
            <w:vAlign w:val="center"/>
          </w:tcPr>
          <w:p w14:paraId="7AA34EF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619B4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53.1 </w:t>
            </w:r>
            <w:r w:rsidRPr="00356325">
              <w:rPr>
                <w:color w:val="000000" w:themeColor="text1"/>
                <w:kern w:val="0"/>
                <w:szCs w:val="21"/>
              </w:rPr>
              <w:t>形状规格颜色：方形长条尺寸</w:t>
            </w:r>
            <w:r w:rsidRPr="00356325">
              <w:rPr>
                <w:color w:val="000000" w:themeColor="text1"/>
                <w:kern w:val="0"/>
                <w:szCs w:val="21"/>
              </w:rPr>
              <w:t>50mm*90</w:t>
            </w:r>
            <w:r w:rsidRPr="00356325">
              <w:rPr>
                <w:rStyle w:val="afa"/>
                <w:color w:val="000000" w:themeColor="text1"/>
              </w:rPr>
              <w:t>mm</w:t>
            </w:r>
            <w:r w:rsidRPr="00356325">
              <w:rPr>
                <w:color w:val="000000" w:themeColor="text1"/>
                <w:kern w:val="0"/>
                <w:szCs w:val="21"/>
              </w:rPr>
              <w:t>，长度</w:t>
            </w:r>
            <w:r w:rsidRPr="00356325">
              <w:rPr>
                <w:color w:val="000000" w:themeColor="text1"/>
                <w:kern w:val="0"/>
                <w:szCs w:val="21"/>
              </w:rPr>
              <w:t>≤5m</w:t>
            </w:r>
            <w:r w:rsidRPr="00356325">
              <w:rPr>
                <w:color w:val="000000" w:themeColor="text1"/>
                <w:kern w:val="0"/>
                <w:szCs w:val="21"/>
              </w:rPr>
              <w:t>，模压成型铝型材，滚压成色，颜色由采购人指定；</w:t>
            </w:r>
          </w:p>
          <w:p w14:paraId="031DFC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53.2 </w:t>
            </w:r>
            <w:r w:rsidRPr="00356325">
              <w:rPr>
                <w:color w:val="000000" w:themeColor="text1"/>
                <w:kern w:val="0"/>
                <w:szCs w:val="21"/>
              </w:rPr>
              <w:t>表面处理：静电粉未喷涂，厚度</w:t>
            </w:r>
            <w:r w:rsidRPr="00356325">
              <w:rPr>
                <w:color w:val="000000" w:themeColor="text1"/>
                <w:kern w:val="0"/>
                <w:szCs w:val="21"/>
              </w:rPr>
              <w:t>0.06-0.1mm</w:t>
            </w:r>
            <w:r w:rsidRPr="00356325">
              <w:rPr>
                <w:color w:val="000000" w:themeColor="text1"/>
                <w:kern w:val="0"/>
                <w:szCs w:val="21"/>
              </w:rPr>
              <w:t>；</w:t>
            </w:r>
            <w:r w:rsidRPr="00356325">
              <w:rPr>
                <w:color w:val="000000" w:themeColor="text1"/>
                <w:kern w:val="0"/>
                <w:szCs w:val="21"/>
              </w:rPr>
              <w:t xml:space="preserve">                                  53.3 </w:t>
            </w:r>
            <w:r w:rsidRPr="00356325">
              <w:rPr>
                <w:color w:val="000000" w:themeColor="text1"/>
                <w:kern w:val="0"/>
                <w:szCs w:val="21"/>
              </w:rPr>
              <w:t>三角龙骨：要求使用外翻三角龙骨，镀锌热轧钢板或其他经防腐防锈处理的热轧钢板，规格：厚度</w:t>
            </w:r>
            <w:r w:rsidRPr="00356325">
              <w:rPr>
                <w:color w:val="000000" w:themeColor="text1"/>
                <w:kern w:val="0"/>
                <w:szCs w:val="21"/>
              </w:rPr>
              <w:t>0.32mm±0.02</w:t>
            </w:r>
            <w:r w:rsidRPr="00356325">
              <w:rPr>
                <w:color w:val="000000" w:themeColor="text1"/>
                <w:kern w:val="0"/>
                <w:szCs w:val="21"/>
              </w:rPr>
              <w:t>、底宽</w:t>
            </w:r>
            <w:r w:rsidRPr="00356325">
              <w:rPr>
                <w:color w:val="000000" w:themeColor="text1"/>
                <w:kern w:val="0"/>
                <w:szCs w:val="21"/>
              </w:rPr>
              <w:t>≥2.5cm</w:t>
            </w:r>
            <w:r w:rsidRPr="00356325">
              <w:rPr>
                <w:color w:val="000000" w:themeColor="text1"/>
                <w:kern w:val="0"/>
                <w:szCs w:val="21"/>
              </w:rPr>
              <w:t>、高度</w:t>
            </w:r>
            <w:r w:rsidRPr="00356325">
              <w:rPr>
                <w:color w:val="000000" w:themeColor="text1"/>
                <w:kern w:val="0"/>
                <w:szCs w:val="21"/>
              </w:rPr>
              <w:t>≥2.5cm</w:t>
            </w:r>
            <w:r w:rsidRPr="00356325">
              <w:rPr>
                <w:color w:val="000000" w:themeColor="text1"/>
                <w:kern w:val="0"/>
                <w:szCs w:val="21"/>
              </w:rPr>
              <w:t>、长度：约</w:t>
            </w:r>
            <w:r w:rsidRPr="00356325">
              <w:rPr>
                <w:color w:val="000000" w:themeColor="text1"/>
                <w:kern w:val="0"/>
                <w:szCs w:val="21"/>
              </w:rPr>
              <w:t>3m</w:t>
            </w:r>
            <w:r w:rsidRPr="00356325">
              <w:rPr>
                <w:color w:val="000000" w:themeColor="text1"/>
                <w:kern w:val="0"/>
                <w:szCs w:val="21"/>
              </w:rPr>
              <w:t>；</w:t>
            </w:r>
          </w:p>
          <w:p w14:paraId="305BF6B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53.4 </w:t>
            </w:r>
            <w:r w:rsidRPr="00356325">
              <w:rPr>
                <w:color w:val="000000" w:themeColor="text1"/>
                <w:kern w:val="0"/>
                <w:szCs w:val="21"/>
              </w:rPr>
              <w:t>全丝吊杆、膨胀螺栓、螺母、：国标直径</w:t>
            </w:r>
            <w:r w:rsidRPr="00356325">
              <w:rPr>
                <w:color w:val="000000" w:themeColor="text1"/>
                <w:kern w:val="0"/>
                <w:szCs w:val="21"/>
              </w:rPr>
              <w:t>6mm</w:t>
            </w:r>
            <w:r w:rsidRPr="00356325">
              <w:rPr>
                <w:color w:val="000000" w:themeColor="text1"/>
                <w:kern w:val="0"/>
                <w:szCs w:val="21"/>
              </w:rPr>
              <w:t>吊筋及其配套配件、吊钩厚度：</w:t>
            </w:r>
            <w:r w:rsidRPr="00356325">
              <w:rPr>
                <w:color w:val="000000" w:themeColor="text1"/>
                <w:kern w:val="0"/>
                <w:szCs w:val="21"/>
              </w:rPr>
              <w:t>≥1.2mm</w:t>
            </w:r>
            <w:r w:rsidRPr="00356325">
              <w:rPr>
                <w:color w:val="000000" w:themeColor="text1"/>
                <w:kern w:val="0"/>
                <w:szCs w:val="21"/>
              </w:rPr>
              <w:t>，吊筋间距</w:t>
            </w:r>
            <w:r w:rsidRPr="00356325">
              <w:rPr>
                <w:color w:val="000000" w:themeColor="text1"/>
                <w:kern w:val="0"/>
                <w:szCs w:val="21"/>
              </w:rPr>
              <w:t>1</w:t>
            </w:r>
            <w:r w:rsidRPr="00356325">
              <w:rPr>
                <w:color w:val="000000" w:themeColor="text1"/>
                <w:kern w:val="0"/>
                <w:szCs w:val="21"/>
              </w:rPr>
              <w:t>米；</w:t>
            </w:r>
          </w:p>
          <w:p w14:paraId="53156CF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53.5 38</w:t>
            </w:r>
            <w:r w:rsidRPr="00356325">
              <w:rPr>
                <w:color w:val="000000" w:themeColor="text1"/>
                <w:kern w:val="0"/>
                <w:szCs w:val="21"/>
              </w:rPr>
              <w:t>型方槽龙骨：镀锌热轧钢板</w:t>
            </w:r>
            <w:r w:rsidRPr="00356325">
              <w:rPr>
                <w:color w:val="000000" w:themeColor="text1"/>
                <w:kern w:val="0"/>
                <w:szCs w:val="21"/>
              </w:rPr>
              <w:t>3.8cm×1.0cm×0.5mm±0.02</w:t>
            </w:r>
            <w:r w:rsidRPr="00356325">
              <w:rPr>
                <w:color w:val="000000" w:themeColor="text1"/>
                <w:kern w:val="0"/>
                <w:szCs w:val="21"/>
              </w:rPr>
              <w:t>；底宽</w:t>
            </w:r>
            <w:r w:rsidRPr="00356325">
              <w:rPr>
                <w:color w:val="000000" w:themeColor="text1"/>
                <w:kern w:val="0"/>
                <w:szCs w:val="21"/>
              </w:rPr>
              <w:t>≥2.5cm</w:t>
            </w:r>
            <w:r w:rsidRPr="00356325">
              <w:rPr>
                <w:color w:val="000000" w:themeColor="text1"/>
                <w:kern w:val="0"/>
                <w:szCs w:val="21"/>
              </w:rPr>
              <w:t>、高度</w:t>
            </w:r>
            <w:r w:rsidRPr="00356325">
              <w:rPr>
                <w:color w:val="000000" w:themeColor="text1"/>
                <w:kern w:val="0"/>
                <w:szCs w:val="21"/>
              </w:rPr>
              <w:t>≥2.5cm</w:t>
            </w:r>
            <w:r w:rsidRPr="00356325">
              <w:rPr>
                <w:color w:val="000000" w:themeColor="text1"/>
                <w:kern w:val="0"/>
                <w:szCs w:val="21"/>
              </w:rPr>
              <w:t>、长度：</w:t>
            </w:r>
            <w:r w:rsidRPr="00356325">
              <w:rPr>
                <w:color w:val="000000" w:themeColor="text1"/>
                <w:kern w:val="0"/>
                <w:szCs w:val="21"/>
              </w:rPr>
              <w:t>3m</w:t>
            </w:r>
            <w:r w:rsidRPr="00356325">
              <w:rPr>
                <w:color w:val="000000" w:themeColor="text1"/>
                <w:kern w:val="0"/>
                <w:szCs w:val="21"/>
              </w:rPr>
              <w:t>；</w:t>
            </w:r>
          </w:p>
          <w:p w14:paraId="7802AC2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53.6 </w:t>
            </w:r>
            <w:r w:rsidRPr="00356325">
              <w:rPr>
                <w:color w:val="000000" w:themeColor="text1"/>
                <w:kern w:val="0"/>
                <w:szCs w:val="21"/>
              </w:rPr>
              <w:t>扣入式龙骨安装系统。</w:t>
            </w:r>
          </w:p>
        </w:tc>
      </w:tr>
      <w:tr w:rsidR="00356325" w:rsidRPr="00356325" w14:paraId="214FE523" w14:textId="77777777">
        <w:trPr>
          <w:trHeight w:val="399"/>
        </w:trPr>
        <w:tc>
          <w:tcPr>
            <w:tcW w:w="675" w:type="dxa"/>
            <w:gridSpan w:val="2"/>
            <w:vAlign w:val="center"/>
          </w:tcPr>
          <w:p w14:paraId="1C4A7CCC" w14:textId="77777777" w:rsidR="005D1C0D" w:rsidRPr="00356325" w:rsidRDefault="00D833CF">
            <w:pPr>
              <w:jc w:val="center"/>
              <w:rPr>
                <w:color w:val="000000" w:themeColor="text1"/>
                <w:szCs w:val="21"/>
              </w:rPr>
            </w:pPr>
            <w:r w:rsidRPr="00356325">
              <w:rPr>
                <w:color w:val="000000" w:themeColor="text1"/>
                <w:kern w:val="0"/>
                <w:szCs w:val="21"/>
              </w:rPr>
              <w:t>54</w:t>
            </w:r>
          </w:p>
        </w:tc>
        <w:tc>
          <w:tcPr>
            <w:tcW w:w="993" w:type="dxa"/>
            <w:vAlign w:val="center"/>
          </w:tcPr>
          <w:p w14:paraId="70A257C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轻钢龙骨大芯板底面封石膏板吊顶</w:t>
            </w:r>
          </w:p>
        </w:tc>
        <w:tc>
          <w:tcPr>
            <w:tcW w:w="454" w:type="dxa"/>
            <w:vAlign w:val="center"/>
          </w:tcPr>
          <w:p w14:paraId="1F0F4E6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238.67 </w:t>
            </w:r>
          </w:p>
        </w:tc>
        <w:tc>
          <w:tcPr>
            <w:tcW w:w="680" w:type="dxa"/>
            <w:gridSpan w:val="2"/>
            <w:vAlign w:val="center"/>
          </w:tcPr>
          <w:p w14:paraId="2940AEA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3178E4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规格</w:t>
            </w:r>
            <w:r w:rsidRPr="00356325">
              <w:rPr>
                <w:color w:val="000000" w:themeColor="text1"/>
                <w:kern w:val="0"/>
                <w:szCs w:val="21"/>
              </w:rPr>
              <w:t>:2440mm*1220mm*9.5</w:t>
            </w:r>
            <w:r w:rsidRPr="00356325">
              <w:rPr>
                <w:rStyle w:val="afa"/>
                <w:color w:val="000000" w:themeColor="text1"/>
              </w:rPr>
              <w:t>m</w:t>
            </w:r>
            <w:r w:rsidRPr="00356325">
              <w:rPr>
                <w:color w:val="000000" w:themeColor="text1"/>
                <w:kern w:val="0"/>
                <w:szCs w:val="21"/>
              </w:rPr>
              <w:t>m</w:t>
            </w:r>
            <w:r w:rsidRPr="00356325">
              <w:rPr>
                <w:color w:val="000000" w:themeColor="text1"/>
                <w:kern w:val="0"/>
                <w:szCs w:val="21"/>
              </w:rPr>
              <w:t>，</w:t>
            </w:r>
            <w:r w:rsidRPr="00356325">
              <w:rPr>
                <w:color w:val="000000" w:themeColor="text1"/>
                <w:kern w:val="0"/>
                <w:szCs w:val="21"/>
              </w:rPr>
              <w:t>E1</w:t>
            </w:r>
            <w:r w:rsidRPr="00356325">
              <w:rPr>
                <w:color w:val="000000" w:themeColor="text1"/>
                <w:kern w:val="0"/>
                <w:szCs w:val="21"/>
              </w:rPr>
              <w:t>级耐潮纸面石膏板。</w:t>
            </w:r>
          </w:p>
          <w:p w14:paraId="05D881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54.1 </w:t>
            </w:r>
            <w:r w:rsidRPr="00356325">
              <w:rPr>
                <w:color w:val="000000" w:themeColor="text1"/>
                <w:kern w:val="0"/>
                <w:szCs w:val="21"/>
              </w:rPr>
              <w:t>吊顶形式、吊杆规格、高度</w:t>
            </w:r>
            <w:r w:rsidRPr="00356325">
              <w:rPr>
                <w:color w:val="000000" w:themeColor="text1"/>
                <w:kern w:val="0"/>
                <w:szCs w:val="21"/>
              </w:rPr>
              <w:t>:</w:t>
            </w:r>
            <w:r w:rsidRPr="00356325">
              <w:rPr>
                <w:color w:val="000000" w:themeColor="text1"/>
                <w:kern w:val="0"/>
                <w:szCs w:val="21"/>
              </w:rPr>
              <w:t>跌级吊顶</w:t>
            </w:r>
            <w:r w:rsidRPr="00356325">
              <w:rPr>
                <w:color w:val="000000" w:themeColor="text1"/>
                <w:kern w:val="0"/>
                <w:szCs w:val="21"/>
              </w:rPr>
              <w:t xml:space="preserve"> φ10</w:t>
            </w:r>
            <w:r w:rsidRPr="00356325">
              <w:rPr>
                <w:color w:val="000000" w:themeColor="text1"/>
                <w:kern w:val="0"/>
                <w:szCs w:val="21"/>
              </w:rPr>
              <w:t>吊杆</w:t>
            </w:r>
            <w:r w:rsidRPr="00356325">
              <w:rPr>
                <w:color w:val="000000" w:themeColor="text1"/>
                <w:kern w:val="0"/>
                <w:szCs w:val="21"/>
              </w:rPr>
              <w:t>≤1000mm</w:t>
            </w:r>
            <w:r w:rsidRPr="00356325">
              <w:rPr>
                <w:color w:val="000000" w:themeColor="text1"/>
                <w:kern w:val="0"/>
                <w:szCs w:val="21"/>
              </w:rPr>
              <w:t>；</w:t>
            </w:r>
          </w:p>
          <w:p w14:paraId="5DF3A64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54.2 </w:t>
            </w:r>
            <w:r w:rsidRPr="00356325">
              <w:rPr>
                <w:color w:val="000000" w:themeColor="text1"/>
                <w:kern w:val="0"/>
                <w:szCs w:val="21"/>
              </w:rPr>
              <w:t>龙骨材料种类、规格、中距</w:t>
            </w:r>
            <w:r w:rsidRPr="00356325">
              <w:rPr>
                <w:color w:val="000000" w:themeColor="text1"/>
                <w:kern w:val="0"/>
                <w:szCs w:val="21"/>
              </w:rPr>
              <w:t>:</w:t>
            </w:r>
            <w:r w:rsidRPr="00356325">
              <w:rPr>
                <w:color w:val="000000" w:themeColor="text1"/>
                <w:kern w:val="0"/>
                <w:szCs w:val="21"/>
              </w:rPr>
              <w:t>装配式</w:t>
            </w:r>
            <w:r w:rsidRPr="00356325">
              <w:rPr>
                <w:color w:val="000000" w:themeColor="text1"/>
                <w:kern w:val="0"/>
                <w:szCs w:val="21"/>
              </w:rPr>
              <w:t>U</w:t>
            </w:r>
            <w:r w:rsidRPr="00356325">
              <w:rPr>
                <w:color w:val="000000" w:themeColor="text1"/>
                <w:kern w:val="0"/>
                <w:szCs w:val="21"/>
              </w:rPr>
              <w:t>型轻钢龙骨</w:t>
            </w:r>
            <w:r w:rsidRPr="00356325">
              <w:rPr>
                <w:color w:val="000000" w:themeColor="text1"/>
                <w:kern w:val="0"/>
                <w:szCs w:val="21"/>
              </w:rPr>
              <w:t>(</w:t>
            </w:r>
            <w:r w:rsidRPr="00356325">
              <w:rPr>
                <w:color w:val="000000" w:themeColor="text1"/>
                <w:kern w:val="0"/>
                <w:szCs w:val="21"/>
              </w:rPr>
              <w:t>上人型</w:t>
            </w:r>
            <w:r w:rsidRPr="00356325">
              <w:rPr>
                <w:color w:val="000000" w:themeColor="text1"/>
                <w:kern w:val="0"/>
                <w:szCs w:val="21"/>
              </w:rPr>
              <w:t>1.2</w:t>
            </w:r>
            <w:r w:rsidRPr="00356325">
              <w:rPr>
                <w:color w:val="000000" w:themeColor="text1"/>
                <w:kern w:val="0"/>
                <w:szCs w:val="21"/>
              </w:rPr>
              <w:t>厚</w:t>
            </w:r>
            <w:r w:rsidRPr="00356325">
              <w:rPr>
                <w:color w:val="000000" w:themeColor="text1"/>
                <w:kern w:val="0"/>
                <w:szCs w:val="21"/>
              </w:rPr>
              <w:t xml:space="preserve">) </w:t>
            </w:r>
            <w:r w:rsidRPr="00356325">
              <w:rPr>
                <w:color w:val="000000" w:themeColor="text1"/>
                <w:kern w:val="0"/>
                <w:szCs w:val="21"/>
              </w:rPr>
              <w:t>中距</w:t>
            </w:r>
            <w:r w:rsidRPr="00356325">
              <w:rPr>
                <w:color w:val="000000" w:themeColor="text1"/>
                <w:kern w:val="0"/>
                <w:szCs w:val="21"/>
              </w:rPr>
              <w:t>≤600mm</w:t>
            </w:r>
            <w:r w:rsidRPr="00356325">
              <w:rPr>
                <w:color w:val="000000" w:themeColor="text1"/>
                <w:kern w:val="0"/>
                <w:szCs w:val="21"/>
              </w:rPr>
              <w:t>；</w:t>
            </w:r>
          </w:p>
          <w:p w14:paraId="6740041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54.3 </w:t>
            </w:r>
            <w:r w:rsidRPr="00356325">
              <w:rPr>
                <w:color w:val="000000" w:themeColor="text1"/>
                <w:kern w:val="0"/>
                <w:szCs w:val="21"/>
              </w:rPr>
              <w:t>基层材料种类、规格</w:t>
            </w:r>
            <w:r w:rsidRPr="00356325">
              <w:rPr>
                <w:color w:val="000000" w:themeColor="text1"/>
                <w:kern w:val="0"/>
                <w:szCs w:val="21"/>
              </w:rPr>
              <w:t>:E1</w:t>
            </w:r>
            <w:r w:rsidRPr="00356325">
              <w:rPr>
                <w:color w:val="000000" w:themeColor="text1"/>
                <w:kern w:val="0"/>
                <w:szCs w:val="21"/>
              </w:rPr>
              <w:t>级</w:t>
            </w:r>
            <w:r w:rsidRPr="00356325">
              <w:rPr>
                <w:color w:val="000000" w:themeColor="text1"/>
                <w:kern w:val="0"/>
                <w:szCs w:val="21"/>
              </w:rPr>
              <w:t>15mm</w:t>
            </w:r>
            <w:r w:rsidRPr="00356325">
              <w:rPr>
                <w:color w:val="000000" w:themeColor="text1"/>
                <w:kern w:val="0"/>
                <w:szCs w:val="21"/>
              </w:rPr>
              <w:t>多层阻燃胶合板；</w:t>
            </w:r>
          </w:p>
          <w:p w14:paraId="1DE97C3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54.4 </w:t>
            </w:r>
            <w:r w:rsidRPr="00356325">
              <w:rPr>
                <w:color w:val="000000" w:themeColor="text1"/>
                <w:kern w:val="0"/>
                <w:szCs w:val="21"/>
              </w:rPr>
              <w:t>面层材料品种、规格</w:t>
            </w:r>
            <w:r w:rsidRPr="00356325">
              <w:rPr>
                <w:color w:val="000000" w:themeColor="text1"/>
                <w:kern w:val="0"/>
                <w:szCs w:val="21"/>
              </w:rPr>
              <w:t>:9.5mm</w:t>
            </w:r>
            <w:r w:rsidRPr="00356325">
              <w:rPr>
                <w:color w:val="000000" w:themeColor="text1"/>
                <w:kern w:val="0"/>
                <w:szCs w:val="21"/>
              </w:rPr>
              <w:t>石膏板。</w:t>
            </w:r>
          </w:p>
        </w:tc>
      </w:tr>
      <w:tr w:rsidR="00356325" w:rsidRPr="00356325" w14:paraId="61AC98B8" w14:textId="77777777">
        <w:trPr>
          <w:trHeight w:val="399"/>
        </w:trPr>
        <w:tc>
          <w:tcPr>
            <w:tcW w:w="675" w:type="dxa"/>
            <w:gridSpan w:val="2"/>
            <w:vAlign w:val="center"/>
          </w:tcPr>
          <w:p w14:paraId="1116334E" w14:textId="77777777" w:rsidR="005D1C0D" w:rsidRPr="00356325" w:rsidRDefault="00D833CF">
            <w:pPr>
              <w:jc w:val="center"/>
              <w:rPr>
                <w:color w:val="000000" w:themeColor="text1"/>
                <w:szCs w:val="21"/>
              </w:rPr>
            </w:pPr>
            <w:r w:rsidRPr="00356325">
              <w:rPr>
                <w:color w:val="000000" w:themeColor="text1"/>
                <w:kern w:val="0"/>
                <w:szCs w:val="21"/>
              </w:rPr>
              <w:t>55</w:t>
            </w:r>
          </w:p>
        </w:tc>
        <w:tc>
          <w:tcPr>
            <w:tcW w:w="993" w:type="dxa"/>
            <w:vAlign w:val="center"/>
          </w:tcPr>
          <w:p w14:paraId="1BBAE4A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大芯板底面封石膏板制作窗帘盒</w:t>
            </w:r>
          </w:p>
        </w:tc>
        <w:tc>
          <w:tcPr>
            <w:tcW w:w="454" w:type="dxa"/>
            <w:vAlign w:val="center"/>
          </w:tcPr>
          <w:p w14:paraId="6BE349D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166.10 </w:t>
            </w:r>
          </w:p>
        </w:tc>
        <w:tc>
          <w:tcPr>
            <w:tcW w:w="680" w:type="dxa"/>
            <w:gridSpan w:val="2"/>
            <w:vAlign w:val="center"/>
          </w:tcPr>
          <w:p w14:paraId="09948F2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2344A11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规格</w:t>
            </w:r>
            <w:r w:rsidRPr="00356325">
              <w:rPr>
                <w:color w:val="000000" w:themeColor="text1"/>
                <w:kern w:val="0"/>
                <w:szCs w:val="21"/>
              </w:rPr>
              <w:t>:2440*1220*0.95c</w:t>
            </w:r>
            <w:r w:rsidRPr="00356325">
              <w:rPr>
                <w:color w:val="000000" w:themeColor="text1"/>
                <w:kern w:val="0"/>
                <w:szCs w:val="21"/>
              </w:rPr>
              <w:t>，</w:t>
            </w:r>
            <w:r w:rsidRPr="00356325">
              <w:rPr>
                <w:color w:val="000000" w:themeColor="text1"/>
                <w:kern w:val="0"/>
                <w:szCs w:val="21"/>
              </w:rPr>
              <w:t>E1</w:t>
            </w:r>
            <w:r w:rsidRPr="00356325">
              <w:rPr>
                <w:color w:val="000000" w:themeColor="text1"/>
                <w:kern w:val="0"/>
                <w:szCs w:val="21"/>
              </w:rPr>
              <w:t>级耐潮纸面石膏板；</w:t>
            </w:r>
          </w:p>
          <w:p w14:paraId="1AE596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55.1 </w:t>
            </w:r>
            <w:r w:rsidRPr="00356325">
              <w:rPr>
                <w:color w:val="000000" w:themeColor="text1"/>
                <w:kern w:val="0"/>
                <w:szCs w:val="21"/>
              </w:rPr>
              <w:t>吊顶形式、吊杆规格、高度</w:t>
            </w:r>
            <w:r w:rsidRPr="00356325">
              <w:rPr>
                <w:color w:val="000000" w:themeColor="text1"/>
                <w:kern w:val="0"/>
                <w:szCs w:val="21"/>
              </w:rPr>
              <w:t>:</w:t>
            </w:r>
            <w:r w:rsidRPr="00356325">
              <w:rPr>
                <w:color w:val="000000" w:themeColor="text1"/>
                <w:kern w:val="0"/>
                <w:szCs w:val="21"/>
              </w:rPr>
              <w:t>跌级吊顶</w:t>
            </w:r>
            <w:r w:rsidRPr="00356325">
              <w:rPr>
                <w:color w:val="000000" w:themeColor="text1"/>
                <w:kern w:val="0"/>
                <w:szCs w:val="21"/>
              </w:rPr>
              <w:t xml:space="preserve"> φ10</w:t>
            </w:r>
            <w:r w:rsidRPr="00356325">
              <w:rPr>
                <w:color w:val="000000" w:themeColor="text1"/>
                <w:kern w:val="0"/>
                <w:szCs w:val="21"/>
              </w:rPr>
              <w:t>吊杆</w:t>
            </w:r>
            <w:r w:rsidRPr="00356325">
              <w:rPr>
                <w:color w:val="000000" w:themeColor="text1"/>
                <w:kern w:val="0"/>
                <w:szCs w:val="21"/>
              </w:rPr>
              <w:t>≤1000mm</w:t>
            </w:r>
            <w:r w:rsidRPr="00356325">
              <w:rPr>
                <w:color w:val="000000" w:themeColor="text1"/>
                <w:kern w:val="0"/>
                <w:szCs w:val="21"/>
              </w:rPr>
              <w:t>；</w:t>
            </w:r>
          </w:p>
          <w:p w14:paraId="74BD13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55.2 </w:t>
            </w:r>
            <w:r w:rsidRPr="00356325">
              <w:rPr>
                <w:color w:val="000000" w:themeColor="text1"/>
                <w:kern w:val="0"/>
                <w:szCs w:val="21"/>
              </w:rPr>
              <w:t>龙骨材料种类、规格、中距</w:t>
            </w:r>
            <w:r w:rsidRPr="00356325">
              <w:rPr>
                <w:color w:val="000000" w:themeColor="text1"/>
                <w:kern w:val="0"/>
                <w:szCs w:val="21"/>
              </w:rPr>
              <w:t>:</w:t>
            </w:r>
            <w:r w:rsidRPr="00356325">
              <w:rPr>
                <w:color w:val="000000" w:themeColor="text1"/>
                <w:kern w:val="0"/>
                <w:szCs w:val="21"/>
              </w:rPr>
              <w:t>装配式</w:t>
            </w:r>
            <w:r w:rsidRPr="00356325">
              <w:rPr>
                <w:color w:val="000000" w:themeColor="text1"/>
                <w:kern w:val="0"/>
                <w:szCs w:val="21"/>
              </w:rPr>
              <w:t>U</w:t>
            </w:r>
            <w:r w:rsidRPr="00356325">
              <w:rPr>
                <w:color w:val="000000" w:themeColor="text1"/>
                <w:kern w:val="0"/>
                <w:szCs w:val="21"/>
              </w:rPr>
              <w:t>型轻钢龙骨</w:t>
            </w:r>
            <w:r w:rsidRPr="00356325">
              <w:rPr>
                <w:color w:val="000000" w:themeColor="text1"/>
                <w:kern w:val="0"/>
                <w:szCs w:val="21"/>
              </w:rPr>
              <w:t>(</w:t>
            </w:r>
            <w:r w:rsidRPr="00356325">
              <w:rPr>
                <w:color w:val="000000" w:themeColor="text1"/>
                <w:kern w:val="0"/>
                <w:szCs w:val="21"/>
              </w:rPr>
              <w:t>上人型</w:t>
            </w:r>
            <w:r w:rsidRPr="00356325">
              <w:rPr>
                <w:color w:val="000000" w:themeColor="text1"/>
                <w:kern w:val="0"/>
                <w:szCs w:val="21"/>
              </w:rPr>
              <w:t>1.2</w:t>
            </w:r>
            <w:r w:rsidRPr="00356325">
              <w:rPr>
                <w:color w:val="000000" w:themeColor="text1"/>
                <w:kern w:val="0"/>
                <w:szCs w:val="21"/>
              </w:rPr>
              <w:t>厚</w:t>
            </w:r>
            <w:r w:rsidRPr="00356325">
              <w:rPr>
                <w:color w:val="000000" w:themeColor="text1"/>
                <w:kern w:val="0"/>
                <w:szCs w:val="21"/>
              </w:rPr>
              <w:t xml:space="preserve">) </w:t>
            </w:r>
            <w:r w:rsidRPr="00356325">
              <w:rPr>
                <w:color w:val="000000" w:themeColor="text1"/>
                <w:kern w:val="0"/>
                <w:szCs w:val="21"/>
              </w:rPr>
              <w:t>中距</w:t>
            </w:r>
            <w:r w:rsidRPr="00356325">
              <w:rPr>
                <w:color w:val="000000" w:themeColor="text1"/>
                <w:kern w:val="0"/>
                <w:szCs w:val="21"/>
              </w:rPr>
              <w:t>≤600mm</w:t>
            </w:r>
            <w:r w:rsidRPr="00356325">
              <w:rPr>
                <w:color w:val="000000" w:themeColor="text1"/>
                <w:kern w:val="0"/>
                <w:szCs w:val="21"/>
              </w:rPr>
              <w:t>；</w:t>
            </w:r>
          </w:p>
          <w:p w14:paraId="1493BA1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55.3 </w:t>
            </w:r>
            <w:r w:rsidRPr="00356325">
              <w:rPr>
                <w:color w:val="000000" w:themeColor="text1"/>
                <w:kern w:val="0"/>
                <w:szCs w:val="21"/>
              </w:rPr>
              <w:t>基层材料种类、规格</w:t>
            </w:r>
            <w:r w:rsidRPr="00356325">
              <w:rPr>
                <w:color w:val="000000" w:themeColor="text1"/>
                <w:kern w:val="0"/>
                <w:szCs w:val="21"/>
              </w:rPr>
              <w:t>:E1</w:t>
            </w:r>
            <w:r w:rsidRPr="00356325">
              <w:rPr>
                <w:color w:val="000000" w:themeColor="text1"/>
                <w:kern w:val="0"/>
                <w:szCs w:val="21"/>
              </w:rPr>
              <w:t>级</w:t>
            </w:r>
            <w:r w:rsidRPr="00356325">
              <w:rPr>
                <w:color w:val="000000" w:themeColor="text1"/>
                <w:kern w:val="0"/>
                <w:szCs w:val="21"/>
              </w:rPr>
              <w:t>15mm</w:t>
            </w:r>
            <w:r w:rsidRPr="00356325">
              <w:rPr>
                <w:color w:val="000000" w:themeColor="text1"/>
                <w:kern w:val="0"/>
                <w:szCs w:val="21"/>
              </w:rPr>
              <w:t>多层阻燃胶合板；</w:t>
            </w:r>
          </w:p>
          <w:p w14:paraId="0257142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55.4 </w:t>
            </w:r>
            <w:r w:rsidRPr="00356325">
              <w:rPr>
                <w:color w:val="000000" w:themeColor="text1"/>
                <w:kern w:val="0"/>
                <w:szCs w:val="21"/>
              </w:rPr>
              <w:t>面层材料品种、规格</w:t>
            </w:r>
            <w:r w:rsidRPr="00356325">
              <w:rPr>
                <w:color w:val="000000" w:themeColor="text1"/>
                <w:kern w:val="0"/>
                <w:szCs w:val="21"/>
              </w:rPr>
              <w:t>:9.6mm</w:t>
            </w:r>
            <w:r w:rsidRPr="00356325">
              <w:rPr>
                <w:color w:val="000000" w:themeColor="text1"/>
                <w:kern w:val="0"/>
                <w:szCs w:val="21"/>
              </w:rPr>
              <w:t>石膏板。</w:t>
            </w:r>
          </w:p>
        </w:tc>
      </w:tr>
      <w:tr w:rsidR="00356325" w:rsidRPr="00356325" w14:paraId="0588FC00" w14:textId="77777777">
        <w:trPr>
          <w:trHeight w:val="399"/>
        </w:trPr>
        <w:tc>
          <w:tcPr>
            <w:tcW w:w="675" w:type="dxa"/>
            <w:gridSpan w:val="2"/>
            <w:vAlign w:val="center"/>
          </w:tcPr>
          <w:p w14:paraId="356BBD6A" w14:textId="77777777" w:rsidR="005D1C0D" w:rsidRPr="00356325" w:rsidRDefault="00D833CF">
            <w:pPr>
              <w:jc w:val="center"/>
              <w:rPr>
                <w:color w:val="000000" w:themeColor="text1"/>
                <w:szCs w:val="21"/>
              </w:rPr>
            </w:pPr>
            <w:r w:rsidRPr="00356325">
              <w:rPr>
                <w:color w:val="000000" w:themeColor="text1"/>
                <w:kern w:val="0"/>
                <w:szCs w:val="21"/>
              </w:rPr>
              <w:t>56</w:t>
            </w:r>
          </w:p>
        </w:tc>
        <w:tc>
          <w:tcPr>
            <w:tcW w:w="993" w:type="dxa"/>
            <w:vAlign w:val="center"/>
          </w:tcPr>
          <w:p w14:paraId="014E4B9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墙柱面及天面刮腻子油白色乳胶漆</w:t>
            </w:r>
          </w:p>
        </w:tc>
        <w:tc>
          <w:tcPr>
            <w:tcW w:w="454" w:type="dxa"/>
            <w:vAlign w:val="center"/>
          </w:tcPr>
          <w:p w14:paraId="33B6057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3503.69 </w:t>
            </w:r>
          </w:p>
        </w:tc>
        <w:tc>
          <w:tcPr>
            <w:tcW w:w="680" w:type="dxa"/>
            <w:gridSpan w:val="2"/>
            <w:vAlign w:val="center"/>
          </w:tcPr>
          <w:p w14:paraId="68FD8A5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1B2041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56.1 </w:t>
            </w:r>
            <w:r w:rsidRPr="00356325">
              <w:rPr>
                <w:color w:val="000000" w:themeColor="text1"/>
                <w:kern w:val="0"/>
                <w:szCs w:val="21"/>
              </w:rPr>
              <w:t>二合一墙面漆，高效净味，低味环保；</w:t>
            </w:r>
          </w:p>
          <w:p w14:paraId="0553B0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56.2 </w:t>
            </w:r>
            <w:r w:rsidRPr="00356325">
              <w:rPr>
                <w:color w:val="000000" w:themeColor="text1"/>
                <w:kern w:val="0"/>
                <w:szCs w:val="21"/>
              </w:rPr>
              <w:t>哑光白，可调色，高遮盖，墙面效果均匀平整；</w:t>
            </w:r>
          </w:p>
          <w:p w14:paraId="76A84A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56.3 </w:t>
            </w:r>
            <w:r w:rsidRPr="00356325">
              <w:rPr>
                <w:color w:val="000000" w:themeColor="text1"/>
                <w:kern w:val="0"/>
                <w:szCs w:val="21"/>
              </w:rPr>
              <w:t>游离甲醛含量</w:t>
            </w:r>
            <w:r w:rsidRPr="00356325">
              <w:rPr>
                <w:color w:val="000000" w:themeColor="text1"/>
                <w:kern w:val="0"/>
                <w:szCs w:val="21"/>
              </w:rPr>
              <w:t>≤5mg/kg</w:t>
            </w:r>
            <w:r w:rsidRPr="00356325">
              <w:rPr>
                <w:color w:val="000000" w:themeColor="text1"/>
                <w:kern w:val="0"/>
                <w:szCs w:val="21"/>
              </w:rPr>
              <w:t>，满足</w:t>
            </w:r>
            <w:r w:rsidRPr="00356325">
              <w:rPr>
                <w:color w:val="000000" w:themeColor="text1"/>
                <w:kern w:val="0"/>
                <w:szCs w:val="21"/>
              </w:rPr>
              <w:t>GB/T 1741</w:t>
            </w:r>
            <w:r w:rsidRPr="00356325">
              <w:rPr>
                <w:color w:val="000000" w:themeColor="text1"/>
                <w:kern w:val="0"/>
                <w:szCs w:val="21"/>
              </w:rPr>
              <w:t>《漆膜耐霉菌性测定法》标准中要求；</w:t>
            </w:r>
          </w:p>
          <w:p w14:paraId="314CEAF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56.4 </w:t>
            </w:r>
            <w:r w:rsidRPr="00356325">
              <w:rPr>
                <w:color w:val="000000" w:themeColor="text1"/>
                <w:kern w:val="0"/>
                <w:szCs w:val="21"/>
              </w:rPr>
              <w:t>无笨、甲苯、二甲苯，乙笨含量</w:t>
            </w:r>
            <w:r w:rsidRPr="00356325">
              <w:rPr>
                <w:color w:val="000000" w:themeColor="text1"/>
                <w:kern w:val="0"/>
                <w:szCs w:val="21"/>
              </w:rPr>
              <w:t>≤50mg/kg</w:t>
            </w:r>
            <w:r w:rsidRPr="00356325">
              <w:rPr>
                <w:color w:val="000000" w:themeColor="text1"/>
                <w:kern w:val="0"/>
                <w:szCs w:val="21"/>
              </w:rPr>
              <w:t>；</w:t>
            </w:r>
          </w:p>
          <w:p w14:paraId="6EDF9232"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56.5 </w:t>
            </w:r>
            <w:r w:rsidRPr="00356325">
              <w:rPr>
                <w:color w:val="000000" w:themeColor="text1"/>
                <w:kern w:val="0"/>
                <w:szCs w:val="21"/>
              </w:rPr>
              <w:t>施工要求：基层平整腻子层，底漆两遍面漆两遍；</w:t>
            </w:r>
          </w:p>
          <w:p w14:paraId="11F88167" w14:textId="77777777" w:rsidR="005D1C0D" w:rsidRPr="00356325" w:rsidRDefault="00D833CF">
            <w:pPr>
              <w:widowControl/>
              <w:spacing w:line="240" w:lineRule="exact"/>
              <w:jc w:val="left"/>
              <w:rPr>
                <w:bCs/>
                <w:color w:val="000000" w:themeColor="text1"/>
                <w:kern w:val="0"/>
                <w:szCs w:val="21"/>
              </w:rPr>
            </w:pPr>
            <w:r w:rsidRPr="00356325">
              <w:rPr>
                <w:bCs/>
                <w:color w:val="000000" w:themeColor="text1"/>
                <w:kern w:val="0"/>
                <w:szCs w:val="21"/>
              </w:rPr>
              <w:t>▲56.6</w:t>
            </w:r>
            <w:r w:rsidRPr="00356325">
              <w:rPr>
                <w:bCs/>
                <w:color w:val="000000" w:themeColor="text1"/>
                <w:kern w:val="0"/>
                <w:szCs w:val="21"/>
              </w:rPr>
              <w:t>提供第三方检测机构出具的质量检测报告复印件并加盖投标人公章。</w:t>
            </w:r>
          </w:p>
        </w:tc>
      </w:tr>
      <w:tr w:rsidR="00356325" w:rsidRPr="00356325" w14:paraId="3F6F99D8" w14:textId="77777777">
        <w:trPr>
          <w:trHeight w:val="399"/>
        </w:trPr>
        <w:tc>
          <w:tcPr>
            <w:tcW w:w="675" w:type="dxa"/>
            <w:gridSpan w:val="2"/>
            <w:vAlign w:val="center"/>
          </w:tcPr>
          <w:p w14:paraId="73384C96" w14:textId="77777777" w:rsidR="005D1C0D" w:rsidRPr="00356325" w:rsidRDefault="00D833CF">
            <w:pPr>
              <w:jc w:val="center"/>
              <w:rPr>
                <w:color w:val="000000" w:themeColor="text1"/>
                <w:szCs w:val="21"/>
              </w:rPr>
            </w:pPr>
            <w:r w:rsidRPr="00356325">
              <w:rPr>
                <w:color w:val="000000" w:themeColor="text1"/>
                <w:kern w:val="0"/>
                <w:szCs w:val="21"/>
              </w:rPr>
              <w:t>57</w:t>
            </w:r>
          </w:p>
        </w:tc>
        <w:tc>
          <w:tcPr>
            <w:tcW w:w="993" w:type="dxa"/>
            <w:vAlign w:val="center"/>
          </w:tcPr>
          <w:p w14:paraId="51DF065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天花（含梁、柱及各种管线）喷深色乳胶漆</w:t>
            </w:r>
          </w:p>
        </w:tc>
        <w:tc>
          <w:tcPr>
            <w:tcW w:w="454" w:type="dxa"/>
            <w:vAlign w:val="center"/>
          </w:tcPr>
          <w:p w14:paraId="7403D89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3773.58 </w:t>
            </w:r>
          </w:p>
        </w:tc>
        <w:tc>
          <w:tcPr>
            <w:tcW w:w="680" w:type="dxa"/>
            <w:gridSpan w:val="2"/>
            <w:vAlign w:val="center"/>
          </w:tcPr>
          <w:p w14:paraId="52997C5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543DA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57.1 </w:t>
            </w:r>
            <w:r w:rsidRPr="00356325">
              <w:rPr>
                <w:color w:val="000000" w:themeColor="text1"/>
                <w:kern w:val="0"/>
                <w:szCs w:val="21"/>
              </w:rPr>
              <w:t>二合一墙面漆，高效净味，低味环保；</w:t>
            </w:r>
          </w:p>
          <w:p w14:paraId="772C5DC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57.2 </w:t>
            </w:r>
            <w:r w:rsidRPr="00356325">
              <w:rPr>
                <w:color w:val="000000" w:themeColor="text1"/>
                <w:kern w:val="0"/>
                <w:szCs w:val="21"/>
              </w:rPr>
              <w:t>哑光色，可调色，高遮盖，墙面效果均匀平整；</w:t>
            </w:r>
          </w:p>
          <w:p w14:paraId="7C168D8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57.3 </w:t>
            </w:r>
            <w:r w:rsidRPr="00356325">
              <w:rPr>
                <w:color w:val="000000" w:themeColor="text1"/>
                <w:kern w:val="0"/>
                <w:szCs w:val="21"/>
              </w:rPr>
              <w:t>游离甲醛含量</w:t>
            </w:r>
            <w:r w:rsidRPr="00356325">
              <w:rPr>
                <w:color w:val="000000" w:themeColor="text1"/>
                <w:kern w:val="0"/>
                <w:szCs w:val="21"/>
              </w:rPr>
              <w:t>≤5mg/kg</w:t>
            </w:r>
            <w:r w:rsidRPr="00356325">
              <w:rPr>
                <w:color w:val="000000" w:themeColor="text1"/>
                <w:kern w:val="0"/>
                <w:szCs w:val="21"/>
              </w:rPr>
              <w:t>，满足</w:t>
            </w:r>
            <w:r w:rsidRPr="00356325">
              <w:rPr>
                <w:color w:val="000000" w:themeColor="text1"/>
                <w:kern w:val="0"/>
                <w:szCs w:val="21"/>
              </w:rPr>
              <w:t>GB/T 1741</w:t>
            </w:r>
            <w:r w:rsidRPr="00356325">
              <w:rPr>
                <w:color w:val="000000" w:themeColor="text1"/>
                <w:kern w:val="0"/>
                <w:szCs w:val="21"/>
              </w:rPr>
              <w:t>《漆膜耐霉菌性测定法》标准中要求；</w:t>
            </w:r>
          </w:p>
          <w:p w14:paraId="084180F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57.4 </w:t>
            </w:r>
            <w:r w:rsidRPr="00356325">
              <w:rPr>
                <w:color w:val="000000" w:themeColor="text1"/>
                <w:kern w:val="0"/>
                <w:szCs w:val="21"/>
              </w:rPr>
              <w:t>无笨、甲苯、二甲苯，乙笨含量</w:t>
            </w:r>
            <w:r w:rsidRPr="00356325">
              <w:rPr>
                <w:color w:val="000000" w:themeColor="text1"/>
                <w:kern w:val="0"/>
                <w:szCs w:val="21"/>
              </w:rPr>
              <w:t>≤50mg/kg</w:t>
            </w:r>
            <w:r w:rsidRPr="00356325">
              <w:rPr>
                <w:color w:val="000000" w:themeColor="text1"/>
                <w:kern w:val="0"/>
                <w:szCs w:val="21"/>
              </w:rPr>
              <w:t>；</w:t>
            </w:r>
          </w:p>
          <w:p w14:paraId="53FC56DF"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57.5 </w:t>
            </w:r>
            <w:r w:rsidRPr="00356325">
              <w:rPr>
                <w:color w:val="000000" w:themeColor="text1"/>
                <w:kern w:val="0"/>
                <w:szCs w:val="21"/>
              </w:rPr>
              <w:t>施工要求：基层整理，喷涂面漆两遍；</w:t>
            </w:r>
          </w:p>
          <w:p w14:paraId="129D812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▲57.6</w:t>
            </w:r>
            <w:r w:rsidRPr="00356325">
              <w:rPr>
                <w:color w:val="000000" w:themeColor="text1"/>
                <w:szCs w:val="21"/>
              </w:rPr>
              <w:t>提供第三方检测机构出具的质量检测报告复印件并加盖投标人公章。</w:t>
            </w:r>
          </w:p>
        </w:tc>
      </w:tr>
      <w:tr w:rsidR="00356325" w:rsidRPr="00356325" w14:paraId="14D4A60F" w14:textId="77777777">
        <w:trPr>
          <w:trHeight w:val="399"/>
        </w:trPr>
        <w:tc>
          <w:tcPr>
            <w:tcW w:w="675" w:type="dxa"/>
            <w:gridSpan w:val="2"/>
            <w:vAlign w:val="center"/>
          </w:tcPr>
          <w:p w14:paraId="376DB88E" w14:textId="77777777" w:rsidR="005D1C0D" w:rsidRPr="00356325" w:rsidRDefault="00D833CF">
            <w:pPr>
              <w:jc w:val="center"/>
              <w:rPr>
                <w:color w:val="000000" w:themeColor="text1"/>
                <w:szCs w:val="21"/>
              </w:rPr>
            </w:pPr>
            <w:r w:rsidRPr="00356325">
              <w:rPr>
                <w:color w:val="000000" w:themeColor="text1"/>
                <w:kern w:val="0"/>
                <w:szCs w:val="21"/>
              </w:rPr>
              <w:t>58</w:t>
            </w:r>
          </w:p>
        </w:tc>
        <w:tc>
          <w:tcPr>
            <w:tcW w:w="993" w:type="dxa"/>
            <w:vAlign w:val="center"/>
          </w:tcPr>
          <w:p w14:paraId="074DE53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砖砌铁屑池</w:t>
            </w:r>
          </w:p>
        </w:tc>
        <w:tc>
          <w:tcPr>
            <w:tcW w:w="454" w:type="dxa"/>
            <w:vAlign w:val="center"/>
          </w:tcPr>
          <w:p w14:paraId="525E7F3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0E422DF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1BEAABF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尺寸：</w:t>
            </w:r>
            <w:r w:rsidRPr="00356325">
              <w:rPr>
                <w:color w:val="000000" w:themeColor="text1"/>
                <w:kern w:val="0"/>
                <w:szCs w:val="21"/>
              </w:rPr>
              <w:t>1500mm*1000mm*500mm</w:t>
            </w:r>
            <w:r w:rsidRPr="00356325">
              <w:rPr>
                <w:color w:val="000000" w:themeColor="text1"/>
                <w:kern w:val="0"/>
                <w:szCs w:val="21"/>
              </w:rPr>
              <w:t>；红砖砌，墙面批灰。地面和墙面做卷材防水后，面贴瓷砖，不锈钢排水地漏，铸铁盖板。</w:t>
            </w:r>
          </w:p>
        </w:tc>
      </w:tr>
      <w:tr w:rsidR="00356325" w:rsidRPr="00356325" w14:paraId="0AF12FE4" w14:textId="77777777">
        <w:trPr>
          <w:trHeight w:val="399"/>
        </w:trPr>
        <w:tc>
          <w:tcPr>
            <w:tcW w:w="675" w:type="dxa"/>
            <w:gridSpan w:val="2"/>
            <w:vAlign w:val="center"/>
          </w:tcPr>
          <w:p w14:paraId="3CF35A2D" w14:textId="77777777" w:rsidR="005D1C0D" w:rsidRPr="00356325" w:rsidRDefault="00D833CF">
            <w:pPr>
              <w:jc w:val="center"/>
              <w:rPr>
                <w:color w:val="000000" w:themeColor="text1"/>
                <w:szCs w:val="21"/>
              </w:rPr>
            </w:pPr>
            <w:r w:rsidRPr="00356325">
              <w:rPr>
                <w:color w:val="000000" w:themeColor="text1"/>
                <w:kern w:val="0"/>
                <w:szCs w:val="21"/>
              </w:rPr>
              <w:t>59</w:t>
            </w:r>
          </w:p>
        </w:tc>
        <w:tc>
          <w:tcPr>
            <w:tcW w:w="993" w:type="dxa"/>
            <w:vAlign w:val="center"/>
          </w:tcPr>
          <w:p w14:paraId="5ED74A2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砖砌拖把池</w:t>
            </w:r>
          </w:p>
        </w:tc>
        <w:tc>
          <w:tcPr>
            <w:tcW w:w="454" w:type="dxa"/>
            <w:vAlign w:val="center"/>
          </w:tcPr>
          <w:p w14:paraId="0445E51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08733C9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47E72E8A"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尺寸：</w:t>
            </w:r>
            <w:r w:rsidRPr="00356325">
              <w:rPr>
                <w:color w:val="000000" w:themeColor="text1"/>
                <w:kern w:val="0"/>
                <w:szCs w:val="21"/>
              </w:rPr>
              <w:t>1500mm*1000mm*500</w:t>
            </w:r>
            <w:r w:rsidRPr="00356325">
              <w:rPr>
                <w:rStyle w:val="afa"/>
                <w:color w:val="000000" w:themeColor="text1"/>
              </w:rPr>
              <w:t>mm</w:t>
            </w:r>
            <w:r w:rsidRPr="00356325">
              <w:rPr>
                <w:color w:val="000000" w:themeColor="text1"/>
                <w:kern w:val="0"/>
                <w:szCs w:val="21"/>
              </w:rPr>
              <w:t>；红砖砌，墙面批灰。地面和墙面做卷材防水后，面贴瓷砖，不锈钢排水地漏，铸铁盖板。</w:t>
            </w:r>
          </w:p>
        </w:tc>
      </w:tr>
      <w:tr w:rsidR="00356325" w:rsidRPr="00356325" w14:paraId="7ADC4885" w14:textId="77777777">
        <w:trPr>
          <w:trHeight w:val="399"/>
        </w:trPr>
        <w:tc>
          <w:tcPr>
            <w:tcW w:w="675" w:type="dxa"/>
            <w:gridSpan w:val="2"/>
            <w:vAlign w:val="center"/>
          </w:tcPr>
          <w:p w14:paraId="61C6E371" w14:textId="77777777" w:rsidR="005D1C0D" w:rsidRPr="00356325" w:rsidRDefault="00D833CF">
            <w:pPr>
              <w:jc w:val="center"/>
              <w:rPr>
                <w:color w:val="000000" w:themeColor="text1"/>
                <w:szCs w:val="21"/>
              </w:rPr>
            </w:pPr>
            <w:r w:rsidRPr="00356325">
              <w:rPr>
                <w:color w:val="000000" w:themeColor="text1"/>
                <w:kern w:val="0"/>
                <w:szCs w:val="21"/>
              </w:rPr>
              <w:t>60</w:t>
            </w:r>
          </w:p>
        </w:tc>
        <w:tc>
          <w:tcPr>
            <w:tcW w:w="993" w:type="dxa"/>
            <w:vAlign w:val="center"/>
          </w:tcPr>
          <w:p w14:paraId="261046E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不锈钢滴水槽</w:t>
            </w:r>
          </w:p>
        </w:tc>
        <w:tc>
          <w:tcPr>
            <w:tcW w:w="454" w:type="dxa"/>
            <w:vAlign w:val="center"/>
          </w:tcPr>
          <w:p w14:paraId="597E135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54B8EC9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555A0E1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1.2mm</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不锈钢焊制，约为</w:t>
            </w:r>
            <w:r w:rsidRPr="00356325">
              <w:rPr>
                <w:color w:val="000000" w:themeColor="text1"/>
                <w:kern w:val="0"/>
                <w:szCs w:val="21"/>
              </w:rPr>
              <w:t>1200mm*600mm*1500mm</w:t>
            </w:r>
            <w:r w:rsidRPr="00356325">
              <w:rPr>
                <w:color w:val="000000" w:themeColor="text1"/>
                <w:kern w:val="0"/>
                <w:szCs w:val="21"/>
              </w:rPr>
              <w:t>，带不锈钢挂扣，专业厂家定做</w:t>
            </w:r>
          </w:p>
        </w:tc>
      </w:tr>
      <w:tr w:rsidR="00356325" w:rsidRPr="00356325" w14:paraId="397A0123" w14:textId="77777777">
        <w:trPr>
          <w:trHeight w:val="399"/>
        </w:trPr>
        <w:tc>
          <w:tcPr>
            <w:tcW w:w="675" w:type="dxa"/>
            <w:gridSpan w:val="2"/>
            <w:vAlign w:val="center"/>
          </w:tcPr>
          <w:p w14:paraId="6FD71C49" w14:textId="77777777" w:rsidR="005D1C0D" w:rsidRPr="00356325" w:rsidRDefault="00D833CF">
            <w:pPr>
              <w:jc w:val="center"/>
              <w:rPr>
                <w:color w:val="000000" w:themeColor="text1"/>
                <w:szCs w:val="21"/>
              </w:rPr>
            </w:pPr>
            <w:r w:rsidRPr="00356325">
              <w:rPr>
                <w:color w:val="000000" w:themeColor="text1"/>
                <w:kern w:val="0"/>
                <w:szCs w:val="21"/>
              </w:rPr>
              <w:lastRenderedPageBreak/>
              <w:t>61</w:t>
            </w:r>
          </w:p>
        </w:tc>
        <w:tc>
          <w:tcPr>
            <w:tcW w:w="993" w:type="dxa"/>
            <w:vAlign w:val="center"/>
          </w:tcPr>
          <w:p w14:paraId="2A65140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吊扇安装</w:t>
            </w:r>
          </w:p>
        </w:tc>
        <w:tc>
          <w:tcPr>
            <w:tcW w:w="454" w:type="dxa"/>
            <w:vAlign w:val="center"/>
          </w:tcPr>
          <w:p w14:paraId="02BE45F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 </w:t>
            </w:r>
          </w:p>
        </w:tc>
        <w:tc>
          <w:tcPr>
            <w:tcW w:w="680" w:type="dxa"/>
            <w:gridSpan w:val="2"/>
            <w:vAlign w:val="center"/>
          </w:tcPr>
          <w:p w14:paraId="588E93A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70C4659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3C</w:t>
            </w:r>
            <w:r w:rsidRPr="00356325">
              <w:rPr>
                <w:color w:val="000000" w:themeColor="text1"/>
                <w:kern w:val="0"/>
                <w:szCs w:val="21"/>
              </w:rPr>
              <w:t>产品，型号：</w:t>
            </w:r>
            <w:r w:rsidRPr="00356325">
              <w:rPr>
                <w:color w:val="000000" w:themeColor="text1"/>
                <w:kern w:val="0"/>
                <w:szCs w:val="21"/>
              </w:rPr>
              <w:t>FC-35</w:t>
            </w:r>
            <w:r w:rsidRPr="00356325">
              <w:rPr>
                <w:color w:val="000000" w:themeColor="text1"/>
                <w:kern w:val="0"/>
                <w:szCs w:val="21"/>
              </w:rPr>
              <w:t>、</w:t>
            </w:r>
            <w:r w:rsidRPr="00356325">
              <w:rPr>
                <w:color w:val="000000" w:themeColor="text1"/>
                <w:kern w:val="0"/>
                <w:szCs w:val="21"/>
              </w:rPr>
              <w:t xml:space="preserve">FD-150 </w:t>
            </w:r>
            <w:r w:rsidRPr="00356325">
              <w:rPr>
                <w:color w:val="000000" w:themeColor="text1"/>
                <w:kern w:val="0"/>
                <w:szCs w:val="21"/>
              </w:rPr>
              <w:t>颜色：、</w:t>
            </w:r>
            <w:r w:rsidRPr="00356325">
              <w:rPr>
                <w:color w:val="000000" w:themeColor="text1"/>
                <w:kern w:val="0"/>
                <w:szCs w:val="21"/>
              </w:rPr>
              <w:t>52</w:t>
            </w:r>
            <w:r w:rsidRPr="00356325">
              <w:rPr>
                <w:color w:val="000000" w:themeColor="text1"/>
                <w:kern w:val="0"/>
                <w:szCs w:val="21"/>
              </w:rPr>
              <w:t>寸白色遥控，功率：</w:t>
            </w:r>
            <w:r w:rsidRPr="00356325">
              <w:rPr>
                <w:color w:val="000000" w:themeColor="text1"/>
                <w:kern w:val="0"/>
                <w:szCs w:val="21"/>
              </w:rPr>
              <w:t>700W-100W</w:t>
            </w:r>
            <w:r w:rsidRPr="00356325">
              <w:rPr>
                <w:color w:val="000000" w:themeColor="text1"/>
                <w:kern w:val="0"/>
                <w:szCs w:val="21"/>
              </w:rPr>
              <w:t>，转叶数量为</w:t>
            </w:r>
            <w:r w:rsidRPr="00356325">
              <w:rPr>
                <w:color w:val="000000" w:themeColor="text1"/>
                <w:kern w:val="0"/>
                <w:szCs w:val="21"/>
              </w:rPr>
              <w:t>3</w:t>
            </w:r>
            <w:r w:rsidRPr="00356325">
              <w:rPr>
                <w:color w:val="000000" w:themeColor="text1"/>
                <w:kern w:val="0"/>
                <w:szCs w:val="21"/>
              </w:rPr>
              <w:t>叶，风速</w:t>
            </w:r>
            <w:r w:rsidRPr="00356325">
              <w:rPr>
                <w:color w:val="000000" w:themeColor="text1"/>
                <w:kern w:val="0"/>
                <w:szCs w:val="21"/>
              </w:rPr>
              <w:t>5</w:t>
            </w:r>
            <w:r w:rsidRPr="00356325">
              <w:rPr>
                <w:color w:val="000000" w:themeColor="text1"/>
                <w:kern w:val="0"/>
                <w:szCs w:val="21"/>
              </w:rPr>
              <w:t>档位，转页材质：铁质，吊杆长度：</w:t>
            </w:r>
            <w:r w:rsidRPr="00356325">
              <w:rPr>
                <w:color w:val="000000" w:themeColor="text1"/>
                <w:kern w:val="0"/>
                <w:szCs w:val="21"/>
              </w:rPr>
              <w:t>0.6m-1.2cm</w:t>
            </w:r>
            <w:r w:rsidRPr="00356325">
              <w:rPr>
                <w:color w:val="000000" w:themeColor="text1"/>
                <w:kern w:val="0"/>
                <w:szCs w:val="21"/>
              </w:rPr>
              <w:t>。</w:t>
            </w:r>
          </w:p>
        </w:tc>
      </w:tr>
      <w:tr w:rsidR="00356325" w:rsidRPr="00356325" w14:paraId="4A17D7CE" w14:textId="77777777">
        <w:trPr>
          <w:trHeight w:val="399"/>
        </w:trPr>
        <w:tc>
          <w:tcPr>
            <w:tcW w:w="675" w:type="dxa"/>
            <w:gridSpan w:val="2"/>
            <w:vAlign w:val="center"/>
          </w:tcPr>
          <w:p w14:paraId="188A66DF" w14:textId="77777777" w:rsidR="005D1C0D" w:rsidRPr="00356325" w:rsidRDefault="00D833CF">
            <w:pPr>
              <w:jc w:val="center"/>
              <w:rPr>
                <w:color w:val="000000" w:themeColor="text1"/>
                <w:szCs w:val="21"/>
              </w:rPr>
            </w:pPr>
            <w:r w:rsidRPr="00356325">
              <w:rPr>
                <w:color w:val="000000" w:themeColor="text1"/>
                <w:kern w:val="0"/>
                <w:szCs w:val="21"/>
              </w:rPr>
              <w:t>62</w:t>
            </w:r>
          </w:p>
        </w:tc>
        <w:tc>
          <w:tcPr>
            <w:tcW w:w="993" w:type="dxa"/>
            <w:vAlign w:val="center"/>
          </w:tcPr>
          <w:p w14:paraId="1099339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工业强力排气扇</w:t>
            </w:r>
          </w:p>
        </w:tc>
        <w:tc>
          <w:tcPr>
            <w:tcW w:w="454" w:type="dxa"/>
            <w:vAlign w:val="center"/>
          </w:tcPr>
          <w:p w14:paraId="605D9CC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02550FA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1445854F"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规格：</w:t>
            </w:r>
            <w:r w:rsidRPr="00356325">
              <w:rPr>
                <w:color w:val="000000" w:themeColor="text1"/>
                <w:kern w:val="0"/>
                <w:szCs w:val="21"/>
              </w:rPr>
              <w:t>300mm*300</w:t>
            </w:r>
            <w:r w:rsidRPr="00356325">
              <w:rPr>
                <w:rStyle w:val="afa"/>
                <w:color w:val="000000" w:themeColor="text1"/>
              </w:rPr>
              <w:t>mm</w:t>
            </w:r>
            <w:r w:rsidRPr="00356325">
              <w:rPr>
                <w:color w:val="000000" w:themeColor="text1"/>
                <w:kern w:val="0"/>
                <w:szCs w:val="21"/>
              </w:rPr>
              <w:t>。材质：铝合金</w:t>
            </w:r>
            <w:r w:rsidRPr="00356325">
              <w:rPr>
                <w:color w:val="000000" w:themeColor="text1"/>
                <w:kern w:val="0"/>
                <w:szCs w:val="21"/>
              </w:rPr>
              <w:t>/</w:t>
            </w:r>
            <w:r w:rsidRPr="00356325">
              <w:rPr>
                <w:color w:val="000000" w:themeColor="text1"/>
                <w:kern w:val="0"/>
                <w:szCs w:val="21"/>
              </w:rPr>
              <w:t>树脂</w:t>
            </w:r>
            <w:r w:rsidRPr="00356325">
              <w:rPr>
                <w:color w:val="000000" w:themeColor="text1"/>
                <w:kern w:val="0"/>
                <w:szCs w:val="21"/>
              </w:rPr>
              <w:t>ABS</w:t>
            </w:r>
            <w:r w:rsidRPr="00356325">
              <w:rPr>
                <w:color w:val="000000" w:themeColor="text1"/>
                <w:kern w:val="0"/>
                <w:szCs w:val="21"/>
              </w:rPr>
              <w:t>；耐高温；风量：</w:t>
            </w:r>
            <w:r w:rsidRPr="00356325">
              <w:rPr>
                <w:color w:val="000000" w:themeColor="text1"/>
                <w:kern w:val="0"/>
                <w:szCs w:val="21"/>
              </w:rPr>
              <w:t>150cm/h</w:t>
            </w:r>
            <w:r w:rsidRPr="00356325">
              <w:rPr>
                <w:color w:val="000000" w:themeColor="text1"/>
                <w:kern w:val="0"/>
                <w:szCs w:val="21"/>
              </w:rPr>
              <w:t>；噪音：﹤</w:t>
            </w:r>
            <w:r w:rsidRPr="00356325">
              <w:rPr>
                <w:color w:val="000000" w:themeColor="text1"/>
                <w:kern w:val="0"/>
                <w:szCs w:val="21"/>
              </w:rPr>
              <w:t>44dB</w:t>
            </w:r>
            <w:r w:rsidRPr="00356325">
              <w:rPr>
                <w:color w:val="000000" w:themeColor="text1"/>
                <w:kern w:val="0"/>
                <w:szCs w:val="21"/>
              </w:rPr>
              <w:t>（</w:t>
            </w:r>
            <w:r w:rsidRPr="00356325">
              <w:rPr>
                <w:color w:val="000000" w:themeColor="text1"/>
                <w:kern w:val="0"/>
                <w:szCs w:val="21"/>
              </w:rPr>
              <w:t>A</w:t>
            </w:r>
            <w:r w:rsidRPr="00356325">
              <w:rPr>
                <w:color w:val="000000" w:themeColor="text1"/>
                <w:kern w:val="0"/>
                <w:szCs w:val="21"/>
              </w:rPr>
              <w:t>）</w:t>
            </w:r>
          </w:p>
        </w:tc>
      </w:tr>
      <w:tr w:rsidR="00356325" w:rsidRPr="00356325" w14:paraId="09168E38" w14:textId="77777777">
        <w:trPr>
          <w:trHeight w:val="399"/>
        </w:trPr>
        <w:tc>
          <w:tcPr>
            <w:tcW w:w="675" w:type="dxa"/>
            <w:gridSpan w:val="2"/>
            <w:vAlign w:val="center"/>
          </w:tcPr>
          <w:p w14:paraId="0FBEDBD8" w14:textId="77777777" w:rsidR="005D1C0D" w:rsidRPr="00356325" w:rsidRDefault="00D833CF">
            <w:pPr>
              <w:jc w:val="center"/>
              <w:rPr>
                <w:color w:val="000000" w:themeColor="text1"/>
                <w:szCs w:val="21"/>
              </w:rPr>
            </w:pPr>
            <w:r w:rsidRPr="00356325">
              <w:rPr>
                <w:color w:val="000000" w:themeColor="text1"/>
                <w:kern w:val="0"/>
                <w:szCs w:val="21"/>
              </w:rPr>
              <w:t>63</w:t>
            </w:r>
          </w:p>
        </w:tc>
        <w:tc>
          <w:tcPr>
            <w:tcW w:w="993" w:type="dxa"/>
            <w:vAlign w:val="center"/>
          </w:tcPr>
          <w:p w14:paraId="2804B76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窗卷帘</w:t>
            </w:r>
          </w:p>
        </w:tc>
        <w:tc>
          <w:tcPr>
            <w:tcW w:w="454" w:type="dxa"/>
            <w:vAlign w:val="center"/>
          </w:tcPr>
          <w:p w14:paraId="57FD8EC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1078.77 </w:t>
            </w:r>
          </w:p>
        </w:tc>
        <w:tc>
          <w:tcPr>
            <w:tcW w:w="680" w:type="dxa"/>
            <w:gridSpan w:val="2"/>
            <w:vAlign w:val="center"/>
          </w:tcPr>
          <w:p w14:paraId="355BAC1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18E56D2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63.1 </w:t>
            </w:r>
            <w:r w:rsidRPr="00356325">
              <w:rPr>
                <w:color w:val="000000" w:themeColor="text1"/>
                <w:kern w:val="0"/>
                <w:szCs w:val="21"/>
              </w:rPr>
              <w:t>采用涤纶面料，静音水晶拉珠，颜色根据设计效果及现场效果确定；</w:t>
            </w:r>
          </w:p>
          <w:p w14:paraId="349974F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63.2 </w:t>
            </w:r>
            <w:r w:rsidRPr="00356325">
              <w:rPr>
                <w:color w:val="000000" w:themeColor="text1"/>
                <w:kern w:val="0"/>
                <w:szCs w:val="21"/>
              </w:rPr>
              <w:t>透光率：</w:t>
            </w:r>
            <w:r w:rsidRPr="00356325">
              <w:rPr>
                <w:color w:val="000000" w:themeColor="text1"/>
                <w:kern w:val="0"/>
                <w:szCs w:val="21"/>
              </w:rPr>
              <w:t>70%</w:t>
            </w:r>
            <w:r w:rsidRPr="00356325">
              <w:rPr>
                <w:color w:val="000000" w:themeColor="text1"/>
                <w:kern w:val="0"/>
                <w:szCs w:val="21"/>
              </w:rPr>
              <w:t>；</w:t>
            </w:r>
          </w:p>
          <w:p w14:paraId="7E2914F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63.3 </w:t>
            </w:r>
            <w:r w:rsidRPr="00356325">
              <w:rPr>
                <w:color w:val="000000" w:themeColor="text1"/>
                <w:kern w:val="0"/>
                <w:szCs w:val="21"/>
              </w:rPr>
              <w:t>防霉防菌、高效遮光、防水防潮</w:t>
            </w:r>
          </w:p>
        </w:tc>
      </w:tr>
      <w:tr w:rsidR="00356325" w:rsidRPr="00356325" w14:paraId="3F11521D" w14:textId="77777777">
        <w:trPr>
          <w:trHeight w:val="399"/>
        </w:trPr>
        <w:tc>
          <w:tcPr>
            <w:tcW w:w="675" w:type="dxa"/>
            <w:gridSpan w:val="2"/>
            <w:vAlign w:val="center"/>
          </w:tcPr>
          <w:p w14:paraId="415AB443" w14:textId="77777777" w:rsidR="005D1C0D" w:rsidRPr="00356325" w:rsidRDefault="00D833CF">
            <w:pPr>
              <w:jc w:val="center"/>
              <w:rPr>
                <w:color w:val="000000" w:themeColor="text1"/>
                <w:szCs w:val="21"/>
              </w:rPr>
            </w:pPr>
            <w:r w:rsidRPr="00356325">
              <w:rPr>
                <w:color w:val="000000" w:themeColor="text1"/>
                <w:kern w:val="0"/>
                <w:szCs w:val="21"/>
              </w:rPr>
              <w:t>64</w:t>
            </w:r>
          </w:p>
        </w:tc>
        <w:tc>
          <w:tcPr>
            <w:tcW w:w="993" w:type="dxa"/>
            <w:vAlign w:val="center"/>
          </w:tcPr>
          <w:p w14:paraId="4FC257D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LC</w:t>
            </w:r>
            <w:r w:rsidRPr="00356325">
              <w:rPr>
                <w:color w:val="000000" w:themeColor="text1"/>
                <w:kern w:val="0"/>
                <w:szCs w:val="21"/>
              </w:rPr>
              <w:t>双工单模尾纤</w:t>
            </w:r>
            <w:r w:rsidRPr="00356325">
              <w:rPr>
                <w:color w:val="000000" w:themeColor="text1"/>
                <w:kern w:val="0"/>
                <w:szCs w:val="21"/>
              </w:rPr>
              <w:t>1</w:t>
            </w:r>
            <w:r w:rsidRPr="00356325">
              <w:rPr>
                <w:color w:val="000000" w:themeColor="text1"/>
                <w:kern w:val="0"/>
                <w:szCs w:val="21"/>
              </w:rPr>
              <w:t>米</w:t>
            </w:r>
          </w:p>
        </w:tc>
        <w:tc>
          <w:tcPr>
            <w:tcW w:w="454" w:type="dxa"/>
            <w:vAlign w:val="center"/>
          </w:tcPr>
          <w:p w14:paraId="6DB0A35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40 </w:t>
            </w:r>
          </w:p>
        </w:tc>
        <w:tc>
          <w:tcPr>
            <w:tcW w:w="680" w:type="dxa"/>
            <w:gridSpan w:val="2"/>
            <w:vAlign w:val="center"/>
          </w:tcPr>
          <w:p w14:paraId="2C77A22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根</w:t>
            </w:r>
          </w:p>
        </w:tc>
        <w:tc>
          <w:tcPr>
            <w:tcW w:w="6945" w:type="dxa"/>
            <w:vAlign w:val="center"/>
          </w:tcPr>
          <w:p w14:paraId="04940F0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LC</w:t>
            </w:r>
            <w:r w:rsidRPr="00356325">
              <w:rPr>
                <w:color w:val="000000" w:themeColor="text1"/>
                <w:kern w:val="0"/>
                <w:szCs w:val="21"/>
              </w:rPr>
              <w:t>双工单模尾纤</w:t>
            </w:r>
            <w:r w:rsidRPr="00356325">
              <w:rPr>
                <w:color w:val="000000" w:themeColor="text1"/>
                <w:kern w:val="0"/>
                <w:szCs w:val="21"/>
              </w:rPr>
              <w:t>1</w:t>
            </w:r>
            <w:r w:rsidRPr="00356325">
              <w:rPr>
                <w:color w:val="000000" w:themeColor="text1"/>
                <w:kern w:val="0"/>
                <w:szCs w:val="21"/>
              </w:rPr>
              <w:t>米</w:t>
            </w:r>
          </w:p>
        </w:tc>
      </w:tr>
      <w:tr w:rsidR="00356325" w:rsidRPr="00356325" w14:paraId="2B7CF252" w14:textId="77777777">
        <w:trPr>
          <w:trHeight w:val="399"/>
        </w:trPr>
        <w:tc>
          <w:tcPr>
            <w:tcW w:w="675" w:type="dxa"/>
            <w:gridSpan w:val="2"/>
            <w:vAlign w:val="center"/>
          </w:tcPr>
          <w:p w14:paraId="168802D2" w14:textId="77777777" w:rsidR="005D1C0D" w:rsidRPr="00356325" w:rsidRDefault="00D833CF">
            <w:pPr>
              <w:jc w:val="center"/>
              <w:rPr>
                <w:color w:val="000000" w:themeColor="text1"/>
                <w:szCs w:val="21"/>
              </w:rPr>
            </w:pPr>
            <w:r w:rsidRPr="00356325">
              <w:rPr>
                <w:color w:val="000000" w:themeColor="text1"/>
                <w:kern w:val="0"/>
                <w:szCs w:val="21"/>
              </w:rPr>
              <w:t>65</w:t>
            </w:r>
          </w:p>
        </w:tc>
        <w:tc>
          <w:tcPr>
            <w:tcW w:w="993" w:type="dxa"/>
            <w:vAlign w:val="center"/>
          </w:tcPr>
          <w:p w14:paraId="7AE0F56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多人讨论室音频布线系统</w:t>
            </w:r>
          </w:p>
        </w:tc>
        <w:tc>
          <w:tcPr>
            <w:tcW w:w="454" w:type="dxa"/>
            <w:vAlign w:val="center"/>
          </w:tcPr>
          <w:p w14:paraId="233426D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22C31AF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31EF32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65.1</w:t>
            </w:r>
            <w:r w:rsidRPr="00356325">
              <w:rPr>
                <w:color w:val="000000" w:themeColor="text1"/>
                <w:kern w:val="0"/>
                <w:szCs w:val="21"/>
              </w:rPr>
              <w:t>多人讨论室音频布线，含音频线材，转接头，辅材，人工；</w:t>
            </w:r>
          </w:p>
          <w:p w14:paraId="4077FD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65.2 </w:t>
            </w:r>
            <w:r w:rsidRPr="00356325">
              <w:rPr>
                <w:color w:val="000000" w:themeColor="text1"/>
                <w:kern w:val="0"/>
                <w:szCs w:val="21"/>
              </w:rPr>
              <w:t>台式电脑布线要求隐藏走线；</w:t>
            </w:r>
          </w:p>
          <w:p w14:paraId="564D8B1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65.3 </w:t>
            </w:r>
            <w:r w:rsidRPr="00356325">
              <w:rPr>
                <w:color w:val="000000" w:themeColor="text1"/>
                <w:kern w:val="0"/>
                <w:szCs w:val="21"/>
              </w:rPr>
              <w:t>布线整齐，满足综合布线国标及电气安全标准和设备使用需求且电线不低于高档综合标准；</w:t>
            </w:r>
          </w:p>
          <w:p w14:paraId="77DE700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65.4 </w:t>
            </w:r>
            <w:r w:rsidRPr="00356325">
              <w:rPr>
                <w:color w:val="000000" w:themeColor="text1"/>
                <w:kern w:val="0"/>
                <w:szCs w:val="21"/>
              </w:rPr>
              <w:t>辅材：五金配件、接头、管卡、线卡、线盒、接线端子、莲花头、音频头等。</w:t>
            </w:r>
          </w:p>
        </w:tc>
      </w:tr>
      <w:tr w:rsidR="00356325" w:rsidRPr="00356325" w14:paraId="61F17B8D" w14:textId="77777777">
        <w:trPr>
          <w:trHeight w:val="399"/>
        </w:trPr>
        <w:tc>
          <w:tcPr>
            <w:tcW w:w="675" w:type="dxa"/>
            <w:gridSpan w:val="2"/>
            <w:vAlign w:val="center"/>
          </w:tcPr>
          <w:p w14:paraId="736900BD" w14:textId="77777777" w:rsidR="005D1C0D" w:rsidRPr="00356325" w:rsidRDefault="00D833CF">
            <w:pPr>
              <w:jc w:val="center"/>
              <w:rPr>
                <w:color w:val="000000" w:themeColor="text1"/>
                <w:szCs w:val="21"/>
              </w:rPr>
            </w:pPr>
            <w:r w:rsidRPr="00356325">
              <w:rPr>
                <w:color w:val="000000" w:themeColor="text1"/>
                <w:kern w:val="0"/>
                <w:szCs w:val="21"/>
              </w:rPr>
              <w:t>66</w:t>
            </w:r>
          </w:p>
        </w:tc>
        <w:tc>
          <w:tcPr>
            <w:tcW w:w="993" w:type="dxa"/>
            <w:vAlign w:val="center"/>
          </w:tcPr>
          <w:p w14:paraId="1E4E416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光纤跳线</w:t>
            </w:r>
            <w:r w:rsidRPr="00356325">
              <w:rPr>
                <w:color w:val="000000" w:themeColor="text1"/>
                <w:kern w:val="0"/>
                <w:szCs w:val="21"/>
              </w:rPr>
              <w:t xml:space="preserve"> LC-LC</w:t>
            </w:r>
            <w:r w:rsidRPr="00356325">
              <w:rPr>
                <w:color w:val="000000" w:themeColor="text1"/>
                <w:kern w:val="0"/>
                <w:szCs w:val="21"/>
              </w:rPr>
              <w:t>（</w:t>
            </w:r>
            <w:r w:rsidRPr="00356325">
              <w:rPr>
                <w:color w:val="000000" w:themeColor="text1"/>
                <w:kern w:val="0"/>
                <w:szCs w:val="21"/>
              </w:rPr>
              <w:t>1P</w:t>
            </w:r>
            <w:r w:rsidRPr="00356325">
              <w:rPr>
                <w:color w:val="000000" w:themeColor="text1"/>
                <w:kern w:val="0"/>
                <w:szCs w:val="21"/>
              </w:rPr>
              <w:t>）</w:t>
            </w:r>
          </w:p>
        </w:tc>
        <w:tc>
          <w:tcPr>
            <w:tcW w:w="454" w:type="dxa"/>
            <w:vAlign w:val="center"/>
          </w:tcPr>
          <w:p w14:paraId="3B2FF83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20 </w:t>
            </w:r>
          </w:p>
        </w:tc>
        <w:tc>
          <w:tcPr>
            <w:tcW w:w="680" w:type="dxa"/>
            <w:gridSpan w:val="2"/>
            <w:vAlign w:val="center"/>
          </w:tcPr>
          <w:p w14:paraId="3A53249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条</w:t>
            </w:r>
          </w:p>
        </w:tc>
        <w:tc>
          <w:tcPr>
            <w:tcW w:w="6945" w:type="dxa"/>
            <w:vAlign w:val="center"/>
          </w:tcPr>
          <w:p w14:paraId="22B0567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光纤跳线</w:t>
            </w:r>
            <w:r w:rsidRPr="00356325">
              <w:rPr>
                <w:color w:val="000000" w:themeColor="text1"/>
                <w:kern w:val="0"/>
                <w:szCs w:val="21"/>
              </w:rPr>
              <w:t xml:space="preserve"> LC-LC</w:t>
            </w:r>
            <w:r w:rsidRPr="00356325">
              <w:rPr>
                <w:color w:val="000000" w:themeColor="text1"/>
                <w:kern w:val="0"/>
                <w:szCs w:val="21"/>
              </w:rPr>
              <w:t>（</w:t>
            </w:r>
            <w:r w:rsidRPr="00356325">
              <w:rPr>
                <w:color w:val="000000" w:themeColor="text1"/>
                <w:kern w:val="0"/>
                <w:szCs w:val="21"/>
              </w:rPr>
              <w:t>1P</w:t>
            </w:r>
            <w:r w:rsidRPr="00356325">
              <w:rPr>
                <w:color w:val="000000" w:themeColor="text1"/>
                <w:kern w:val="0"/>
                <w:szCs w:val="21"/>
              </w:rPr>
              <w:t>）</w:t>
            </w:r>
          </w:p>
        </w:tc>
      </w:tr>
      <w:tr w:rsidR="00356325" w:rsidRPr="00356325" w14:paraId="3E8BCC7E" w14:textId="77777777">
        <w:trPr>
          <w:trHeight w:val="399"/>
        </w:trPr>
        <w:tc>
          <w:tcPr>
            <w:tcW w:w="675" w:type="dxa"/>
            <w:gridSpan w:val="2"/>
            <w:vAlign w:val="center"/>
          </w:tcPr>
          <w:p w14:paraId="081DC125" w14:textId="77777777" w:rsidR="005D1C0D" w:rsidRPr="00356325" w:rsidRDefault="00D833CF">
            <w:pPr>
              <w:jc w:val="center"/>
              <w:rPr>
                <w:color w:val="000000" w:themeColor="text1"/>
                <w:szCs w:val="21"/>
              </w:rPr>
            </w:pPr>
            <w:r w:rsidRPr="00356325">
              <w:rPr>
                <w:color w:val="000000" w:themeColor="text1"/>
                <w:kern w:val="0"/>
                <w:szCs w:val="21"/>
              </w:rPr>
              <w:t>67</w:t>
            </w:r>
          </w:p>
        </w:tc>
        <w:tc>
          <w:tcPr>
            <w:tcW w:w="993" w:type="dxa"/>
            <w:vAlign w:val="center"/>
          </w:tcPr>
          <w:p w14:paraId="788751A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六类网线</w:t>
            </w:r>
          </w:p>
        </w:tc>
        <w:tc>
          <w:tcPr>
            <w:tcW w:w="454" w:type="dxa"/>
            <w:vAlign w:val="center"/>
          </w:tcPr>
          <w:p w14:paraId="7A5449C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24 </w:t>
            </w:r>
          </w:p>
        </w:tc>
        <w:tc>
          <w:tcPr>
            <w:tcW w:w="680" w:type="dxa"/>
            <w:gridSpan w:val="2"/>
            <w:vAlign w:val="center"/>
          </w:tcPr>
          <w:p w14:paraId="0E9E8C7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箱</w:t>
            </w:r>
          </w:p>
        </w:tc>
        <w:tc>
          <w:tcPr>
            <w:tcW w:w="6945" w:type="dxa"/>
            <w:vAlign w:val="center"/>
          </w:tcPr>
          <w:p w14:paraId="737E935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67.1 </w:t>
            </w:r>
            <w:r w:rsidRPr="00356325">
              <w:rPr>
                <w:color w:val="000000" w:themeColor="text1"/>
                <w:kern w:val="0"/>
                <w:szCs w:val="21"/>
              </w:rPr>
              <w:t>六类、非屏蔽、纯铜线芯、千兆网线，高速传输；</w:t>
            </w:r>
          </w:p>
          <w:p w14:paraId="59E7EE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67.2 </w:t>
            </w:r>
            <w:r w:rsidRPr="00356325">
              <w:rPr>
                <w:color w:val="000000" w:themeColor="text1"/>
                <w:kern w:val="0"/>
                <w:szCs w:val="21"/>
              </w:rPr>
              <w:t>采用高纯度</w:t>
            </w:r>
            <w:r w:rsidRPr="00356325">
              <w:rPr>
                <w:color w:val="000000" w:themeColor="text1"/>
                <w:kern w:val="0"/>
                <w:szCs w:val="21"/>
              </w:rPr>
              <w:t>23AWG</w:t>
            </w:r>
            <w:r w:rsidRPr="00356325">
              <w:rPr>
                <w:color w:val="000000" w:themeColor="text1"/>
                <w:kern w:val="0"/>
                <w:szCs w:val="21"/>
              </w:rPr>
              <w:t>标准</w:t>
            </w:r>
            <w:r w:rsidRPr="00356325">
              <w:rPr>
                <w:color w:val="000000" w:themeColor="text1"/>
                <w:kern w:val="0"/>
                <w:szCs w:val="21"/>
              </w:rPr>
              <w:t>0.56mm</w:t>
            </w:r>
            <w:r w:rsidRPr="00356325">
              <w:rPr>
                <w:color w:val="000000" w:themeColor="text1"/>
                <w:kern w:val="0"/>
                <w:szCs w:val="21"/>
              </w:rPr>
              <w:t>单股无氧铜导体，线身</w:t>
            </w:r>
            <w:r w:rsidRPr="00356325">
              <w:rPr>
                <w:color w:val="000000" w:themeColor="text1"/>
                <w:kern w:val="0"/>
                <w:szCs w:val="21"/>
              </w:rPr>
              <w:t xml:space="preserve"> 6.2mm</w:t>
            </w:r>
            <w:r w:rsidRPr="00356325">
              <w:rPr>
                <w:color w:val="000000" w:themeColor="text1"/>
                <w:kern w:val="0"/>
                <w:szCs w:val="21"/>
              </w:rPr>
              <w:t>，传输速率可达</w:t>
            </w:r>
            <w:r w:rsidRPr="00356325">
              <w:rPr>
                <w:color w:val="000000" w:themeColor="text1"/>
                <w:kern w:val="0"/>
                <w:szCs w:val="21"/>
              </w:rPr>
              <w:t>1000BASE-T</w:t>
            </w:r>
            <w:r w:rsidRPr="00356325">
              <w:rPr>
                <w:color w:val="000000" w:themeColor="text1"/>
                <w:kern w:val="0"/>
                <w:szCs w:val="21"/>
              </w:rPr>
              <w:t>；</w:t>
            </w:r>
          </w:p>
          <w:p w14:paraId="31BF8D7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67.3 </w:t>
            </w:r>
            <w:r w:rsidRPr="00356325">
              <w:rPr>
                <w:color w:val="000000" w:themeColor="text1"/>
                <w:kern w:val="0"/>
                <w:szCs w:val="21"/>
              </w:rPr>
              <w:t>优质</w:t>
            </w:r>
            <w:r w:rsidRPr="00356325">
              <w:rPr>
                <w:color w:val="000000" w:themeColor="text1"/>
                <w:kern w:val="0"/>
                <w:szCs w:val="21"/>
              </w:rPr>
              <w:t>PVC</w:t>
            </w:r>
            <w:r w:rsidRPr="00356325">
              <w:rPr>
                <w:color w:val="000000" w:themeColor="text1"/>
                <w:kern w:val="0"/>
                <w:szCs w:val="21"/>
              </w:rPr>
              <w:t>线被：防水</w:t>
            </w:r>
            <w:r w:rsidRPr="00356325">
              <w:rPr>
                <w:color w:val="000000" w:themeColor="text1"/>
                <w:kern w:val="0"/>
                <w:szCs w:val="21"/>
              </w:rPr>
              <w:t>/</w:t>
            </w:r>
            <w:r w:rsidRPr="00356325">
              <w:rPr>
                <w:color w:val="000000" w:themeColor="text1"/>
                <w:kern w:val="0"/>
                <w:szCs w:val="21"/>
              </w:rPr>
              <w:t>防磨高密材质聚乙烯（</w:t>
            </w:r>
            <w:r w:rsidRPr="00356325">
              <w:rPr>
                <w:color w:val="000000" w:themeColor="text1"/>
                <w:kern w:val="0"/>
                <w:szCs w:val="21"/>
              </w:rPr>
              <w:t>LDPE</w:t>
            </w:r>
            <w:r w:rsidRPr="00356325">
              <w:rPr>
                <w:color w:val="000000" w:themeColor="text1"/>
                <w:kern w:val="0"/>
                <w:szCs w:val="21"/>
              </w:rPr>
              <w:t>）</w:t>
            </w:r>
            <w:r w:rsidRPr="00356325">
              <w:rPr>
                <w:color w:val="000000" w:themeColor="text1"/>
                <w:kern w:val="0"/>
                <w:szCs w:val="21"/>
              </w:rPr>
              <w:t>/PVC</w:t>
            </w:r>
            <w:r w:rsidRPr="00356325">
              <w:rPr>
                <w:color w:val="000000" w:themeColor="text1"/>
                <w:kern w:val="0"/>
                <w:szCs w:val="21"/>
              </w:rPr>
              <w:t>内绝缘低烟无卤聚乙烯外被，具有高抗张强度和伸长率特点；</w:t>
            </w:r>
          </w:p>
          <w:p w14:paraId="1CA3449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67.4 </w:t>
            </w:r>
            <w:r w:rsidRPr="00356325">
              <w:rPr>
                <w:color w:val="000000" w:themeColor="text1"/>
                <w:kern w:val="0"/>
                <w:szCs w:val="21"/>
              </w:rPr>
              <w:t>十字横隔有效隔四对双绞线，双绞线对搅紧密、串扰低，回损小，线芯一体成型能有效避免传输信息时向周围辐射，并能抵抗外界电磁场干扰，控制较大的</w:t>
            </w:r>
            <w:r w:rsidRPr="00356325">
              <w:rPr>
                <w:color w:val="000000" w:themeColor="text1"/>
                <w:kern w:val="0"/>
                <w:szCs w:val="21"/>
              </w:rPr>
              <w:t>ACR</w:t>
            </w:r>
            <w:r w:rsidRPr="00356325">
              <w:rPr>
                <w:color w:val="000000" w:themeColor="text1"/>
                <w:kern w:val="0"/>
                <w:szCs w:val="21"/>
              </w:rPr>
              <w:t>数值确保信息传输过程中稳定性和保密性。</w:t>
            </w:r>
          </w:p>
        </w:tc>
      </w:tr>
      <w:tr w:rsidR="00356325" w:rsidRPr="00356325" w14:paraId="62477826" w14:textId="77777777">
        <w:trPr>
          <w:trHeight w:val="399"/>
        </w:trPr>
        <w:tc>
          <w:tcPr>
            <w:tcW w:w="675" w:type="dxa"/>
            <w:gridSpan w:val="2"/>
            <w:vAlign w:val="center"/>
          </w:tcPr>
          <w:p w14:paraId="1430E3FB" w14:textId="77777777" w:rsidR="005D1C0D" w:rsidRPr="00356325" w:rsidRDefault="00D833CF">
            <w:pPr>
              <w:jc w:val="center"/>
              <w:rPr>
                <w:color w:val="000000" w:themeColor="text1"/>
                <w:szCs w:val="21"/>
              </w:rPr>
            </w:pPr>
            <w:r w:rsidRPr="00356325">
              <w:rPr>
                <w:color w:val="000000" w:themeColor="text1"/>
                <w:kern w:val="0"/>
                <w:szCs w:val="21"/>
              </w:rPr>
              <w:t>68</w:t>
            </w:r>
          </w:p>
        </w:tc>
        <w:tc>
          <w:tcPr>
            <w:tcW w:w="993" w:type="dxa"/>
            <w:vAlign w:val="center"/>
          </w:tcPr>
          <w:p w14:paraId="32A6BE5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激光笔飞鼠</w:t>
            </w:r>
          </w:p>
        </w:tc>
        <w:tc>
          <w:tcPr>
            <w:tcW w:w="454" w:type="dxa"/>
            <w:vAlign w:val="center"/>
          </w:tcPr>
          <w:p w14:paraId="41E2001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162ACB2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02BF50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68.1 </w:t>
            </w:r>
            <w:r w:rsidRPr="00356325">
              <w:rPr>
                <w:color w:val="000000" w:themeColor="text1"/>
                <w:kern w:val="0"/>
                <w:szCs w:val="21"/>
              </w:rPr>
              <w:t>飞鼠技术，</w:t>
            </w:r>
            <w:r w:rsidRPr="00356325">
              <w:rPr>
                <w:color w:val="000000" w:themeColor="text1"/>
                <w:kern w:val="0"/>
                <w:szCs w:val="21"/>
              </w:rPr>
              <w:t>360</w:t>
            </w:r>
            <w:r w:rsidRPr="00356325">
              <w:rPr>
                <w:color w:val="000000" w:themeColor="text1"/>
                <w:kern w:val="0"/>
                <w:szCs w:val="21"/>
              </w:rPr>
              <w:t>度全方位定位；</w:t>
            </w:r>
          </w:p>
          <w:p w14:paraId="0089FCE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68.2 </w:t>
            </w:r>
            <w:r w:rsidRPr="00356325">
              <w:rPr>
                <w:color w:val="000000" w:themeColor="text1"/>
                <w:kern w:val="0"/>
                <w:szCs w:val="21"/>
              </w:rPr>
              <w:t>滚轮翻页，支持各类文档；</w:t>
            </w:r>
          </w:p>
          <w:p w14:paraId="48B880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68.3 </w:t>
            </w:r>
            <w:r w:rsidRPr="00356325">
              <w:rPr>
                <w:color w:val="000000" w:themeColor="text1"/>
                <w:kern w:val="0"/>
                <w:szCs w:val="21"/>
              </w:rPr>
              <w:t>一键标注，标显示电子墨水，随意标记；</w:t>
            </w:r>
          </w:p>
          <w:p w14:paraId="6915DB9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68.4 </w:t>
            </w:r>
            <w:r w:rsidRPr="00356325">
              <w:rPr>
                <w:color w:val="000000" w:themeColor="text1"/>
                <w:kern w:val="0"/>
                <w:szCs w:val="21"/>
              </w:rPr>
              <w:t>当前页全屏，黑屏，播放等</w:t>
            </w:r>
            <w:r w:rsidRPr="00356325">
              <w:rPr>
                <w:color w:val="000000" w:themeColor="text1"/>
                <w:kern w:val="0"/>
                <w:szCs w:val="21"/>
              </w:rPr>
              <w:t>ppt</w:t>
            </w:r>
            <w:r w:rsidRPr="00356325">
              <w:rPr>
                <w:color w:val="000000" w:themeColor="text1"/>
                <w:kern w:val="0"/>
                <w:szCs w:val="21"/>
              </w:rPr>
              <w:t>常用功能按键；</w:t>
            </w:r>
          </w:p>
          <w:p w14:paraId="069631A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68.5 </w:t>
            </w:r>
            <w:r w:rsidRPr="00356325">
              <w:rPr>
                <w:color w:val="000000" w:themeColor="text1"/>
                <w:kern w:val="0"/>
                <w:szCs w:val="21"/>
              </w:rPr>
              <w:t>有电源开关，具有智能省电功能；</w:t>
            </w:r>
          </w:p>
          <w:p w14:paraId="4AFADE6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68.6 </w:t>
            </w:r>
            <w:r w:rsidRPr="00356325">
              <w:rPr>
                <w:color w:val="000000" w:themeColor="text1"/>
                <w:kern w:val="0"/>
                <w:szCs w:val="21"/>
              </w:rPr>
              <w:t>人性化设计；</w:t>
            </w:r>
          </w:p>
          <w:p w14:paraId="15330B5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68.7 </w:t>
            </w:r>
            <w:r w:rsidRPr="00356325">
              <w:rPr>
                <w:color w:val="000000" w:themeColor="text1"/>
                <w:kern w:val="0"/>
                <w:szCs w:val="21"/>
              </w:rPr>
              <w:t>不低于</w:t>
            </w:r>
            <w:r w:rsidRPr="00356325">
              <w:rPr>
                <w:color w:val="000000" w:themeColor="text1"/>
                <w:kern w:val="0"/>
                <w:szCs w:val="21"/>
              </w:rPr>
              <w:t>20</w:t>
            </w:r>
            <w:r w:rsidRPr="00356325">
              <w:rPr>
                <w:color w:val="000000" w:themeColor="text1"/>
                <w:kern w:val="0"/>
                <w:szCs w:val="21"/>
              </w:rPr>
              <w:t>米传输距离。</w:t>
            </w:r>
          </w:p>
        </w:tc>
      </w:tr>
      <w:tr w:rsidR="00356325" w:rsidRPr="00356325" w14:paraId="7935CA2F" w14:textId="77777777">
        <w:trPr>
          <w:trHeight w:val="399"/>
        </w:trPr>
        <w:tc>
          <w:tcPr>
            <w:tcW w:w="675" w:type="dxa"/>
            <w:gridSpan w:val="2"/>
            <w:vAlign w:val="center"/>
          </w:tcPr>
          <w:p w14:paraId="6AD93EB1" w14:textId="77777777" w:rsidR="005D1C0D" w:rsidRPr="00356325" w:rsidRDefault="00D833CF">
            <w:pPr>
              <w:jc w:val="center"/>
              <w:rPr>
                <w:color w:val="000000" w:themeColor="text1"/>
                <w:szCs w:val="21"/>
              </w:rPr>
            </w:pPr>
            <w:r w:rsidRPr="00356325">
              <w:rPr>
                <w:color w:val="000000" w:themeColor="text1"/>
                <w:kern w:val="0"/>
                <w:szCs w:val="21"/>
              </w:rPr>
              <w:t>69</w:t>
            </w:r>
          </w:p>
        </w:tc>
        <w:tc>
          <w:tcPr>
            <w:tcW w:w="993" w:type="dxa"/>
            <w:vAlign w:val="center"/>
          </w:tcPr>
          <w:p w14:paraId="2B46F3E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机床操作踏板</w:t>
            </w:r>
          </w:p>
        </w:tc>
        <w:tc>
          <w:tcPr>
            <w:tcW w:w="454" w:type="dxa"/>
            <w:vAlign w:val="center"/>
          </w:tcPr>
          <w:p w14:paraId="5C08AD0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26 </w:t>
            </w:r>
          </w:p>
        </w:tc>
        <w:tc>
          <w:tcPr>
            <w:tcW w:w="680" w:type="dxa"/>
            <w:gridSpan w:val="2"/>
            <w:vAlign w:val="center"/>
          </w:tcPr>
          <w:p w14:paraId="53E2CEE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块</w:t>
            </w:r>
          </w:p>
        </w:tc>
        <w:tc>
          <w:tcPr>
            <w:tcW w:w="6945" w:type="dxa"/>
            <w:vAlign w:val="center"/>
          </w:tcPr>
          <w:p w14:paraId="3F27E98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按设计图纸，专业厂家定做</w:t>
            </w:r>
          </w:p>
        </w:tc>
      </w:tr>
      <w:tr w:rsidR="00356325" w:rsidRPr="00356325" w14:paraId="786F2832" w14:textId="77777777">
        <w:trPr>
          <w:trHeight w:val="399"/>
        </w:trPr>
        <w:tc>
          <w:tcPr>
            <w:tcW w:w="675" w:type="dxa"/>
            <w:gridSpan w:val="2"/>
            <w:vAlign w:val="center"/>
          </w:tcPr>
          <w:p w14:paraId="1F9A627D" w14:textId="77777777" w:rsidR="005D1C0D" w:rsidRPr="00356325" w:rsidRDefault="00D833CF">
            <w:pPr>
              <w:jc w:val="center"/>
              <w:rPr>
                <w:color w:val="000000" w:themeColor="text1"/>
                <w:szCs w:val="21"/>
              </w:rPr>
            </w:pPr>
            <w:r w:rsidRPr="00356325">
              <w:rPr>
                <w:color w:val="000000" w:themeColor="text1"/>
                <w:kern w:val="0"/>
                <w:szCs w:val="21"/>
              </w:rPr>
              <w:t>70</w:t>
            </w:r>
          </w:p>
        </w:tc>
        <w:tc>
          <w:tcPr>
            <w:tcW w:w="993" w:type="dxa"/>
            <w:vAlign w:val="center"/>
          </w:tcPr>
          <w:p w14:paraId="00C1212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双星不锈钢洗手台</w:t>
            </w:r>
          </w:p>
        </w:tc>
        <w:tc>
          <w:tcPr>
            <w:tcW w:w="454" w:type="dxa"/>
            <w:vAlign w:val="center"/>
          </w:tcPr>
          <w:p w14:paraId="0C22143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126F22A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C924D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70.1 </w:t>
            </w:r>
            <w:r w:rsidRPr="00356325">
              <w:rPr>
                <w:color w:val="000000" w:themeColor="text1"/>
                <w:kern w:val="0"/>
                <w:szCs w:val="21"/>
              </w:rPr>
              <w:t>规格：</w:t>
            </w:r>
            <w:r w:rsidRPr="00356325">
              <w:rPr>
                <w:color w:val="000000" w:themeColor="text1"/>
                <w:kern w:val="0"/>
                <w:szCs w:val="21"/>
              </w:rPr>
              <w:t>1000mm*500mm*750mm</w:t>
            </w:r>
            <w:r w:rsidRPr="00356325">
              <w:rPr>
                <w:color w:val="000000" w:themeColor="text1"/>
                <w:kern w:val="0"/>
                <w:szCs w:val="21"/>
              </w:rPr>
              <w:t>；</w:t>
            </w:r>
          </w:p>
          <w:p w14:paraId="23A9B4B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70.2 1.2mm</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拉丝不锈钢；</w:t>
            </w:r>
          </w:p>
          <w:p w14:paraId="40870F1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70.3 </w:t>
            </w:r>
            <w:r w:rsidRPr="00356325">
              <w:rPr>
                <w:color w:val="000000" w:themeColor="text1"/>
                <w:kern w:val="0"/>
                <w:szCs w:val="21"/>
              </w:rPr>
              <w:t>星盆斗用</w:t>
            </w:r>
            <w:r w:rsidRPr="00356325">
              <w:rPr>
                <w:color w:val="000000" w:themeColor="text1"/>
                <w:kern w:val="0"/>
                <w:szCs w:val="21"/>
              </w:rPr>
              <w:t>1.2mm</w:t>
            </w:r>
            <w:r w:rsidRPr="00356325">
              <w:rPr>
                <w:color w:val="000000" w:themeColor="text1"/>
                <w:kern w:val="0"/>
                <w:szCs w:val="21"/>
              </w:rPr>
              <w:t>不锈钢板；</w:t>
            </w:r>
          </w:p>
          <w:p w14:paraId="185B0F8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70.4 </w:t>
            </w:r>
            <w:r w:rsidRPr="00356325">
              <w:rPr>
                <w:color w:val="000000" w:themeColor="text1"/>
                <w:kern w:val="0"/>
                <w:szCs w:val="21"/>
              </w:rPr>
              <w:t>设有防溢水回流管。</w:t>
            </w:r>
          </w:p>
        </w:tc>
      </w:tr>
      <w:tr w:rsidR="00356325" w:rsidRPr="00356325" w14:paraId="49700F8D" w14:textId="77777777">
        <w:trPr>
          <w:trHeight w:val="399"/>
        </w:trPr>
        <w:tc>
          <w:tcPr>
            <w:tcW w:w="675" w:type="dxa"/>
            <w:gridSpan w:val="2"/>
            <w:vAlign w:val="center"/>
          </w:tcPr>
          <w:p w14:paraId="5B65FFEC" w14:textId="77777777" w:rsidR="005D1C0D" w:rsidRPr="00356325" w:rsidRDefault="00D833CF">
            <w:pPr>
              <w:jc w:val="center"/>
              <w:rPr>
                <w:color w:val="000000" w:themeColor="text1"/>
                <w:szCs w:val="21"/>
              </w:rPr>
            </w:pPr>
            <w:r w:rsidRPr="00356325">
              <w:rPr>
                <w:color w:val="000000" w:themeColor="text1"/>
                <w:kern w:val="0"/>
                <w:szCs w:val="21"/>
              </w:rPr>
              <w:t>71</w:t>
            </w:r>
          </w:p>
        </w:tc>
        <w:tc>
          <w:tcPr>
            <w:tcW w:w="993" w:type="dxa"/>
            <w:vAlign w:val="center"/>
          </w:tcPr>
          <w:p w14:paraId="7317E10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空调室外机</w:t>
            </w:r>
          </w:p>
        </w:tc>
        <w:tc>
          <w:tcPr>
            <w:tcW w:w="454" w:type="dxa"/>
            <w:vAlign w:val="center"/>
          </w:tcPr>
          <w:p w14:paraId="76203FF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11 </w:t>
            </w:r>
          </w:p>
        </w:tc>
        <w:tc>
          <w:tcPr>
            <w:tcW w:w="680" w:type="dxa"/>
            <w:gridSpan w:val="2"/>
            <w:vAlign w:val="center"/>
          </w:tcPr>
          <w:p w14:paraId="4E4243E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5F3349F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71.1 </w:t>
            </w:r>
            <w:r w:rsidRPr="00356325">
              <w:rPr>
                <w:color w:val="000000" w:themeColor="text1"/>
                <w:kern w:val="0"/>
                <w:szCs w:val="21"/>
              </w:rPr>
              <w:t>一个室外机可带两个吊顶天花机；</w:t>
            </w:r>
          </w:p>
          <w:p w14:paraId="4DAA1F50" w14:textId="7BA13621"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71.2 </w:t>
            </w:r>
            <w:r w:rsidRPr="00356325">
              <w:rPr>
                <w:color w:val="000000" w:themeColor="text1"/>
                <w:kern w:val="0"/>
                <w:szCs w:val="21"/>
              </w:rPr>
              <w:t>额定制冷量（</w:t>
            </w:r>
            <w:r w:rsidRPr="00356325">
              <w:rPr>
                <w:color w:val="000000" w:themeColor="text1"/>
                <w:kern w:val="0"/>
                <w:szCs w:val="21"/>
              </w:rPr>
              <w:t>W</w:t>
            </w:r>
            <w:r w:rsidRPr="00356325">
              <w:rPr>
                <w:color w:val="000000" w:themeColor="text1"/>
                <w:kern w:val="0"/>
                <w:szCs w:val="21"/>
              </w:rPr>
              <w:t>）</w:t>
            </w:r>
            <w:r w:rsidRPr="00356325">
              <w:rPr>
                <w:color w:val="000000" w:themeColor="text1"/>
                <w:kern w:val="0"/>
                <w:szCs w:val="21"/>
              </w:rPr>
              <w:t xml:space="preserve"> 25000</w:t>
            </w:r>
            <w:r w:rsidRPr="00356325">
              <w:rPr>
                <w:color w:val="000000" w:themeColor="text1"/>
                <w:kern w:val="0"/>
                <w:szCs w:val="21"/>
              </w:rPr>
              <w:t>；</w:t>
            </w:r>
          </w:p>
          <w:p w14:paraId="39BD673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71.3 </w:t>
            </w:r>
            <w:r w:rsidRPr="00356325">
              <w:rPr>
                <w:color w:val="000000" w:themeColor="text1"/>
                <w:kern w:val="0"/>
                <w:szCs w:val="21"/>
              </w:rPr>
              <w:t>额定制热量（</w:t>
            </w:r>
            <w:r w:rsidRPr="00356325">
              <w:rPr>
                <w:color w:val="000000" w:themeColor="text1"/>
                <w:kern w:val="0"/>
                <w:szCs w:val="21"/>
              </w:rPr>
              <w:t>W</w:t>
            </w:r>
            <w:r w:rsidRPr="00356325">
              <w:rPr>
                <w:color w:val="000000" w:themeColor="text1"/>
                <w:kern w:val="0"/>
                <w:szCs w:val="21"/>
              </w:rPr>
              <w:t>）</w:t>
            </w:r>
            <w:r w:rsidRPr="00356325">
              <w:rPr>
                <w:color w:val="000000" w:themeColor="text1"/>
                <w:kern w:val="0"/>
                <w:szCs w:val="21"/>
              </w:rPr>
              <w:t xml:space="preserve"> 28000</w:t>
            </w:r>
            <w:r w:rsidRPr="00356325">
              <w:rPr>
                <w:color w:val="000000" w:themeColor="text1"/>
                <w:kern w:val="0"/>
                <w:szCs w:val="21"/>
              </w:rPr>
              <w:t>；</w:t>
            </w:r>
          </w:p>
          <w:p w14:paraId="322DB8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71.4 </w:t>
            </w:r>
            <w:r w:rsidRPr="00356325">
              <w:rPr>
                <w:color w:val="000000" w:themeColor="text1"/>
                <w:kern w:val="0"/>
                <w:szCs w:val="21"/>
              </w:rPr>
              <w:t>额定功率（</w:t>
            </w:r>
            <w:r w:rsidRPr="00356325">
              <w:rPr>
                <w:color w:val="000000" w:themeColor="text1"/>
                <w:kern w:val="0"/>
                <w:szCs w:val="21"/>
              </w:rPr>
              <w:t>W</w:t>
            </w:r>
            <w:r w:rsidRPr="00356325">
              <w:rPr>
                <w:color w:val="000000" w:themeColor="text1"/>
                <w:kern w:val="0"/>
                <w:szCs w:val="21"/>
              </w:rPr>
              <w:t>）：制冷</w:t>
            </w:r>
            <w:r w:rsidRPr="00356325">
              <w:rPr>
                <w:color w:val="000000" w:themeColor="text1"/>
                <w:kern w:val="0"/>
                <w:szCs w:val="21"/>
              </w:rPr>
              <w:t xml:space="preserve"> ≥8200</w:t>
            </w:r>
            <w:r w:rsidRPr="00356325">
              <w:rPr>
                <w:color w:val="000000" w:themeColor="text1"/>
                <w:kern w:val="0"/>
                <w:szCs w:val="21"/>
              </w:rPr>
              <w:t>，制热</w:t>
            </w:r>
            <w:r w:rsidRPr="00356325">
              <w:rPr>
                <w:color w:val="000000" w:themeColor="text1"/>
                <w:kern w:val="0"/>
                <w:szCs w:val="21"/>
              </w:rPr>
              <w:t xml:space="preserve"> ≥7850</w:t>
            </w:r>
            <w:r w:rsidRPr="00356325">
              <w:rPr>
                <w:color w:val="000000" w:themeColor="text1"/>
                <w:kern w:val="0"/>
                <w:szCs w:val="21"/>
              </w:rPr>
              <w:t>；</w:t>
            </w:r>
          </w:p>
          <w:p w14:paraId="1F07C77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71.5 </w:t>
            </w:r>
            <w:r w:rsidRPr="00356325">
              <w:rPr>
                <w:color w:val="000000" w:themeColor="text1"/>
                <w:kern w:val="0"/>
                <w:szCs w:val="21"/>
              </w:rPr>
              <w:t>额定电流（</w:t>
            </w:r>
            <w:r w:rsidRPr="00356325">
              <w:rPr>
                <w:color w:val="000000" w:themeColor="text1"/>
                <w:kern w:val="0"/>
                <w:szCs w:val="21"/>
              </w:rPr>
              <w:t>A</w:t>
            </w:r>
            <w:r w:rsidRPr="00356325">
              <w:rPr>
                <w:color w:val="000000" w:themeColor="text1"/>
                <w:kern w:val="0"/>
                <w:szCs w:val="21"/>
              </w:rPr>
              <w:t>）：制冷</w:t>
            </w:r>
            <w:r w:rsidRPr="00356325">
              <w:rPr>
                <w:color w:val="000000" w:themeColor="text1"/>
                <w:kern w:val="0"/>
                <w:szCs w:val="21"/>
              </w:rPr>
              <w:t>≥ 13.1</w:t>
            </w:r>
            <w:r w:rsidRPr="00356325">
              <w:rPr>
                <w:color w:val="000000" w:themeColor="text1"/>
                <w:kern w:val="0"/>
                <w:szCs w:val="21"/>
              </w:rPr>
              <w:t>，制热</w:t>
            </w:r>
            <w:r w:rsidRPr="00356325">
              <w:rPr>
                <w:color w:val="000000" w:themeColor="text1"/>
                <w:kern w:val="0"/>
                <w:szCs w:val="21"/>
              </w:rPr>
              <w:t>≥ 12.6</w:t>
            </w:r>
            <w:r w:rsidRPr="00356325">
              <w:rPr>
                <w:color w:val="000000" w:themeColor="text1"/>
                <w:kern w:val="0"/>
                <w:szCs w:val="21"/>
              </w:rPr>
              <w:t>；</w:t>
            </w:r>
          </w:p>
          <w:p w14:paraId="087D0D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71.6 </w:t>
            </w:r>
            <w:r w:rsidRPr="00356325">
              <w:rPr>
                <w:color w:val="000000" w:themeColor="text1"/>
                <w:kern w:val="0"/>
                <w:szCs w:val="21"/>
              </w:rPr>
              <w:t>最大输入功率（</w:t>
            </w:r>
            <w:r w:rsidRPr="00356325">
              <w:rPr>
                <w:color w:val="000000" w:themeColor="text1"/>
                <w:kern w:val="0"/>
                <w:szCs w:val="21"/>
              </w:rPr>
              <w:t>kW</w:t>
            </w:r>
            <w:r w:rsidRPr="00356325">
              <w:rPr>
                <w:color w:val="000000" w:themeColor="text1"/>
                <w:kern w:val="0"/>
                <w:szCs w:val="21"/>
              </w:rPr>
              <w:t>）：</w:t>
            </w:r>
            <w:r w:rsidRPr="00356325">
              <w:rPr>
                <w:color w:val="000000" w:themeColor="text1"/>
                <w:kern w:val="0"/>
                <w:szCs w:val="21"/>
              </w:rPr>
              <w:t>11800</w:t>
            </w:r>
            <w:r w:rsidRPr="00356325">
              <w:rPr>
                <w:color w:val="000000" w:themeColor="text1"/>
                <w:kern w:val="0"/>
                <w:szCs w:val="21"/>
              </w:rPr>
              <w:t>；</w:t>
            </w:r>
          </w:p>
          <w:p w14:paraId="407EDA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71.7 </w:t>
            </w:r>
            <w:r w:rsidRPr="00356325">
              <w:rPr>
                <w:color w:val="000000" w:themeColor="text1"/>
                <w:kern w:val="0"/>
                <w:szCs w:val="21"/>
              </w:rPr>
              <w:t>最大输入电流（</w:t>
            </w:r>
            <w:r w:rsidRPr="00356325">
              <w:rPr>
                <w:color w:val="000000" w:themeColor="text1"/>
                <w:kern w:val="0"/>
                <w:szCs w:val="21"/>
              </w:rPr>
              <w:t>A</w:t>
            </w:r>
            <w:r w:rsidRPr="00356325">
              <w:rPr>
                <w:color w:val="000000" w:themeColor="text1"/>
                <w:kern w:val="0"/>
                <w:szCs w:val="21"/>
              </w:rPr>
              <w:t>）：</w:t>
            </w:r>
            <w:r w:rsidRPr="00356325">
              <w:rPr>
                <w:color w:val="000000" w:themeColor="text1"/>
                <w:kern w:val="0"/>
                <w:szCs w:val="21"/>
              </w:rPr>
              <w:t xml:space="preserve"> 21.0</w:t>
            </w:r>
            <w:r w:rsidRPr="00356325">
              <w:rPr>
                <w:color w:val="000000" w:themeColor="text1"/>
                <w:kern w:val="0"/>
                <w:szCs w:val="21"/>
              </w:rPr>
              <w:t>；</w:t>
            </w:r>
          </w:p>
          <w:p w14:paraId="5D981EF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71.8 </w:t>
            </w:r>
            <w:r w:rsidRPr="00356325">
              <w:rPr>
                <w:color w:val="000000" w:themeColor="text1"/>
                <w:kern w:val="0"/>
                <w:szCs w:val="21"/>
              </w:rPr>
              <w:t>电源：</w:t>
            </w:r>
            <w:r w:rsidRPr="00356325">
              <w:rPr>
                <w:color w:val="000000" w:themeColor="text1"/>
                <w:kern w:val="0"/>
                <w:szCs w:val="21"/>
              </w:rPr>
              <w:t>380V 3N</w:t>
            </w:r>
            <w:r w:rsidRPr="00356325">
              <w:rPr>
                <w:color w:val="000000" w:themeColor="text1"/>
                <w:kern w:val="0"/>
                <w:szCs w:val="21"/>
              </w:rPr>
              <w:t>～</w:t>
            </w:r>
            <w:r w:rsidRPr="00356325">
              <w:rPr>
                <w:color w:val="000000" w:themeColor="text1"/>
                <w:kern w:val="0"/>
                <w:szCs w:val="21"/>
              </w:rPr>
              <w:t>50Hz</w:t>
            </w:r>
            <w:r w:rsidRPr="00356325">
              <w:rPr>
                <w:color w:val="000000" w:themeColor="text1"/>
                <w:kern w:val="0"/>
                <w:szCs w:val="21"/>
              </w:rPr>
              <w:t>；</w:t>
            </w:r>
          </w:p>
          <w:p w14:paraId="2FE9278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71.9 </w:t>
            </w:r>
            <w:r w:rsidRPr="00356325">
              <w:rPr>
                <w:color w:val="000000" w:themeColor="text1"/>
                <w:kern w:val="0"/>
                <w:szCs w:val="21"/>
              </w:rPr>
              <w:t>噪音值</w:t>
            </w:r>
            <w:r w:rsidRPr="00356325">
              <w:rPr>
                <w:color w:val="000000" w:themeColor="text1"/>
                <w:kern w:val="0"/>
                <w:szCs w:val="21"/>
              </w:rPr>
              <w:t>dB(A)</w:t>
            </w:r>
            <w:r w:rsidRPr="00356325">
              <w:rPr>
                <w:color w:val="000000" w:themeColor="text1"/>
                <w:kern w:val="0"/>
                <w:szCs w:val="21"/>
              </w:rPr>
              <w:t>：</w:t>
            </w:r>
            <w:r w:rsidRPr="00356325">
              <w:rPr>
                <w:color w:val="000000" w:themeColor="text1"/>
                <w:kern w:val="0"/>
                <w:szCs w:val="21"/>
              </w:rPr>
              <w:t>60</w:t>
            </w:r>
            <w:r w:rsidRPr="00356325">
              <w:rPr>
                <w:color w:val="000000" w:themeColor="text1"/>
                <w:kern w:val="0"/>
                <w:szCs w:val="21"/>
              </w:rPr>
              <w:t>；</w:t>
            </w:r>
          </w:p>
          <w:p w14:paraId="1E9E1D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71.10 </w:t>
            </w:r>
            <w:r w:rsidRPr="00356325">
              <w:rPr>
                <w:color w:val="000000" w:themeColor="text1"/>
                <w:kern w:val="0"/>
                <w:szCs w:val="21"/>
              </w:rPr>
              <w:t>外形尺寸（</w:t>
            </w:r>
            <w:r w:rsidRPr="00356325">
              <w:rPr>
                <w:color w:val="000000" w:themeColor="text1"/>
                <w:kern w:val="0"/>
                <w:szCs w:val="21"/>
              </w:rPr>
              <w:t>mm</w:t>
            </w:r>
            <w:r w:rsidRPr="00356325">
              <w:rPr>
                <w:color w:val="000000" w:themeColor="text1"/>
                <w:kern w:val="0"/>
                <w:szCs w:val="21"/>
              </w:rPr>
              <w:t>）</w:t>
            </w:r>
            <w:r w:rsidRPr="00356325">
              <w:rPr>
                <w:color w:val="000000" w:themeColor="text1"/>
                <w:kern w:val="0"/>
                <w:szCs w:val="21"/>
              </w:rPr>
              <w:t>(</w:t>
            </w:r>
            <w:r w:rsidRPr="00356325">
              <w:rPr>
                <w:color w:val="000000" w:themeColor="text1"/>
                <w:kern w:val="0"/>
                <w:szCs w:val="21"/>
              </w:rPr>
              <w:t>宽</w:t>
            </w:r>
            <w:r w:rsidRPr="00356325">
              <w:rPr>
                <w:color w:val="000000" w:themeColor="text1"/>
                <w:kern w:val="0"/>
                <w:szCs w:val="21"/>
              </w:rPr>
              <w:t>×</w:t>
            </w:r>
            <w:r w:rsidRPr="00356325">
              <w:rPr>
                <w:color w:val="000000" w:themeColor="text1"/>
                <w:kern w:val="0"/>
                <w:szCs w:val="21"/>
              </w:rPr>
              <w:t>高</w:t>
            </w:r>
            <w:r w:rsidRPr="00356325">
              <w:rPr>
                <w:color w:val="000000" w:themeColor="text1"/>
                <w:kern w:val="0"/>
                <w:szCs w:val="21"/>
              </w:rPr>
              <w:t>×</w:t>
            </w:r>
            <w:r w:rsidRPr="00356325">
              <w:rPr>
                <w:color w:val="000000" w:themeColor="text1"/>
                <w:kern w:val="0"/>
                <w:szCs w:val="21"/>
              </w:rPr>
              <w:t>深</w:t>
            </w:r>
            <w:r w:rsidRPr="00356325">
              <w:rPr>
                <w:color w:val="000000" w:themeColor="text1"/>
                <w:kern w:val="0"/>
                <w:szCs w:val="21"/>
              </w:rPr>
              <w:t xml:space="preserve">) </w:t>
            </w:r>
            <w:r w:rsidRPr="00356325">
              <w:rPr>
                <w:color w:val="000000" w:themeColor="text1"/>
                <w:kern w:val="0"/>
                <w:szCs w:val="21"/>
              </w:rPr>
              <w:t>约</w:t>
            </w:r>
            <w:r w:rsidRPr="00356325">
              <w:rPr>
                <w:color w:val="000000" w:themeColor="text1"/>
                <w:kern w:val="0"/>
                <w:szCs w:val="21"/>
              </w:rPr>
              <w:t>1120×1558×400</w:t>
            </w:r>
            <w:r w:rsidRPr="00356325">
              <w:rPr>
                <w:color w:val="000000" w:themeColor="text1"/>
                <w:kern w:val="0"/>
                <w:szCs w:val="21"/>
              </w:rPr>
              <w:t>；</w:t>
            </w:r>
          </w:p>
          <w:p w14:paraId="32D2AEA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71.11 </w:t>
            </w:r>
            <w:r w:rsidRPr="00356325">
              <w:rPr>
                <w:color w:val="000000" w:themeColor="text1"/>
                <w:kern w:val="0"/>
                <w:szCs w:val="21"/>
              </w:rPr>
              <w:t>质量（</w:t>
            </w:r>
            <w:r w:rsidRPr="00356325">
              <w:rPr>
                <w:color w:val="000000" w:themeColor="text1"/>
                <w:kern w:val="0"/>
                <w:szCs w:val="21"/>
              </w:rPr>
              <w:t>kg</w:t>
            </w:r>
            <w:r w:rsidRPr="00356325">
              <w:rPr>
                <w:color w:val="000000" w:themeColor="text1"/>
                <w:kern w:val="0"/>
                <w:szCs w:val="21"/>
              </w:rPr>
              <w:t>）约</w:t>
            </w:r>
            <w:r w:rsidRPr="00356325">
              <w:rPr>
                <w:color w:val="000000" w:themeColor="text1"/>
                <w:kern w:val="0"/>
                <w:szCs w:val="21"/>
              </w:rPr>
              <w:t xml:space="preserve"> 136</w:t>
            </w:r>
            <w:r w:rsidRPr="00356325">
              <w:rPr>
                <w:color w:val="000000" w:themeColor="text1"/>
                <w:kern w:val="0"/>
                <w:szCs w:val="21"/>
              </w:rPr>
              <w:t>；</w:t>
            </w:r>
          </w:p>
          <w:p w14:paraId="57830BF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71.12 </w:t>
            </w:r>
            <w:r w:rsidRPr="00356325">
              <w:rPr>
                <w:color w:val="000000" w:themeColor="text1"/>
                <w:kern w:val="0"/>
                <w:szCs w:val="21"/>
              </w:rPr>
              <w:t>内外机配管、最远配管（</w:t>
            </w:r>
            <w:r w:rsidRPr="00356325">
              <w:rPr>
                <w:color w:val="000000" w:themeColor="text1"/>
                <w:kern w:val="0"/>
                <w:szCs w:val="21"/>
              </w:rPr>
              <w:t>m</w:t>
            </w:r>
            <w:r w:rsidRPr="00356325">
              <w:rPr>
                <w:color w:val="000000" w:themeColor="text1"/>
                <w:kern w:val="0"/>
                <w:szCs w:val="21"/>
              </w:rPr>
              <w:t>）（液管</w:t>
            </w:r>
            <w:r w:rsidRPr="00356325">
              <w:rPr>
                <w:color w:val="000000" w:themeColor="text1"/>
                <w:kern w:val="0"/>
                <w:szCs w:val="21"/>
              </w:rPr>
              <w:t>+</w:t>
            </w:r>
            <w:r w:rsidRPr="00356325">
              <w:rPr>
                <w:color w:val="000000" w:themeColor="text1"/>
                <w:kern w:val="0"/>
                <w:szCs w:val="21"/>
              </w:rPr>
              <w:t>气管）：约</w:t>
            </w:r>
            <w:r w:rsidRPr="00356325">
              <w:rPr>
                <w:color w:val="000000" w:themeColor="text1"/>
                <w:kern w:val="0"/>
                <w:szCs w:val="21"/>
              </w:rPr>
              <w:t>70</w:t>
            </w:r>
            <w:r w:rsidRPr="00356325">
              <w:rPr>
                <w:color w:val="000000" w:themeColor="text1"/>
                <w:kern w:val="0"/>
                <w:szCs w:val="21"/>
              </w:rPr>
              <w:t>；</w:t>
            </w:r>
          </w:p>
          <w:p w14:paraId="596DFD2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高差：室外机以上（</w:t>
            </w:r>
            <w:r w:rsidRPr="00356325">
              <w:rPr>
                <w:color w:val="000000" w:themeColor="text1"/>
                <w:kern w:val="0"/>
                <w:szCs w:val="21"/>
              </w:rPr>
              <w:t>m</w:t>
            </w:r>
            <w:r w:rsidRPr="00356325">
              <w:rPr>
                <w:color w:val="000000" w:themeColor="text1"/>
                <w:kern w:val="0"/>
                <w:szCs w:val="21"/>
              </w:rPr>
              <w:t>）：约</w:t>
            </w:r>
            <w:r w:rsidRPr="00356325">
              <w:rPr>
                <w:color w:val="000000" w:themeColor="text1"/>
                <w:kern w:val="0"/>
                <w:szCs w:val="21"/>
              </w:rPr>
              <w:t>30</w:t>
            </w:r>
            <w:r w:rsidRPr="00356325">
              <w:rPr>
                <w:color w:val="000000" w:themeColor="text1"/>
                <w:kern w:val="0"/>
                <w:szCs w:val="21"/>
              </w:rPr>
              <w:t>，室外机以下（</w:t>
            </w:r>
            <w:r w:rsidRPr="00356325">
              <w:rPr>
                <w:color w:val="000000" w:themeColor="text1"/>
                <w:kern w:val="0"/>
                <w:szCs w:val="21"/>
              </w:rPr>
              <w:t>m</w:t>
            </w:r>
            <w:r w:rsidRPr="00356325">
              <w:rPr>
                <w:color w:val="000000" w:themeColor="text1"/>
                <w:kern w:val="0"/>
                <w:szCs w:val="21"/>
              </w:rPr>
              <w:t>）：约</w:t>
            </w:r>
            <w:r w:rsidRPr="00356325">
              <w:rPr>
                <w:color w:val="000000" w:themeColor="text1"/>
                <w:kern w:val="0"/>
                <w:szCs w:val="21"/>
              </w:rPr>
              <w:t>20</w:t>
            </w:r>
            <w:r w:rsidRPr="00356325">
              <w:rPr>
                <w:color w:val="000000" w:themeColor="text1"/>
                <w:kern w:val="0"/>
                <w:szCs w:val="21"/>
              </w:rPr>
              <w:t>；</w:t>
            </w:r>
          </w:p>
          <w:p w14:paraId="6B94E05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室内机</w:t>
            </w:r>
            <w:r w:rsidRPr="00356325">
              <w:rPr>
                <w:color w:val="000000" w:themeColor="text1"/>
                <w:kern w:val="0"/>
                <w:szCs w:val="21"/>
              </w:rPr>
              <w:t>-</w:t>
            </w:r>
            <w:r w:rsidRPr="00356325">
              <w:rPr>
                <w:color w:val="000000" w:themeColor="text1"/>
                <w:kern w:val="0"/>
                <w:szCs w:val="21"/>
              </w:rPr>
              <w:t>室内机（</w:t>
            </w:r>
            <w:r w:rsidRPr="00356325">
              <w:rPr>
                <w:color w:val="000000" w:themeColor="text1"/>
                <w:kern w:val="0"/>
                <w:szCs w:val="21"/>
              </w:rPr>
              <w:t>m</w:t>
            </w:r>
            <w:r w:rsidRPr="00356325">
              <w:rPr>
                <w:color w:val="000000" w:themeColor="text1"/>
                <w:kern w:val="0"/>
                <w:szCs w:val="21"/>
              </w:rPr>
              <w:t>）：约</w:t>
            </w:r>
            <w:r w:rsidRPr="00356325">
              <w:rPr>
                <w:color w:val="000000" w:themeColor="text1"/>
                <w:kern w:val="0"/>
                <w:szCs w:val="21"/>
              </w:rPr>
              <w:t>8</w:t>
            </w:r>
            <w:r w:rsidRPr="00356325">
              <w:rPr>
                <w:color w:val="000000" w:themeColor="text1"/>
                <w:kern w:val="0"/>
                <w:szCs w:val="21"/>
              </w:rPr>
              <w:t>。</w:t>
            </w:r>
          </w:p>
        </w:tc>
      </w:tr>
      <w:tr w:rsidR="00356325" w:rsidRPr="00356325" w14:paraId="1436189E" w14:textId="77777777">
        <w:trPr>
          <w:trHeight w:val="399"/>
        </w:trPr>
        <w:tc>
          <w:tcPr>
            <w:tcW w:w="675" w:type="dxa"/>
            <w:gridSpan w:val="2"/>
            <w:vAlign w:val="center"/>
          </w:tcPr>
          <w:p w14:paraId="6B115DE0" w14:textId="77777777" w:rsidR="005D1C0D" w:rsidRPr="00356325" w:rsidRDefault="00D833CF">
            <w:pPr>
              <w:jc w:val="center"/>
              <w:rPr>
                <w:color w:val="000000" w:themeColor="text1"/>
                <w:szCs w:val="21"/>
              </w:rPr>
            </w:pPr>
            <w:r w:rsidRPr="00356325">
              <w:rPr>
                <w:color w:val="000000" w:themeColor="text1"/>
                <w:kern w:val="0"/>
                <w:szCs w:val="21"/>
              </w:rPr>
              <w:lastRenderedPageBreak/>
              <w:t>72</w:t>
            </w:r>
          </w:p>
        </w:tc>
        <w:tc>
          <w:tcPr>
            <w:tcW w:w="993" w:type="dxa"/>
            <w:vAlign w:val="center"/>
          </w:tcPr>
          <w:p w14:paraId="144B496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操作台</w:t>
            </w:r>
            <w:r w:rsidRPr="00356325">
              <w:rPr>
                <w:color w:val="000000" w:themeColor="text1"/>
                <w:kern w:val="0"/>
                <w:szCs w:val="21"/>
              </w:rPr>
              <w:t>2</w:t>
            </w:r>
          </w:p>
        </w:tc>
        <w:tc>
          <w:tcPr>
            <w:tcW w:w="454" w:type="dxa"/>
            <w:vAlign w:val="center"/>
          </w:tcPr>
          <w:p w14:paraId="274C6F3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3A52F5D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1BAEB5D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72.1 </w:t>
            </w:r>
            <w:r w:rsidRPr="00356325">
              <w:rPr>
                <w:color w:val="000000" w:themeColor="text1"/>
                <w:kern w:val="0"/>
                <w:szCs w:val="21"/>
              </w:rPr>
              <w:t>钢木结构，尺寸（长宽高）：约</w:t>
            </w:r>
            <w:r w:rsidRPr="00356325">
              <w:rPr>
                <w:color w:val="000000" w:themeColor="text1"/>
                <w:kern w:val="0"/>
                <w:szCs w:val="21"/>
              </w:rPr>
              <w:t>1200mm×600mm×750mm</w:t>
            </w:r>
            <w:r w:rsidRPr="00356325">
              <w:rPr>
                <w:color w:val="000000" w:themeColor="text1"/>
                <w:kern w:val="0"/>
                <w:szCs w:val="21"/>
              </w:rPr>
              <w:t>；</w:t>
            </w:r>
          </w:p>
          <w:p w14:paraId="1882C6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72.2 E1</w:t>
            </w:r>
            <w:r w:rsidRPr="00356325">
              <w:rPr>
                <w:color w:val="000000" w:themeColor="text1"/>
                <w:kern w:val="0"/>
                <w:szCs w:val="21"/>
              </w:rPr>
              <w:t>级三聚氰胺板桌面，约</w:t>
            </w:r>
            <w:r w:rsidRPr="00356325">
              <w:rPr>
                <w:color w:val="000000" w:themeColor="text1"/>
                <w:kern w:val="0"/>
                <w:szCs w:val="21"/>
              </w:rPr>
              <w:t>25mm</w:t>
            </w:r>
            <w:r w:rsidRPr="00356325">
              <w:rPr>
                <w:color w:val="000000" w:themeColor="text1"/>
                <w:kern w:val="0"/>
                <w:szCs w:val="21"/>
              </w:rPr>
              <w:t>加厚面板，触感细腻，不易刮花；</w:t>
            </w:r>
          </w:p>
          <w:p w14:paraId="6C0355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72.3 </w:t>
            </w:r>
            <w:r w:rsidRPr="00356325">
              <w:rPr>
                <w:color w:val="000000" w:themeColor="text1"/>
                <w:kern w:val="0"/>
                <w:szCs w:val="21"/>
              </w:rPr>
              <w:t>圆角化设计，约</w:t>
            </w:r>
            <w:r w:rsidRPr="00356325">
              <w:rPr>
                <w:color w:val="000000" w:themeColor="text1"/>
                <w:kern w:val="0"/>
                <w:szCs w:val="21"/>
              </w:rPr>
              <w:t>2mm</w:t>
            </w:r>
            <w:r w:rsidRPr="00356325">
              <w:rPr>
                <w:color w:val="000000" w:themeColor="text1"/>
                <w:kern w:val="0"/>
                <w:szCs w:val="21"/>
              </w:rPr>
              <w:t>热熔边封条；</w:t>
            </w:r>
          </w:p>
          <w:p w14:paraId="56E7C32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72.4 </w:t>
            </w:r>
            <w:r w:rsidRPr="00356325">
              <w:rPr>
                <w:color w:val="000000" w:themeColor="text1"/>
                <w:kern w:val="0"/>
                <w:szCs w:val="21"/>
              </w:rPr>
              <w:t>钢架构，稳固抗锈不掉漆。</w:t>
            </w:r>
          </w:p>
        </w:tc>
      </w:tr>
      <w:tr w:rsidR="00356325" w:rsidRPr="00356325" w14:paraId="406DE579" w14:textId="77777777">
        <w:trPr>
          <w:trHeight w:val="399"/>
        </w:trPr>
        <w:tc>
          <w:tcPr>
            <w:tcW w:w="675" w:type="dxa"/>
            <w:gridSpan w:val="2"/>
            <w:vAlign w:val="center"/>
          </w:tcPr>
          <w:p w14:paraId="7A5B2562" w14:textId="77777777" w:rsidR="005D1C0D" w:rsidRPr="00356325" w:rsidRDefault="00D833CF">
            <w:pPr>
              <w:jc w:val="center"/>
              <w:rPr>
                <w:color w:val="000000" w:themeColor="text1"/>
                <w:szCs w:val="21"/>
              </w:rPr>
            </w:pPr>
            <w:r w:rsidRPr="00356325">
              <w:rPr>
                <w:color w:val="000000" w:themeColor="text1"/>
                <w:kern w:val="0"/>
                <w:szCs w:val="21"/>
              </w:rPr>
              <w:t>73</w:t>
            </w:r>
          </w:p>
        </w:tc>
        <w:tc>
          <w:tcPr>
            <w:tcW w:w="993" w:type="dxa"/>
            <w:vAlign w:val="center"/>
          </w:tcPr>
          <w:p w14:paraId="15B6257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岗前学习工作台</w:t>
            </w:r>
          </w:p>
        </w:tc>
        <w:tc>
          <w:tcPr>
            <w:tcW w:w="454" w:type="dxa"/>
            <w:vAlign w:val="center"/>
          </w:tcPr>
          <w:p w14:paraId="07C7889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0CCEE9B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78E8A61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73.1 </w:t>
            </w:r>
            <w:r w:rsidRPr="00356325">
              <w:rPr>
                <w:color w:val="000000" w:themeColor="text1"/>
                <w:kern w:val="0"/>
                <w:szCs w:val="21"/>
              </w:rPr>
              <w:t>规格：</w:t>
            </w:r>
            <w:r w:rsidRPr="00356325">
              <w:rPr>
                <w:color w:val="000000" w:themeColor="text1"/>
                <w:kern w:val="0"/>
                <w:szCs w:val="21"/>
              </w:rPr>
              <w:t>3600*1500*760mm</w:t>
            </w:r>
            <w:r w:rsidRPr="00356325">
              <w:rPr>
                <w:color w:val="000000" w:themeColor="text1"/>
                <w:kern w:val="0"/>
                <w:szCs w:val="21"/>
              </w:rPr>
              <w:t>；</w:t>
            </w:r>
          </w:p>
          <w:p w14:paraId="103871F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73.2 </w:t>
            </w:r>
            <w:r w:rsidRPr="00356325">
              <w:rPr>
                <w:color w:val="000000" w:themeColor="text1"/>
                <w:kern w:val="0"/>
                <w:szCs w:val="21"/>
              </w:rPr>
              <w:t>贴面材料：采用采用一级进口专用办公家具三胺板，厚度为</w:t>
            </w:r>
            <w:r w:rsidRPr="00356325">
              <w:rPr>
                <w:color w:val="000000" w:themeColor="text1"/>
                <w:kern w:val="0"/>
                <w:szCs w:val="21"/>
              </w:rPr>
              <w:t>0.8MM</w:t>
            </w:r>
            <w:r w:rsidRPr="00356325">
              <w:rPr>
                <w:color w:val="000000" w:themeColor="text1"/>
                <w:kern w:val="0"/>
                <w:szCs w:val="21"/>
              </w:rPr>
              <w:t>，防火、耐磨、防污、硬度高；</w:t>
            </w:r>
          </w:p>
          <w:p w14:paraId="6078A7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73.3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0FBC289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4</w:t>
            </w:r>
            <w:r w:rsidRPr="00356325">
              <w:rPr>
                <w:color w:val="000000" w:themeColor="text1"/>
                <w:kern w:val="0"/>
                <w:szCs w:val="21"/>
              </w:rPr>
              <w:t>、钢制脚架，静电喷涂处理。</w:t>
            </w:r>
          </w:p>
        </w:tc>
      </w:tr>
      <w:tr w:rsidR="00356325" w:rsidRPr="00356325" w14:paraId="55C7C373" w14:textId="77777777">
        <w:trPr>
          <w:trHeight w:val="399"/>
        </w:trPr>
        <w:tc>
          <w:tcPr>
            <w:tcW w:w="675" w:type="dxa"/>
            <w:gridSpan w:val="2"/>
            <w:vAlign w:val="center"/>
          </w:tcPr>
          <w:p w14:paraId="53092AC6" w14:textId="77777777" w:rsidR="005D1C0D" w:rsidRPr="00356325" w:rsidRDefault="00D833CF">
            <w:pPr>
              <w:jc w:val="center"/>
              <w:rPr>
                <w:color w:val="000000" w:themeColor="text1"/>
                <w:szCs w:val="21"/>
              </w:rPr>
            </w:pPr>
            <w:r w:rsidRPr="00356325">
              <w:rPr>
                <w:color w:val="000000" w:themeColor="text1"/>
                <w:kern w:val="0"/>
                <w:szCs w:val="21"/>
              </w:rPr>
              <w:t>74</w:t>
            </w:r>
          </w:p>
        </w:tc>
        <w:tc>
          <w:tcPr>
            <w:tcW w:w="993" w:type="dxa"/>
            <w:vAlign w:val="center"/>
          </w:tcPr>
          <w:p w14:paraId="21BAC34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学习工位</w:t>
            </w:r>
            <w:r w:rsidRPr="00356325">
              <w:rPr>
                <w:color w:val="000000" w:themeColor="text1"/>
                <w:kern w:val="0"/>
                <w:szCs w:val="21"/>
              </w:rPr>
              <w:t>1</w:t>
            </w:r>
          </w:p>
        </w:tc>
        <w:tc>
          <w:tcPr>
            <w:tcW w:w="454" w:type="dxa"/>
            <w:vAlign w:val="center"/>
          </w:tcPr>
          <w:p w14:paraId="14E22A0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30 </w:t>
            </w:r>
          </w:p>
        </w:tc>
        <w:tc>
          <w:tcPr>
            <w:tcW w:w="680" w:type="dxa"/>
            <w:gridSpan w:val="2"/>
            <w:vAlign w:val="center"/>
          </w:tcPr>
          <w:p w14:paraId="4372061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08613E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74.1 </w:t>
            </w:r>
            <w:r w:rsidRPr="00356325">
              <w:rPr>
                <w:color w:val="000000" w:themeColor="text1"/>
                <w:kern w:val="0"/>
                <w:szCs w:val="21"/>
              </w:rPr>
              <w:t>椅座：国产优质网格料，纹理细腻；经液态侵色及防潮，防污等工艺处理（皮面光泽度好，柔软而富于韧性）；</w:t>
            </w:r>
          </w:p>
          <w:p w14:paraId="159F2F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74.2 </w:t>
            </w:r>
            <w:r w:rsidRPr="00356325">
              <w:rPr>
                <w:color w:val="000000" w:themeColor="text1"/>
                <w:kern w:val="0"/>
                <w:szCs w:val="21"/>
              </w:rPr>
              <w:t>椅背：椅面采用优质进口网布，经</w:t>
            </w:r>
            <w:r w:rsidRPr="00356325">
              <w:rPr>
                <w:color w:val="000000" w:themeColor="text1"/>
                <w:kern w:val="0"/>
                <w:szCs w:val="21"/>
              </w:rPr>
              <w:t>3M</w:t>
            </w:r>
            <w:r w:rsidRPr="00356325">
              <w:rPr>
                <w:color w:val="000000" w:themeColor="text1"/>
                <w:kern w:val="0"/>
                <w:szCs w:val="21"/>
              </w:rPr>
              <w:t>防污处理，同时网布具防脱丝及防刮伤。符合</w:t>
            </w:r>
            <w:r w:rsidRPr="00356325">
              <w:rPr>
                <w:color w:val="000000" w:themeColor="text1"/>
                <w:kern w:val="0"/>
                <w:szCs w:val="21"/>
              </w:rPr>
              <w:t>GB18401-2010</w:t>
            </w:r>
            <w:r w:rsidRPr="00356325">
              <w:rPr>
                <w:color w:val="000000" w:themeColor="text1"/>
                <w:kern w:val="0"/>
                <w:szCs w:val="21"/>
              </w:rPr>
              <w:t>《国家纺织产品基本安全技术规范》；</w:t>
            </w:r>
          </w:p>
          <w:p w14:paraId="16E9E40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74.3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25DC91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74.4 </w:t>
            </w:r>
            <w:r w:rsidRPr="00356325">
              <w:rPr>
                <w:color w:val="000000" w:themeColor="text1"/>
                <w:kern w:val="0"/>
                <w:szCs w:val="21"/>
              </w:rPr>
              <w:t>椅脚、椅轮：杜邦尼龙；</w:t>
            </w:r>
          </w:p>
          <w:p w14:paraId="19BBD42F"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74.5 </w:t>
            </w:r>
            <w:r w:rsidRPr="00356325">
              <w:rPr>
                <w:color w:val="000000" w:themeColor="text1"/>
                <w:kern w:val="0"/>
                <w:szCs w:val="21"/>
              </w:rPr>
              <w:t>扶手：</w:t>
            </w:r>
            <w:r w:rsidRPr="00356325">
              <w:rPr>
                <w:color w:val="000000" w:themeColor="text1"/>
                <w:kern w:val="0"/>
                <w:szCs w:val="21"/>
              </w:rPr>
              <w:t>PU(</w:t>
            </w:r>
            <w:r w:rsidRPr="00356325">
              <w:rPr>
                <w:color w:val="000000" w:themeColor="text1"/>
                <w:kern w:val="0"/>
                <w:szCs w:val="21"/>
              </w:rPr>
              <w:t>软</w:t>
            </w:r>
            <w:r w:rsidRPr="00356325">
              <w:rPr>
                <w:color w:val="000000" w:themeColor="text1"/>
                <w:kern w:val="0"/>
                <w:szCs w:val="21"/>
              </w:rPr>
              <w:t>)</w:t>
            </w:r>
            <w:r w:rsidRPr="00356325">
              <w:rPr>
                <w:color w:val="000000" w:themeColor="text1"/>
                <w:kern w:val="0"/>
                <w:szCs w:val="21"/>
              </w:rPr>
              <w:t>升降功能型扶手。</w:t>
            </w:r>
          </w:p>
        </w:tc>
      </w:tr>
      <w:tr w:rsidR="00356325" w:rsidRPr="00356325" w14:paraId="11EDEA13" w14:textId="77777777">
        <w:trPr>
          <w:trHeight w:val="399"/>
        </w:trPr>
        <w:tc>
          <w:tcPr>
            <w:tcW w:w="675" w:type="dxa"/>
            <w:gridSpan w:val="2"/>
            <w:vAlign w:val="center"/>
          </w:tcPr>
          <w:p w14:paraId="6BA1EB57" w14:textId="77777777" w:rsidR="005D1C0D" w:rsidRPr="00356325" w:rsidRDefault="00D833CF">
            <w:pPr>
              <w:jc w:val="center"/>
              <w:rPr>
                <w:color w:val="000000" w:themeColor="text1"/>
                <w:szCs w:val="21"/>
              </w:rPr>
            </w:pPr>
            <w:r w:rsidRPr="00356325">
              <w:rPr>
                <w:color w:val="000000" w:themeColor="text1"/>
                <w:kern w:val="0"/>
                <w:szCs w:val="21"/>
              </w:rPr>
              <w:t>75</w:t>
            </w:r>
          </w:p>
        </w:tc>
        <w:tc>
          <w:tcPr>
            <w:tcW w:w="993" w:type="dxa"/>
            <w:vAlign w:val="center"/>
          </w:tcPr>
          <w:p w14:paraId="3DCE5D4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动力主电缆</w:t>
            </w:r>
          </w:p>
        </w:tc>
        <w:tc>
          <w:tcPr>
            <w:tcW w:w="454" w:type="dxa"/>
            <w:vAlign w:val="center"/>
          </w:tcPr>
          <w:p w14:paraId="30DCF2D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255 </w:t>
            </w:r>
          </w:p>
        </w:tc>
        <w:tc>
          <w:tcPr>
            <w:tcW w:w="680" w:type="dxa"/>
            <w:gridSpan w:val="2"/>
            <w:vAlign w:val="center"/>
          </w:tcPr>
          <w:p w14:paraId="275DD71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56122A4F"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WDZ-YJE4*35+1*16</w:t>
            </w:r>
            <w:r w:rsidRPr="00356325">
              <w:rPr>
                <w:color w:val="000000" w:themeColor="text1"/>
                <w:kern w:val="0"/>
                <w:szCs w:val="21"/>
              </w:rPr>
              <w:t>低压电力电缆产品适用于交流</w:t>
            </w:r>
            <w:r w:rsidRPr="00356325">
              <w:rPr>
                <w:color w:val="000000" w:themeColor="text1"/>
                <w:kern w:val="0"/>
                <w:szCs w:val="21"/>
              </w:rPr>
              <w:t>50Hz</w:t>
            </w:r>
            <w:r w:rsidRPr="00356325">
              <w:rPr>
                <w:color w:val="000000" w:themeColor="text1"/>
                <w:kern w:val="0"/>
                <w:szCs w:val="21"/>
              </w:rPr>
              <w:t>，额定电压</w:t>
            </w:r>
            <w:r w:rsidRPr="00356325">
              <w:rPr>
                <w:color w:val="000000" w:themeColor="text1"/>
                <w:kern w:val="0"/>
                <w:szCs w:val="21"/>
              </w:rPr>
              <w:t>0.6/1kV</w:t>
            </w:r>
            <w:r w:rsidRPr="00356325">
              <w:rPr>
                <w:color w:val="000000" w:themeColor="text1"/>
                <w:kern w:val="0"/>
                <w:szCs w:val="21"/>
              </w:rPr>
              <w:t>的线路中</w:t>
            </w:r>
            <w:r w:rsidRPr="00356325">
              <w:rPr>
                <w:color w:val="000000" w:themeColor="text1"/>
                <w:kern w:val="0"/>
                <w:szCs w:val="21"/>
              </w:rPr>
              <w:t>(</w:t>
            </w:r>
            <w:r w:rsidRPr="00356325">
              <w:rPr>
                <w:color w:val="000000" w:themeColor="text1"/>
                <w:kern w:val="0"/>
                <w:szCs w:val="21"/>
              </w:rPr>
              <w:t>系统高电压</w:t>
            </w:r>
            <w:r w:rsidRPr="00356325">
              <w:rPr>
                <w:color w:val="000000" w:themeColor="text1"/>
                <w:kern w:val="0"/>
                <w:szCs w:val="21"/>
              </w:rPr>
              <w:t>1.2kV</w:t>
            </w:r>
            <w:r w:rsidRPr="00356325">
              <w:rPr>
                <w:color w:val="000000" w:themeColor="text1"/>
                <w:kern w:val="0"/>
                <w:szCs w:val="21"/>
              </w:rPr>
              <w:t>电力线路中）传输电能。导体的高长期工作温度不超过</w:t>
            </w:r>
            <w:r w:rsidRPr="00356325">
              <w:rPr>
                <w:color w:val="000000" w:themeColor="text1"/>
                <w:kern w:val="0"/>
                <w:szCs w:val="21"/>
              </w:rPr>
              <w:t>90℃</w:t>
            </w:r>
            <w:r w:rsidRPr="00356325">
              <w:rPr>
                <w:color w:val="000000" w:themeColor="text1"/>
                <w:kern w:val="0"/>
                <w:szCs w:val="21"/>
              </w:rPr>
              <w:t>，要求工作温度：电缆在长期正常运行时导体允许达到的高工作温度不超过</w:t>
            </w:r>
            <w:r w:rsidRPr="00356325">
              <w:rPr>
                <w:color w:val="000000" w:themeColor="text1"/>
                <w:kern w:val="0"/>
                <w:szCs w:val="21"/>
              </w:rPr>
              <w:t>90℃</w:t>
            </w:r>
            <w:r w:rsidRPr="00356325">
              <w:rPr>
                <w:color w:val="000000" w:themeColor="text1"/>
                <w:kern w:val="0"/>
                <w:szCs w:val="21"/>
              </w:rPr>
              <w:t>；发生短路时，电缆导体的高工作温度不超过</w:t>
            </w:r>
            <w:r w:rsidRPr="00356325">
              <w:rPr>
                <w:color w:val="000000" w:themeColor="text1"/>
                <w:kern w:val="0"/>
                <w:szCs w:val="21"/>
              </w:rPr>
              <w:t>250℃</w:t>
            </w:r>
            <w:r w:rsidRPr="00356325">
              <w:rPr>
                <w:color w:val="000000" w:themeColor="text1"/>
                <w:kern w:val="0"/>
                <w:szCs w:val="21"/>
              </w:rPr>
              <w:t>，持续时间不超过</w:t>
            </w:r>
            <w:r w:rsidRPr="00356325">
              <w:rPr>
                <w:color w:val="000000" w:themeColor="text1"/>
                <w:kern w:val="0"/>
                <w:szCs w:val="21"/>
              </w:rPr>
              <w:t>5</w:t>
            </w:r>
            <w:r w:rsidRPr="00356325">
              <w:rPr>
                <w:color w:val="000000" w:themeColor="text1"/>
                <w:kern w:val="0"/>
                <w:szCs w:val="21"/>
              </w:rPr>
              <w:t>秒。电缆在敷设安装时的低温度不能低于</w:t>
            </w:r>
            <w:r w:rsidRPr="00356325">
              <w:rPr>
                <w:color w:val="000000" w:themeColor="text1"/>
                <w:kern w:val="0"/>
                <w:szCs w:val="21"/>
              </w:rPr>
              <w:t>0</w:t>
            </w:r>
            <w:r w:rsidRPr="00356325">
              <w:rPr>
                <w:color w:val="000000" w:themeColor="text1"/>
                <w:kern w:val="0"/>
                <w:szCs w:val="21"/>
              </w:rPr>
              <w:t>度，电缆在工作运行时所能承受的低环境温度为零下</w:t>
            </w:r>
            <w:r w:rsidRPr="00356325">
              <w:rPr>
                <w:color w:val="000000" w:themeColor="text1"/>
                <w:kern w:val="0"/>
                <w:szCs w:val="21"/>
              </w:rPr>
              <w:t>10</w:t>
            </w:r>
            <w:r w:rsidRPr="00356325">
              <w:rPr>
                <w:color w:val="000000" w:themeColor="text1"/>
                <w:kern w:val="0"/>
                <w:szCs w:val="21"/>
              </w:rPr>
              <w:t>。</w:t>
            </w:r>
          </w:p>
        </w:tc>
      </w:tr>
      <w:tr w:rsidR="00356325" w:rsidRPr="00356325" w14:paraId="66A914A2" w14:textId="77777777">
        <w:trPr>
          <w:trHeight w:val="399"/>
        </w:trPr>
        <w:tc>
          <w:tcPr>
            <w:tcW w:w="675" w:type="dxa"/>
            <w:gridSpan w:val="2"/>
            <w:vAlign w:val="center"/>
          </w:tcPr>
          <w:p w14:paraId="6F39986A" w14:textId="77777777" w:rsidR="005D1C0D" w:rsidRPr="00356325" w:rsidRDefault="00D833CF">
            <w:pPr>
              <w:jc w:val="center"/>
              <w:rPr>
                <w:color w:val="000000" w:themeColor="text1"/>
                <w:szCs w:val="21"/>
              </w:rPr>
            </w:pPr>
            <w:r w:rsidRPr="00356325">
              <w:rPr>
                <w:color w:val="000000" w:themeColor="text1"/>
                <w:kern w:val="0"/>
                <w:szCs w:val="21"/>
              </w:rPr>
              <w:t>76</w:t>
            </w:r>
          </w:p>
        </w:tc>
        <w:tc>
          <w:tcPr>
            <w:tcW w:w="993" w:type="dxa"/>
            <w:vAlign w:val="center"/>
          </w:tcPr>
          <w:p w14:paraId="0F991F9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电缆桥架</w:t>
            </w:r>
          </w:p>
        </w:tc>
        <w:tc>
          <w:tcPr>
            <w:tcW w:w="454" w:type="dxa"/>
            <w:vAlign w:val="center"/>
          </w:tcPr>
          <w:p w14:paraId="005D616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230 </w:t>
            </w:r>
          </w:p>
        </w:tc>
        <w:tc>
          <w:tcPr>
            <w:tcW w:w="680" w:type="dxa"/>
            <w:gridSpan w:val="2"/>
            <w:vAlign w:val="center"/>
          </w:tcPr>
          <w:p w14:paraId="196DC6A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236B4E5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桥架规格</w:t>
            </w:r>
            <w:r w:rsidRPr="00356325">
              <w:rPr>
                <w:color w:val="000000" w:themeColor="text1"/>
                <w:kern w:val="0"/>
                <w:szCs w:val="21"/>
              </w:rPr>
              <w:t>:300mm*150mm*1.2mm,</w:t>
            </w:r>
            <w:r w:rsidRPr="00356325">
              <w:rPr>
                <w:color w:val="000000" w:themeColor="text1"/>
                <w:kern w:val="0"/>
                <w:szCs w:val="21"/>
              </w:rPr>
              <w:t>包含螺杆、连接器、屏蔽连接线等配套</w:t>
            </w:r>
            <w:r w:rsidRPr="00356325">
              <w:rPr>
                <w:color w:val="000000" w:themeColor="text1"/>
                <w:kern w:val="0"/>
                <w:szCs w:val="21"/>
              </w:rPr>
              <w:t>,</w:t>
            </w:r>
            <w:r w:rsidRPr="00356325">
              <w:rPr>
                <w:color w:val="000000" w:themeColor="text1"/>
                <w:kern w:val="0"/>
                <w:szCs w:val="21"/>
              </w:rPr>
              <w:t>含安装。</w:t>
            </w:r>
          </w:p>
        </w:tc>
      </w:tr>
      <w:tr w:rsidR="00356325" w:rsidRPr="00356325" w14:paraId="6E01245E" w14:textId="77777777">
        <w:trPr>
          <w:trHeight w:val="399"/>
        </w:trPr>
        <w:tc>
          <w:tcPr>
            <w:tcW w:w="675" w:type="dxa"/>
            <w:gridSpan w:val="2"/>
            <w:vAlign w:val="center"/>
          </w:tcPr>
          <w:p w14:paraId="7F8983A2" w14:textId="77777777" w:rsidR="005D1C0D" w:rsidRPr="00356325" w:rsidRDefault="00D833CF">
            <w:pPr>
              <w:jc w:val="center"/>
              <w:rPr>
                <w:color w:val="000000" w:themeColor="text1"/>
                <w:szCs w:val="21"/>
              </w:rPr>
            </w:pPr>
            <w:r w:rsidRPr="00356325">
              <w:rPr>
                <w:color w:val="000000" w:themeColor="text1"/>
                <w:kern w:val="0"/>
                <w:szCs w:val="21"/>
              </w:rPr>
              <w:t>77</w:t>
            </w:r>
          </w:p>
        </w:tc>
        <w:tc>
          <w:tcPr>
            <w:tcW w:w="993" w:type="dxa"/>
            <w:vAlign w:val="center"/>
          </w:tcPr>
          <w:p w14:paraId="598BD68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洽谈讨论桌</w:t>
            </w:r>
          </w:p>
        </w:tc>
        <w:tc>
          <w:tcPr>
            <w:tcW w:w="454" w:type="dxa"/>
            <w:vAlign w:val="center"/>
          </w:tcPr>
          <w:p w14:paraId="64B31DC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4689BEA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2D64977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77.1 </w:t>
            </w:r>
            <w:r w:rsidRPr="00356325">
              <w:rPr>
                <w:color w:val="000000" w:themeColor="text1"/>
                <w:kern w:val="0"/>
                <w:szCs w:val="21"/>
              </w:rPr>
              <w:t>规格：</w:t>
            </w:r>
            <w:r w:rsidRPr="00356325">
              <w:rPr>
                <w:color w:val="000000" w:themeColor="text1"/>
                <w:kern w:val="0"/>
                <w:szCs w:val="21"/>
              </w:rPr>
              <w:t>5100mm*1300mm*750mm(W*D*H)</w:t>
            </w:r>
            <w:r w:rsidRPr="00356325">
              <w:rPr>
                <w:color w:val="000000" w:themeColor="text1"/>
                <w:kern w:val="0"/>
                <w:szCs w:val="21"/>
              </w:rPr>
              <w:t>；</w:t>
            </w:r>
          </w:p>
          <w:p w14:paraId="071469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77.2 </w:t>
            </w:r>
            <w:r w:rsidRPr="00356325">
              <w:rPr>
                <w:color w:val="000000" w:themeColor="text1"/>
                <w:kern w:val="0"/>
                <w:szCs w:val="21"/>
              </w:rPr>
              <w:t>贴面材料：采用优质胡桃木皮，厚度</w:t>
            </w:r>
            <w:r w:rsidRPr="00356325">
              <w:rPr>
                <w:color w:val="000000" w:themeColor="text1"/>
                <w:kern w:val="0"/>
                <w:szCs w:val="21"/>
              </w:rPr>
              <w:t>0.6mm</w:t>
            </w:r>
            <w:r w:rsidRPr="00356325">
              <w:rPr>
                <w:color w:val="000000" w:themeColor="text1"/>
                <w:kern w:val="0"/>
                <w:szCs w:val="21"/>
              </w:rPr>
              <w:t>，纹理清晰，色泽均匀，含水率低于</w:t>
            </w:r>
            <w:r w:rsidRPr="00356325">
              <w:rPr>
                <w:color w:val="000000" w:themeColor="text1"/>
                <w:kern w:val="0"/>
                <w:szCs w:val="21"/>
              </w:rPr>
              <w:t>9</w:t>
            </w:r>
            <w:r w:rsidRPr="00356325">
              <w:rPr>
                <w:color w:val="000000" w:themeColor="text1"/>
                <w:kern w:val="0"/>
                <w:szCs w:val="21"/>
              </w:rPr>
              <w:t>％。</w:t>
            </w:r>
          </w:p>
          <w:p w14:paraId="351D84B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77.3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48784B1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77.4 </w:t>
            </w:r>
            <w:r w:rsidRPr="00356325">
              <w:rPr>
                <w:color w:val="000000" w:themeColor="text1"/>
                <w:kern w:val="0"/>
                <w:szCs w:val="21"/>
              </w:rPr>
              <w:t>油漆：采用油漆饰面。附着力强、流平行性高，无颗粒、气泡、渣点，涂层亮度均匀不褪色。油漆产品符合</w:t>
            </w:r>
            <w:r w:rsidRPr="00356325">
              <w:rPr>
                <w:color w:val="000000" w:themeColor="text1"/>
                <w:kern w:val="0"/>
                <w:szCs w:val="21"/>
              </w:rPr>
              <w:t>GB18581-2001</w:t>
            </w:r>
            <w:r w:rsidRPr="00356325">
              <w:rPr>
                <w:color w:val="000000" w:themeColor="text1"/>
                <w:kern w:val="0"/>
                <w:szCs w:val="21"/>
              </w:rPr>
              <w:t>及</w:t>
            </w:r>
            <w:r w:rsidRPr="00356325">
              <w:rPr>
                <w:color w:val="000000" w:themeColor="text1"/>
                <w:kern w:val="0"/>
                <w:szCs w:val="21"/>
              </w:rPr>
              <w:t>CNCA-12C-049</w:t>
            </w:r>
            <w:r w:rsidRPr="00356325">
              <w:rPr>
                <w:color w:val="000000" w:themeColor="text1"/>
                <w:kern w:val="0"/>
                <w:szCs w:val="21"/>
              </w:rPr>
              <w:t>：</w:t>
            </w:r>
            <w:r w:rsidRPr="00356325">
              <w:rPr>
                <w:color w:val="000000" w:themeColor="text1"/>
                <w:kern w:val="0"/>
                <w:szCs w:val="21"/>
              </w:rPr>
              <w:t>2004</w:t>
            </w:r>
            <w:r w:rsidRPr="00356325">
              <w:rPr>
                <w:color w:val="000000" w:themeColor="text1"/>
                <w:kern w:val="0"/>
                <w:szCs w:val="21"/>
              </w:rPr>
              <w:t>标准。</w:t>
            </w:r>
          </w:p>
          <w:p w14:paraId="49E4EA6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77.5 </w:t>
            </w:r>
            <w:r w:rsidRPr="00356325">
              <w:rPr>
                <w:color w:val="000000" w:themeColor="text1"/>
                <w:kern w:val="0"/>
                <w:szCs w:val="21"/>
              </w:rPr>
              <w:t>钢制脚架，静电喷涂处理。</w:t>
            </w:r>
          </w:p>
        </w:tc>
      </w:tr>
      <w:tr w:rsidR="00356325" w:rsidRPr="00356325" w14:paraId="7A749C6C" w14:textId="77777777">
        <w:trPr>
          <w:trHeight w:val="399"/>
        </w:trPr>
        <w:tc>
          <w:tcPr>
            <w:tcW w:w="675" w:type="dxa"/>
            <w:gridSpan w:val="2"/>
            <w:vAlign w:val="center"/>
          </w:tcPr>
          <w:p w14:paraId="3CDD17C5" w14:textId="77777777" w:rsidR="005D1C0D" w:rsidRPr="00356325" w:rsidRDefault="00D833CF">
            <w:pPr>
              <w:jc w:val="center"/>
              <w:rPr>
                <w:color w:val="000000" w:themeColor="text1"/>
                <w:szCs w:val="21"/>
              </w:rPr>
            </w:pPr>
            <w:r w:rsidRPr="00356325">
              <w:rPr>
                <w:color w:val="000000" w:themeColor="text1"/>
                <w:kern w:val="0"/>
                <w:szCs w:val="21"/>
              </w:rPr>
              <w:t>78</w:t>
            </w:r>
          </w:p>
        </w:tc>
        <w:tc>
          <w:tcPr>
            <w:tcW w:w="993" w:type="dxa"/>
            <w:vAlign w:val="center"/>
          </w:tcPr>
          <w:p w14:paraId="08E5B08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教师操作工位</w:t>
            </w:r>
          </w:p>
        </w:tc>
        <w:tc>
          <w:tcPr>
            <w:tcW w:w="454" w:type="dxa"/>
            <w:vAlign w:val="center"/>
          </w:tcPr>
          <w:p w14:paraId="6EB18A8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42 </w:t>
            </w:r>
          </w:p>
        </w:tc>
        <w:tc>
          <w:tcPr>
            <w:tcW w:w="680" w:type="dxa"/>
            <w:gridSpan w:val="2"/>
            <w:vAlign w:val="center"/>
          </w:tcPr>
          <w:p w14:paraId="2C1C16F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4CA9C4F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27F528C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78.1 </w:t>
            </w:r>
            <w:r w:rsidRPr="00356325">
              <w:rPr>
                <w:color w:val="000000" w:themeColor="text1"/>
                <w:kern w:val="0"/>
                <w:szCs w:val="21"/>
              </w:rPr>
              <w:t>面料：优质西皮面料，纹理细腻；经液态侵色及防潮，防污等工艺处理（皮面光泽度好，柔软而富于韧性）。</w:t>
            </w:r>
          </w:p>
          <w:p w14:paraId="0329D18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78.2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7657F83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78.3 </w:t>
            </w:r>
            <w:r w:rsidRPr="00356325">
              <w:rPr>
                <w:color w:val="000000" w:themeColor="text1"/>
                <w:kern w:val="0"/>
                <w:szCs w:val="21"/>
              </w:rPr>
              <w:t>框架：采用优质实木，所有材料均经过严格挑选，纹理自然，风格稳重。</w:t>
            </w:r>
          </w:p>
          <w:p w14:paraId="27DA3D7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78.4 </w:t>
            </w:r>
            <w:r w:rsidRPr="00356325">
              <w:rPr>
                <w:color w:val="000000" w:themeColor="text1"/>
                <w:kern w:val="0"/>
                <w:szCs w:val="21"/>
              </w:rPr>
              <w:t>油漆：采用进口油漆饰面。附着力强、流平行性高，无颗粒、气泡、渣点，涂层亮度均匀不褪色。</w:t>
            </w:r>
          </w:p>
        </w:tc>
      </w:tr>
      <w:tr w:rsidR="00356325" w:rsidRPr="00356325" w14:paraId="59389AB2" w14:textId="77777777">
        <w:trPr>
          <w:trHeight w:val="399"/>
        </w:trPr>
        <w:tc>
          <w:tcPr>
            <w:tcW w:w="675" w:type="dxa"/>
            <w:gridSpan w:val="2"/>
            <w:vAlign w:val="center"/>
          </w:tcPr>
          <w:p w14:paraId="66A1E327" w14:textId="77777777" w:rsidR="005D1C0D" w:rsidRPr="00356325" w:rsidRDefault="00D833CF">
            <w:pPr>
              <w:jc w:val="center"/>
              <w:rPr>
                <w:color w:val="000000" w:themeColor="text1"/>
                <w:szCs w:val="21"/>
              </w:rPr>
            </w:pPr>
            <w:r w:rsidRPr="00356325">
              <w:rPr>
                <w:color w:val="000000" w:themeColor="text1"/>
                <w:kern w:val="0"/>
                <w:szCs w:val="21"/>
              </w:rPr>
              <w:t>79</w:t>
            </w:r>
          </w:p>
        </w:tc>
        <w:tc>
          <w:tcPr>
            <w:tcW w:w="993" w:type="dxa"/>
            <w:vAlign w:val="center"/>
          </w:tcPr>
          <w:p w14:paraId="6B943C3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小方几</w:t>
            </w:r>
          </w:p>
        </w:tc>
        <w:tc>
          <w:tcPr>
            <w:tcW w:w="454" w:type="dxa"/>
            <w:vAlign w:val="center"/>
          </w:tcPr>
          <w:p w14:paraId="30D5E24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18571D9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61178C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79.1 </w:t>
            </w:r>
            <w:r w:rsidRPr="00356325">
              <w:rPr>
                <w:color w:val="000000" w:themeColor="text1"/>
                <w:kern w:val="0"/>
                <w:szCs w:val="21"/>
              </w:rPr>
              <w:t>贴面材料：采用优质胡桃木皮，厚度</w:t>
            </w:r>
            <w:r w:rsidRPr="00356325">
              <w:rPr>
                <w:color w:val="000000" w:themeColor="text1"/>
                <w:kern w:val="0"/>
                <w:szCs w:val="21"/>
              </w:rPr>
              <w:t>0.6mm</w:t>
            </w:r>
            <w:r w:rsidRPr="00356325">
              <w:rPr>
                <w:color w:val="000000" w:themeColor="text1"/>
                <w:kern w:val="0"/>
                <w:szCs w:val="21"/>
              </w:rPr>
              <w:t>，纹理清晰，色泽均匀，含水率低于</w:t>
            </w:r>
            <w:r w:rsidRPr="00356325">
              <w:rPr>
                <w:color w:val="000000" w:themeColor="text1"/>
                <w:kern w:val="0"/>
                <w:szCs w:val="21"/>
              </w:rPr>
              <w:t>9</w:t>
            </w:r>
            <w:r w:rsidRPr="00356325">
              <w:rPr>
                <w:color w:val="000000" w:themeColor="text1"/>
                <w:kern w:val="0"/>
                <w:szCs w:val="21"/>
              </w:rPr>
              <w:t>％。</w:t>
            </w:r>
          </w:p>
          <w:p w14:paraId="5F6DC99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79.2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11DAEC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79.3 </w:t>
            </w:r>
            <w:r w:rsidRPr="00356325">
              <w:rPr>
                <w:color w:val="000000" w:themeColor="text1"/>
                <w:kern w:val="0"/>
                <w:szCs w:val="21"/>
              </w:rPr>
              <w:t>油漆：采用油漆饰面。附着力强、流平行性高，无颗粒、气泡、渣点，</w:t>
            </w:r>
            <w:r w:rsidRPr="00356325">
              <w:rPr>
                <w:color w:val="000000" w:themeColor="text1"/>
                <w:kern w:val="0"/>
                <w:szCs w:val="21"/>
              </w:rPr>
              <w:lastRenderedPageBreak/>
              <w:t>涂层亮度均匀不褪色。油漆产品符合</w:t>
            </w:r>
            <w:r w:rsidRPr="00356325">
              <w:rPr>
                <w:color w:val="000000" w:themeColor="text1"/>
                <w:kern w:val="0"/>
                <w:szCs w:val="21"/>
              </w:rPr>
              <w:t>GB18581-2001</w:t>
            </w:r>
            <w:r w:rsidRPr="00356325">
              <w:rPr>
                <w:color w:val="000000" w:themeColor="text1"/>
                <w:kern w:val="0"/>
                <w:szCs w:val="21"/>
              </w:rPr>
              <w:t>及</w:t>
            </w:r>
            <w:r w:rsidRPr="00356325">
              <w:rPr>
                <w:color w:val="000000" w:themeColor="text1"/>
                <w:kern w:val="0"/>
                <w:szCs w:val="21"/>
              </w:rPr>
              <w:t>CNCA-12C-049</w:t>
            </w:r>
            <w:r w:rsidRPr="00356325">
              <w:rPr>
                <w:color w:val="000000" w:themeColor="text1"/>
                <w:kern w:val="0"/>
                <w:szCs w:val="21"/>
              </w:rPr>
              <w:t>：</w:t>
            </w:r>
            <w:r w:rsidRPr="00356325">
              <w:rPr>
                <w:color w:val="000000" w:themeColor="text1"/>
                <w:kern w:val="0"/>
                <w:szCs w:val="21"/>
              </w:rPr>
              <w:t>2004</w:t>
            </w:r>
            <w:r w:rsidRPr="00356325">
              <w:rPr>
                <w:color w:val="000000" w:themeColor="text1"/>
                <w:kern w:val="0"/>
                <w:szCs w:val="21"/>
              </w:rPr>
              <w:t>标准。</w:t>
            </w:r>
          </w:p>
          <w:p w14:paraId="16A87FB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79.4 </w:t>
            </w:r>
            <w:r w:rsidRPr="00356325">
              <w:rPr>
                <w:color w:val="000000" w:themeColor="text1"/>
                <w:kern w:val="0"/>
                <w:szCs w:val="21"/>
              </w:rPr>
              <w:t>钢制脚架，静电喷涂处理。</w:t>
            </w:r>
          </w:p>
        </w:tc>
      </w:tr>
      <w:tr w:rsidR="00356325" w:rsidRPr="00356325" w14:paraId="31AC01F5" w14:textId="77777777">
        <w:trPr>
          <w:trHeight w:val="399"/>
        </w:trPr>
        <w:tc>
          <w:tcPr>
            <w:tcW w:w="675" w:type="dxa"/>
            <w:gridSpan w:val="2"/>
            <w:vAlign w:val="center"/>
          </w:tcPr>
          <w:p w14:paraId="6B938B3C" w14:textId="77777777" w:rsidR="005D1C0D" w:rsidRPr="00356325" w:rsidRDefault="00D833CF">
            <w:pPr>
              <w:jc w:val="center"/>
              <w:rPr>
                <w:color w:val="000000" w:themeColor="text1"/>
                <w:szCs w:val="21"/>
              </w:rPr>
            </w:pPr>
            <w:r w:rsidRPr="00356325">
              <w:rPr>
                <w:color w:val="000000" w:themeColor="text1"/>
                <w:kern w:val="0"/>
                <w:szCs w:val="21"/>
              </w:rPr>
              <w:lastRenderedPageBreak/>
              <w:t>80</w:t>
            </w:r>
          </w:p>
        </w:tc>
        <w:tc>
          <w:tcPr>
            <w:tcW w:w="993" w:type="dxa"/>
            <w:vAlign w:val="center"/>
          </w:tcPr>
          <w:p w14:paraId="16515E3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空调天花机</w:t>
            </w:r>
          </w:p>
        </w:tc>
        <w:tc>
          <w:tcPr>
            <w:tcW w:w="454" w:type="dxa"/>
            <w:vAlign w:val="center"/>
          </w:tcPr>
          <w:p w14:paraId="4A97CFD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22 </w:t>
            </w:r>
          </w:p>
        </w:tc>
        <w:tc>
          <w:tcPr>
            <w:tcW w:w="680" w:type="dxa"/>
            <w:gridSpan w:val="2"/>
            <w:vAlign w:val="center"/>
          </w:tcPr>
          <w:p w14:paraId="3D0CB0D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2AE7E94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80.1 </w:t>
            </w:r>
            <w:r w:rsidRPr="00356325">
              <w:rPr>
                <w:color w:val="000000" w:themeColor="text1"/>
                <w:kern w:val="0"/>
                <w:szCs w:val="21"/>
              </w:rPr>
              <w:t>电源：单相</w:t>
            </w:r>
            <w:r w:rsidRPr="00356325">
              <w:rPr>
                <w:color w:val="000000" w:themeColor="text1"/>
                <w:kern w:val="0"/>
                <w:szCs w:val="21"/>
              </w:rPr>
              <w:t xml:space="preserve"> 220V~50Hz</w:t>
            </w:r>
          </w:p>
          <w:p w14:paraId="1DEC970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80.2 </w:t>
            </w:r>
            <w:r w:rsidRPr="00356325">
              <w:rPr>
                <w:color w:val="000000" w:themeColor="text1"/>
                <w:kern w:val="0"/>
                <w:szCs w:val="21"/>
              </w:rPr>
              <w:t>额定制冷量（</w:t>
            </w:r>
            <w:r w:rsidRPr="00356325">
              <w:rPr>
                <w:color w:val="000000" w:themeColor="text1"/>
                <w:kern w:val="0"/>
                <w:szCs w:val="21"/>
              </w:rPr>
              <w:t>kW</w:t>
            </w:r>
            <w:r w:rsidRPr="00356325">
              <w:rPr>
                <w:color w:val="000000" w:themeColor="text1"/>
                <w:kern w:val="0"/>
                <w:szCs w:val="21"/>
              </w:rPr>
              <w:t>）：</w:t>
            </w:r>
            <w:r w:rsidRPr="00356325">
              <w:rPr>
                <w:color w:val="000000" w:themeColor="text1"/>
                <w:kern w:val="0"/>
                <w:szCs w:val="21"/>
              </w:rPr>
              <w:t>≥12.5</w:t>
            </w:r>
          </w:p>
          <w:p w14:paraId="186B437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80.3 </w:t>
            </w:r>
            <w:r w:rsidRPr="00356325">
              <w:rPr>
                <w:color w:val="000000" w:themeColor="text1"/>
                <w:kern w:val="0"/>
                <w:szCs w:val="21"/>
              </w:rPr>
              <w:t>额定制热量（</w:t>
            </w:r>
            <w:r w:rsidRPr="00356325">
              <w:rPr>
                <w:color w:val="000000" w:themeColor="text1"/>
                <w:kern w:val="0"/>
                <w:szCs w:val="21"/>
              </w:rPr>
              <w:t>kW</w:t>
            </w:r>
            <w:r w:rsidRPr="00356325">
              <w:rPr>
                <w:color w:val="000000" w:themeColor="text1"/>
                <w:kern w:val="0"/>
                <w:szCs w:val="21"/>
              </w:rPr>
              <w:t>）：</w:t>
            </w:r>
            <w:r w:rsidRPr="00356325">
              <w:rPr>
                <w:color w:val="000000" w:themeColor="text1"/>
                <w:kern w:val="0"/>
                <w:szCs w:val="21"/>
              </w:rPr>
              <w:t>≥14</w:t>
            </w:r>
          </w:p>
          <w:p w14:paraId="6607BD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80.4 </w:t>
            </w:r>
            <w:r w:rsidRPr="00356325">
              <w:rPr>
                <w:color w:val="000000" w:themeColor="text1"/>
                <w:kern w:val="0"/>
                <w:szCs w:val="21"/>
              </w:rPr>
              <w:t>额定：消耗功率（</w:t>
            </w:r>
            <w:r w:rsidRPr="00356325">
              <w:rPr>
                <w:color w:val="000000" w:themeColor="text1"/>
                <w:kern w:val="0"/>
                <w:szCs w:val="21"/>
              </w:rPr>
              <w:t>W</w:t>
            </w:r>
            <w:r w:rsidRPr="00356325">
              <w:rPr>
                <w:color w:val="000000" w:themeColor="text1"/>
                <w:kern w:val="0"/>
                <w:szCs w:val="21"/>
              </w:rPr>
              <w:t>）：</w:t>
            </w:r>
            <w:r w:rsidRPr="00356325">
              <w:rPr>
                <w:color w:val="000000" w:themeColor="text1"/>
                <w:kern w:val="0"/>
                <w:szCs w:val="21"/>
              </w:rPr>
              <w:t>190</w:t>
            </w:r>
            <w:r w:rsidRPr="00356325">
              <w:rPr>
                <w:color w:val="000000" w:themeColor="text1"/>
                <w:kern w:val="0"/>
                <w:szCs w:val="21"/>
              </w:rPr>
              <w:t>，运转电流（</w:t>
            </w:r>
            <w:r w:rsidRPr="00356325">
              <w:rPr>
                <w:color w:val="000000" w:themeColor="text1"/>
                <w:kern w:val="0"/>
                <w:szCs w:val="21"/>
              </w:rPr>
              <w:t>A</w:t>
            </w:r>
            <w:r w:rsidRPr="00356325">
              <w:rPr>
                <w:color w:val="000000" w:themeColor="text1"/>
                <w:kern w:val="0"/>
                <w:szCs w:val="21"/>
              </w:rPr>
              <w:t>）：</w:t>
            </w:r>
            <w:r w:rsidRPr="00356325">
              <w:rPr>
                <w:color w:val="000000" w:themeColor="text1"/>
                <w:kern w:val="0"/>
                <w:szCs w:val="21"/>
              </w:rPr>
              <w:t>1.0</w:t>
            </w:r>
          </w:p>
          <w:p w14:paraId="5207CF0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80.5 </w:t>
            </w:r>
            <w:r w:rsidRPr="00356325">
              <w:rPr>
                <w:color w:val="000000" w:themeColor="text1"/>
                <w:kern w:val="0"/>
                <w:szCs w:val="21"/>
              </w:rPr>
              <w:t>循环风量（</w:t>
            </w:r>
            <w:r w:rsidRPr="00356325">
              <w:rPr>
                <w:rFonts w:eastAsia="Segoe UI Symbol"/>
                <w:color w:val="000000" w:themeColor="text1"/>
                <w:kern w:val="0"/>
                <w:szCs w:val="21"/>
              </w:rPr>
              <w:t>㎥</w:t>
            </w:r>
            <w:r w:rsidRPr="00356325">
              <w:rPr>
                <w:rStyle w:val="afa"/>
                <w:color w:val="000000" w:themeColor="text1"/>
              </w:rPr>
              <w:t>/</w:t>
            </w:r>
            <w:r w:rsidRPr="00356325">
              <w:rPr>
                <w:color w:val="000000" w:themeColor="text1"/>
                <w:kern w:val="0"/>
                <w:szCs w:val="21"/>
              </w:rPr>
              <w:t>h</w:t>
            </w:r>
            <w:r w:rsidRPr="00356325">
              <w:rPr>
                <w:color w:val="000000" w:themeColor="text1"/>
                <w:kern w:val="0"/>
                <w:szCs w:val="21"/>
              </w:rPr>
              <w:t>）：</w:t>
            </w:r>
            <w:r w:rsidRPr="00356325">
              <w:rPr>
                <w:color w:val="000000" w:themeColor="text1"/>
                <w:kern w:val="0"/>
                <w:szCs w:val="21"/>
              </w:rPr>
              <w:t>1800</w:t>
            </w:r>
          </w:p>
          <w:p w14:paraId="109D728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80.6 </w:t>
            </w:r>
            <w:r w:rsidRPr="00356325">
              <w:rPr>
                <w:color w:val="000000" w:themeColor="text1"/>
                <w:kern w:val="0"/>
                <w:szCs w:val="21"/>
              </w:rPr>
              <w:t>噪音值</w:t>
            </w:r>
            <w:r w:rsidRPr="00356325">
              <w:rPr>
                <w:color w:val="000000" w:themeColor="text1"/>
                <w:kern w:val="0"/>
                <w:szCs w:val="21"/>
              </w:rPr>
              <w:t xml:space="preserve"> dB(A)</w:t>
            </w:r>
            <w:r w:rsidRPr="00356325">
              <w:rPr>
                <w:color w:val="000000" w:themeColor="text1"/>
                <w:kern w:val="0"/>
                <w:szCs w:val="21"/>
              </w:rPr>
              <w:t>：</w:t>
            </w:r>
            <w:r w:rsidRPr="00356325">
              <w:rPr>
                <w:color w:val="000000" w:themeColor="text1"/>
                <w:kern w:val="0"/>
                <w:szCs w:val="21"/>
              </w:rPr>
              <w:t>41/39/37</w:t>
            </w:r>
          </w:p>
          <w:p w14:paraId="033F16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80.7 </w:t>
            </w:r>
            <w:r w:rsidRPr="00356325">
              <w:rPr>
                <w:color w:val="000000" w:themeColor="text1"/>
                <w:kern w:val="0"/>
                <w:szCs w:val="21"/>
              </w:rPr>
              <w:t>外形尺寸（</w:t>
            </w:r>
            <w:r w:rsidRPr="00356325">
              <w:rPr>
                <w:color w:val="000000" w:themeColor="text1"/>
                <w:kern w:val="0"/>
                <w:szCs w:val="21"/>
              </w:rPr>
              <w:t>mm</w:t>
            </w:r>
            <w:r w:rsidRPr="00356325">
              <w:rPr>
                <w:color w:val="000000" w:themeColor="text1"/>
                <w:kern w:val="0"/>
                <w:szCs w:val="21"/>
              </w:rPr>
              <w:t>）</w:t>
            </w:r>
            <w:r w:rsidRPr="00356325">
              <w:rPr>
                <w:color w:val="000000" w:themeColor="text1"/>
                <w:kern w:val="0"/>
                <w:szCs w:val="21"/>
              </w:rPr>
              <w:t>(</w:t>
            </w:r>
            <w:r w:rsidRPr="00356325">
              <w:rPr>
                <w:color w:val="000000" w:themeColor="text1"/>
                <w:kern w:val="0"/>
                <w:szCs w:val="21"/>
              </w:rPr>
              <w:t>宽</w:t>
            </w:r>
            <w:r w:rsidRPr="00356325">
              <w:rPr>
                <w:color w:val="000000" w:themeColor="text1"/>
                <w:kern w:val="0"/>
                <w:szCs w:val="21"/>
              </w:rPr>
              <w:t>×</w:t>
            </w:r>
            <w:r w:rsidRPr="00356325">
              <w:rPr>
                <w:color w:val="000000" w:themeColor="text1"/>
                <w:kern w:val="0"/>
                <w:szCs w:val="21"/>
              </w:rPr>
              <w:t>高</w:t>
            </w:r>
            <w:r w:rsidRPr="00356325">
              <w:rPr>
                <w:color w:val="000000" w:themeColor="text1"/>
                <w:kern w:val="0"/>
                <w:szCs w:val="21"/>
              </w:rPr>
              <w:t>×</w:t>
            </w:r>
            <w:r w:rsidRPr="00356325">
              <w:rPr>
                <w:color w:val="000000" w:themeColor="text1"/>
                <w:kern w:val="0"/>
                <w:szCs w:val="21"/>
              </w:rPr>
              <w:t>深</w:t>
            </w:r>
            <w:r w:rsidRPr="00356325">
              <w:rPr>
                <w:color w:val="000000" w:themeColor="text1"/>
                <w:kern w:val="0"/>
                <w:szCs w:val="21"/>
              </w:rPr>
              <w:t>)</w:t>
            </w:r>
            <w:r w:rsidRPr="00356325">
              <w:rPr>
                <w:color w:val="000000" w:themeColor="text1"/>
                <w:kern w:val="0"/>
                <w:szCs w:val="21"/>
              </w:rPr>
              <w:t>：机体：约</w:t>
            </w:r>
            <w:r w:rsidRPr="00356325">
              <w:rPr>
                <w:color w:val="000000" w:themeColor="text1"/>
                <w:kern w:val="0"/>
                <w:szCs w:val="21"/>
              </w:rPr>
              <w:t>840×840×300</w:t>
            </w:r>
            <w:r w:rsidRPr="00356325">
              <w:rPr>
                <w:color w:val="000000" w:themeColor="text1"/>
                <w:kern w:val="0"/>
                <w:szCs w:val="21"/>
              </w:rPr>
              <w:t>，面板：约</w:t>
            </w:r>
            <w:r w:rsidRPr="00356325">
              <w:rPr>
                <w:color w:val="000000" w:themeColor="text1"/>
                <w:kern w:val="0"/>
                <w:szCs w:val="21"/>
              </w:rPr>
              <w:t>950×950×50</w:t>
            </w:r>
          </w:p>
          <w:p w14:paraId="2646AA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80.8 </w:t>
            </w:r>
            <w:r w:rsidRPr="00356325">
              <w:rPr>
                <w:color w:val="000000" w:themeColor="text1"/>
                <w:kern w:val="0"/>
                <w:szCs w:val="21"/>
              </w:rPr>
              <w:t>冷媒配管：气侧</w:t>
            </w:r>
            <w:r w:rsidRPr="00356325">
              <w:rPr>
                <w:color w:val="000000" w:themeColor="text1"/>
                <w:kern w:val="0"/>
                <w:szCs w:val="21"/>
              </w:rPr>
              <w:t>/</w:t>
            </w:r>
            <w:r w:rsidRPr="00356325">
              <w:rPr>
                <w:color w:val="000000" w:themeColor="text1"/>
                <w:kern w:val="0"/>
                <w:szCs w:val="21"/>
              </w:rPr>
              <w:t>液侧（</w:t>
            </w:r>
            <w:r w:rsidRPr="00356325">
              <w:rPr>
                <w:color w:val="000000" w:themeColor="text1"/>
                <w:kern w:val="0"/>
                <w:szCs w:val="21"/>
              </w:rPr>
              <w:t>mm</w:t>
            </w:r>
            <w:r w:rsidRPr="00356325">
              <w:rPr>
                <w:color w:val="000000" w:themeColor="text1"/>
                <w:kern w:val="0"/>
                <w:szCs w:val="21"/>
              </w:rPr>
              <w:t>）：</w:t>
            </w:r>
            <w:r w:rsidRPr="00356325">
              <w:rPr>
                <w:color w:val="000000" w:themeColor="text1"/>
                <w:kern w:val="0"/>
                <w:szCs w:val="21"/>
              </w:rPr>
              <w:t>φ15.9/φ9.5</w:t>
            </w:r>
          </w:p>
          <w:p w14:paraId="000096F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80.9 </w:t>
            </w:r>
            <w:r w:rsidRPr="00356325">
              <w:rPr>
                <w:color w:val="000000" w:themeColor="text1"/>
                <w:kern w:val="0"/>
                <w:szCs w:val="21"/>
              </w:rPr>
              <w:t>质量（</w:t>
            </w:r>
            <w:r w:rsidRPr="00356325">
              <w:rPr>
                <w:color w:val="000000" w:themeColor="text1"/>
                <w:kern w:val="0"/>
                <w:szCs w:val="21"/>
              </w:rPr>
              <w:t>kg</w:t>
            </w:r>
            <w:r w:rsidRPr="00356325">
              <w:rPr>
                <w:color w:val="000000" w:themeColor="text1"/>
                <w:kern w:val="0"/>
                <w:szCs w:val="21"/>
              </w:rPr>
              <w:t>）（机体</w:t>
            </w:r>
            <w:r w:rsidRPr="00356325">
              <w:rPr>
                <w:color w:val="000000" w:themeColor="text1"/>
                <w:kern w:val="0"/>
                <w:szCs w:val="21"/>
              </w:rPr>
              <w:t>/</w:t>
            </w:r>
            <w:r w:rsidRPr="00356325">
              <w:rPr>
                <w:color w:val="000000" w:themeColor="text1"/>
                <w:kern w:val="0"/>
                <w:szCs w:val="21"/>
              </w:rPr>
              <w:t>面板）：约</w:t>
            </w:r>
            <w:r w:rsidRPr="00356325">
              <w:rPr>
                <w:color w:val="000000" w:themeColor="text1"/>
                <w:kern w:val="0"/>
                <w:szCs w:val="21"/>
              </w:rPr>
              <w:t>29</w:t>
            </w:r>
            <w:r w:rsidRPr="00356325">
              <w:rPr>
                <w:color w:val="000000" w:themeColor="text1"/>
                <w:kern w:val="0"/>
                <w:szCs w:val="21"/>
              </w:rPr>
              <w:t>．</w:t>
            </w:r>
            <w:r w:rsidRPr="00356325">
              <w:rPr>
                <w:color w:val="000000" w:themeColor="text1"/>
                <w:kern w:val="0"/>
                <w:szCs w:val="21"/>
              </w:rPr>
              <w:t>2/5.8</w:t>
            </w:r>
          </w:p>
        </w:tc>
      </w:tr>
      <w:tr w:rsidR="00356325" w:rsidRPr="00356325" w14:paraId="415E1176" w14:textId="77777777">
        <w:trPr>
          <w:trHeight w:val="399"/>
        </w:trPr>
        <w:tc>
          <w:tcPr>
            <w:tcW w:w="675" w:type="dxa"/>
            <w:gridSpan w:val="2"/>
            <w:vAlign w:val="center"/>
          </w:tcPr>
          <w:p w14:paraId="2ED3DC63" w14:textId="77777777" w:rsidR="005D1C0D" w:rsidRPr="00356325" w:rsidRDefault="00D833CF">
            <w:pPr>
              <w:jc w:val="center"/>
              <w:rPr>
                <w:color w:val="000000" w:themeColor="text1"/>
                <w:szCs w:val="21"/>
              </w:rPr>
            </w:pPr>
            <w:r w:rsidRPr="00356325">
              <w:rPr>
                <w:color w:val="000000" w:themeColor="text1"/>
                <w:kern w:val="0"/>
                <w:szCs w:val="21"/>
              </w:rPr>
              <w:t>81</w:t>
            </w:r>
          </w:p>
        </w:tc>
        <w:tc>
          <w:tcPr>
            <w:tcW w:w="993" w:type="dxa"/>
            <w:vAlign w:val="center"/>
          </w:tcPr>
          <w:p w14:paraId="10BA951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空调天花机安装调试</w:t>
            </w:r>
          </w:p>
        </w:tc>
        <w:tc>
          <w:tcPr>
            <w:tcW w:w="454" w:type="dxa"/>
            <w:vAlign w:val="center"/>
          </w:tcPr>
          <w:p w14:paraId="60F54B2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22 </w:t>
            </w:r>
          </w:p>
        </w:tc>
        <w:tc>
          <w:tcPr>
            <w:tcW w:w="680" w:type="dxa"/>
            <w:gridSpan w:val="2"/>
            <w:vAlign w:val="center"/>
          </w:tcPr>
          <w:p w14:paraId="3D50BD7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5D81046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81.1 </w:t>
            </w:r>
            <w:r w:rsidRPr="00356325">
              <w:rPr>
                <w:color w:val="000000" w:themeColor="text1"/>
                <w:kern w:val="0"/>
                <w:szCs w:val="21"/>
              </w:rPr>
              <w:t>设备内机安装</w:t>
            </w:r>
            <w:r w:rsidRPr="00356325">
              <w:rPr>
                <w:color w:val="000000" w:themeColor="text1"/>
                <w:kern w:val="0"/>
                <w:szCs w:val="21"/>
              </w:rPr>
              <w:t>1</w:t>
            </w:r>
            <w:r w:rsidRPr="00356325">
              <w:rPr>
                <w:color w:val="000000" w:themeColor="text1"/>
                <w:kern w:val="0"/>
                <w:szCs w:val="21"/>
              </w:rPr>
              <w:t>台；</w:t>
            </w:r>
          </w:p>
          <w:p w14:paraId="3991ACA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81.2 </w:t>
            </w:r>
            <w:r w:rsidRPr="00356325">
              <w:rPr>
                <w:color w:val="000000" w:themeColor="text1"/>
                <w:kern w:val="0"/>
                <w:szCs w:val="21"/>
              </w:rPr>
              <w:t>设备主机安装</w:t>
            </w:r>
            <w:r w:rsidRPr="00356325">
              <w:rPr>
                <w:color w:val="000000" w:themeColor="text1"/>
                <w:kern w:val="0"/>
                <w:szCs w:val="21"/>
              </w:rPr>
              <w:t>1</w:t>
            </w:r>
            <w:r w:rsidRPr="00356325">
              <w:rPr>
                <w:color w:val="000000" w:themeColor="text1"/>
                <w:kern w:val="0"/>
                <w:szCs w:val="21"/>
              </w:rPr>
              <w:t>台；</w:t>
            </w:r>
          </w:p>
          <w:p w14:paraId="2499F523"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81.3 </w:t>
            </w:r>
            <w:r w:rsidRPr="00356325">
              <w:rPr>
                <w:color w:val="000000" w:themeColor="text1"/>
                <w:kern w:val="0"/>
                <w:szCs w:val="21"/>
              </w:rPr>
              <w:t>设备调试</w:t>
            </w:r>
            <w:r w:rsidRPr="00356325">
              <w:rPr>
                <w:color w:val="000000" w:themeColor="text1"/>
                <w:kern w:val="0"/>
                <w:szCs w:val="21"/>
              </w:rPr>
              <w:t>1</w:t>
            </w:r>
            <w:r w:rsidRPr="00356325">
              <w:rPr>
                <w:color w:val="000000" w:themeColor="text1"/>
                <w:kern w:val="0"/>
                <w:szCs w:val="21"/>
              </w:rPr>
              <w:t>项。</w:t>
            </w:r>
          </w:p>
        </w:tc>
      </w:tr>
      <w:tr w:rsidR="00356325" w:rsidRPr="00356325" w14:paraId="3FBDB309" w14:textId="77777777">
        <w:trPr>
          <w:trHeight w:val="399"/>
        </w:trPr>
        <w:tc>
          <w:tcPr>
            <w:tcW w:w="675" w:type="dxa"/>
            <w:gridSpan w:val="2"/>
            <w:vAlign w:val="center"/>
          </w:tcPr>
          <w:p w14:paraId="50D0BC39" w14:textId="77777777" w:rsidR="005D1C0D" w:rsidRPr="00356325" w:rsidRDefault="00D833CF">
            <w:pPr>
              <w:jc w:val="center"/>
              <w:rPr>
                <w:color w:val="000000" w:themeColor="text1"/>
                <w:szCs w:val="21"/>
              </w:rPr>
            </w:pPr>
            <w:r w:rsidRPr="00356325">
              <w:rPr>
                <w:color w:val="000000" w:themeColor="text1"/>
                <w:kern w:val="0"/>
                <w:szCs w:val="21"/>
              </w:rPr>
              <w:t>82</w:t>
            </w:r>
          </w:p>
        </w:tc>
        <w:tc>
          <w:tcPr>
            <w:tcW w:w="993" w:type="dxa"/>
            <w:vAlign w:val="center"/>
          </w:tcPr>
          <w:p w14:paraId="72D1C72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机房网络布线及安装调试</w:t>
            </w:r>
          </w:p>
        </w:tc>
        <w:tc>
          <w:tcPr>
            <w:tcW w:w="454" w:type="dxa"/>
            <w:vAlign w:val="center"/>
          </w:tcPr>
          <w:p w14:paraId="74D2D57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575471C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5D9DABA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82.1 </w:t>
            </w:r>
            <w:r w:rsidRPr="00356325">
              <w:rPr>
                <w:color w:val="000000" w:themeColor="text1"/>
                <w:kern w:val="0"/>
                <w:szCs w:val="21"/>
              </w:rPr>
              <w:t>机房强弱电布线，包括机房内台式电脑的电源线和网线布线，含强电线材，面板，辅材，人工</w:t>
            </w:r>
          </w:p>
          <w:p w14:paraId="04CEB6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82.2 </w:t>
            </w:r>
            <w:r w:rsidRPr="00356325">
              <w:rPr>
                <w:color w:val="000000" w:themeColor="text1"/>
                <w:kern w:val="0"/>
                <w:szCs w:val="21"/>
              </w:rPr>
              <w:t>台式电脑布线要求隐藏走线，每一台电脑需要部署一根网线和两个电源插座；</w:t>
            </w:r>
          </w:p>
          <w:p w14:paraId="09348E4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82.3 </w:t>
            </w:r>
            <w:r w:rsidRPr="00356325">
              <w:rPr>
                <w:color w:val="000000" w:themeColor="text1"/>
                <w:kern w:val="0"/>
                <w:szCs w:val="21"/>
              </w:rPr>
              <w:t>布线整齐，满足</w:t>
            </w:r>
            <w:r w:rsidRPr="00356325">
              <w:rPr>
                <w:color w:val="000000" w:themeColor="text1"/>
                <w:kern w:val="0"/>
                <w:szCs w:val="21"/>
              </w:rPr>
              <w:t>6</w:t>
            </w:r>
            <w:r w:rsidRPr="00356325">
              <w:rPr>
                <w:color w:val="000000" w:themeColor="text1"/>
                <w:kern w:val="0"/>
                <w:szCs w:val="21"/>
              </w:rPr>
              <w:t>类弱电综合布线国标及电气安全标准和设备使用需求且电线不低于高档综合标准；</w:t>
            </w:r>
          </w:p>
          <w:p w14:paraId="404204C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82.4 </w:t>
            </w:r>
            <w:r w:rsidRPr="00356325">
              <w:rPr>
                <w:color w:val="000000" w:themeColor="text1"/>
                <w:kern w:val="0"/>
                <w:szCs w:val="21"/>
              </w:rPr>
              <w:t>辅材：绝缘胶带、五金配件、接头、管卡、线卡、线盒、接线端子、水晶头。</w:t>
            </w:r>
          </w:p>
        </w:tc>
      </w:tr>
      <w:tr w:rsidR="00356325" w:rsidRPr="00356325" w14:paraId="26713AE2" w14:textId="77777777">
        <w:trPr>
          <w:trHeight w:val="399"/>
        </w:trPr>
        <w:tc>
          <w:tcPr>
            <w:tcW w:w="675" w:type="dxa"/>
            <w:gridSpan w:val="2"/>
            <w:vAlign w:val="center"/>
          </w:tcPr>
          <w:p w14:paraId="6B8A4652" w14:textId="77777777" w:rsidR="005D1C0D" w:rsidRPr="00356325" w:rsidRDefault="00D833CF">
            <w:pPr>
              <w:jc w:val="center"/>
              <w:rPr>
                <w:color w:val="000000" w:themeColor="text1"/>
                <w:szCs w:val="21"/>
              </w:rPr>
            </w:pPr>
            <w:r w:rsidRPr="00356325">
              <w:rPr>
                <w:color w:val="000000" w:themeColor="text1"/>
                <w:kern w:val="0"/>
                <w:szCs w:val="21"/>
              </w:rPr>
              <w:t>83</w:t>
            </w:r>
          </w:p>
        </w:tc>
        <w:tc>
          <w:tcPr>
            <w:tcW w:w="993" w:type="dxa"/>
            <w:vAlign w:val="center"/>
          </w:tcPr>
          <w:p w14:paraId="32B8A0C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拖把架</w:t>
            </w:r>
          </w:p>
        </w:tc>
        <w:tc>
          <w:tcPr>
            <w:tcW w:w="454" w:type="dxa"/>
            <w:vAlign w:val="center"/>
          </w:tcPr>
          <w:p w14:paraId="6FFC451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3BF42F1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1BE8E9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材质：加粗不锈钢管，</w:t>
            </w:r>
            <w:r w:rsidRPr="00356325">
              <w:rPr>
                <w:color w:val="000000" w:themeColor="text1"/>
                <w:kern w:val="0"/>
                <w:szCs w:val="21"/>
              </w:rPr>
              <w:t>PP+TPR</w:t>
            </w:r>
            <w:r w:rsidRPr="00356325">
              <w:rPr>
                <w:color w:val="000000" w:themeColor="text1"/>
                <w:kern w:val="0"/>
                <w:szCs w:val="21"/>
              </w:rPr>
              <w:t>挂钩，</w:t>
            </w:r>
            <w:r w:rsidRPr="00356325">
              <w:rPr>
                <w:color w:val="000000" w:themeColor="text1"/>
                <w:kern w:val="0"/>
                <w:szCs w:val="21"/>
              </w:rPr>
              <w:t>12</w:t>
            </w:r>
            <w:r w:rsidRPr="00356325">
              <w:rPr>
                <w:color w:val="000000" w:themeColor="text1"/>
                <w:kern w:val="0"/>
                <w:szCs w:val="21"/>
              </w:rPr>
              <w:t>个挂位，</w:t>
            </w:r>
            <w:r w:rsidRPr="00356325">
              <w:rPr>
                <w:color w:val="000000" w:themeColor="text1"/>
                <w:kern w:val="0"/>
                <w:szCs w:val="21"/>
              </w:rPr>
              <w:t>12</w:t>
            </w:r>
            <w:r w:rsidRPr="00356325">
              <w:rPr>
                <w:color w:val="000000" w:themeColor="text1"/>
                <w:kern w:val="0"/>
                <w:szCs w:val="21"/>
              </w:rPr>
              <w:t>个钩位，灰色接水盘</w:t>
            </w:r>
          </w:p>
        </w:tc>
      </w:tr>
      <w:tr w:rsidR="00356325" w:rsidRPr="00356325" w14:paraId="6BD14A7A" w14:textId="77777777">
        <w:trPr>
          <w:trHeight w:val="399"/>
        </w:trPr>
        <w:tc>
          <w:tcPr>
            <w:tcW w:w="675" w:type="dxa"/>
            <w:gridSpan w:val="2"/>
            <w:vAlign w:val="center"/>
          </w:tcPr>
          <w:p w14:paraId="60ECA586" w14:textId="77777777" w:rsidR="005D1C0D" w:rsidRPr="00356325" w:rsidRDefault="00D833CF">
            <w:pPr>
              <w:jc w:val="center"/>
              <w:rPr>
                <w:color w:val="000000" w:themeColor="text1"/>
                <w:szCs w:val="21"/>
              </w:rPr>
            </w:pPr>
            <w:r w:rsidRPr="00356325">
              <w:rPr>
                <w:color w:val="000000" w:themeColor="text1"/>
                <w:kern w:val="0"/>
                <w:szCs w:val="21"/>
              </w:rPr>
              <w:t>84</w:t>
            </w:r>
          </w:p>
        </w:tc>
        <w:tc>
          <w:tcPr>
            <w:tcW w:w="993" w:type="dxa"/>
            <w:vAlign w:val="center"/>
          </w:tcPr>
          <w:p w14:paraId="7196F31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扫把架</w:t>
            </w:r>
          </w:p>
        </w:tc>
        <w:tc>
          <w:tcPr>
            <w:tcW w:w="454" w:type="dxa"/>
            <w:vAlign w:val="center"/>
          </w:tcPr>
          <w:p w14:paraId="46F8013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335432D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02F25F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1.2mm</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不锈钢焊制，约为</w:t>
            </w:r>
            <w:r w:rsidRPr="00356325">
              <w:rPr>
                <w:color w:val="000000" w:themeColor="text1"/>
                <w:kern w:val="0"/>
                <w:szCs w:val="21"/>
              </w:rPr>
              <w:t>1200mm*600mm*1500mm</w:t>
            </w:r>
            <w:r w:rsidRPr="00356325">
              <w:rPr>
                <w:color w:val="000000" w:themeColor="text1"/>
                <w:kern w:val="0"/>
                <w:szCs w:val="21"/>
              </w:rPr>
              <w:t>，带不锈钢挂扣</w:t>
            </w:r>
          </w:p>
        </w:tc>
      </w:tr>
      <w:tr w:rsidR="00356325" w:rsidRPr="00356325" w14:paraId="3CE7A800" w14:textId="77777777">
        <w:trPr>
          <w:trHeight w:val="399"/>
        </w:trPr>
        <w:tc>
          <w:tcPr>
            <w:tcW w:w="675" w:type="dxa"/>
            <w:gridSpan w:val="2"/>
            <w:vAlign w:val="center"/>
          </w:tcPr>
          <w:p w14:paraId="572315EB" w14:textId="77777777" w:rsidR="005D1C0D" w:rsidRPr="00356325" w:rsidRDefault="00D833CF">
            <w:pPr>
              <w:jc w:val="center"/>
              <w:rPr>
                <w:color w:val="000000" w:themeColor="text1"/>
                <w:szCs w:val="21"/>
              </w:rPr>
            </w:pPr>
            <w:r w:rsidRPr="00356325">
              <w:rPr>
                <w:color w:val="000000" w:themeColor="text1"/>
                <w:kern w:val="0"/>
                <w:szCs w:val="21"/>
              </w:rPr>
              <w:t>85</w:t>
            </w:r>
          </w:p>
        </w:tc>
        <w:tc>
          <w:tcPr>
            <w:tcW w:w="993" w:type="dxa"/>
            <w:vAlign w:val="center"/>
          </w:tcPr>
          <w:p w14:paraId="780CABE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综合布线</w:t>
            </w:r>
          </w:p>
        </w:tc>
        <w:tc>
          <w:tcPr>
            <w:tcW w:w="454" w:type="dxa"/>
            <w:vAlign w:val="center"/>
          </w:tcPr>
          <w:p w14:paraId="192C1E2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2182.37 </w:t>
            </w:r>
          </w:p>
        </w:tc>
        <w:tc>
          <w:tcPr>
            <w:tcW w:w="680" w:type="dxa"/>
            <w:gridSpan w:val="2"/>
            <w:vAlign w:val="center"/>
          </w:tcPr>
          <w:p w14:paraId="4C8D989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F24555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85.1 </w:t>
            </w:r>
            <w:r w:rsidRPr="00356325">
              <w:rPr>
                <w:color w:val="000000" w:themeColor="text1"/>
                <w:kern w:val="0"/>
                <w:szCs w:val="21"/>
              </w:rPr>
              <w:t>走线整齐，满足</w:t>
            </w:r>
            <w:r w:rsidRPr="00356325">
              <w:rPr>
                <w:color w:val="000000" w:themeColor="text1"/>
                <w:kern w:val="0"/>
                <w:szCs w:val="21"/>
              </w:rPr>
              <w:t>6</w:t>
            </w:r>
            <w:r w:rsidRPr="00356325">
              <w:rPr>
                <w:color w:val="000000" w:themeColor="text1"/>
                <w:kern w:val="0"/>
                <w:szCs w:val="21"/>
              </w:rPr>
              <w:t>类弱电综合布线国标及电气安全标准和设备使用需求且电线不低于高档综合标准；</w:t>
            </w:r>
          </w:p>
          <w:p w14:paraId="5FEBAF9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85.2 </w:t>
            </w:r>
            <w:r w:rsidRPr="00356325">
              <w:rPr>
                <w:color w:val="000000" w:themeColor="text1"/>
                <w:kern w:val="0"/>
                <w:szCs w:val="21"/>
              </w:rPr>
              <w:t>含所有房间内所必须的强弱电线材，包括但不限于音频线、</w:t>
            </w:r>
            <w:r w:rsidRPr="00356325">
              <w:rPr>
                <w:color w:val="000000" w:themeColor="text1"/>
                <w:kern w:val="0"/>
                <w:szCs w:val="21"/>
              </w:rPr>
              <w:t>HDMI</w:t>
            </w:r>
            <w:r w:rsidRPr="00356325">
              <w:rPr>
                <w:color w:val="000000" w:themeColor="text1"/>
                <w:kern w:val="0"/>
                <w:szCs w:val="21"/>
              </w:rPr>
              <w:t>视频线线、</w:t>
            </w:r>
            <w:r w:rsidRPr="00356325">
              <w:rPr>
                <w:color w:val="000000" w:themeColor="text1"/>
                <w:kern w:val="0"/>
                <w:szCs w:val="21"/>
              </w:rPr>
              <w:t>VGA</w:t>
            </w:r>
            <w:r w:rsidRPr="00356325">
              <w:rPr>
                <w:color w:val="000000" w:themeColor="text1"/>
                <w:kern w:val="0"/>
                <w:szCs w:val="21"/>
              </w:rPr>
              <w:t>视频线、电源线、控制线等（根据实际情况定制，数量包干）；</w:t>
            </w:r>
          </w:p>
          <w:p w14:paraId="6FBB45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85.3 </w:t>
            </w:r>
            <w:r w:rsidRPr="00356325">
              <w:rPr>
                <w:color w:val="000000" w:themeColor="text1"/>
                <w:kern w:val="0"/>
                <w:szCs w:val="21"/>
              </w:rPr>
              <w:t>含满足房间使用标准的各类地插、墙插线盒以及各类模块（根据实际情况定制，数量包干）；</w:t>
            </w:r>
          </w:p>
          <w:p w14:paraId="7E5FD126"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85.4 </w:t>
            </w:r>
            <w:r w:rsidRPr="00356325">
              <w:rPr>
                <w:color w:val="000000" w:themeColor="text1"/>
                <w:kern w:val="0"/>
                <w:szCs w:val="21"/>
              </w:rPr>
              <w:t>辅材：绝缘胶带、五金配件、接头、管卡、线卡、线盒、接线端子、水晶头（根据实际情况定制，数量包干）。</w:t>
            </w:r>
          </w:p>
        </w:tc>
      </w:tr>
      <w:tr w:rsidR="00356325" w:rsidRPr="00356325" w14:paraId="45F08BE5" w14:textId="77777777">
        <w:trPr>
          <w:trHeight w:val="399"/>
        </w:trPr>
        <w:tc>
          <w:tcPr>
            <w:tcW w:w="675" w:type="dxa"/>
            <w:gridSpan w:val="2"/>
            <w:vAlign w:val="center"/>
          </w:tcPr>
          <w:p w14:paraId="1E24D1F5" w14:textId="77777777" w:rsidR="005D1C0D" w:rsidRPr="00356325" w:rsidRDefault="00D833CF">
            <w:pPr>
              <w:jc w:val="center"/>
              <w:rPr>
                <w:color w:val="000000" w:themeColor="text1"/>
                <w:szCs w:val="21"/>
              </w:rPr>
            </w:pPr>
            <w:r w:rsidRPr="00356325">
              <w:rPr>
                <w:color w:val="000000" w:themeColor="text1"/>
                <w:kern w:val="0"/>
                <w:szCs w:val="21"/>
              </w:rPr>
              <w:t>86</w:t>
            </w:r>
          </w:p>
        </w:tc>
        <w:tc>
          <w:tcPr>
            <w:tcW w:w="993" w:type="dxa"/>
            <w:vAlign w:val="center"/>
          </w:tcPr>
          <w:p w14:paraId="0597623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智慧讲台系统</w:t>
            </w:r>
          </w:p>
        </w:tc>
        <w:tc>
          <w:tcPr>
            <w:tcW w:w="454" w:type="dxa"/>
            <w:vAlign w:val="center"/>
          </w:tcPr>
          <w:p w14:paraId="3A5831D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647BD5F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7DCD84E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86.1 </w:t>
            </w:r>
            <w:r w:rsidRPr="00356325">
              <w:rPr>
                <w:color w:val="000000" w:themeColor="text1"/>
                <w:kern w:val="0"/>
                <w:szCs w:val="21"/>
              </w:rPr>
              <w:t>支持多媒体教学功能，具备教育系统专用的操作界面。</w:t>
            </w:r>
          </w:p>
          <w:p w14:paraId="11919BED" w14:textId="2AF2744B"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86.2 </w:t>
            </w:r>
            <w:r w:rsidRPr="00356325">
              <w:rPr>
                <w:color w:val="000000" w:themeColor="text1"/>
                <w:kern w:val="0"/>
                <w:szCs w:val="21"/>
              </w:rPr>
              <w:t>配有实物投影，且实物影像可在操作台的触控屏上以自然手势进行浏览、标注、截图、复制、缩放、打印、保存、发送邮件等操作。</w:t>
            </w:r>
          </w:p>
          <w:p w14:paraId="12171826" w14:textId="491939BA"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86.3 </w:t>
            </w:r>
            <w:r w:rsidRPr="00356325">
              <w:rPr>
                <w:color w:val="000000" w:themeColor="text1"/>
                <w:kern w:val="0"/>
                <w:szCs w:val="21"/>
              </w:rPr>
              <w:t>开辟教师专用讲义素材区，该区仅在教师操作端显示（学生不可见）。教师可在讲义素材区内打开讲义进行预览，并可直接调用讲义中的文字及各种文件进行操作。</w:t>
            </w:r>
          </w:p>
          <w:p w14:paraId="1B0623BA" w14:textId="0E51EE8E"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86.4 </w:t>
            </w:r>
            <w:r w:rsidRPr="00356325">
              <w:rPr>
                <w:color w:val="000000" w:themeColor="text1"/>
                <w:kern w:val="0"/>
                <w:szCs w:val="21"/>
              </w:rPr>
              <w:t>提供</w:t>
            </w:r>
            <w:r w:rsidRPr="00356325">
              <w:rPr>
                <w:color w:val="000000" w:themeColor="text1"/>
                <w:kern w:val="0"/>
                <w:szCs w:val="21"/>
              </w:rPr>
              <w:t>PC</w:t>
            </w:r>
            <w:r w:rsidRPr="00356325">
              <w:rPr>
                <w:color w:val="000000" w:themeColor="text1"/>
                <w:kern w:val="0"/>
                <w:szCs w:val="21"/>
              </w:rPr>
              <w:t>端备课夹软件，方便老师制作课件。</w:t>
            </w:r>
          </w:p>
          <w:p w14:paraId="559559B4" w14:textId="4E266AD2"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86.5</w:t>
            </w:r>
            <w:r w:rsidRPr="00356325">
              <w:rPr>
                <w:color w:val="000000" w:themeColor="text1"/>
                <w:kern w:val="0"/>
                <w:szCs w:val="21"/>
              </w:rPr>
              <w:t>具备任意多板面供教师使用，只需自然手势左右拖动即可增加板面。</w:t>
            </w:r>
          </w:p>
          <w:p w14:paraId="5D9F4500" w14:textId="5E3876D9"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86.6 </w:t>
            </w:r>
            <w:r w:rsidRPr="00356325">
              <w:rPr>
                <w:color w:val="000000" w:themeColor="text1"/>
                <w:kern w:val="0"/>
                <w:szCs w:val="21"/>
              </w:rPr>
              <w:t>不通过中控控制，老师的电脑笔记本界面可直接在系统界面内显示，老师在打开的界面上可任意对笔记本显示内容进行标注，浏览，投影等一系列操作。</w:t>
            </w:r>
          </w:p>
          <w:p w14:paraId="4226FF72" w14:textId="6A2AE29A" w:rsidR="005D1C0D" w:rsidRPr="00356325" w:rsidRDefault="00D833CF">
            <w:pPr>
              <w:widowControl/>
              <w:jc w:val="left"/>
              <w:textAlignment w:val="center"/>
              <w:rPr>
                <w:strike/>
                <w:color w:val="000000" w:themeColor="text1"/>
                <w:kern w:val="0"/>
                <w:szCs w:val="21"/>
              </w:rPr>
            </w:pPr>
            <w:r w:rsidRPr="00356325">
              <w:rPr>
                <w:color w:val="000000" w:themeColor="text1"/>
                <w:kern w:val="0"/>
                <w:szCs w:val="21"/>
              </w:rPr>
              <w:t xml:space="preserve">86.7 </w:t>
            </w:r>
            <w:r w:rsidRPr="00356325">
              <w:rPr>
                <w:color w:val="000000" w:themeColor="text1"/>
                <w:kern w:val="0"/>
                <w:szCs w:val="21"/>
              </w:rPr>
              <w:t>提供设备多输入。不需要视频矩阵即可完成多设备采集，支持</w:t>
            </w:r>
            <w:r w:rsidRPr="00356325">
              <w:rPr>
                <w:color w:val="000000" w:themeColor="text1"/>
                <w:kern w:val="0"/>
                <w:szCs w:val="21"/>
              </w:rPr>
              <w:t>HDMI,VGA</w:t>
            </w:r>
            <w:r w:rsidRPr="00356325">
              <w:rPr>
                <w:color w:val="000000" w:themeColor="text1"/>
                <w:kern w:val="0"/>
                <w:szCs w:val="21"/>
              </w:rPr>
              <w:t>等主流显卡输出信号，老师可对打开的多视频窗口任意进行标注</w:t>
            </w:r>
            <w:r w:rsidRPr="00356325">
              <w:rPr>
                <w:color w:val="000000" w:themeColor="text1"/>
                <w:kern w:val="0"/>
                <w:szCs w:val="21"/>
              </w:rPr>
              <w:t>/</w:t>
            </w:r>
            <w:r w:rsidRPr="00356325">
              <w:rPr>
                <w:color w:val="000000" w:themeColor="text1"/>
                <w:kern w:val="0"/>
                <w:szCs w:val="21"/>
              </w:rPr>
              <w:t>浏览</w:t>
            </w:r>
            <w:r w:rsidRPr="00356325">
              <w:rPr>
                <w:color w:val="000000" w:themeColor="text1"/>
                <w:kern w:val="0"/>
                <w:szCs w:val="21"/>
              </w:rPr>
              <w:t>/</w:t>
            </w:r>
            <w:r w:rsidRPr="00356325">
              <w:rPr>
                <w:color w:val="000000" w:themeColor="text1"/>
                <w:kern w:val="0"/>
                <w:szCs w:val="21"/>
              </w:rPr>
              <w:t>缩放</w:t>
            </w:r>
            <w:r w:rsidRPr="00356325">
              <w:rPr>
                <w:color w:val="000000" w:themeColor="text1"/>
                <w:kern w:val="0"/>
                <w:szCs w:val="21"/>
              </w:rPr>
              <w:t>/</w:t>
            </w:r>
            <w:r w:rsidRPr="00356325">
              <w:rPr>
                <w:color w:val="000000" w:themeColor="text1"/>
                <w:kern w:val="0"/>
                <w:szCs w:val="21"/>
              </w:rPr>
              <w:t>投影等一系列操作。可以将其中的一路视频瞬间投放出去。视频之间切换小于一秒，视频采集</w:t>
            </w:r>
            <w:r w:rsidRPr="00356325">
              <w:rPr>
                <w:color w:val="000000" w:themeColor="text1"/>
                <w:kern w:val="0"/>
                <w:szCs w:val="21"/>
              </w:rPr>
              <w:t>/</w:t>
            </w:r>
            <w:r w:rsidRPr="00356325">
              <w:rPr>
                <w:color w:val="000000" w:themeColor="text1"/>
                <w:kern w:val="0"/>
                <w:szCs w:val="21"/>
              </w:rPr>
              <w:t>切换不通过网络，完全通过本地电脑实现。</w:t>
            </w:r>
          </w:p>
          <w:p w14:paraId="6D228836" w14:textId="72F08D64"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86.8 </w:t>
            </w:r>
            <w:r w:rsidRPr="00356325">
              <w:rPr>
                <w:color w:val="000000" w:themeColor="text1"/>
                <w:kern w:val="0"/>
                <w:szCs w:val="21"/>
              </w:rPr>
              <w:t>智慧讲台搭配不同尺寸投影，可全面满足各种类型教室应用，特别适应大型阶梯教室场景。</w:t>
            </w:r>
          </w:p>
          <w:p w14:paraId="60D06A9D" w14:textId="22F99331"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86.9 </w:t>
            </w:r>
            <w:r w:rsidRPr="00356325">
              <w:rPr>
                <w:color w:val="000000" w:themeColor="text1"/>
                <w:kern w:val="0"/>
                <w:szCs w:val="21"/>
              </w:rPr>
              <w:t>主机要求达到以下配置</w:t>
            </w:r>
            <w:r w:rsidRPr="00356325">
              <w:rPr>
                <w:color w:val="000000" w:themeColor="text1"/>
                <w:kern w:val="0"/>
                <w:szCs w:val="21"/>
              </w:rPr>
              <w:t xml:space="preserve">: </w:t>
            </w:r>
            <w:r w:rsidRPr="00356325">
              <w:rPr>
                <w:color w:val="000000" w:themeColor="text1"/>
                <w:kern w:val="0"/>
                <w:szCs w:val="21"/>
              </w:rPr>
              <w:t>处理器</w:t>
            </w:r>
            <w:r w:rsidRPr="00356325">
              <w:rPr>
                <w:color w:val="000000" w:themeColor="text1"/>
                <w:kern w:val="0"/>
                <w:szCs w:val="21"/>
              </w:rPr>
              <w:t>INTEL i5</w:t>
            </w:r>
            <w:r w:rsidRPr="00356325">
              <w:rPr>
                <w:color w:val="000000" w:themeColor="text1"/>
                <w:kern w:val="0"/>
                <w:szCs w:val="21"/>
              </w:rPr>
              <w:t>八代以上</w:t>
            </w:r>
            <w:r w:rsidRPr="00356325">
              <w:rPr>
                <w:color w:val="000000" w:themeColor="text1"/>
                <w:kern w:val="0"/>
                <w:szCs w:val="21"/>
              </w:rPr>
              <w:t>CPU,</w:t>
            </w:r>
            <w:r w:rsidRPr="00356325">
              <w:rPr>
                <w:color w:val="000000" w:themeColor="text1"/>
                <w:kern w:val="0"/>
                <w:szCs w:val="21"/>
              </w:rPr>
              <w:t>内存</w:t>
            </w:r>
            <w:r w:rsidRPr="00356325">
              <w:rPr>
                <w:color w:val="000000" w:themeColor="text1"/>
                <w:kern w:val="0"/>
                <w:szCs w:val="21"/>
              </w:rPr>
              <w:t>8G(4G*2),</w:t>
            </w:r>
            <w:r w:rsidRPr="00356325">
              <w:rPr>
                <w:color w:val="000000" w:themeColor="text1"/>
                <w:kern w:val="0"/>
                <w:szCs w:val="21"/>
              </w:rPr>
              <w:t>硬盘：</w:t>
            </w:r>
            <w:r w:rsidRPr="00356325">
              <w:rPr>
                <w:color w:val="000000" w:themeColor="text1"/>
                <w:kern w:val="0"/>
                <w:szCs w:val="21"/>
              </w:rPr>
              <w:t>120G SSD+ 1T 7200</w:t>
            </w:r>
            <w:r w:rsidRPr="00356325">
              <w:rPr>
                <w:color w:val="000000" w:themeColor="text1"/>
                <w:kern w:val="0"/>
                <w:szCs w:val="21"/>
              </w:rPr>
              <w:t>转</w:t>
            </w:r>
          </w:p>
          <w:p w14:paraId="3696F190" w14:textId="54F4C07B"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86.10 </w:t>
            </w:r>
            <w:r w:rsidRPr="00356325">
              <w:rPr>
                <w:color w:val="000000" w:themeColor="text1"/>
                <w:kern w:val="0"/>
                <w:szCs w:val="21"/>
              </w:rPr>
              <w:t>主板带</w:t>
            </w:r>
            <w:r w:rsidRPr="00356325">
              <w:rPr>
                <w:color w:val="000000" w:themeColor="text1"/>
                <w:kern w:val="0"/>
                <w:szCs w:val="21"/>
              </w:rPr>
              <w:t>HDMI</w:t>
            </w:r>
            <w:r w:rsidRPr="00356325">
              <w:rPr>
                <w:color w:val="000000" w:themeColor="text1"/>
                <w:kern w:val="0"/>
                <w:szCs w:val="21"/>
              </w:rPr>
              <w:t>接口和</w:t>
            </w:r>
            <w:r w:rsidRPr="00356325">
              <w:rPr>
                <w:color w:val="000000" w:themeColor="text1"/>
                <w:kern w:val="0"/>
                <w:szCs w:val="21"/>
              </w:rPr>
              <w:t>VGA</w:t>
            </w:r>
            <w:r w:rsidRPr="00356325">
              <w:rPr>
                <w:color w:val="000000" w:themeColor="text1"/>
                <w:kern w:val="0"/>
                <w:szCs w:val="21"/>
              </w:rPr>
              <w:t>接口</w:t>
            </w:r>
            <w:r w:rsidRPr="00356325">
              <w:rPr>
                <w:color w:val="000000" w:themeColor="text1"/>
                <w:kern w:val="0"/>
                <w:szCs w:val="21"/>
              </w:rPr>
              <w:t>,</w:t>
            </w:r>
            <w:r w:rsidRPr="00356325">
              <w:rPr>
                <w:color w:val="000000" w:themeColor="text1"/>
                <w:kern w:val="0"/>
                <w:szCs w:val="21"/>
              </w:rPr>
              <w:t>操作系统支持</w:t>
            </w:r>
            <w:r w:rsidRPr="00356325">
              <w:rPr>
                <w:color w:val="000000" w:themeColor="text1"/>
                <w:kern w:val="0"/>
                <w:szCs w:val="21"/>
              </w:rPr>
              <w:t>Win7/Win10</w:t>
            </w:r>
            <w:r w:rsidRPr="00356325">
              <w:rPr>
                <w:color w:val="000000" w:themeColor="text1"/>
                <w:kern w:val="0"/>
                <w:szCs w:val="21"/>
              </w:rPr>
              <w:t>。</w:t>
            </w:r>
          </w:p>
          <w:p w14:paraId="2AD52152" w14:textId="43F881BC"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86.11</w:t>
            </w:r>
            <w:r w:rsidRPr="00356325">
              <w:rPr>
                <w:color w:val="000000" w:themeColor="text1"/>
                <w:kern w:val="0"/>
                <w:szCs w:val="21"/>
              </w:rPr>
              <w:t>讲台材质：上台体采用</w:t>
            </w:r>
            <w:r w:rsidRPr="00356325">
              <w:rPr>
                <w:color w:val="000000" w:themeColor="text1"/>
                <w:kern w:val="0"/>
                <w:szCs w:val="21"/>
              </w:rPr>
              <w:t>4MM</w:t>
            </w:r>
            <w:r w:rsidRPr="00356325">
              <w:rPr>
                <w:color w:val="000000" w:themeColor="text1"/>
                <w:kern w:val="0"/>
                <w:szCs w:val="21"/>
              </w:rPr>
              <w:t>，</w:t>
            </w:r>
            <w:r w:rsidRPr="00356325">
              <w:rPr>
                <w:color w:val="000000" w:themeColor="text1"/>
                <w:kern w:val="0"/>
                <w:szCs w:val="21"/>
              </w:rPr>
              <w:t>Q235</w:t>
            </w:r>
            <w:r w:rsidRPr="00356325">
              <w:rPr>
                <w:color w:val="000000" w:themeColor="text1"/>
                <w:kern w:val="0"/>
                <w:szCs w:val="21"/>
              </w:rPr>
              <w:t>碳钢，铝合金滚珠滑导。铝合金多功能接线盒。显示器电动调整角度，方便老师使用。下台体</w:t>
            </w:r>
            <w:r w:rsidRPr="00356325">
              <w:rPr>
                <w:color w:val="000000" w:themeColor="text1"/>
                <w:kern w:val="0"/>
                <w:szCs w:val="21"/>
              </w:rPr>
              <w:t>1.5MM</w:t>
            </w:r>
            <w:r w:rsidRPr="00356325">
              <w:rPr>
                <w:color w:val="000000" w:themeColor="text1"/>
                <w:kern w:val="0"/>
                <w:szCs w:val="21"/>
              </w:rPr>
              <w:t>冷轧板生产。</w:t>
            </w:r>
          </w:p>
        </w:tc>
      </w:tr>
      <w:tr w:rsidR="00356325" w:rsidRPr="00356325" w14:paraId="4F9E2BEC" w14:textId="77777777">
        <w:trPr>
          <w:trHeight w:val="399"/>
        </w:trPr>
        <w:tc>
          <w:tcPr>
            <w:tcW w:w="675" w:type="dxa"/>
            <w:gridSpan w:val="2"/>
            <w:vAlign w:val="center"/>
          </w:tcPr>
          <w:p w14:paraId="3833B80B" w14:textId="77777777" w:rsidR="005D1C0D" w:rsidRPr="00356325" w:rsidRDefault="00D833CF">
            <w:pPr>
              <w:jc w:val="center"/>
              <w:rPr>
                <w:color w:val="000000" w:themeColor="text1"/>
                <w:szCs w:val="21"/>
              </w:rPr>
            </w:pPr>
            <w:r w:rsidRPr="00356325">
              <w:rPr>
                <w:color w:val="000000" w:themeColor="text1"/>
                <w:kern w:val="0"/>
                <w:szCs w:val="21"/>
              </w:rPr>
              <w:lastRenderedPageBreak/>
              <w:t>87</w:t>
            </w:r>
          </w:p>
        </w:tc>
        <w:tc>
          <w:tcPr>
            <w:tcW w:w="993" w:type="dxa"/>
            <w:vAlign w:val="center"/>
          </w:tcPr>
          <w:p w14:paraId="33284E6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98</w:t>
            </w:r>
            <w:r w:rsidRPr="00356325">
              <w:rPr>
                <w:color w:val="000000" w:themeColor="text1"/>
                <w:kern w:val="0"/>
                <w:szCs w:val="21"/>
              </w:rPr>
              <w:t>寸智慧讲台一体机</w:t>
            </w:r>
          </w:p>
        </w:tc>
        <w:tc>
          <w:tcPr>
            <w:tcW w:w="454" w:type="dxa"/>
            <w:vAlign w:val="center"/>
          </w:tcPr>
          <w:p w14:paraId="395C63A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2868A93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52311DE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 </w:t>
            </w:r>
            <w:r w:rsidRPr="00356325">
              <w:rPr>
                <w:color w:val="000000" w:themeColor="text1"/>
                <w:kern w:val="0"/>
                <w:szCs w:val="21"/>
              </w:rPr>
              <w:t>性能要求：</w:t>
            </w:r>
          </w:p>
          <w:p w14:paraId="41557FE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87.1.1 </w:t>
            </w:r>
            <w:r w:rsidRPr="00356325">
              <w:rPr>
                <w:color w:val="000000" w:themeColor="text1"/>
                <w:kern w:val="0"/>
                <w:szCs w:val="21"/>
              </w:rPr>
              <w:t>屏体规格：尺寸：</w:t>
            </w:r>
            <w:r w:rsidRPr="00356325">
              <w:rPr>
                <w:color w:val="000000" w:themeColor="text1"/>
                <w:kern w:val="0"/>
                <w:szCs w:val="21"/>
              </w:rPr>
              <w:t>≥98</w:t>
            </w:r>
            <w:r w:rsidRPr="00356325">
              <w:rPr>
                <w:color w:val="000000" w:themeColor="text1"/>
                <w:kern w:val="0"/>
                <w:szCs w:val="21"/>
              </w:rPr>
              <w:t>英寸，采用</w:t>
            </w:r>
            <w:r w:rsidRPr="00356325">
              <w:rPr>
                <w:color w:val="000000" w:themeColor="text1"/>
                <w:kern w:val="0"/>
                <w:szCs w:val="21"/>
              </w:rPr>
              <w:t>LED</w:t>
            </w:r>
            <w:r w:rsidRPr="00356325">
              <w:rPr>
                <w:color w:val="000000" w:themeColor="text1"/>
                <w:kern w:val="0"/>
                <w:szCs w:val="21"/>
              </w:rPr>
              <w:t>背光，液晶</w:t>
            </w:r>
            <w:r w:rsidRPr="00356325">
              <w:rPr>
                <w:color w:val="000000" w:themeColor="text1"/>
                <w:kern w:val="0"/>
                <w:szCs w:val="21"/>
              </w:rPr>
              <w:t>A</w:t>
            </w:r>
            <w:r w:rsidRPr="00356325">
              <w:rPr>
                <w:color w:val="000000" w:themeColor="text1"/>
                <w:kern w:val="0"/>
                <w:szCs w:val="21"/>
              </w:rPr>
              <w:t>规屏。满足全屏显示比例</w:t>
            </w:r>
            <w:r w:rsidRPr="00356325">
              <w:rPr>
                <w:color w:val="000000" w:themeColor="text1"/>
                <w:kern w:val="0"/>
                <w:szCs w:val="21"/>
              </w:rPr>
              <w:t>16</w:t>
            </w:r>
            <w:r w:rsidRPr="00356325">
              <w:rPr>
                <w:color w:val="000000" w:themeColor="text1"/>
                <w:kern w:val="0"/>
                <w:szCs w:val="21"/>
              </w:rPr>
              <w:t>：</w:t>
            </w:r>
            <w:r w:rsidRPr="00356325">
              <w:rPr>
                <w:color w:val="000000" w:themeColor="text1"/>
                <w:kern w:val="0"/>
                <w:szCs w:val="21"/>
              </w:rPr>
              <w:t>9</w:t>
            </w:r>
            <w:r w:rsidRPr="00356325">
              <w:rPr>
                <w:color w:val="000000" w:themeColor="text1"/>
                <w:kern w:val="0"/>
                <w:szCs w:val="21"/>
              </w:rPr>
              <w:t>，亮度</w:t>
            </w:r>
            <w:r w:rsidRPr="00356325">
              <w:rPr>
                <w:color w:val="000000" w:themeColor="text1"/>
                <w:kern w:val="0"/>
                <w:szCs w:val="21"/>
              </w:rPr>
              <w:t>≥500cd/</w:t>
            </w:r>
            <w:r w:rsidRPr="00356325">
              <w:rPr>
                <w:color w:val="000000" w:themeColor="text1"/>
                <w:kern w:val="0"/>
                <w:szCs w:val="21"/>
              </w:rPr>
              <w:t>㎡，对比度</w:t>
            </w:r>
            <w:r w:rsidRPr="00356325">
              <w:rPr>
                <w:color w:val="000000" w:themeColor="text1"/>
                <w:kern w:val="0"/>
                <w:szCs w:val="21"/>
              </w:rPr>
              <w:t>≥5000</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，分辨率</w:t>
            </w:r>
            <w:r w:rsidRPr="00356325">
              <w:rPr>
                <w:color w:val="000000" w:themeColor="text1"/>
                <w:kern w:val="0"/>
                <w:szCs w:val="21"/>
              </w:rPr>
              <w:t>≥3840×2160</w:t>
            </w:r>
            <w:r w:rsidRPr="00356325">
              <w:rPr>
                <w:color w:val="000000" w:themeColor="text1"/>
                <w:kern w:val="0"/>
                <w:szCs w:val="21"/>
              </w:rPr>
              <w:t>，可视角度</w:t>
            </w:r>
            <w:r w:rsidRPr="00356325">
              <w:rPr>
                <w:color w:val="000000" w:themeColor="text1"/>
                <w:kern w:val="0"/>
                <w:szCs w:val="21"/>
              </w:rPr>
              <w:t>≥178°</w:t>
            </w:r>
          </w:p>
          <w:p w14:paraId="0818E8B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 </w:t>
            </w:r>
            <w:r w:rsidRPr="00356325">
              <w:rPr>
                <w:color w:val="000000" w:themeColor="text1"/>
                <w:kern w:val="0"/>
                <w:szCs w:val="21"/>
              </w:rPr>
              <w:t>整机外观：</w:t>
            </w:r>
          </w:p>
          <w:p w14:paraId="3EA34FA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87.1.2.1 </w:t>
            </w:r>
            <w:r w:rsidRPr="00356325">
              <w:rPr>
                <w:color w:val="000000" w:themeColor="text1"/>
                <w:kern w:val="0"/>
                <w:szCs w:val="21"/>
              </w:rPr>
              <w:t>整机外壳采用铝合金黑色拉丝面框，内外角码设计，抗撞抗划抗腐蚀；</w:t>
            </w:r>
          </w:p>
          <w:p w14:paraId="1A33777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87.1.2.2 </w:t>
            </w:r>
            <w:r w:rsidRPr="00356325">
              <w:rPr>
                <w:color w:val="000000" w:themeColor="text1"/>
                <w:kern w:val="0"/>
                <w:szCs w:val="21"/>
              </w:rPr>
              <w:t>表面无尖锐边缘或凸起，保证师生安全使用；</w:t>
            </w:r>
          </w:p>
          <w:p w14:paraId="437BA44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87.1.2.3 </w:t>
            </w:r>
            <w:r w:rsidRPr="00356325">
              <w:rPr>
                <w:color w:val="000000" w:themeColor="text1"/>
                <w:kern w:val="0"/>
                <w:szCs w:val="21"/>
              </w:rPr>
              <w:t>采用全钢化高防爆玻璃覆盖屏体；</w:t>
            </w:r>
          </w:p>
          <w:p w14:paraId="7959A4D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87.1.2.4 </w:t>
            </w:r>
            <w:r w:rsidRPr="00356325">
              <w:rPr>
                <w:color w:val="000000" w:themeColor="text1"/>
                <w:kern w:val="0"/>
                <w:szCs w:val="21"/>
              </w:rPr>
              <w:t>交互平板表面钢化玻璃玻璃硬度不低于</w:t>
            </w:r>
            <w:r w:rsidRPr="00356325">
              <w:rPr>
                <w:color w:val="000000" w:themeColor="text1"/>
                <w:kern w:val="0"/>
                <w:szCs w:val="21"/>
              </w:rPr>
              <w:t>7H</w:t>
            </w:r>
            <w:r w:rsidRPr="00356325">
              <w:rPr>
                <w:color w:val="000000" w:themeColor="text1"/>
                <w:kern w:val="0"/>
                <w:szCs w:val="21"/>
              </w:rPr>
              <w:t>，可见光透射比</w:t>
            </w:r>
            <w:r w:rsidRPr="00356325">
              <w:rPr>
                <w:color w:val="000000" w:themeColor="text1"/>
                <w:kern w:val="0"/>
                <w:szCs w:val="21"/>
              </w:rPr>
              <w:t>≥89%</w:t>
            </w:r>
            <w:r w:rsidRPr="00356325">
              <w:rPr>
                <w:color w:val="000000" w:themeColor="text1"/>
                <w:kern w:val="0"/>
                <w:szCs w:val="21"/>
              </w:rPr>
              <w:t>，雾度范围</w:t>
            </w:r>
            <w:r w:rsidRPr="00356325">
              <w:rPr>
                <w:color w:val="000000" w:themeColor="text1"/>
                <w:kern w:val="0"/>
                <w:szCs w:val="21"/>
              </w:rPr>
              <w:t>2%-5%</w:t>
            </w:r>
            <w:r w:rsidRPr="00356325">
              <w:rPr>
                <w:color w:val="000000" w:themeColor="text1"/>
                <w:kern w:val="0"/>
                <w:szCs w:val="21"/>
              </w:rPr>
              <w:t>；</w:t>
            </w:r>
          </w:p>
          <w:p w14:paraId="7F15814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87.1.2.5 </w:t>
            </w:r>
            <w:r w:rsidRPr="00356325">
              <w:rPr>
                <w:color w:val="000000" w:themeColor="text1"/>
                <w:kern w:val="0"/>
                <w:szCs w:val="21"/>
              </w:rPr>
              <w:t>整机具备抗强光干扰性能，在</w:t>
            </w:r>
            <w:r w:rsidRPr="00356325">
              <w:rPr>
                <w:color w:val="000000" w:themeColor="text1"/>
                <w:kern w:val="0"/>
                <w:szCs w:val="21"/>
              </w:rPr>
              <w:t>100K LUX</w:t>
            </w:r>
            <w:r w:rsidRPr="00356325">
              <w:rPr>
                <w:color w:val="000000" w:themeColor="text1"/>
                <w:kern w:val="0"/>
                <w:szCs w:val="21"/>
              </w:rPr>
              <w:t>照度的光照下保证正常触控、书写。</w:t>
            </w:r>
          </w:p>
          <w:p w14:paraId="770E65F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87.1.3 </w:t>
            </w:r>
            <w:r w:rsidRPr="00356325">
              <w:rPr>
                <w:color w:val="000000" w:themeColor="text1"/>
                <w:kern w:val="0"/>
                <w:szCs w:val="21"/>
              </w:rPr>
              <w:t>触控性能要求：</w:t>
            </w:r>
          </w:p>
          <w:p w14:paraId="7E6AFD2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87.1.3.1 </w:t>
            </w:r>
            <w:r w:rsidRPr="00356325">
              <w:rPr>
                <w:color w:val="000000" w:themeColor="text1"/>
                <w:kern w:val="0"/>
                <w:szCs w:val="21"/>
              </w:rPr>
              <w:t>触摸框采用前维护结构，实现正面免工具拆装维护；</w:t>
            </w:r>
          </w:p>
          <w:p w14:paraId="697F09E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87.1.3.2 </w:t>
            </w:r>
            <w:r w:rsidRPr="00356325">
              <w:rPr>
                <w:color w:val="000000" w:themeColor="text1"/>
                <w:kern w:val="0"/>
                <w:szCs w:val="21"/>
              </w:rPr>
              <w:t>采用非接触式红外</w:t>
            </w:r>
            <w:r w:rsidRPr="00356325">
              <w:rPr>
                <w:color w:val="000000" w:themeColor="text1"/>
                <w:kern w:val="0"/>
                <w:szCs w:val="21"/>
              </w:rPr>
              <w:t>16</w:t>
            </w:r>
            <w:r w:rsidRPr="00356325">
              <w:rPr>
                <w:color w:val="000000" w:themeColor="text1"/>
                <w:kern w:val="0"/>
                <w:szCs w:val="21"/>
              </w:rPr>
              <w:t>点触控技术，触摸分辨率：</w:t>
            </w:r>
            <w:r w:rsidRPr="00356325">
              <w:rPr>
                <w:color w:val="000000" w:themeColor="text1"/>
                <w:kern w:val="0"/>
                <w:szCs w:val="21"/>
              </w:rPr>
              <w:t>≥32768×32768</w:t>
            </w:r>
            <w:r w:rsidRPr="00356325">
              <w:rPr>
                <w:color w:val="000000" w:themeColor="text1"/>
                <w:kern w:val="0"/>
                <w:szCs w:val="21"/>
              </w:rPr>
              <w:t>；</w:t>
            </w:r>
          </w:p>
          <w:p w14:paraId="49ABAE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87.1.3.3 </w:t>
            </w:r>
            <w:r w:rsidRPr="00356325">
              <w:rPr>
                <w:color w:val="000000" w:themeColor="text1"/>
                <w:kern w:val="0"/>
                <w:szCs w:val="21"/>
              </w:rPr>
              <w:t>具备书写保障措施：书写区域被手、书本遮挡以及某一条红外框失灵时，可正常书写、操作，不影响教学进程顺利进行。</w:t>
            </w:r>
          </w:p>
          <w:p w14:paraId="5A41C97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87.1.4 </w:t>
            </w:r>
            <w:r w:rsidRPr="00356325">
              <w:rPr>
                <w:color w:val="000000" w:themeColor="text1"/>
                <w:kern w:val="0"/>
                <w:szCs w:val="21"/>
              </w:rPr>
              <w:t>教学安全及设备保护：</w:t>
            </w:r>
          </w:p>
          <w:p w14:paraId="749692C1" w14:textId="23CD2C2C"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87.1.4.1 </w:t>
            </w:r>
            <w:r w:rsidRPr="00356325">
              <w:rPr>
                <w:color w:val="000000" w:themeColor="text1"/>
                <w:kern w:val="0"/>
                <w:szCs w:val="21"/>
              </w:rPr>
              <w:t>提供硬件系统检测</w:t>
            </w:r>
            <w:r w:rsidRPr="00356325">
              <w:rPr>
                <w:color w:val="000000" w:themeColor="text1"/>
                <w:kern w:val="0"/>
                <w:szCs w:val="21"/>
              </w:rPr>
              <w:t>(</w:t>
            </w:r>
            <w:r w:rsidRPr="00356325">
              <w:rPr>
                <w:color w:val="000000" w:themeColor="text1"/>
                <w:kern w:val="0"/>
                <w:szCs w:val="21"/>
              </w:rPr>
              <w:t>支持无</w:t>
            </w:r>
            <w:r w:rsidRPr="00356325">
              <w:rPr>
                <w:color w:val="000000" w:themeColor="text1"/>
                <w:kern w:val="0"/>
                <w:szCs w:val="21"/>
              </w:rPr>
              <w:t>PC</w:t>
            </w:r>
            <w:r w:rsidRPr="00356325">
              <w:rPr>
                <w:color w:val="000000" w:themeColor="text1"/>
                <w:kern w:val="0"/>
                <w:szCs w:val="21"/>
              </w:rPr>
              <w:t>状况下使用</w:t>
            </w:r>
            <w:r w:rsidRPr="00356325">
              <w:rPr>
                <w:color w:val="000000" w:themeColor="text1"/>
                <w:kern w:val="0"/>
                <w:szCs w:val="21"/>
              </w:rPr>
              <w:t>)</w:t>
            </w:r>
            <w:r w:rsidRPr="00356325">
              <w:rPr>
                <w:color w:val="000000" w:themeColor="text1"/>
                <w:kern w:val="0"/>
                <w:szCs w:val="21"/>
              </w:rPr>
              <w:t>：对系统内存、硬盘、红外框、内嵌电脑、屏温监控等提供直观的状态、故障提示；</w:t>
            </w:r>
          </w:p>
          <w:p w14:paraId="4F88F2F1" w14:textId="3D5F6BC8"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87.1.4.2 </w:t>
            </w:r>
            <w:r w:rsidRPr="00356325">
              <w:rPr>
                <w:color w:val="000000" w:themeColor="text1"/>
                <w:kern w:val="0"/>
                <w:szCs w:val="21"/>
              </w:rPr>
              <w:t>一键</w:t>
            </w:r>
            <w:r w:rsidRPr="00356325">
              <w:rPr>
                <w:color w:val="000000" w:themeColor="text1"/>
                <w:kern w:val="0"/>
                <w:szCs w:val="21"/>
              </w:rPr>
              <w:t>PC</w:t>
            </w:r>
            <w:r w:rsidRPr="00356325">
              <w:rPr>
                <w:color w:val="000000" w:themeColor="text1"/>
                <w:kern w:val="0"/>
                <w:szCs w:val="21"/>
              </w:rPr>
              <w:t>系统还原物理按钮（针孔式，防止误操作）。</w:t>
            </w:r>
          </w:p>
          <w:p w14:paraId="53DCF9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87.1.5 </w:t>
            </w:r>
            <w:r w:rsidRPr="00356325">
              <w:rPr>
                <w:color w:val="000000" w:themeColor="text1"/>
                <w:kern w:val="0"/>
                <w:szCs w:val="21"/>
              </w:rPr>
              <w:t>硬件系统：</w:t>
            </w:r>
          </w:p>
          <w:p w14:paraId="5F4BE22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87.1.5.1 </w:t>
            </w:r>
            <w:r w:rsidRPr="00356325">
              <w:rPr>
                <w:color w:val="000000" w:themeColor="text1"/>
                <w:kern w:val="0"/>
                <w:szCs w:val="21"/>
              </w:rPr>
              <w:t>交互平板采用正版</w:t>
            </w:r>
            <w:r w:rsidRPr="00356325">
              <w:rPr>
                <w:color w:val="000000" w:themeColor="text1"/>
                <w:kern w:val="0"/>
                <w:szCs w:val="21"/>
              </w:rPr>
              <w:t>Windows</w:t>
            </w:r>
            <w:r w:rsidRPr="00356325">
              <w:rPr>
                <w:color w:val="000000" w:themeColor="text1"/>
                <w:kern w:val="0"/>
                <w:szCs w:val="21"/>
              </w:rPr>
              <w:t>和</w:t>
            </w:r>
            <w:r w:rsidRPr="00356325">
              <w:rPr>
                <w:color w:val="000000" w:themeColor="text1"/>
                <w:kern w:val="0"/>
                <w:szCs w:val="21"/>
              </w:rPr>
              <w:t>Android</w:t>
            </w:r>
            <w:r w:rsidRPr="00356325">
              <w:rPr>
                <w:color w:val="000000" w:themeColor="text1"/>
                <w:kern w:val="0"/>
                <w:szCs w:val="21"/>
              </w:rPr>
              <w:t>双系统架构并存设计方案；</w:t>
            </w:r>
          </w:p>
          <w:p w14:paraId="7D2F0DD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87.1.5.2 </w:t>
            </w:r>
            <w:r w:rsidRPr="00356325">
              <w:rPr>
                <w:color w:val="000000" w:themeColor="text1"/>
                <w:kern w:val="0"/>
                <w:szCs w:val="21"/>
              </w:rPr>
              <w:t>整机内嵌针脚数不少于</w:t>
            </w:r>
            <w:r w:rsidRPr="00356325">
              <w:rPr>
                <w:color w:val="000000" w:themeColor="text1"/>
                <w:kern w:val="0"/>
                <w:szCs w:val="21"/>
              </w:rPr>
              <w:t>80pin</w:t>
            </w:r>
            <w:r w:rsidRPr="00356325">
              <w:rPr>
                <w:color w:val="000000" w:themeColor="text1"/>
                <w:kern w:val="0"/>
                <w:szCs w:val="21"/>
              </w:rPr>
              <w:t>，符合</w:t>
            </w:r>
            <w:r w:rsidRPr="00356325">
              <w:rPr>
                <w:color w:val="000000" w:themeColor="text1"/>
                <w:kern w:val="0"/>
                <w:szCs w:val="21"/>
              </w:rPr>
              <w:t>Intel</w:t>
            </w:r>
            <w:r w:rsidRPr="00356325">
              <w:rPr>
                <w:color w:val="000000" w:themeColor="text1"/>
                <w:kern w:val="0"/>
                <w:szCs w:val="21"/>
              </w:rPr>
              <w:t>标准规范的插拔式电脑，支持</w:t>
            </w:r>
            <w:r w:rsidRPr="00356325">
              <w:rPr>
                <w:color w:val="000000" w:themeColor="text1"/>
                <w:kern w:val="0"/>
                <w:szCs w:val="21"/>
              </w:rPr>
              <w:t>Windows</w:t>
            </w:r>
            <w:r w:rsidRPr="00356325">
              <w:rPr>
                <w:color w:val="000000" w:themeColor="text1"/>
                <w:kern w:val="0"/>
                <w:szCs w:val="21"/>
              </w:rPr>
              <w:t>平台教学应用。</w:t>
            </w:r>
          </w:p>
          <w:p w14:paraId="1132C2A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87.1.6 </w:t>
            </w:r>
            <w:r w:rsidRPr="00356325">
              <w:rPr>
                <w:color w:val="000000" w:themeColor="text1"/>
                <w:kern w:val="0"/>
                <w:szCs w:val="21"/>
              </w:rPr>
              <w:t>硬件面板：</w:t>
            </w:r>
          </w:p>
          <w:p w14:paraId="0A177BD3" w14:textId="10B6B29F"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交互平板前置物理按键具备中文标识。</w:t>
            </w:r>
          </w:p>
          <w:p w14:paraId="41F5FA4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87.1.7 </w:t>
            </w:r>
            <w:r w:rsidRPr="00356325">
              <w:rPr>
                <w:color w:val="000000" w:themeColor="text1"/>
                <w:kern w:val="0"/>
                <w:szCs w:val="21"/>
              </w:rPr>
              <w:t>硬件接口：</w:t>
            </w:r>
          </w:p>
          <w:p w14:paraId="14908C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87.1.7.1 </w:t>
            </w:r>
            <w:r w:rsidRPr="00356325">
              <w:rPr>
                <w:color w:val="000000" w:themeColor="text1"/>
                <w:kern w:val="0"/>
                <w:szCs w:val="21"/>
              </w:rPr>
              <w:t>交互平板前置面板提供至少</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HDMI</w:t>
            </w:r>
            <w:r w:rsidRPr="00356325">
              <w:rPr>
                <w:color w:val="000000" w:themeColor="text1"/>
                <w:kern w:val="0"/>
                <w:szCs w:val="21"/>
              </w:rPr>
              <w:t>高清输入接口</w:t>
            </w:r>
            <w:r w:rsidRPr="00356325">
              <w:rPr>
                <w:color w:val="000000" w:themeColor="text1"/>
                <w:kern w:val="0"/>
                <w:szCs w:val="21"/>
              </w:rPr>
              <w:t>(</w:t>
            </w:r>
            <w:r w:rsidRPr="00356325">
              <w:rPr>
                <w:color w:val="000000" w:themeColor="text1"/>
                <w:kern w:val="0"/>
                <w:szCs w:val="21"/>
              </w:rPr>
              <w:t>标准</w:t>
            </w:r>
            <w:r w:rsidRPr="00356325">
              <w:rPr>
                <w:color w:val="000000" w:themeColor="text1"/>
                <w:kern w:val="0"/>
                <w:szCs w:val="21"/>
              </w:rPr>
              <w:t>HDMI</w:t>
            </w:r>
            <w:r w:rsidRPr="00356325">
              <w:rPr>
                <w:color w:val="000000" w:themeColor="text1"/>
                <w:kern w:val="0"/>
                <w:szCs w:val="21"/>
              </w:rPr>
              <w:t>接口，不接受转接方式</w:t>
            </w:r>
            <w:r w:rsidRPr="00356325">
              <w:rPr>
                <w:color w:val="000000" w:themeColor="text1"/>
                <w:kern w:val="0"/>
                <w:szCs w:val="21"/>
              </w:rPr>
              <w:t>)</w:t>
            </w:r>
            <w:r w:rsidRPr="00356325">
              <w:rPr>
                <w:color w:val="000000" w:themeColor="text1"/>
                <w:kern w:val="0"/>
                <w:szCs w:val="21"/>
              </w:rPr>
              <w:t>，满足高清教学信号源输入需求；</w:t>
            </w:r>
          </w:p>
          <w:p w14:paraId="086828B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87.1.7.2 </w:t>
            </w:r>
            <w:r w:rsidRPr="00356325">
              <w:rPr>
                <w:color w:val="000000" w:themeColor="text1"/>
                <w:kern w:val="0"/>
                <w:szCs w:val="21"/>
              </w:rPr>
              <w:t>为便于交互平板与推拉黑板嵌入应用状态下外接</w:t>
            </w:r>
            <w:r w:rsidRPr="00356325">
              <w:rPr>
                <w:color w:val="000000" w:themeColor="text1"/>
                <w:kern w:val="0"/>
                <w:szCs w:val="21"/>
              </w:rPr>
              <w:t>USB</w:t>
            </w:r>
            <w:r w:rsidRPr="00356325">
              <w:rPr>
                <w:color w:val="000000" w:themeColor="text1"/>
                <w:kern w:val="0"/>
                <w:szCs w:val="21"/>
              </w:rPr>
              <w:t>存储设备使用，交互平板前置面板具有不少于</w:t>
            </w:r>
            <w:r w:rsidRPr="00356325">
              <w:rPr>
                <w:color w:val="000000" w:themeColor="text1"/>
                <w:kern w:val="0"/>
                <w:szCs w:val="21"/>
              </w:rPr>
              <w:t>2</w:t>
            </w:r>
            <w:r w:rsidRPr="00356325">
              <w:rPr>
                <w:color w:val="000000" w:themeColor="text1"/>
                <w:kern w:val="0"/>
                <w:szCs w:val="21"/>
              </w:rPr>
              <w:t>路</w:t>
            </w:r>
            <w:r w:rsidRPr="00356325">
              <w:rPr>
                <w:color w:val="000000" w:themeColor="text1"/>
                <w:kern w:val="0"/>
                <w:szCs w:val="21"/>
              </w:rPr>
              <w:t>USB</w:t>
            </w:r>
            <w:r w:rsidRPr="00356325">
              <w:rPr>
                <w:color w:val="000000" w:themeColor="text1"/>
                <w:kern w:val="0"/>
                <w:szCs w:val="21"/>
              </w:rPr>
              <w:t>接口，至少</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USB</w:t>
            </w:r>
            <w:r w:rsidRPr="00356325">
              <w:rPr>
                <w:color w:val="000000" w:themeColor="text1"/>
                <w:kern w:val="0"/>
                <w:szCs w:val="21"/>
              </w:rPr>
              <w:t>接口可支持同时在</w:t>
            </w:r>
            <w:r w:rsidRPr="00356325">
              <w:rPr>
                <w:color w:val="000000" w:themeColor="text1"/>
                <w:kern w:val="0"/>
                <w:szCs w:val="21"/>
              </w:rPr>
              <w:t>Windows</w:t>
            </w:r>
            <w:r w:rsidRPr="00356325">
              <w:rPr>
                <w:color w:val="000000" w:themeColor="text1"/>
                <w:kern w:val="0"/>
                <w:szCs w:val="21"/>
              </w:rPr>
              <w:t>及</w:t>
            </w:r>
            <w:r w:rsidRPr="00356325">
              <w:rPr>
                <w:color w:val="000000" w:themeColor="text1"/>
                <w:kern w:val="0"/>
                <w:szCs w:val="21"/>
              </w:rPr>
              <w:t>Android</w:t>
            </w:r>
            <w:r w:rsidRPr="00356325">
              <w:rPr>
                <w:color w:val="000000" w:themeColor="text1"/>
                <w:kern w:val="0"/>
                <w:szCs w:val="21"/>
              </w:rPr>
              <w:t>系统下被读取，交互平板前置接口具备表述清晰的中文标识；</w:t>
            </w:r>
          </w:p>
          <w:p w14:paraId="1EEF86C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87.1.7.3 </w:t>
            </w:r>
            <w:r w:rsidRPr="00356325">
              <w:rPr>
                <w:color w:val="000000" w:themeColor="text1"/>
                <w:kern w:val="0"/>
                <w:szCs w:val="21"/>
              </w:rPr>
              <w:t>交互平板输入端子：</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AV</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 xml:space="preserve"> YPbPr</w:t>
            </w: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路</w:t>
            </w:r>
            <w:r w:rsidRPr="00356325">
              <w:rPr>
                <w:color w:val="000000" w:themeColor="text1"/>
                <w:kern w:val="0"/>
                <w:szCs w:val="21"/>
              </w:rPr>
              <w:t>HDMI</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 xml:space="preserve">TV </w:t>
            </w: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路多媒体</w:t>
            </w:r>
            <w:r w:rsidRPr="00356325">
              <w:rPr>
                <w:color w:val="000000" w:themeColor="text1"/>
                <w:kern w:val="0"/>
                <w:szCs w:val="21"/>
              </w:rPr>
              <w:t xml:space="preserve"> USB</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RS232</w:t>
            </w:r>
            <w:r w:rsidRPr="00356325">
              <w:rPr>
                <w:color w:val="000000" w:themeColor="text1"/>
                <w:kern w:val="0"/>
                <w:szCs w:val="21"/>
              </w:rPr>
              <w:t>接口；</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RJ45</w:t>
            </w:r>
            <w:r w:rsidRPr="00356325">
              <w:rPr>
                <w:color w:val="000000" w:themeColor="text1"/>
                <w:kern w:val="0"/>
                <w:szCs w:val="21"/>
              </w:rPr>
              <w:t>。</w:t>
            </w:r>
          </w:p>
          <w:p w14:paraId="6612F30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 </w:t>
            </w:r>
            <w:r w:rsidRPr="00356325">
              <w:rPr>
                <w:color w:val="000000" w:themeColor="text1"/>
                <w:kern w:val="0"/>
                <w:szCs w:val="21"/>
              </w:rPr>
              <w:t>教学软件</w:t>
            </w:r>
          </w:p>
          <w:p w14:paraId="0003741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87.2.1 </w:t>
            </w:r>
            <w:r w:rsidRPr="00356325">
              <w:rPr>
                <w:color w:val="000000" w:themeColor="text1"/>
                <w:kern w:val="0"/>
                <w:szCs w:val="21"/>
              </w:rPr>
              <w:t>具备讲课软件操作界面，全手势触控操作，无需键盘鼠标；</w:t>
            </w:r>
          </w:p>
          <w:p w14:paraId="3528B067" w14:textId="5F13CFF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▲87.2.2 </w:t>
            </w:r>
            <w:r w:rsidRPr="00356325">
              <w:rPr>
                <w:color w:val="000000" w:themeColor="text1"/>
                <w:kern w:val="0"/>
                <w:szCs w:val="21"/>
              </w:rPr>
              <w:t>软件具备观众观看屏（投影屏幕）与主讲操作屏（讲台触控屏）可区别异步显示，主讲操作屏可以任意划区域发送到观众观看屏显示；</w:t>
            </w:r>
          </w:p>
          <w:p w14:paraId="3AB43193" w14:textId="1DBE7C90"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87.2.3 </w:t>
            </w:r>
            <w:r w:rsidRPr="00356325">
              <w:rPr>
                <w:color w:val="000000" w:themeColor="text1"/>
                <w:kern w:val="0"/>
                <w:szCs w:val="21"/>
              </w:rPr>
              <w:t>在讲课软件操作界面上，可以用手势的方式调用</w:t>
            </w:r>
            <w:r w:rsidRPr="00356325">
              <w:rPr>
                <w:color w:val="000000" w:themeColor="text1"/>
                <w:kern w:val="0"/>
                <w:szCs w:val="21"/>
              </w:rPr>
              <w:t>word</w:t>
            </w:r>
            <w:r w:rsidRPr="00356325">
              <w:rPr>
                <w:color w:val="000000" w:themeColor="text1"/>
                <w:kern w:val="0"/>
                <w:szCs w:val="21"/>
              </w:rPr>
              <w:t>、</w:t>
            </w:r>
            <w:r w:rsidRPr="00356325">
              <w:rPr>
                <w:color w:val="000000" w:themeColor="text1"/>
                <w:kern w:val="0"/>
                <w:szCs w:val="21"/>
              </w:rPr>
              <w:t>excel</w:t>
            </w:r>
            <w:r w:rsidRPr="00356325">
              <w:rPr>
                <w:color w:val="000000" w:themeColor="text1"/>
                <w:kern w:val="0"/>
                <w:szCs w:val="21"/>
              </w:rPr>
              <w:t>、</w:t>
            </w:r>
            <w:r w:rsidRPr="00356325">
              <w:rPr>
                <w:color w:val="000000" w:themeColor="text1"/>
                <w:kern w:val="0"/>
                <w:szCs w:val="21"/>
              </w:rPr>
              <w:t>PPT</w:t>
            </w:r>
            <w:r w:rsidRPr="00356325">
              <w:rPr>
                <w:color w:val="000000" w:themeColor="text1"/>
                <w:kern w:val="0"/>
                <w:szCs w:val="21"/>
              </w:rPr>
              <w:t>、图片</w:t>
            </w:r>
            <w:r w:rsidRPr="00356325">
              <w:rPr>
                <w:color w:val="000000" w:themeColor="text1"/>
                <w:kern w:val="0"/>
                <w:szCs w:val="21"/>
              </w:rPr>
              <w:t>/</w:t>
            </w:r>
            <w:r w:rsidRPr="00356325">
              <w:rPr>
                <w:color w:val="000000" w:themeColor="text1"/>
                <w:kern w:val="0"/>
                <w:szCs w:val="21"/>
              </w:rPr>
              <w:t>图像、文本、音频、视频等多媒体文件</w:t>
            </w:r>
            <w:r w:rsidRPr="00356325">
              <w:rPr>
                <w:color w:val="000000" w:themeColor="text1"/>
                <w:kern w:val="0"/>
                <w:szCs w:val="21"/>
              </w:rPr>
              <w:t>/</w:t>
            </w:r>
            <w:r w:rsidRPr="00356325">
              <w:rPr>
                <w:color w:val="000000" w:themeColor="text1"/>
                <w:kern w:val="0"/>
                <w:szCs w:val="21"/>
              </w:rPr>
              <w:t>信息，并对文件进行浏览、标注、截图、复制、缩放、放大镜、保存、发送邮件等操作；</w:t>
            </w:r>
          </w:p>
          <w:p w14:paraId="2DDEBAAE" w14:textId="0EFC0A45"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87.2.4 </w:t>
            </w:r>
            <w:r w:rsidRPr="00356325">
              <w:rPr>
                <w:color w:val="000000" w:themeColor="text1"/>
                <w:kern w:val="0"/>
                <w:szCs w:val="21"/>
              </w:rPr>
              <w:t>实物投影等外设与智慧讲台一体化，即实物影像可在操作台的触控屏上以自然手势进行浏览、标注、截图、复制、缩放、图片合并、打印、保存、发送邮件等操作；</w:t>
            </w:r>
          </w:p>
          <w:p w14:paraId="54AC7CBA" w14:textId="2E6F9D92"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87.2.5 </w:t>
            </w:r>
            <w:r w:rsidRPr="00356325">
              <w:rPr>
                <w:color w:val="000000" w:themeColor="text1"/>
                <w:kern w:val="0"/>
                <w:szCs w:val="21"/>
              </w:rPr>
              <w:t>具备教师专用讲义素材区，该区仅在教师操作端显示（学生不可见）。教师可在讲义素材区内打开讲义，并可直接调用讲义中的文字及各种文件进行操作；</w:t>
            </w:r>
          </w:p>
          <w:p w14:paraId="7839CB67" w14:textId="1B97BB92"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87.2.6 </w:t>
            </w:r>
            <w:r w:rsidRPr="00356325">
              <w:rPr>
                <w:color w:val="000000" w:themeColor="text1"/>
                <w:kern w:val="0"/>
                <w:szCs w:val="21"/>
              </w:rPr>
              <w:t>具有协同工作能力，两台及以上的设备之间可进行实时交互，可实现异地远程课程模式的交互沟通；</w:t>
            </w:r>
          </w:p>
          <w:p w14:paraId="5C3D1478" w14:textId="4FFE0C6A"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87.2.7 </w:t>
            </w:r>
            <w:r w:rsidRPr="00356325">
              <w:rPr>
                <w:color w:val="000000" w:themeColor="text1"/>
                <w:kern w:val="0"/>
                <w:szCs w:val="21"/>
              </w:rPr>
              <w:t>具备手势操作，无需繁琐的快捷键及多种模式转换</w:t>
            </w:r>
          </w:p>
          <w:p w14:paraId="2E4728B8" w14:textId="0941A5F5"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87.2.8 </w:t>
            </w:r>
            <w:r w:rsidRPr="00356325">
              <w:rPr>
                <w:color w:val="000000" w:themeColor="text1"/>
                <w:kern w:val="0"/>
                <w:szCs w:val="21"/>
              </w:rPr>
              <w:t>具备任意多版面供教师使用，只需左右拖动版面即可来回翻面；</w:t>
            </w:r>
          </w:p>
          <w:p w14:paraId="7AF1EE9C" w14:textId="27C2D403"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87.2.9 </w:t>
            </w:r>
            <w:r w:rsidRPr="00356325">
              <w:rPr>
                <w:color w:val="000000" w:themeColor="text1"/>
                <w:kern w:val="0"/>
                <w:szCs w:val="21"/>
              </w:rPr>
              <w:t>具备系统异常自动恢复机制，如果出现系统异常，系统会自动检测并恢复到最后一个正确的操作状态，或者返回到初始登录界面；</w:t>
            </w:r>
          </w:p>
          <w:p w14:paraId="2E5BD9B9" w14:textId="21F4D5B4"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▲87.2.10 </w:t>
            </w:r>
            <w:r w:rsidRPr="00356325">
              <w:rPr>
                <w:color w:val="000000" w:themeColor="text1"/>
                <w:kern w:val="0"/>
                <w:szCs w:val="21"/>
              </w:rPr>
              <w:t>讲课软件操作界面与操作系统界面之间可以自由切换，保留各自的操作内容；</w:t>
            </w:r>
          </w:p>
          <w:p w14:paraId="0411BF9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 </w:t>
            </w:r>
            <w:r w:rsidRPr="00356325">
              <w:rPr>
                <w:color w:val="000000" w:themeColor="text1"/>
                <w:kern w:val="0"/>
                <w:szCs w:val="21"/>
              </w:rPr>
              <w:t>插拔式电脑：</w:t>
            </w:r>
          </w:p>
          <w:p w14:paraId="37EF23C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87.3.1 </w:t>
            </w:r>
            <w:r w:rsidRPr="00356325">
              <w:rPr>
                <w:color w:val="000000" w:themeColor="text1"/>
                <w:kern w:val="0"/>
                <w:szCs w:val="21"/>
              </w:rPr>
              <w:t>处理器：采用相当于</w:t>
            </w:r>
            <w:r w:rsidRPr="00356325">
              <w:rPr>
                <w:color w:val="000000" w:themeColor="text1"/>
                <w:kern w:val="0"/>
                <w:szCs w:val="21"/>
              </w:rPr>
              <w:t>Intel</w:t>
            </w:r>
            <w:r w:rsidRPr="00356325">
              <w:rPr>
                <w:color w:val="000000" w:themeColor="text1"/>
                <w:kern w:val="0"/>
                <w:szCs w:val="21"/>
              </w:rPr>
              <w:t>第</w:t>
            </w:r>
            <w:r w:rsidRPr="00356325">
              <w:rPr>
                <w:color w:val="000000" w:themeColor="text1"/>
                <w:kern w:val="0"/>
                <w:szCs w:val="21"/>
              </w:rPr>
              <w:t>6</w:t>
            </w:r>
            <w:r w:rsidRPr="00356325">
              <w:rPr>
                <w:color w:val="000000" w:themeColor="text1"/>
                <w:kern w:val="0"/>
                <w:szCs w:val="21"/>
              </w:rPr>
              <w:t>代酷睿平台</w:t>
            </w:r>
            <w:r w:rsidRPr="00356325">
              <w:rPr>
                <w:color w:val="000000" w:themeColor="text1"/>
                <w:kern w:val="0"/>
                <w:szCs w:val="21"/>
              </w:rPr>
              <w:t>I5</w:t>
            </w:r>
            <w:r w:rsidRPr="00356325">
              <w:rPr>
                <w:color w:val="000000" w:themeColor="text1"/>
                <w:kern w:val="0"/>
                <w:szCs w:val="21"/>
              </w:rPr>
              <w:t>处理器（</w:t>
            </w:r>
            <w:r w:rsidRPr="00356325">
              <w:rPr>
                <w:color w:val="000000" w:themeColor="text1"/>
                <w:kern w:val="0"/>
                <w:szCs w:val="21"/>
              </w:rPr>
              <w:t>CPU 6500</w:t>
            </w:r>
            <w:r w:rsidRPr="00356325">
              <w:rPr>
                <w:color w:val="000000" w:themeColor="text1"/>
                <w:kern w:val="0"/>
                <w:szCs w:val="21"/>
              </w:rPr>
              <w:t>及以上）、主频</w:t>
            </w:r>
            <w:r w:rsidRPr="00356325">
              <w:rPr>
                <w:color w:val="000000" w:themeColor="text1"/>
                <w:kern w:val="0"/>
                <w:szCs w:val="21"/>
              </w:rPr>
              <w:t>3.2GHz</w:t>
            </w:r>
            <w:r w:rsidRPr="00356325">
              <w:rPr>
                <w:color w:val="000000" w:themeColor="text1"/>
                <w:kern w:val="0"/>
                <w:szCs w:val="21"/>
              </w:rPr>
              <w:t>或以上配置；</w:t>
            </w:r>
          </w:p>
          <w:p w14:paraId="6C3D28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87.3.2 </w:t>
            </w:r>
            <w:r w:rsidRPr="00356325">
              <w:rPr>
                <w:color w:val="000000" w:themeColor="text1"/>
                <w:kern w:val="0"/>
                <w:szCs w:val="21"/>
              </w:rPr>
              <w:t>芯片组：采用</w:t>
            </w:r>
            <w:r w:rsidRPr="00356325">
              <w:rPr>
                <w:color w:val="000000" w:themeColor="text1"/>
                <w:kern w:val="0"/>
                <w:szCs w:val="21"/>
              </w:rPr>
              <w:t>H110</w:t>
            </w:r>
            <w:r w:rsidRPr="00356325">
              <w:rPr>
                <w:color w:val="000000" w:themeColor="text1"/>
                <w:kern w:val="0"/>
                <w:szCs w:val="21"/>
              </w:rPr>
              <w:t>及以上芯片组，支持无盘启动、网络唤醒、上电开机、看门狗等功能；</w:t>
            </w:r>
          </w:p>
          <w:p w14:paraId="013BCCE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87.3.3 </w:t>
            </w:r>
            <w:r w:rsidRPr="00356325">
              <w:rPr>
                <w:color w:val="000000" w:themeColor="text1"/>
                <w:kern w:val="0"/>
                <w:szCs w:val="21"/>
              </w:rPr>
              <w:t>整机架构：采用插拔式模块电脑架构</w:t>
            </w:r>
            <w:r w:rsidRPr="00356325">
              <w:rPr>
                <w:color w:val="000000" w:themeColor="text1"/>
                <w:kern w:val="0"/>
                <w:szCs w:val="21"/>
              </w:rPr>
              <w:t>(</w:t>
            </w:r>
            <w:r w:rsidRPr="00356325">
              <w:rPr>
                <w:color w:val="000000" w:themeColor="text1"/>
                <w:kern w:val="0"/>
                <w:szCs w:val="21"/>
              </w:rPr>
              <w:t>不接受外挂盒模式</w:t>
            </w:r>
            <w:r w:rsidRPr="00356325">
              <w:rPr>
                <w:color w:val="000000" w:themeColor="text1"/>
                <w:kern w:val="0"/>
                <w:szCs w:val="21"/>
              </w:rPr>
              <w:t>)</w:t>
            </w:r>
            <w:r w:rsidRPr="00356325">
              <w:rPr>
                <w:color w:val="000000" w:themeColor="text1"/>
                <w:kern w:val="0"/>
                <w:szCs w:val="21"/>
              </w:rPr>
              <w:t>，接口严格遵循</w:t>
            </w:r>
            <w:r w:rsidRPr="00356325">
              <w:rPr>
                <w:color w:val="000000" w:themeColor="text1"/>
                <w:kern w:val="0"/>
                <w:szCs w:val="21"/>
              </w:rPr>
              <w:t>Intel</w:t>
            </w:r>
            <w:r w:rsidRPr="00356325">
              <w:rPr>
                <w:color w:val="000000" w:themeColor="text1"/>
                <w:kern w:val="0"/>
                <w:szCs w:val="21"/>
              </w:rPr>
              <w:t>相关规范，针脚数不少于</w:t>
            </w:r>
            <w:r w:rsidRPr="00356325">
              <w:rPr>
                <w:color w:val="000000" w:themeColor="text1"/>
                <w:kern w:val="0"/>
                <w:szCs w:val="21"/>
              </w:rPr>
              <w:t>80Pin</w:t>
            </w:r>
            <w:r w:rsidRPr="00356325">
              <w:rPr>
                <w:color w:val="000000" w:themeColor="text1"/>
                <w:kern w:val="0"/>
                <w:szCs w:val="21"/>
              </w:rPr>
              <w:t>，与大屏无单独接线；</w:t>
            </w:r>
          </w:p>
          <w:p w14:paraId="6E30590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87.3.4 </w:t>
            </w:r>
            <w:r w:rsidRPr="00356325">
              <w:rPr>
                <w:color w:val="000000" w:themeColor="text1"/>
                <w:kern w:val="0"/>
                <w:szCs w:val="21"/>
              </w:rPr>
              <w:t>散热处理：具备高效铜导管散热模组，超低静音侧出风散热设计；</w:t>
            </w:r>
          </w:p>
          <w:p w14:paraId="4FD3B0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87.3.5 </w:t>
            </w:r>
            <w:r w:rsidRPr="00356325">
              <w:rPr>
                <w:color w:val="000000" w:themeColor="text1"/>
                <w:kern w:val="0"/>
                <w:szCs w:val="21"/>
              </w:rPr>
              <w:t>内存性能：</w:t>
            </w:r>
            <w:r w:rsidRPr="00356325">
              <w:rPr>
                <w:color w:val="000000" w:themeColor="text1"/>
                <w:kern w:val="0"/>
                <w:szCs w:val="21"/>
              </w:rPr>
              <w:t>8G DDR3 1600</w:t>
            </w:r>
            <w:r w:rsidRPr="00356325">
              <w:rPr>
                <w:color w:val="000000" w:themeColor="text1"/>
                <w:kern w:val="0"/>
                <w:szCs w:val="21"/>
              </w:rPr>
              <w:t>笔记本内存或以上配置；</w:t>
            </w:r>
          </w:p>
          <w:p w14:paraId="07288B7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87.3.6 </w:t>
            </w:r>
            <w:r w:rsidRPr="00356325">
              <w:rPr>
                <w:color w:val="000000" w:themeColor="text1"/>
                <w:kern w:val="0"/>
                <w:szCs w:val="21"/>
              </w:rPr>
              <w:t>硬盘性能：存储空间</w:t>
            </w:r>
            <w:r w:rsidRPr="00356325">
              <w:rPr>
                <w:color w:val="000000" w:themeColor="text1"/>
                <w:kern w:val="0"/>
                <w:szCs w:val="21"/>
              </w:rPr>
              <w:t>128G SSD</w:t>
            </w:r>
            <w:r w:rsidRPr="00356325">
              <w:rPr>
                <w:color w:val="000000" w:themeColor="text1"/>
                <w:kern w:val="0"/>
                <w:szCs w:val="21"/>
              </w:rPr>
              <w:t>或以上配置，并具有防震功能；</w:t>
            </w:r>
          </w:p>
          <w:p w14:paraId="397ABB8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87.3.7 </w:t>
            </w:r>
            <w:r w:rsidRPr="00356325">
              <w:rPr>
                <w:color w:val="000000" w:themeColor="text1"/>
                <w:kern w:val="0"/>
                <w:szCs w:val="21"/>
              </w:rPr>
              <w:t>网络接入：内置</w:t>
            </w:r>
            <w:r w:rsidRPr="00356325">
              <w:rPr>
                <w:color w:val="000000" w:themeColor="text1"/>
                <w:kern w:val="0"/>
                <w:szCs w:val="21"/>
              </w:rPr>
              <w:t>10/100/1000M</w:t>
            </w:r>
            <w:r w:rsidRPr="00356325">
              <w:rPr>
                <w:color w:val="000000" w:themeColor="text1"/>
                <w:kern w:val="0"/>
                <w:szCs w:val="21"/>
              </w:rPr>
              <w:t>自适应网卡，</w:t>
            </w:r>
            <w:r w:rsidRPr="00356325">
              <w:rPr>
                <w:color w:val="000000" w:themeColor="text1"/>
                <w:kern w:val="0"/>
                <w:szCs w:val="21"/>
              </w:rPr>
              <w:t>WiFi</w:t>
            </w:r>
            <w:r w:rsidRPr="00356325">
              <w:rPr>
                <w:color w:val="000000" w:themeColor="text1"/>
                <w:kern w:val="0"/>
                <w:szCs w:val="21"/>
              </w:rPr>
              <w:t>遵循</w:t>
            </w:r>
            <w:r w:rsidRPr="00356325">
              <w:rPr>
                <w:color w:val="000000" w:themeColor="text1"/>
                <w:kern w:val="0"/>
                <w:szCs w:val="21"/>
              </w:rPr>
              <w:t>IEEE 802.11n</w:t>
            </w:r>
            <w:r w:rsidRPr="00356325">
              <w:rPr>
                <w:color w:val="000000" w:themeColor="text1"/>
                <w:kern w:val="0"/>
                <w:szCs w:val="21"/>
              </w:rPr>
              <w:t>标准；</w:t>
            </w:r>
          </w:p>
          <w:p w14:paraId="34781FF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87.3.8 </w:t>
            </w:r>
            <w:r w:rsidRPr="00356325">
              <w:rPr>
                <w:color w:val="000000" w:themeColor="text1"/>
                <w:kern w:val="0"/>
                <w:szCs w:val="21"/>
              </w:rPr>
              <w:t>拓展接口：具备独立非外扩展</w:t>
            </w:r>
            <w:r w:rsidRPr="00356325">
              <w:rPr>
                <w:color w:val="000000" w:themeColor="text1"/>
                <w:kern w:val="0"/>
                <w:szCs w:val="21"/>
              </w:rPr>
              <w:t>5</w:t>
            </w:r>
            <w:r w:rsidRPr="00356325">
              <w:rPr>
                <w:color w:val="000000" w:themeColor="text1"/>
                <w:kern w:val="0"/>
                <w:szCs w:val="21"/>
              </w:rPr>
              <w:t>个</w:t>
            </w:r>
            <w:r w:rsidRPr="00356325">
              <w:rPr>
                <w:color w:val="000000" w:themeColor="text1"/>
                <w:kern w:val="0"/>
                <w:szCs w:val="21"/>
              </w:rPr>
              <w:t>USB</w:t>
            </w:r>
            <w:r w:rsidRPr="00356325">
              <w:rPr>
                <w:color w:val="000000" w:themeColor="text1"/>
                <w:kern w:val="0"/>
                <w:szCs w:val="21"/>
              </w:rPr>
              <w:t>（至少包含</w:t>
            </w:r>
            <w:r w:rsidRPr="00356325">
              <w:rPr>
                <w:color w:val="000000" w:themeColor="text1"/>
                <w:kern w:val="0"/>
                <w:szCs w:val="21"/>
              </w:rPr>
              <w:t>2</w:t>
            </w:r>
            <w:r w:rsidRPr="00356325">
              <w:rPr>
                <w:color w:val="000000" w:themeColor="text1"/>
                <w:kern w:val="0"/>
                <w:szCs w:val="21"/>
              </w:rPr>
              <w:t>路</w:t>
            </w:r>
            <w:r w:rsidRPr="00356325">
              <w:rPr>
                <w:color w:val="000000" w:themeColor="text1"/>
                <w:kern w:val="0"/>
                <w:szCs w:val="21"/>
              </w:rPr>
              <w:t>USB3.0</w:t>
            </w:r>
            <w:r w:rsidRPr="00356325">
              <w:rPr>
                <w:color w:val="000000" w:themeColor="text1"/>
                <w:kern w:val="0"/>
                <w:szCs w:val="21"/>
              </w:rPr>
              <w:t>）接口、</w:t>
            </w:r>
            <w:r w:rsidRPr="00356325">
              <w:rPr>
                <w:color w:val="000000" w:themeColor="text1"/>
                <w:kern w:val="0"/>
                <w:szCs w:val="21"/>
              </w:rPr>
              <w:t>HDMI×1</w:t>
            </w:r>
            <w:r w:rsidRPr="00356325">
              <w:rPr>
                <w:color w:val="000000" w:themeColor="text1"/>
                <w:kern w:val="0"/>
                <w:szCs w:val="21"/>
              </w:rPr>
              <w:t>、</w:t>
            </w:r>
            <w:r w:rsidRPr="00356325">
              <w:rPr>
                <w:color w:val="000000" w:themeColor="text1"/>
                <w:kern w:val="0"/>
                <w:szCs w:val="21"/>
              </w:rPr>
              <w:t>RJ45×1</w:t>
            </w:r>
            <w:r w:rsidRPr="00356325">
              <w:rPr>
                <w:color w:val="000000" w:themeColor="text1"/>
                <w:kern w:val="0"/>
                <w:szCs w:val="21"/>
              </w:rPr>
              <w:t>满足教学拓展需求；</w:t>
            </w:r>
          </w:p>
          <w:p w14:paraId="7F6E90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87.3.9 </w:t>
            </w:r>
            <w:r w:rsidRPr="00356325">
              <w:rPr>
                <w:color w:val="000000" w:themeColor="text1"/>
                <w:kern w:val="0"/>
                <w:szCs w:val="21"/>
              </w:rPr>
              <w:t>系统还原：提供软件、硬件一键系统还原方案。</w:t>
            </w:r>
          </w:p>
        </w:tc>
      </w:tr>
      <w:tr w:rsidR="00356325" w:rsidRPr="00356325" w14:paraId="4D7AC9DA" w14:textId="77777777">
        <w:trPr>
          <w:trHeight w:val="399"/>
        </w:trPr>
        <w:tc>
          <w:tcPr>
            <w:tcW w:w="675" w:type="dxa"/>
            <w:gridSpan w:val="2"/>
            <w:vAlign w:val="center"/>
          </w:tcPr>
          <w:p w14:paraId="0207D647" w14:textId="77777777" w:rsidR="005D1C0D" w:rsidRPr="00356325" w:rsidRDefault="00D833CF">
            <w:pPr>
              <w:jc w:val="center"/>
              <w:rPr>
                <w:color w:val="000000" w:themeColor="text1"/>
                <w:szCs w:val="21"/>
              </w:rPr>
            </w:pPr>
            <w:r w:rsidRPr="00356325">
              <w:rPr>
                <w:color w:val="000000" w:themeColor="text1"/>
                <w:kern w:val="0"/>
                <w:szCs w:val="21"/>
              </w:rPr>
              <w:lastRenderedPageBreak/>
              <w:t>88</w:t>
            </w:r>
          </w:p>
        </w:tc>
        <w:tc>
          <w:tcPr>
            <w:tcW w:w="993" w:type="dxa"/>
            <w:vAlign w:val="center"/>
          </w:tcPr>
          <w:p w14:paraId="01B4179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扩声音箱</w:t>
            </w:r>
          </w:p>
        </w:tc>
        <w:tc>
          <w:tcPr>
            <w:tcW w:w="454" w:type="dxa"/>
            <w:vAlign w:val="center"/>
          </w:tcPr>
          <w:p w14:paraId="74F9E5B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16 </w:t>
            </w:r>
          </w:p>
        </w:tc>
        <w:tc>
          <w:tcPr>
            <w:tcW w:w="680" w:type="dxa"/>
            <w:gridSpan w:val="2"/>
            <w:vAlign w:val="center"/>
          </w:tcPr>
          <w:p w14:paraId="31EF1AA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只</w:t>
            </w:r>
          </w:p>
        </w:tc>
        <w:tc>
          <w:tcPr>
            <w:tcW w:w="6945" w:type="dxa"/>
            <w:vAlign w:val="center"/>
          </w:tcPr>
          <w:p w14:paraId="3CDE8E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88.1 </w:t>
            </w:r>
            <w:r w:rsidRPr="00356325">
              <w:rPr>
                <w:color w:val="000000" w:themeColor="text1"/>
                <w:kern w:val="0"/>
                <w:szCs w:val="21"/>
              </w:rPr>
              <w:t>两分频设计，动态性能良好；</w:t>
            </w:r>
          </w:p>
          <w:p w14:paraId="41116F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88.2 </w:t>
            </w:r>
            <w:r w:rsidRPr="00356325">
              <w:rPr>
                <w:color w:val="000000" w:themeColor="text1"/>
                <w:kern w:val="0"/>
                <w:szCs w:val="21"/>
              </w:rPr>
              <w:t>箱体结构采用计算机</w:t>
            </w:r>
            <w:r w:rsidRPr="00356325">
              <w:rPr>
                <w:color w:val="000000" w:themeColor="text1"/>
                <w:kern w:val="0"/>
                <w:szCs w:val="21"/>
              </w:rPr>
              <w:t>CAD</w:t>
            </w:r>
            <w:r w:rsidRPr="00356325">
              <w:rPr>
                <w:color w:val="000000" w:themeColor="text1"/>
                <w:kern w:val="0"/>
                <w:szCs w:val="21"/>
              </w:rPr>
              <w:t>辅助设计；</w:t>
            </w:r>
          </w:p>
          <w:p w14:paraId="54E30B4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88.3 </w:t>
            </w:r>
            <w:r w:rsidRPr="00356325">
              <w:rPr>
                <w:color w:val="000000" w:themeColor="text1"/>
                <w:kern w:val="0"/>
                <w:szCs w:val="21"/>
              </w:rPr>
              <w:t>分频器经过专业扬声器测试系统调校、检测；音质清晰自然、人声表达准确；</w:t>
            </w:r>
          </w:p>
          <w:p w14:paraId="2533AA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88.4 </w:t>
            </w:r>
            <w:r w:rsidRPr="00356325">
              <w:rPr>
                <w:color w:val="000000" w:themeColor="text1"/>
                <w:kern w:val="0"/>
                <w:szCs w:val="21"/>
              </w:rPr>
              <w:t>适用于多媒体课室和电教室。</w:t>
            </w:r>
          </w:p>
          <w:p w14:paraId="4A2AAEC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88.5 </w:t>
            </w:r>
            <w:r w:rsidRPr="00356325">
              <w:rPr>
                <w:color w:val="000000" w:themeColor="text1"/>
                <w:kern w:val="0"/>
                <w:szCs w:val="21"/>
              </w:rPr>
              <w:t>主要技术参数：</w:t>
            </w:r>
          </w:p>
          <w:p w14:paraId="627F6A5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额定功率：</w:t>
            </w:r>
            <w:r w:rsidRPr="00356325">
              <w:rPr>
                <w:color w:val="000000" w:themeColor="text1"/>
                <w:kern w:val="0"/>
                <w:szCs w:val="21"/>
              </w:rPr>
              <w:t>60W</w:t>
            </w:r>
            <w:r w:rsidRPr="00356325">
              <w:rPr>
                <w:color w:val="000000" w:themeColor="text1"/>
                <w:kern w:val="0"/>
                <w:szCs w:val="21"/>
              </w:rPr>
              <w:t>；</w:t>
            </w:r>
          </w:p>
          <w:p w14:paraId="4D1EB2D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最大功率：</w:t>
            </w:r>
            <w:r w:rsidRPr="00356325">
              <w:rPr>
                <w:color w:val="000000" w:themeColor="text1"/>
                <w:kern w:val="0"/>
                <w:szCs w:val="21"/>
              </w:rPr>
              <w:t>180W</w:t>
            </w:r>
            <w:r w:rsidRPr="00356325">
              <w:rPr>
                <w:color w:val="000000" w:themeColor="text1"/>
                <w:kern w:val="0"/>
                <w:szCs w:val="21"/>
              </w:rPr>
              <w:t>；</w:t>
            </w:r>
          </w:p>
          <w:p w14:paraId="2DBECC6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额定阻抗：</w:t>
            </w:r>
            <w:r w:rsidRPr="00356325">
              <w:rPr>
                <w:color w:val="000000" w:themeColor="text1"/>
                <w:kern w:val="0"/>
                <w:szCs w:val="21"/>
              </w:rPr>
              <w:t>8Ω</w:t>
            </w:r>
            <w:r w:rsidRPr="00356325">
              <w:rPr>
                <w:color w:val="000000" w:themeColor="text1"/>
                <w:kern w:val="0"/>
                <w:szCs w:val="21"/>
              </w:rPr>
              <w:t>；</w:t>
            </w:r>
          </w:p>
          <w:p w14:paraId="0BB4420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频率响应：</w:t>
            </w:r>
            <w:r w:rsidRPr="00356325">
              <w:rPr>
                <w:color w:val="000000" w:themeColor="text1"/>
                <w:kern w:val="0"/>
                <w:szCs w:val="21"/>
              </w:rPr>
              <w:t>57Hz-19kHz</w:t>
            </w:r>
            <w:r w:rsidRPr="00356325">
              <w:rPr>
                <w:color w:val="000000" w:themeColor="text1"/>
                <w:kern w:val="0"/>
                <w:szCs w:val="21"/>
              </w:rPr>
              <w:t>；</w:t>
            </w:r>
          </w:p>
          <w:p w14:paraId="1D56636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驱动器：</w:t>
            </w:r>
            <w:r w:rsidRPr="00356325">
              <w:rPr>
                <w:color w:val="000000" w:themeColor="text1"/>
                <w:kern w:val="0"/>
                <w:szCs w:val="21"/>
              </w:rPr>
              <w:t>1</w:t>
            </w:r>
            <w:r w:rsidRPr="00356325">
              <w:rPr>
                <w:color w:val="000000" w:themeColor="text1"/>
                <w:kern w:val="0"/>
                <w:szCs w:val="21"/>
              </w:rPr>
              <w:t>个</w:t>
            </w:r>
            <w:r w:rsidRPr="00356325">
              <w:rPr>
                <w:color w:val="000000" w:themeColor="text1"/>
                <w:kern w:val="0"/>
                <w:szCs w:val="21"/>
              </w:rPr>
              <w:t>8</w:t>
            </w:r>
            <w:r w:rsidRPr="00356325">
              <w:rPr>
                <w:color w:val="000000" w:themeColor="text1"/>
                <w:kern w:val="0"/>
                <w:szCs w:val="21"/>
              </w:rPr>
              <w:t>寸长冲程低音驱动器、</w:t>
            </w:r>
            <w:r w:rsidRPr="00356325">
              <w:rPr>
                <w:color w:val="000000" w:themeColor="text1"/>
                <w:kern w:val="0"/>
                <w:szCs w:val="21"/>
              </w:rPr>
              <w:t>1</w:t>
            </w:r>
            <w:r w:rsidRPr="00356325">
              <w:rPr>
                <w:color w:val="000000" w:themeColor="text1"/>
                <w:kern w:val="0"/>
                <w:szCs w:val="21"/>
              </w:rPr>
              <w:t>个</w:t>
            </w:r>
            <w:r w:rsidRPr="00356325">
              <w:rPr>
                <w:color w:val="000000" w:themeColor="text1"/>
                <w:kern w:val="0"/>
                <w:szCs w:val="21"/>
              </w:rPr>
              <w:t>3</w:t>
            </w:r>
            <w:r w:rsidRPr="00356325">
              <w:rPr>
                <w:color w:val="000000" w:themeColor="text1"/>
                <w:kern w:val="0"/>
                <w:szCs w:val="21"/>
              </w:rPr>
              <w:t>寸前纸盆高音；</w:t>
            </w:r>
          </w:p>
          <w:p w14:paraId="16315F1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灵敏度：</w:t>
            </w:r>
            <w:r w:rsidRPr="00356325">
              <w:rPr>
                <w:color w:val="000000" w:themeColor="text1"/>
                <w:kern w:val="0"/>
                <w:szCs w:val="21"/>
              </w:rPr>
              <w:t>96dB/1W/1M</w:t>
            </w:r>
            <w:r w:rsidRPr="00356325">
              <w:rPr>
                <w:color w:val="000000" w:themeColor="text1"/>
                <w:kern w:val="0"/>
                <w:szCs w:val="21"/>
              </w:rPr>
              <w:t>；</w:t>
            </w:r>
          </w:p>
          <w:p w14:paraId="7F1986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最大声压级：</w:t>
            </w:r>
            <w:r w:rsidRPr="00356325">
              <w:rPr>
                <w:color w:val="000000" w:themeColor="text1"/>
                <w:kern w:val="0"/>
                <w:szCs w:val="21"/>
              </w:rPr>
              <w:t>119dB</w:t>
            </w:r>
            <w:r w:rsidRPr="00356325">
              <w:rPr>
                <w:color w:val="000000" w:themeColor="text1"/>
                <w:kern w:val="0"/>
                <w:szCs w:val="21"/>
              </w:rPr>
              <w:t>；指向性覆盖角：</w:t>
            </w:r>
            <w:r w:rsidRPr="00356325">
              <w:rPr>
                <w:color w:val="000000" w:themeColor="text1"/>
                <w:kern w:val="0"/>
                <w:szCs w:val="21"/>
              </w:rPr>
              <w:t>120°</w:t>
            </w:r>
            <w:r w:rsidRPr="00356325">
              <w:rPr>
                <w:color w:val="000000" w:themeColor="text1"/>
                <w:kern w:val="0"/>
                <w:szCs w:val="21"/>
              </w:rPr>
              <w:t>（</w:t>
            </w:r>
            <w:r w:rsidRPr="00356325">
              <w:rPr>
                <w:color w:val="000000" w:themeColor="text1"/>
                <w:kern w:val="0"/>
                <w:szCs w:val="21"/>
              </w:rPr>
              <w:t>H</w:t>
            </w:r>
            <w:r w:rsidRPr="00356325">
              <w:rPr>
                <w:color w:val="000000" w:themeColor="text1"/>
                <w:kern w:val="0"/>
                <w:szCs w:val="21"/>
              </w:rPr>
              <w:t>）</w:t>
            </w:r>
            <w:r w:rsidRPr="00356325">
              <w:rPr>
                <w:color w:val="000000" w:themeColor="text1"/>
                <w:kern w:val="0"/>
                <w:szCs w:val="21"/>
              </w:rPr>
              <w:t>x120°</w:t>
            </w:r>
            <w:r w:rsidRPr="00356325">
              <w:rPr>
                <w:color w:val="000000" w:themeColor="text1"/>
                <w:kern w:val="0"/>
                <w:szCs w:val="21"/>
              </w:rPr>
              <w:t>（</w:t>
            </w:r>
            <w:r w:rsidRPr="00356325">
              <w:rPr>
                <w:color w:val="000000" w:themeColor="text1"/>
                <w:kern w:val="0"/>
                <w:szCs w:val="21"/>
              </w:rPr>
              <w:t>V</w:t>
            </w:r>
            <w:r w:rsidRPr="00356325">
              <w:rPr>
                <w:color w:val="000000" w:themeColor="text1"/>
                <w:kern w:val="0"/>
                <w:szCs w:val="21"/>
              </w:rPr>
              <w:t>）；</w:t>
            </w:r>
          </w:p>
          <w:p w14:paraId="114D202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连接器：正负极接线夹；</w:t>
            </w:r>
          </w:p>
          <w:p w14:paraId="56D7552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箱体及外饰：高密度中纤板（黑色）箱体，钢网；</w:t>
            </w:r>
          </w:p>
          <w:p w14:paraId="1DEAA2F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安装：标配壁挂架；</w:t>
            </w:r>
          </w:p>
        </w:tc>
      </w:tr>
      <w:tr w:rsidR="00356325" w:rsidRPr="00356325" w14:paraId="71A9000B" w14:textId="77777777">
        <w:trPr>
          <w:trHeight w:val="399"/>
        </w:trPr>
        <w:tc>
          <w:tcPr>
            <w:tcW w:w="675" w:type="dxa"/>
            <w:gridSpan w:val="2"/>
            <w:vAlign w:val="center"/>
          </w:tcPr>
          <w:p w14:paraId="7A9E8E27" w14:textId="77777777" w:rsidR="005D1C0D" w:rsidRPr="00356325" w:rsidRDefault="00D833CF">
            <w:pPr>
              <w:jc w:val="center"/>
              <w:rPr>
                <w:color w:val="000000" w:themeColor="text1"/>
                <w:szCs w:val="21"/>
              </w:rPr>
            </w:pPr>
            <w:r w:rsidRPr="00356325">
              <w:rPr>
                <w:color w:val="000000" w:themeColor="text1"/>
                <w:kern w:val="0"/>
                <w:szCs w:val="21"/>
              </w:rPr>
              <w:t>89</w:t>
            </w:r>
          </w:p>
        </w:tc>
        <w:tc>
          <w:tcPr>
            <w:tcW w:w="993" w:type="dxa"/>
            <w:vAlign w:val="center"/>
          </w:tcPr>
          <w:p w14:paraId="2FC065D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无线投屏器</w:t>
            </w:r>
          </w:p>
        </w:tc>
        <w:tc>
          <w:tcPr>
            <w:tcW w:w="454" w:type="dxa"/>
            <w:vAlign w:val="center"/>
          </w:tcPr>
          <w:p w14:paraId="030F530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7DF010C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7DC14E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89.1 </w:t>
            </w:r>
            <w:r w:rsidRPr="00356325">
              <w:rPr>
                <w:color w:val="000000" w:themeColor="text1"/>
                <w:kern w:val="0"/>
                <w:szCs w:val="21"/>
              </w:rPr>
              <w:t>可支持手机和平板电脑桌面内容同步到投影机；</w:t>
            </w:r>
          </w:p>
          <w:p w14:paraId="7BE322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89.2 </w:t>
            </w:r>
            <w:r w:rsidRPr="00356325">
              <w:rPr>
                <w:color w:val="000000" w:themeColor="text1"/>
                <w:kern w:val="0"/>
                <w:szCs w:val="21"/>
              </w:rPr>
              <w:t>支持</w:t>
            </w:r>
            <w:r w:rsidRPr="00356325">
              <w:rPr>
                <w:color w:val="000000" w:themeColor="text1"/>
                <w:kern w:val="0"/>
                <w:szCs w:val="21"/>
              </w:rPr>
              <w:t xml:space="preserve"> HDMI</w:t>
            </w:r>
            <w:r w:rsidRPr="00356325">
              <w:rPr>
                <w:color w:val="000000" w:themeColor="text1"/>
                <w:kern w:val="0"/>
                <w:szCs w:val="21"/>
              </w:rPr>
              <w:t>接口同时输出；</w:t>
            </w:r>
          </w:p>
          <w:p w14:paraId="53AB6B5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89.3 </w:t>
            </w:r>
            <w:r w:rsidRPr="00356325">
              <w:rPr>
                <w:color w:val="000000" w:themeColor="text1"/>
                <w:kern w:val="0"/>
                <w:szCs w:val="21"/>
              </w:rPr>
              <w:t>支持</w:t>
            </w:r>
            <w:r w:rsidRPr="00356325">
              <w:rPr>
                <w:color w:val="000000" w:themeColor="text1"/>
                <w:kern w:val="0"/>
                <w:szCs w:val="21"/>
              </w:rPr>
              <w:t>1080P</w:t>
            </w:r>
            <w:r w:rsidRPr="00356325">
              <w:rPr>
                <w:color w:val="000000" w:themeColor="text1"/>
                <w:kern w:val="0"/>
                <w:szCs w:val="21"/>
              </w:rPr>
              <w:t>高清、高清镜像无延迟同步；</w:t>
            </w:r>
          </w:p>
          <w:p w14:paraId="72428D3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89.4 </w:t>
            </w:r>
            <w:r w:rsidRPr="00356325">
              <w:rPr>
                <w:color w:val="000000" w:themeColor="text1"/>
                <w:kern w:val="0"/>
                <w:szCs w:val="21"/>
              </w:rPr>
              <w:t>支持</w:t>
            </w:r>
            <w:r w:rsidRPr="00356325">
              <w:rPr>
                <w:color w:val="000000" w:themeColor="text1"/>
                <w:kern w:val="0"/>
                <w:szCs w:val="21"/>
              </w:rPr>
              <w:t>IOS</w:t>
            </w:r>
            <w:r w:rsidRPr="00356325">
              <w:rPr>
                <w:color w:val="000000" w:themeColor="text1"/>
                <w:kern w:val="0"/>
                <w:szCs w:val="21"/>
              </w:rPr>
              <w:t>、安卓</w:t>
            </w:r>
            <w:r w:rsidRPr="00356325">
              <w:rPr>
                <w:color w:val="000000" w:themeColor="text1"/>
                <w:kern w:val="0"/>
                <w:szCs w:val="21"/>
              </w:rPr>
              <w:t>/window</w:t>
            </w:r>
            <w:r w:rsidRPr="00356325">
              <w:rPr>
                <w:color w:val="000000" w:themeColor="text1"/>
                <w:kern w:val="0"/>
                <w:szCs w:val="21"/>
              </w:rPr>
              <w:t>；</w:t>
            </w:r>
          </w:p>
          <w:p w14:paraId="7E2FC3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▲89.5 </w:t>
            </w:r>
            <w:r w:rsidRPr="00356325">
              <w:rPr>
                <w:color w:val="000000" w:themeColor="text1"/>
                <w:kern w:val="0"/>
                <w:szCs w:val="21"/>
              </w:rPr>
              <w:t>支持</w:t>
            </w:r>
            <w:r w:rsidRPr="00356325">
              <w:rPr>
                <w:color w:val="000000" w:themeColor="text1"/>
                <w:kern w:val="0"/>
                <w:szCs w:val="21"/>
              </w:rPr>
              <w:t>2.4G+5G</w:t>
            </w:r>
            <w:r w:rsidRPr="00356325">
              <w:rPr>
                <w:color w:val="000000" w:themeColor="text1"/>
                <w:kern w:val="0"/>
                <w:szCs w:val="21"/>
              </w:rPr>
              <w:t>双频；</w:t>
            </w:r>
          </w:p>
          <w:p w14:paraId="095DAE8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89.6 HDMI</w:t>
            </w:r>
            <w:r w:rsidRPr="00356325">
              <w:rPr>
                <w:color w:val="000000" w:themeColor="text1"/>
                <w:kern w:val="0"/>
                <w:szCs w:val="21"/>
              </w:rPr>
              <w:t>信号线；</w:t>
            </w:r>
          </w:p>
          <w:p w14:paraId="69FCDC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89.7 </w:t>
            </w:r>
            <w:r w:rsidRPr="00356325">
              <w:rPr>
                <w:color w:val="000000" w:themeColor="text1"/>
                <w:kern w:val="0"/>
                <w:szCs w:val="21"/>
              </w:rPr>
              <w:t>具有信号自收发功能（即</w:t>
            </w:r>
            <w:r w:rsidRPr="00356325">
              <w:rPr>
                <w:color w:val="000000" w:themeColor="text1"/>
                <w:kern w:val="0"/>
                <w:szCs w:val="21"/>
              </w:rPr>
              <w:t>WiFi</w:t>
            </w:r>
            <w:r w:rsidRPr="00356325">
              <w:rPr>
                <w:color w:val="000000" w:themeColor="text1"/>
                <w:kern w:val="0"/>
                <w:szCs w:val="21"/>
              </w:rPr>
              <w:t>热点功能）可直接桥接移动终端推送图片影音等信息到投影设备展示播放；</w:t>
            </w:r>
          </w:p>
          <w:p w14:paraId="24A7502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89.8 30</w:t>
            </w:r>
            <w:r w:rsidRPr="00356325">
              <w:rPr>
                <w:color w:val="000000" w:themeColor="text1"/>
                <w:kern w:val="0"/>
                <w:szCs w:val="21"/>
              </w:rPr>
              <w:t>米稳定投屏；</w:t>
            </w:r>
          </w:p>
          <w:p w14:paraId="41BA534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89.9 </w:t>
            </w:r>
            <w:r w:rsidRPr="00356325">
              <w:rPr>
                <w:color w:val="000000" w:themeColor="text1"/>
                <w:kern w:val="0"/>
                <w:szCs w:val="21"/>
              </w:rPr>
              <w:t>支持多种发射器；</w:t>
            </w:r>
          </w:p>
          <w:p w14:paraId="2419178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89.10 </w:t>
            </w:r>
            <w:r w:rsidRPr="00356325">
              <w:rPr>
                <w:color w:val="000000" w:themeColor="text1"/>
                <w:kern w:val="0"/>
                <w:szCs w:val="21"/>
              </w:rPr>
              <w:t>一屏多用，双画面分割。</w:t>
            </w:r>
          </w:p>
        </w:tc>
      </w:tr>
      <w:tr w:rsidR="00356325" w:rsidRPr="00356325" w14:paraId="7119BD81" w14:textId="77777777">
        <w:trPr>
          <w:trHeight w:val="399"/>
        </w:trPr>
        <w:tc>
          <w:tcPr>
            <w:tcW w:w="675" w:type="dxa"/>
            <w:gridSpan w:val="2"/>
            <w:vAlign w:val="center"/>
          </w:tcPr>
          <w:p w14:paraId="7B7389F2" w14:textId="77777777" w:rsidR="005D1C0D" w:rsidRPr="00356325" w:rsidRDefault="00D833CF">
            <w:pPr>
              <w:jc w:val="center"/>
              <w:rPr>
                <w:color w:val="000000" w:themeColor="text1"/>
                <w:szCs w:val="21"/>
              </w:rPr>
            </w:pPr>
            <w:r w:rsidRPr="00356325">
              <w:rPr>
                <w:color w:val="000000" w:themeColor="text1"/>
                <w:kern w:val="0"/>
                <w:szCs w:val="21"/>
              </w:rPr>
              <w:lastRenderedPageBreak/>
              <w:t>90</w:t>
            </w:r>
          </w:p>
        </w:tc>
        <w:tc>
          <w:tcPr>
            <w:tcW w:w="993" w:type="dxa"/>
            <w:vAlign w:val="center"/>
          </w:tcPr>
          <w:p w14:paraId="1A80151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墙面木饰板饰面</w:t>
            </w:r>
          </w:p>
        </w:tc>
        <w:tc>
          <w:tcPr>
            <w:tcW w:w="454" w:type="dxa"/>
            <w:vAlign w:val="center"/>
          </w:tcPr>
          <w:p w14:paraId="3EB680F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62.32 </w:t>
            </w:r>
          </w:p>
        </w:tc>
        <w:tc>
          <w:tcPr>
            <w:tcW w:w="680" w:type="dxa"/>
            <w:gridSpan w:val="2"/>
            <w:vAlign w:val="center"/>
          </w:tcPr>
          <w:p w14:paraId="7A7DE9C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4B7F638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采用</w:t>
            </w:r>
            <w:r w:rsidRPr="00356325">
              <w:rPr>
                <w:color w:val="000000" w:themeColor="text1"/>
                <w:kern w:val="0"/>
                <w:szCs w:val="21"/>
              </w:rPr>
              <w:t>E1</w:t>
            </w:r>
            <w:r w:rsidRPr="00356325">
              <w:rPr>
                <w:color w:val="000000" w:themeColor="text1"/>
                <w:kern w:val="0"/>
                <w:szCs w:val="21"/>
              </w:rPr>
              <w:t>级</w:t>
            </w:r>
            <w:r w:rsidRPr="00356325">
              <w:rPr>
                <w:color w:val="000000" w:themeColor="text1"/>
                <w:kern w:val="0"/>
                <w:szCs w:val="21"/>
              </w:rPr>
              <w:t>15mm</w:t>
            </w:r>
            <w:r w:rsidRPr="00356325">
              <w:rPr>
                <w:color w:val="000000" w:themeColor="text1"/>
                <w:kern w:val="0"/>
                <w:szCs w:val="21"/>
              </w:rPr>
              <w:t>多层实木基层板，贴面材料采用一级进口专用三聚氰胺板，厚度为</w:t>
            </w:r>
            <w:r w:rsidRPr="00356325">
              <w:rPr>
                <w:color w:val="000000" w:themeColor="text1"/>
                <w:kern w:val="0"/>
                <w:szCs w:val="21"/>
              </w:rPr>
              <w:t>0.8MM</w:t>
            </w:r>
            <w:r w:rsidRPr="00356325">
              <w:rPr>
                <w:color w:val="000000" w:themeColor="text1"/>
                <w:kern w:val="0"/>
                <w:szCs w:val="21"/>
              </w:rPr>
              <w:t>，防火、耐磨、防污、硬度高。</w:t>
            </w:r>
            <w:r w:rsidRPr="00356325">
              <w:rPr>
                <w:color w:val="000000" w:themeColor="text1"/>
                <w:kern w:val="0"/>
                <w:szCs w:val="21"/>
              </w:rPr>
              <w:t>1.2mm</w:t>
            </w:r>
            <w:r w:rsidRPr="00356325">
              <w:rPr>
                <w:color w:val="000000" w:themeColor="text1"/>
                <w:kern w:val="0"/>
                <w:szCs w:val="21"/>
              </w:rPr>
              <w:t>厚</w:t>
            </w:r>
            <w:r w:rsidRPr="00356325">
              <w:rPr>
                <w:color w:val="000000" w:themeColor="text1"/>
                <w:kern w:val="0"/>
                <w:szCs w:val="21"/>
              </w:rPr>
              <w:t>304</w:t>
            </w:r>
            <w:r w:rsidRPr="00356325">
              <w:rPr>
                <w:color w:val="000000" w:themeColor="text1"/>
                <w:kern w:val="0"/>
                <w:szCs w:val="21"/>
              </w:rPr>
              <w:t>不锈钢线条装饰。</w:t>
            </w:r>
          </w:p>
        </w:tc>
      </w:tr>
      <w:tr w:rsidR="00356325" w:rsidRPr="00356325" w14:paraId="3EA6AFC1" w14:textId="77777777">
        <w:trPr>
          <w:trHeight w:val="399"/>
        </w:trPr>
        <w:tc>
          <w:tcPr>
            <w:tcW w:w="675" w:type="dxa"/>
            <w:gridSpan w:val="2"/>
            <w:vAlign w:val="center"/>
          </w:tcPr>
          <w:p w14:paraId="0387F60D" w14:textId="77777777" w:rsidR="005D1C0D" w:rsidRPr="00356325" w:rsidRDefault="00D833CF">
            <w:pPr>
              <w:jc w:val="center"/>
              <w:rPr>
                <w:color w:val="000000" w:themeColor="text1"/>
                <w:szCs w:val="21"/>
              </w:rPr>
            </w:pPr>
            <w:r w:rsidRPr="00356325">
              <w:rPr>
                <w:color w:val="000000" w:themeColor="text1"/>
                <w:kern w:val="0"/>
                <w:szCs w:val="21"/>
              </w:rPr>
              <w:t>91</w:t>
            </w:r>
          </w:p>
        </w:tc>
        <w:tc>
          <w:tcPr>
            <w:tcW w:w="993" w:type="dxa"/>
            <w:vAlign w:val="center"/>
          </w:tcPr>
          <w:p w14:paraId="11F711B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区域分区铁丝网格</w:t>
            </w:r>
          </w:p>
        </w:tc>
        <w:tc>
          <w:tcPr>
            <w:tcW w:w="454" w:type="dxa"/>
            <w:vAlign w:val="center"/>
          </w:tcPr>
          <w:p w14:paraId="4E6E52E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25 </w:t>
            </w:r>
          </w:p>
        </w:tc>
        <w:tc>
          <w:tcPr>
            <w:tcW w:w="680" w:type="dxa"/>
            <w:gridSpan w:val="2"/>
            <w:vAlign w:val="center"/>
          </w:tcPr>
          <w:p w14:paraId="796FF43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56F98D1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供应商根据现场情况和业主要求进行定制。</w:t>
            </w:r>
          </w:p>
        </w:tc>
      </w:tr>
      <w:tr w:rsidR="00356325" w:rsidRPr="00356325" w14:paraId="6C5AB841" w14:textId="77777777">
        <w:trPr>
          <w:trHeight w:val="399"/>
        </w:trPr>
        <w:tc>
          <w:tcPr>
            <w:tcW w:w="675" w:type="dxa"/>
            <w:gridSpan w:val="2"/>
            <w:vAlign w:val="center"/>
          </w:tcPr>
          <w:p w14:paraId="1BB15762" w14:textId="77777777" w:rsidR="005D1C0D" w:rsidRPr="00356325" w:rsidRDefault="00D833CF">
            <w:pPr>
              <w:jc w:val="center"/>
              <w:rPr>
                <w:color w:val="000000" w:themeColor="text1"/>
                <w:szCs w:val="21"/>
              </w:rPr>
            </w:pPr>
            <w:r w:rsidRPr="00356325">
              <w:rPr>
                <w:color w:val="000000" w:themeColor="text1"/>
                <w:kern w:val="0"/>
                <w:szCs w:val="21"/>
              </w:rPr>
              <w:t>92</w:t>
            </w:r>
          </w:p>
        </w:tc>
        <w:tc>
          <w:tcPr>
            <w:tcW w:w="993" w:type="dxa"/>
            <w:vAlign w:val="center"/>
          </w:tcPr>
          <w:p w14:paraId="7D71FD0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音频处理主机</w:t>
            </w:r>
          </w:p>
        </w:tc>
        <w:tc>
          <w:tcPr>
            <w:tcW w:w="454" w:type="dxa"/>
            <w:vAlign w:val="center"/>
          </w:tcPr>
          <w:p w14:paraId="1904D8C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8 </w:t>
            </w:r>
          </w:p>
        </w:tc>
        <w:tc>
          <w:tcPr>
            <w:tcW w:w="680" w:type="dxa"/>
            <w:gridSpan w:val="2"/>
            <w:vAlign w:val="center"/>
          </w:tcPr>
          <w:p w14:paraId="69FC041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04366F2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92.1 </w:t>
            </w:r>
            <w:r w:rsidRPr="00356325">
              <w:rPr>
                <w:color w:val="000000" w:themeColor="text1"/>
                <w:kern w:val="0"/>
                <w:szCs w:val="21"/>
              </w:rPr>
              <w:t>主要功能特点</w:t>
            </w:r>
            <w:r w:rsidRPr="00356325">
              <w:rPr>
                <w:color w:val="000000" w:themeColor="text1"/>
                <w:kern w:val="0"/>
                <w:szCs w:val="21"/>
              </w:rPr>
              <w:t>:</w:t>
            </w:r>
          </w:p>
          <w:p w14:paraId="375301D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拥有四组输出接口，可连接</w:t>
            </w:r>
            <w:r w:rsidRPr="00356325">
              <w:rPr>
                <w:color w:val="000000" w:themeColor="text1"/>
                <w:kern w:val="0"/>
                <w:szCs w:val="21"/>
              </w:rPr>
              <w:t>4</w:t>
            </w:r>
            <w:r w:rsidRPr="00356325">
              <w:rPr>
                <w:color w:val="000000" w:themeColor="text1"/>
                <w:kern w:val="0"/>
                <w:szCs w:val="21"/>
              </w:rPr>
              <w:t>只</w:t>
            </w:r>
            <w:r w:rsidRPr="00356325">
              <w:rPr>
                <w:color w:val="000000" w:themeColor="text1"/>
                <w:kern w:val="0"/>
                <w:szCs w:val="21"/>
              </w:rPr>
              <w:t>4-8Ω</w:t>
            </w:r>
            <w:r w:rsidRPr="00356325">
              <w:rPr>
                <w:color w:val="000000" w:themeColor="text1"/>
                <w:kern w:val="0"/>
                <w:szCs w:val="21"/>
              </w:rPr>
              <w:t>音箱；</w:t>
            </w:r>
          </w:p>
          <w:p w14:paraId="067B34D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双声道信号指示灯；</w:t>
            </w:r>
          </w:p>
          <w:p w14:paraId="3FA6960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RS232</w:t>
            </w:r>
            <w:r w:rsidRPr="00356325">
              <w:rPr>
                <w:color w:val="000000" w:themeColor="text1"/>
                <w:kern w:val="0"/>
                <w:szCs w:val="21"/>
              </w:rPr>
              <w:t>控制接口（定制功能</w:t>
            </w:r>
            <w:r w:rsidRPr="00356325">
              <w:rPr>
                <w:color w:val="000000" w:themeColor="text1"/>
                <w:kern w:val="0"/>
                <w:szCs w:val="21"/>
              </w:rPr>
              <w:t>)</w:t>
            </w:r>
            <w:r w:rsidRPr="00356325">
              <w:rPr>
                <w:color w:val="000000" w:themeColor="text1"/>
                <w:kern w:val="0"/>
                <w:szCs w:val="21"/>
              </w:rPr>
              <w:t>；</w:t>
            </w:r>
          </w:p>
          <w:p w14:paraId="74D6BC1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带数码显视屏；</w:t>
            </w:r>
          </w:p>
          <w:p w14:paraId="6CFBDDD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三路音源输入，带输入选择切换开关；</w:t>
            </w:r>
          </w:p>
          <w:p w14:paraId="157A15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四路话筒插口（环保麦克风插口自带</w:t>
            </w:r>
            <w:r w:rsidRPr="00356325">
              <w:rPr>
                <w:color w:val="000000" w:themeColor="text1"/>
                <w:kern w:val="0"/>
                <w:szCs w:val="21"/>
              </w:rPr>
              <w:t>DC+6V</w:t>
            </w:r>
            <w:r w:rsidRPr="00356325">
              <w:rPr>
                <w:color w:val="000000" w:themeColor="text1"/>
                <w:kern w:val="0"/>
                <w:szCs w:val="21"/>
              </w:rPr>
              <w:t>电源）；</w:t>
            </w:r>
          </w:p>
          <w:p w14:paraId="07A57EE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采用双声道高保真全分离件、全频带功率放大系统；可实现话筒音量、高低音独立控制及混响调节</w:t>
            </w:r>
            <w:r w:rsidRPr="00356325">
              <w:rPr>
                <w:color w:val="000000" w:themeColor="text1"/>
                <w:kern w:val="0"/>
                <w:szCs w:val="21"/>
              </w:rPr>
              <w:t>,</w:t>
            </w:r>
            <w:r w:rsidRPr="00356325">
              <w:rPr>
                <w:color w:val="000000" w:themeColor="text1"/>
                <w:kern w:val="0"/>
                <w:szCs w:val="21"/>
              </w:rPr>
              <w:t>线路可进行音量及高低音独立调节；能有效的抑制声反馈，克服</w:t>
            </w:r>
            <w:r w:rsidRPr="00356325">
              <w:rPr>
                <w:color w:val="000000" w:themeColor="text1"/>
                <w:kern w:val="0"/>
                <w:szCs w:val="21"/>
              </w:rPr>
              <w:t>“</w:t>
            </w:r>
            <w:r w:rsidRPr="00356325">
              <w:rPr>
                <w:color w:val="000000" w:themeColor="text1"/>
                <w:kern w:val="0"/>
                <w:szCs w:val="21"/>
              </w:rPr>
              <w:t>啸叫</w:t>
            </w:r>
            <w:r w:rsidRPr="00356325">
              <w:rPr>
                <w:color w:val="000000" w:themeColor="text1"/>
                <w:kern w:val="0"/>
                <w:szCs w:val="21"/>
              </w:rPr>
              <w:t>”</w:t>
            </w:r>
            <w:r w:rsidRPr="00356325">
              <w:rPr>
                <w:color w:val="000000" w:themeColor="text1"/>
                <w:kern w:val="0"/>
                <w:szCs w:val="21"/>
              </w:rPr>
              <w:t>；</w:t>
            </w:r>
          </w:p>
          <w:p w14:paraId="73021F8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机架式机箱</w:t>
            </w:r>
            <w:r w:rsidRPr="00356325">
              <w:rPr>
                <w:color w:val="000000" w:themeColor="text1"/>
                <w:kern w:val="0"/>
                <w:szCs w:val="21"/>
              </w:rPr>
              <w:t>,</w:t>
            </w:r>
            <w:r w:rsidRPr="00356325">
              <w:rPr>
                <w:color w:val="000000" w:themeColor="text1"/>
                <w:kern w:val="0"/>
                <w:szCs w:val="21"/>
              </w:rPr>
              <w:t>主要功能键采用暗藏式设计、有效避免产生误操作，能有效延长扩音系统的使用寿命；</w:t>
            </w:r>
          </w:p>
          <w:p w14:paraId="3381A14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全中文界面</w:t>
            </w:r>
            <w:r w:rsidRPr="00356325">
              <w:rPr>
                <w:color w:val="000000" w:themeColor="text1"/>
                <w:kern w:val="0"/>
                <w:szCs w:val="21"/>
              </w:rPr>
              <w:t>,</w:t>
            </w:r>
            <w:r w:rsidRPr="00356325">
              <w:rPr>
                <w:color w:val="000000" w:themeColor="text1"/>
                <w:kern w:val="0"/>
                <w:szCs w:val="21"/>
              </w:rPr>
              <w:t>易于国内用户使用；</w:t>
            </w:r>
          </w:p>
          <w:p w14:paraId="0F14925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可广泛应用于多媒体教室、小型会议室等场所的扩音。</w:t>
            </w:r>
          </w:p>
          <w:p w14:paraId="233E9E8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92.2 </w:t>
            </w:r>
            <w:r w:rsidRPr="00356325">
              <w:rPr>
                <w:color w:val="000000" w:themeColor="text1"/>
                <w:kern w:val="0"/>
                <w:szCs w:val="21"/>
              </w:rPr>
              <w:t>主要技术参数：</w:t>
            </w:r>
          </w:p>
          <w:p w14:paraId="3455284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额定功率：</w:t>
            </w:r>
            <w:r w:rsidRPr="00356325">
              <w:rPr>
                <w:color w:val="000000" w:themeColor="text1"/>
                <w:kern w:val="0"/>
                <w:szCs w:val="21"/>
              </w:rPr>
              <w:t>2×150W/8Ω</w:t>
            </w:r>
            <w:r w:rsidRPr="00356325">
              <w:rPr>
                <w:color w:val="000000" w:themeColor="text1"/>
                <w:kern w:val="0"/>
                <w:szCs w:val="21"/>
              </w:rPr>
              <w:t>；</w:t>
            </w:r>
          </w:p>
          <w:p w14:paraId="41F6968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最大功率：</w:t>
            </w:r>
            <w:r w:rsidRPr="00356325">
              <w:rPr>
                <w:color w:val="000000" w:themeColor="text1"/>
                <w:kern w:val="0"/>
                <w:szCs w:val="21"/>
              </w:rPr>
              <w:t xml:space="preserve">2×300W/8Ω </w:t>
            </w:r>
            <w:r w:rsidRPr="00356325">
              <w:rPr>
                <w:color w:val="000000" w:themeColor="text1"/>
                <w:kern w:val="0"/>
                <w:szCs w:val="21"/>
              </w:rPr>
              <w:t>；</w:t>
            </w:r>
          </w:p>
          <w:p w14:paraId="2BF9095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频率响应：线路输入</w:t>
            </w:r>
            <w:r w:rsidRPr="00356325">
              <w:rPr>
                <w:color w:val="000000" w:themeColor="text1"/>
                <w:kern w:val="0"/>
                <w:szCs w:val="21"/>
              </w:rPr>
              <w:t xml:space="preserve"> 20Hz-20KHz</w:t>
            </w:r>
            <w:r w:rsidRPr="00356325">
              <w:rPr>
                <w:color w:val="000000" w:themeColor="text1"/>
                <w:kern w:val="0"/>
                <w:szCs w:val="21"/>
              </w:rPr>
              <w:t>、话筒</w:t>
            </w:r>
            <w:r w:rsidRPr="00356325">
              <w:rPr>
                <w:color w:val="000000" w:themeColor="text1"/>
                <w:kern w:val="0"/>
                <w:szCs w:val="21"/>
              </w:rPr>
              <w:t xml:space="preserve"> 60Hz-14KHz</w:t>
            </w:r>
            <w:r w:rsidRPr="00356325">
              <w:rPr>
                <w:color w:val="000000" w:themeColor="text1"/>
                <w:kern w:val="0"/>
                <w:szCs w:val="21"/>
              </w:rPr>
              <w:t>；</w:t>
            </w:r>
          </w:p>
          <w:p w14:paraId="0BE727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线路音调控制：高音</w:t>
            </w:r>
            <w:r w:rsidRPr="00356325">
              <w:rPr>
                <w:color w:val="000000" w:themeColor="text1"/>
                <w:kern w:val="0"/>
                <w:szCs w:val="21"/>
              </w:rPr>
              <w:t xml:space="preserve"> 10KHz±12dB</w:t>
            </w:r>
            <w:r w:rsidRPr="00356325">
              <w:rPr>
                <w:color w:val="000000" w:themeColor="text1"/>
                <w:kern w:val="0"/>
                <w:szCs w:val="21"/>
              </w:rPr>
              <w:t>、低音</w:t>
            </w:r>
            <w:r w:rsidRPr="00356325">
              <w:rPr>
                <w:color w:val="000000" w:themeColor="text1"/>
                <w:kern w:val="0"/>
                <w:szCs w:val="21"/>
              </w:rPr>
              <w:t xml:space="preserve"> 100Hz±12dB</w:t>
            </w:r>
            <w:r w:rsidRPr="00356325">
              <w:rPr>
                <w:color w:val="000000" w:themeColor="text1"/>
                <w:kern w:val="0"/>
                <w:szCs w:val="21"/>
              </w:rPr>
              <w:t>；</w:t>
            </w:r>
          </w:p>
          <w:p w14:paraId="3DD84B1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话筒音调控制：高音</w:t>
            </w:r>
            <w:r w:rsidRPr="00356325">
              <w:rPr>
                <w:color w:val="000000" w:themeColor="text1"/>
                <w:kern w:val="0"/>
                <w:szCs w:val="21"/>
              </w:rPr>
              <w:t xml:space="preserve"> 10KHz±12dB </w:t>
            </w:r>
            <w:r w:rsidRPr="00356325">
              <w:rPr>
                <w:color w:val="000000" w:themeColor="text1"/>
                <w:kern w:val="0"/>
                <w:szCs w:val="21"/>
              </w:rPr>
              <w:t>、低音</w:t>
            </w:r>
            <w:r w:rsidRPr="00356325">
              <w:rPr>
                <w:color w:val="000000" w:themeColor="text1"/>
                <w:kern w:val="0"/>
                <w:szCs w:val="21"/>
              </w:rPr>
              <w:t xml:space="preserve"> 100Hz±12dB</w:t>
            </w:r>
            <w:r w:rsidRPr="00356325">
              <w:rPr>
                <w:color w:val="000000" w:themeColor="text1"/>
                <w:kern w:val="0"/>
                <w:szCs w:val="21"/>
              </w:rPr>
              <w:t>；</w:t>
            </w:r>
          </w:p>
          <w:p w14:paraId="2DC475B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额定输入电平：话筒</w:t>
            </w:r>
            <w:r w:rsidRPr="00356325">
              <w:rPr>
                <w:color w:val="000000" w:themeColor="text1"/>
                <w:kern w:val="0"/>
                <w:szCs w:val="21"/>
              </w:rPr>
              <w:t xml:space="preserve"> 15mV</w:t>
            </w:r>
            <w:r w:rsidRPr="00356325">
              <w:rPr>
                <w:color w:val="000000" w:themeColor="text1"/>
                <w:kern w:val="0"/>
                <w:szCs w:val="21"/>
              </w:rPr>
              <w:t>（非平衡）、线路</w:t>
            </w:r>
            <w:r w:rsidRPr="00356325">
              <w:rPr>
                <w:color w:val="000000" w:themeColor="text1"/>
                <w:kern w:val="0"/>
                <w:szCs w:val="21"/>
              </w:rPr>
              <w:t xml:space="preserve"> 200mV</w:t>
            </w:r>
            <w:r w:rsidRPr="00356325">
              <w:rPr>
                <w:color w:val="000000" w:themeColor="text1"/>
                <w:kern w:val="0"/>
                <w:szCs w:val="21"/>
              </w:rPr>
              <w:t>；</w:t>
            </w:r>
          </w:p>
          <w:p w14:paraId="64E58DB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额定输出电平：线路</w:t>
            </w:r>
            <w:r w:rsidRPr="00356325">
              <w:rPr>
                <w:color w:val="000000" w:themeColor="text1"/>
                <w:kern w:val="0"/>
                <w:szCs w:val="21"/>
              </w:rPr>
              <w:t xml:space="preserve"> 0.775V</w:t>
            </w:r>
            <w:r w:rsidRPr="00356325">
              <w:rPr>
                <w:color w:val="000000" w:themeColor="text1"/>
                <w:kern w:val="0"/>
                <w:szCs w:val="21"/>
              </w:rPr>
              <w:t>；</w:t>
            </w:r>
          </w:p>
          <w:p w14:paraId="557B100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失真度</w:t>
            </w:r>
            <w:r w:rsidRPr="00356325">
              <w:rPr>
                <w:color w:val="000000" w:themeColor="text1"/>
                <w:kern w:val="0"/>
                <w:szCs w:val="21"/>
              </w:rPr>
              <w:t xml:space="preserve"> ≤0.5%</w:t>
            </w:r>
            <w:r w:rsidRPr="00356325">
              <w:rPr>
                <w:color w:val="000000" w:themeColor="text1"/>
                <w:kern w:val="0"/>
                <w:szCs w:val="21"/>
              </w:rPr>
              <w:t>；</w:t>
            </w:r>
          </w:p>
          <w:p w14:paraId="6D21E4B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信噪比：</w:t>
            </w:r>
            <w:r w:rsidRPr="00356325">
              <w:rPr>
                <w:color w:val="000000" w:themeColor="text1"/>
                <w:kern w:val="0"/>
                <w:szCs w:val="21"/>
              </w:rPr>
              <w:t>≥80dB(A</w:t>
            </w:r>
            <w:r w:rsidRPr="00356325">
              <w:rPr>
                <w:color w:val="000000" w:themeColor="text1"/>
                <w:kern w:val="0"/>
                <w:szCs w:val="21"/>
              </w:rPr>
              <w:t>计权</w:t>
            </w:r>
            <w:r w:rsidRPr="00356325">
              <w:rPr>
                <w:color w:val="000000" w:themeColor="text1"/>
                <w:kern w:val="0"/>
                <w:szCs w:val="21"/>
              </w:rPr>
              <w:t>)</w:t>
            </w:r>
            <w:r w:rsidRPr="00356325">
              <w:rPr>
                <w:color w:val="000000" w:themeColor="text1"/>
                <w:kern w:val="0"/>
                <w:szCs w:val="21"/>
              </w:rPr>
              <w:t>；</w:t>
            </w:r>
          </w:p>
          <w:p w14:paraId="4850C92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主保险丝：</w:t>
            </w:r>
            <w:r w:rsidRPr="00356325">
              <w:rPr>
                <w:color w:val="000000" w:themeColor="text1"/>
                <w:kern w:val="0"/>
                <w:szCs w:val="21"/>
              </w:rPr>
              <w:t>4A</w:t>
            </w:r>
            <w:r w:rsidRPr="00356325">
              <w:rPr>
                <w:color w:val="000000" w:themeColor="text1"/>
                <w:kern w:val="0"/>
                <w:szCs w:val="21"/>
              </w:rPr>
              <w:t>；</w:t>
            </w:r>
          </w:p>
          <w:p w14:paraId="5E40BFB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电源：交流</w:t>
            </w:r>
            <w:r w:rsidRPr="00356325">
              <w:rPr>
                <w:color w:val="000000" w:themeColor="text1"/>
                <w:kern w:val="0"/>
                <w:szCs w:val="21"/>
              </w:rPr>
              <w:t>220V±10%/50Hz</w:t>
            </w:r>
            <w:r w:rsidRPr="00356325">
              <w:rPr>
                <w:color w:val="000000" w:themeColor="text1"/>
                <w:kern w:val="0"/>
                <w:szCs w:val="21"/>
              </w:rPr>
              <w:t>；</w:t>
            </w:r>
          </w:p>
          <w:p w14:paraId="7508C42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材质及表面处理：铝合金喷沙处理；</w:t>
            </w:r>
          </w:p>
        </w:tc>
      </w:tr>
      <w:tr w:rsidR="00356325" w:rsidRPr="00356325" w14:paraId="7DD5BBEA" w14:textId="77777777">
        <w:trPr>
          <w:trHeight w:val="399"/>
        </w:trPr>
        <w:tc>
          <w:tcPr>
            <w:tcW w:w="675" w:type="dxa"/>
            <w:gridSpan w:val="2"/>
            <w:vAlign w:val="center"/>
          </w:tcPr>
          <w:p w14:paraId="6F5B8195" w14:textId="77777777" w:rsidR="005D1C0D" w:rsidRPr="00356325" w:rsidRDefault="00D833CF">
            <w:pPr>
              <w:jc w:val="center"/>
              <w:rPr>
                <w:color w:val="000000" w:themeColor="text1"/>
                <w:szCs w:val="21"/>
              </w:rPr>
            </w:pPr>
            <w:r w:rsidRPr="00356325">
              <w:rPr>
                <w:color w:val="000000" w:themeColor="text1"/>
                <w:kern w:val="0"/>
                <w:szCs w:val="21"/>
              </w:rPr>
              <w:t>93</w:t>
            </w:r>
          </w:p>
        </w:tc>
        <w:tc>
          <w:tcPr>
            <w:tcW w:w="993" w:type="dxa"/>
            <w:vAlign w:val="center"/>
          </w:tcPr>
          <w:p w14:paraId="2487279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空调天花机安装辅材</w:t>
            </w:r>
          </w:p>
        </w:tc>
        <w:tc>
          <w:tcPr>
            <w:tcW w:w="454" w:type="dxa"/>
            <w:vAlign w:val="center"/>
          </w:tcPr>
          <w:p w14:paraId="7006AC6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22 </w:t>
            </w:r>
          </w:p>
        </w:tc>
        <w:tc>
          <w:tcPr>
            <w:tcW w:w="680" w:type="dxa"/>
            <w:gridSpan w:val="2"/>
            <w:vAlign w:val="center"/>
          </w:tcPr>
          <w:p w14:paraId="4B1223B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11F049C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93.1 </w:t>
            </w:r>
            <w:r w:rsidRPr="00356325">
              <w:rPr>
                <w:color w:val="000000" w:themeColor="text1"/>
                <w:kern w:val="0"/>
                <w:szCs w:val="21"/>
              </w:rPr>
              <w:t>脱脂铜管：</w:t>
            </w:r>
            <w:r w:rsidRPr="00356325">
              <w:rPr>
                <w:color w:val="000000" w:themeColor="text1"/>
                <w:kern w:val="0"/>
                <w:szCs w:val="21"/>
              </w:rPr>
              <w:t>φ22mm</w:t>
            </w:r>
            <w:r w:rsidRPr="00356325">
              <w:rPr>
                <w:color w:val="000000" w:themeColor="text1"/>
                <w:kern w:val="0"/>
                <w:szCs w:val="21"/>
              </w:rPr>
              <w:t>，</w:t>
            </w:r>
            <w:r w:rsidRPr="00356325">
              <w:rPr>
                <w:color w:val="000000" w:themeColor="text1"/>
                <w:kern w:val="0"/>
                <w:szCs w:val="21"/>
              </w:rPr>
              <w:t>9.58</w:t>
            </w:r>
            <w:r w:rsidRPr="00356325">
              <w:rPr>
                <w:color w:val="000000" w:themeColor="text1"/>
                <w:kern w:val="0"/>
                <w:szCs w:val="21"/>
              </w:rPr>
              <w:t>米；</w:t>
            </w:r>
          </w:p>
          <w:p w14:paraId="4A4BBA5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93.2 </w:t>
            </w:r>
            <w:r w:rsidRPr="00356325">
              <w:rPr>
                <w:color w:val="000000" w:themeColor="text1"/>
                <w:kern w:val="0"/>
                <w:szCs w:val="21"/>
              </w:rPr>
              <w:t>脱脂铜管：</w:t>
            </w:r>
            <w:r w:rsidRPr="00356325">
              <w:rPr>
                <w:color w:val="000000" w:themeColor="text1"/>
                <w:kern w:val="0"/>
                <w:szCs w:val="21"/>
              </w:rPr>
              <w:t>φ19.1mm</w:t>
            </w:r>
            <w:r w:rsidRPr="00356325">
              <w:rPr>
                <w:color w:val="000000" w:themeColor="text1"/>
                <w:kern w:val="0"/>
                <w:szCs w:val="21"/>
              </w:rPr>
              <w:t>，</w:t>
            </w:r>
            <w:r w:rsidRPr="00356325">
              <w:rPr>
                <w:color w:val="000000" w:themeColor="text1"/>
                <w:kern w:val="0"/>
                <w:szCs w:val="21"/>
              </w:rPr>
              <w:t>9.56</w:t>
            </w:r>
            <w:r w:rsidRPr="00356325">
              <w:rPr>
                <w:color w:val="000000" w:themeColor="text1"/>
                <w:kern w:val="0"/>
                <w:szCs w:val="21"/>
              </w:rPr>
              <w:t>米；</w:t>
            </w:r>
          </w:p>
          <w:p w14:paraId="5637EA3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93.3 B1</w:t>
            </w:r>
            <w:r w:rsidRPr="00356325">
              <w:rPr>
                <w:color w:val="000000" w:themeColor="text1"/>
                <w:kern w:val="0"/>
                <w:szCs w:val="21"/>
              </w:rPr>
              <w:t>级铜管橡塑保温：</w:t>
            </w:r>
            <w:r w:rsidRPr="00356325">
              <w:rPr>
                <w:color w:val="000000" w:themeColor="text1"/>
                <w:kern w:val="0"/>
                <w:szCs w:val="21"/>
              </w:rPr>
              <w:t>φ22mm</w:t>
            </w:r>
            <w:r w:rsidRPr="00356325">
              <w:rPr>
                <w:color w:val="000000" w:themeColor="text1"/>
                <w:kern w:val="0"/>
                <w:szCs w:val="21"/>
              </w:rPr>
              <w:t>，</w:t>
            </w:r>
            <w:r w:rsidRPr="00356325">
              <w:rPr>
                <w:color w:val="000000" w:themeColor="text1"/>
                <w:kern w:val="0"/>
                <w:szCs w:val="21"/>
              </w:rPr>
              <w:t>9.58</w:t>
            </w:r>
            <w:r w:rsidRPr="00356325">
              <w:rPr>
                <w:color w:val="000000" w:themeColor="text1"/>
                <w:kern w:val="0"/>
                <w:szCs w:val="21"/>
              </w:rPr>
              <w:t>米；</w:t>
            </w:r>
          </w:p>
          <w:p w14:paraId="3A21986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93.4 B1</w:t>
            </w:r>
            <w:r w:rsidRPr="00356325">
              <w:rPr>
                <w:color w:val="000000" w:themeColor="text1"/>
                <w:kern w:val="0"/>
                <w:szCs w:val="21"/>
              </w:rPr>
              <w:t>级铜管橡塑保温：</w:t>
            </w:r>
            <w:r w:rsidRPr="00356325">
              <w:rPr>
                <w:color w:val="000000" w:themeColor="text1"/>
                <w:kern w:val="0"/>
                <w:szCs w:val="21"/>
              </w:rPr>
              <w:t>φ19.1mm</w:t>
            </w:r>
            <w:r w:rsidRPr="00356325">
              <w:rPr>
                <w:color w:val="000000" w:themeColor="text1"/>
                <w:kern w:val="0"/>
                <w:szCs w:val="21"/>
              </w:rPr>
              <w:t>，</w:t>
            </w:r>
            <w:r w:rsidRPr="00356325">
              <w:rPr>
                <w:color w:val="000000" w:themeColor="text1"/>
                <w:kern w:val="0"/>
                <w:szCs w:val="21"/>
              </w:rPr>
              <w:t>9.56</w:t>
            </w:r>
            <w:r w:rsidRPr="00356325">
              <w:rPr>
                <w:color w:val="000000" w:themeColor="text1"/>
                <w:kern w:val="0"/>
                <w:szCs w:val="21"/>
              </w:rPr>
              <w:t>米；</w:t>
            </w:r>
          </w:p>
          <w:p w14:paraId="35DF648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93.5 PVC</w:t>
            </w:r>
            <w:r w:rsidRPr="00356325">
              <w:rPr>
                <w:color w:val="000000" w:themeColor="text1"/>
                <w:kern w:val="0"/>
                <w:szCs w:val="21"/>
              </w:rPr>
              <w:t>排水管（连保温）：</w:t>
            </w:r>
            <w:r w:rsidRPr="00356325">
              <w:rPr>
                <w:color w:val="000000" w:themeColor="text1"/>
                <w:kern w:val="0"/>
                <w:szCs w:val="21"/>
              </w:rPr>
              <w:t>DN25~DN50</w:t>
            </w:r>
            <w:r w:rsidRPr="00356325">
              <w:rPr>
                <w:color w:val="000000" w:themeColor="text1"/>
                <w:kern w:val="0"/>
                <w:szCs w:val="21"/>
              </w:rPr>
              <w:t>约</w:t>
            </w:r>
            <w:r w:rsidRPr="00356325">
              <w:rPr>
                <w:color w:val="000000" w:themeColor="text1"/>
                <w:kern w:val="0"/>
                <w:szCs w:val="21"/>
              </w:rPr>
              <w:t>10</w:t>
            </w:r>
            <w:r w:rsidRPr="00356325">
              <w:rPr>
                <w:color w:val="000000" w:themeColor="text1"/>
                <w:kern w:val="0"/>
                <w:szCs w:val="21"/>
              </w:rPr>
              <w:t>米；</w:t>
            </w:r>
          </w:p>
          <w:p w14:paraId="56207E1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93.6 820B</w:t>
            </w:r>
            <w:r w:rsidRPr="00356325">
              <w:rPr>
                <w:color w:val="000000" w:themeColor="text1"/>
                <w:kern w:val="0"/>
                <w:szCs w:val="21"/>
              </w:rPr>
              <w:t>橡塑专用胶水：</w:t>
            </w:r>
            <w:r w:rsidRPr="00356325">
              <w:rPr>
                <w:color w:val="000000" w:themeColor="text1"/>
                <w:kern w:val="0"/>
                <w:szCs w:val="21"/>
              </w:rPr>
              <w:t>4</w:t>
            </w:r>
            <w:r w:rsidRPr="00356325">
              <w:rPr>
                <w:color w:val="000000" w:themeColor="text1"/>
                <w:kern w:val="0"/>
                <w:szCs w:val="21"/>
              </w:rPr>
              <w:t>升；</w:t>
            </w:r>
          </w:p>
          <w:p w14:paraId="3791F32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93.7 </w:t>
            </w:r>
            <w:r w:rsidRPr="00356325">
              <w:rPr>
                <w:color w:val="000000" w:themeColor="text1"/>
                <w:kern w:val="0"/>
                <w:szCs w:val="21"/>
              </w:rPr>
              <w:t>追加雪种</w:t>
            </w:r>
            <w:r w:rsidRPr="00356325">
              <w:rPr>
                <w:color w:val="000000" w:themeColor="text1"/>
                <w:kern w:val="0"/>
                <w:szCs w:val="21"/>
              </w:rPr>
              <w:t>R410A</w:t>
            </w:r>
            <w:r w:rsidRPr="00356325">
              <w:rPr>
                <w:color w:val="000000" w:themeColor="text1"/>
                <w:kern w:val="0"/>
                <w:szCs w:val="21"/>
              </w:rPr>
              <w:t>：</w:t>
            </w:r>
            <w:r w:rsidRPr="00356325">
              <w:rPr>
                <w:color w:val="000000" w:themeColor="text1"/>
                <w:kern w:val="0"/>
                <w:szCs w:val="21"/>
              </w:rPr>
              <w:t xml:space="preserve"> 1kg </w:t>
            </w:r>
            <w:r w:rsidRPr="00356325">
              <w:rPr>
                <w:color w:val="000000" w:themeColor="text1"/>
                <w:kern w:val="0"/>
                <w:szCs w:val="21"/>
              </w:rPr>
              <w:t>。</w:t>
            </w:r>
          </w:p>
          <w:p w14:paraId="752ACF6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93.8 </w:t>
            </w:r>
            <w:r w:rsidRPr="00356325">
              <w:rPr>
                <w:color w:val="000000" w:themeColor="text1"/>
                <w:kern w:val="0"/>
                <w:szCs w:val="21"/>
              </w:rPr>
              <w:t>氮气、氧气</w:t>
            </w:r>
            <w:r w:rsidRPr="00356325">
              <w:rPr>
                <w:color w:val="000000" w:themeColor="text1"/>
                <w:kern w:val="0"/>
                <w:szCs w:val="21"/>
              </w:rPr>
              <w:t>(</w:t>
            </w:r>
            <w:r w:rsidRPr="00356325">
              <w:rPr>
                <w:color w:val="000000" w:themeColor="text1"/>
                <w:kern w:val="0"/>
                <w:szCs w:val="21"/>
              </w:rPr>
              <w:t>烧焊</w:t>
            </w:r>
            <w:r w:rsidRPr="00356325">
              <w:rPr>
                <w:color w:val="000000" w:themeColor="text1"/>
                <w:kern w:val="0"/>
                <w:szCs w:val="21"/>
              </w:rPr>
              <w:t>,</w:t>
            </w:r>
            <w:r w:rsidRPr="00356325">
              <w:rPr>
                <w:color w:val="000000" w:themeColor="text1"/>
                <w:kern w:val="0"/>
                <w:szCs w:val="21"/>
              </w:rPr>
              <w:t>吹管</w:t>
            </w:r>
            <w:r w:rsidRPr="00356325">
              <w:rPr>
                <w:color w:val="000000" w:themeColor="text1"/>
                <w:kern w:val="0"/>
                <w:szCs w:val="21"/>
              </w:rPr>
              <w:t>,</w:t>
            </w:r>
            <w:r w:rsidRPr="00356325">
              <w:rPr>
                <w:color w:val="000000" w:themeColor="text1"/>
                <w:kern w:val="0"/>
                <w:szCs w:val="21"/>
              </w:rPr>
              <w:t>试压</w:t>
            </w:r>
            <w:r w:rsidRPr="00356325">
              <w:rPr>
                <w:color w:val="000000" w:themeColor="text1"/>
                <w:kern w:val="0"/>
                <w:szCs w:val="21"/>
              </w:rPr>
              <w:t>)</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项；</w:t>
            </w:r>
          </w:p>
          <w:p w14:paraId="0662816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93.9 </w:t>
            </w:r>
            <w:r w:rsidRPr="00356325">
              <w:rPr>
                <w:color w:val="000000" w:themeColor="text1"/>
                <w:kern w:val="0"/>
                <w:szCs w:val="21"/>
              </w:rPr>
              <w:t>铜管管件、焊条等辅材：</w:t>
            </w:r>
            <w:r w:rsidRPr="00356325">
              <w:rPr>
                <w:color w:val="000000" w:themeColor="text1"/>
                <w:kern w:val="0"/>
                <w:szCs w:val="21"/>
              </w:rPr>
              <w:t>1</w:t>
            </w:r>
            <w:r w:rsidRPr="00356325">
              <w:rPr>
                <w:color w:val="000000" w:themeColor="text1"/>
                <w:kern w:val="0"/>
                <w:szCs w:val="21"/>
              </w:rPr>
              <w:t>项；</w:t>
            </w:r>
          </w:p>
          <w:p w14:paraId="0C0AF2B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93.10 </w:t>
            </w:r>
            <w:r w:rsidRPr="00356325">
              <w:rPr>
                <w:color w:val="000000" w:themeColor="text1"/>
                <w:kern w:val="0"/>
                <w:szCs w:val="21"/>
              </w:rPr>
              <w:t>管道吊托支架制安：</w:t>
            </w:r>
            <w:r w:rsidRPr="00356325">
              <w:rPr>
                <w:color w:val="000000" w:themeColor="text1"/>
                <w:kern w:val="0"/>
                <w:szCs w:val="21"/>
              </w:rPr>
              <w:t>1</w:t>
            </w:r>
            <w:r w:rsidRPr="00356325">
              <w:rPr>
                <w:color w:val="000000" w:themeColor="text1"/>
                <w:kern w:val="0"/>
                <w:szCs w:val="21"/>
              </w:rPr>
              <w:t>项；</w:t>
            </w:r>
          </w:p>
          <w:p w14:paraId="1B0DDCA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93.11 </w:t>
            </w:r>
            <w:r w:rsidRPr="00356325">
              <w:rPr>
                <w:color w:val="000000" w:themeColor="text1"/>
                <w:kern w:val="0"/>
                <w:szCs w:val="21"/>
              </w:rPr>
              <w:t>五金另料</w:t>
            </w:r>
            <w:r w:rsidRPr="00356325">
              <w:rPr>
                <w:color w:val="000000" w:themeColor="text1"/>
                <w:kern w:val="0"/>
                <w:szCs w:val="21"/>
              </w:rPr>
              <w:t>/</w:t>
            </w:r>
            <w:r w:rsidRPr="00356325">
              <w:rPr>
                <w:color w:val="000000" w:themeColor="text1"/>
                <w:kern w:val="0"/>
                <w:szCs w:val="21"/>
              </w:rPr>
              <w:t>外机支架：</w:t>
            </w:r>
            <w:r w:rsidRPr="00356325">
              <w:rPr>
                <w:color w:val="000000" w:themeColor="text1"/>
                <w:kern w:val="0"/>
                <w:szCs w:val="21"/>
              </w:rPr>
              <w:t>1</w:t>
            </w:r>
            <w:r w:rsidRPr="00356325">
              <w:rPr>
                <w:color w:val="000000" w:themeColor="text1"/>
                <w:kern w:val="0"/>
                <w:szCs w:val="21"/>
              </w:rPr>
              <w:t>项；</w:t>
            </w:r>
          </w:p>
        </w:tc>
      </w:tr>
      <w:tr w:rsidR="00356325" w:rsidRPr="00356325" w14:paraId="4C8C8F44" w14:textId="77777777">
        <w:trPr>
          <w:trHeight w:val="399"/>
        </w:trPr>
        <w:tc>
          <w:tcPr>
            <w:tcW w:w="675" w:type="dxa"/>
            <w:gridSpan w:val="2"/>
            <w:vAlign w:val="center"/>
          </w:tcPr>
          <w:p w14:paraId="0B96FF64" w14:textId="77777777" w:rsidR="005D1C0D" w:rsidRPr="00356325" w:rsidRDefault="00D833CF">
            <w:pPr>
              <w:jc w:val="center"/>
              <w:rPr>
                <w:color w:val="000000" w:themeColor="text1"/>
                <w:szCs w:val="21"/>
              </w:rPr>
            </w:pPr>
            <w:r w:rsidRPr="00356325">
              <w:rPr>
                <w:color w:val="000000" w:themeColor="text1"/>
                <w:kern w:val="0"/>
                <w:szCs w:val="21"/>
              </w:rPr>
              <w:t>94</w:t>
            </w:r>
          </w:p>
        </w:tc>
        <w:tc>
          <w:tcPr>
            <w:tcW w:w="993" w:type="dxa"/>
            <w:vAlign w:val="center"/>
          </w:tcPr>
          <w:p w14:paraId="3AD04AB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86</w:t>
            </w:r>
            <w:r w:rsidRPr="00356325">
              <w:rPr>
                <w:color w:val="000000" w:themeColor="text1"/>
                <w:kern w:val="0"/>
                <w:szCs w:val="21"/>
              </w:rPr>
              <w:t>寸智慧讲台一体机</w:t>
            </w:r>
          </w:p>
        </w:tc>
        <w:tc>
          <w:tcPr>
            <w:tcW w:w="454" w:type="dxa"/>
            <w:vAlign w:val="center"/>
          </w:tcPr>
          <w:p w14:paraId="1884FA6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4087F3B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块</w:t>
            </w:r>
          </w:p>
        </w:tc>
        <w:tc>
          <w:tcPr>
            <w:tcW w:w="6945" w:type="dxa"/>
            <w:vAlign w:val="center"/>
          </w:tcPr>
          <w:p w14:paraId="3A9DEF0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 </w:t>
            </w:r>
            <w:r w:rsidRPr="00356325">
              <w:rPr>
                <w:color w:val="000000" w:themeColor="text1"/>
                <w:kern w:val="0"/>
                <w:szCs w:val="21"/>
              </w:rPr>
              <w:t>性能要求：</w:t>
            </w:r>
          </w:p>
          <w:p w14:paraId="57E7ABD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94.1.1 </w:t>
            </w:r>
            <w:r w:rsidRPr="00356325">
              <w:rPr>
                <w:color w:val="000000" w:themeColor="text1"/>
                <w:kern w:val="0"/>
                <w:szCs w:val="21"/>
              </w:rPr>
              <w:t>屏体规格：尺寸：</w:t>
            </w:r>
            <w:r w:rsidRPr="00356325">
              <w:rPr>
                <w:color w:val="000000" w:themeColor="text1"/>
                <w:kern w:val="0"/>
                <w:szCs w:val="21"/>
              </w:rPr>
              <w:t>≥86</w:t>
            </w:r>
            <w:r w:rsidRPr="00356325">
              <w:rPr>
                <w:color w:val="000000" w:themeColor="text1"/>
                <w:kern w:val="0"/>
                <w:szCs w:val="21"/>
              </w:rPr>
              <w:t>英寸，采用</w:t>
            </w:r>
            <w:r w:rsidRPr="00356325">
              <w:rPr>
                <w:color w:val="000000" w:themeColor="text1"/>
                <w:kern w:val="0"/>
                <w:szCs w:val="21"/>
              </w:rPr>
              <w:t>LED</w:t>
            </w:r>
            <w:r w:rsidRPr="00356325">
              <w:rPr>
                <w:color w:val="000000" w:themeColor="text1"/>
                <w:kern w:val="0"/>
                <w:szCs w:val="21"/>
              </w:rPr>
              <w:t>背光，液晶</w:t>
            </w:r>
            <w:r w:rsidRPr="00356325">
              <w:rPr>
                <w:color w:val="000000" w:themeColor="text1"/>
                <w:kern w:val="0"/>
                <w:szCs w:val="21"/>
              </w:rPr>
              <w:t>A</w:t>
            </w:r>
            <w:r w:rsidRPr="00356325">
              <w:rPr>
                <w:color w:val="000000" w:themeColor="text1"/>
                <w:kern w:val="0"/>
                <w:szCs w:val="21"/>
              </w:rPr>
              <w:t>规屏。满足全屏显示比例</w:t>
            </w:r>
            <w:r w:rsidRPr="00356325">
              <w:rPr>
                <w:color w:val="000000" w:themeColor="text1"/>
                <w:kern w:val="0"/>
                <w:szCs w:val="21"/>
              </w:rPr>
              <w:t>16</w:t>
            </w:r>
            <w:r w:rsidRPr="00356325">
              <w:rPr>
                <w:color w:val="000000" w:themeColor="text1"/>
                <w:kern w:val="0"/>
                <w:szCs w:val="21"/>
              </w:rPr>
              <w:t>：</w:t>
            </w:r>
            <w:r w:rsidRPr="00356325">
              <w:rPr>
                <w:color w:val="000000" w:themeColor="text1"/>
                <w:kern w:val="0"/>
                <w:szCs w:val="21"/>
              </w:rPr>
              <w:t>9</w:t>
            </w:r>
            <w:r w:rsidRPr="00356325">
              <w:rPr>
                <w:color w:val="000000" w:themeColor="text1"/>
                <w:kern w:val="0"/>
                <w:szCs w:val="21"/>
              </w:rPr>
              <w:t>，</w:t>
            </w:r>
            <w:r w:rsidRPr="00356325">
              <w:rPr>
                <w:b/>
                <w:bCs/>
                <w:color w:val="000000" w:themeColor="text1"/>
                <w:kern w:val="0"/>
                <w:szCs w:val="21"/>
              </w:rPr>
              <w:t>亮度</w:t>
            </w:r>
            <w:r w:rsidRPr="00356325">
              <w:rPr>
                <w:b/>
                <w:bCs/>
                <w:color w:val="000000" w:themeColor="text1"/>
                <w:kern w:val="0"/>
                <w:szCs w:val="21"/>
              </w:rPr>
              <w:t>≥500cd/</w:t>
            </w:r>
            <w:r w:rsidRPr="00356325">
              <w:rPr>
                <w:b/>
                <w:bCs/>
                <w:color w:val="000000" w:themeColor="text1"/>
                <w:kern w:val="0"/>
                <w:szCs w:val="21"/>
              </w:rPr>
              <w:t>㎡，对比度</w:t>
            </w:r>
            <w:r w:rsidRPr="00356325">
              <w:rPr>
                <w:b/>
                <w:bCs/>
                <w:color w:val="000000" w:themeColor="text1"/>
                <w:kern w:val="0"/>
                <w:szCs w:val="21"/>
              </w:rPr>
              <w:t>≥5000</w:t>
            </w:r>
            <w:r w:rsidRPr="00356325">
              <w:rPr>
                <w:b/>
                <w:bCs/>
                <w:color w:val="000000" w:themeColor="text1"/>
                <w:kern w:val="0"/>
                <w:szCs w:val="21"/>
              </w:rPr>
              <w:t>：</w:t>
            </w:r>
            <w:r w:rsidRPr="00356325">
              <w:rPr>
                <w:b/>
                <w:bCs/>
                <w:color w:val="000000" w:themeColor="text1"/>
                <w:kern w:val="0"/>
                <w:szCs w:val="21"/>
              </w:rPr>
              <w:t>1</w:t>
            </w:r>
            <w:r w:rsidRPr="00356325">
              <w:rPr>
                <w:color w:val="000000" w:themeColor="text1"/>
                <w:kern w:val="0"/>
                <w:szCs w:val="21"/>
              </w:rPr>
              <w:t>，分辨率</w:t>
            </w:r>
            <w:r w:rsidRPr="00356325">
              <w:rPr>
                <w:color w:val="000000" w:themeColor="text1"/>
                <w:kern w:val="0"/>
                <w:szCs w:val="21"/>
              </w:rPr>
              <w:t>≥1920×1080</w:t>
            </w:r>
            <w:r w:rsidRPr="00356325">
              <w:rPr>
                <w:color w:val="000000" w:themeColor="text1"/>
                <w:kern w:val="0"/>
                <w:szCs w:val="21"/>
              </w:rPr>
              <w:t>，可视角度</w:t>
            </w:r>
            <w:r w:rsidRPr="00356325">
              <w:rPr>
                <w:color w:val="000000" w:themeColor="text1"/>
                <w:kern w:val="0"/>
                <w:szCs w:val="21"/>
              </w:rPr>
              <w:t>≥178°</w:t>
            </w:r>
            <w:r w:rsidRPr="00356325">
              <w:rPr>
                <w:color w:val="000000" w:themeColor="text1"/>
                <w:kern w:val="0"/>
                <w:szCs w:val="21"/>
              </w:rPr>
              <w:t>；</w:t>
            </w:r>
          </w:p>
          <w:p w14:paraId="6DB76DA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94.1.2</w:t>
            </w:r>
            <w:r w:rsidRPr="00356325">
              <w:rPr>
                <w:color w:val="000000" w:themeColor="text1"/>
                <w:kern w:val="0"/>
                <w:szCs w:val="21"/>
              </w:rPr>
              <w:t>整机外观：</w:t>
            </w:r>
          </w:p>
          <w:p w14:paraId="30F7969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94.1.2.1 </w:t>
            </w:r>
            <w:r w:rsidRPr="00356325">
              <w:rPr>
                <w:color w:val="000000" w:themeColor="text1"/>
                <w:kern w:val="0"/>
                <w:szCs w:val="21"/>
              </w:rPr>
              <w:t>整机外壳采用金属材质，抗撞抗划抗腐蚀；</w:t>
            </w:r>
          </w:p>
          <w:p w14:paraId="2559B5D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94.1.2.2 </w:t>
            </w:r>
            <w:r w:rsidRPr="00356325">
              <w:rPr>
                <w:color w:val="000000" w:themeColor="text1"/>
                <w:kern w:val="0"/>
                <w:szCs w:val="21"/>
              </w:rPr>
              <w:t>表面无尖锐边缘或凸起，保证师生安全使用；</w:t>
            </w:r>
          </w:p>
          <w:p w14:paraId="7DA0CFE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94.1.2.3 </w:t>
            </w:r>
            <w:r w:rsidRPr="00356325">
              <w:rPr>
                <w:color w:val="000000" w:themeColor="text1"/>
                <w:kern w:val="0"/>
                <w:szCs w:val="21"/>
              </w:rPr>
              <w:t>采用约</w:t>
            </w:r>
            <w:r w:rsidRPr="00356325">
              <w:rPr>
                <w:color w:val="000000" w:themeColor="text1"/>
                <w:kern w:val="0"/>
                <w:szCs w:val="21"/>
              </w:rPr>
              <w:t>4mm</w:t>
            </w:r>
            <w:r w:rsidRPr="00356325">
              <w:rPr>
                <w:color w:val="000000" w:themeColor="text1"/>
                <w:kern w:val="0"/>
                <w:szCs w:val="21"/>
              </w:rPr>
              <w:t>厚度钢化防眩玻璃覆盖屏体；</w:t>
            </w:r>
          </w:p>
          <w:p w14:paraId="1D553EA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94.1.2.4 </w:t>
            </w:r>
            <w:r w:rsidRPr="00356325">
              <w:rPr>
                <w:color w:val="000000" w:themeColor="text1"/>
                <w:kern w:val="0"/>
                <w:szCs w:val="21"/>
              </w:rPr>
              <w:t>交互平板表面钢化玻璃玻璃硬度不低于</w:t>
            </w:r>
            <w:r w:rsidRPr="00356325">
              <w:rPr>
                <w:color w:val="000000" w:themeColor="text1"/>
                <w:kern w:val="0"/>
                <w:szCs w:val="21"/>
              </w:rPr>
              <w:t>7H</w:t>
            </w:r>
            <w:r w:rsidRPr="00356325">
              <w:rPr>
                <w:color w:val="000000" w:themeColor="text1"/>
                <w:kern w:val="0"/>
                <w:szCs w:val="21"/>
              </w:rPr>
              <w:t>，可见光透射比</w:t>
            </w:r>
            <w:r w:rsidRPr="00356325">
              <w:rPr>
                <w:color w:val="000000" w:themeColor="text1"/>
                <w:kern w:val="0"/>
                <w:szCs w:val="21"/>
              </w:rPr>
              <w:t>≥89%</w:t>
            </w:r>
            <w:r w:rsidRPr="00356325">
              <w:rPr>
                <w:color w:val="000000" w:themeColor="text1"/>
                <w:kern w:val="0"/>
                <w:szCs w:val="21"/>
              </w:rPr>
              <w:t>，</w:t>
            </w:r>
            <w:r w:rsidRPr="00356325">
              <w:rPr>
                <w:color w:val="000000" w:themeColor="text1"/>
                <w:kern w:val="0"/>
                <w:szCs w:val="21"/>
              </w:rPr>
              <w:lastRenderedPageBreak/>
              <w:t>雾度范围</w:t>
            </w:r>
            <w:r w:rsidRPr="00356325">
              <w:rPr>
                <w:color w:val="000000" w:themeColor="text1"/>
                <w:kern w:val="0"/>
                <w:szCs w:val="21"/>
              </w:rPr>
              <w:t>2%-5%</w:t>
            </w:r>
            <w:r w:rsidRPr="00356325">
              <w:rPr>
                <w:color w:val="000000" w:themeColor="text1"/>
                <w:kern w:val="0"/>
                <w:szCs w:val="21"/>
              </w:rPr>
              <w:t>；</w:t>
            </w:r>
          </w:p>
          <w:p w14:paraId="6A51E6E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94.1.2.5 </w:t>
            </w:r>
            <w:r w:rsidRPr="00356325">
              <w:rPr>
                <w:color w:val="000000" w:themeColor="text1"/>
                <w:kern w:val="0"/>
                <w:szCs w:val="21"/>
              </w:rPr>
              <w:t>整机具备抗强光干扰性能，在</w:t>
            </w:r>
            <w:r w:rsidRPr="00356325">
              <w:rPr>
                <w:color w:val="000000" w:themeColor="text1"/>
                <w:kern w:val="0"/>
                <w:szCs w:val="21"/>
              </w:rPr>
              <w:t>100K LUX</w:t>
            </w:r>
            <w:r w:rsidRPr="00356325">
              <w:rPr>
                <w:color w:val="000000" w:themeColor="text1"/>
                <w:kern w:val="0"/>
                <w:szCs w:val="21"/>
              </w:rPr>
              <w:t>照度的光照下保证正常触控、书写。</w:t>
            </w:r>
          </w:p>
          <w:p w14:paraId="63153D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94.1.3 </w:t>
            </w:r>
            <w:r w:rsidRPr="00356325">
              <w:rPr>
                <w:color w:val="000000" w:themeColor="text1"/>
                <w:kern w:val="0"/>
                <w:szCs w:val="21"/>
              </w:rPr>
              <w:t>触控性能要求：</w:t>
            </w:r>
          </w:p>
          <w:p w14:paraId="40DAFB8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94.1.3.1 </w:t>
            </w:r>
            <w:r w:rsidRPr="00356325">
              <w:rPr>
                <w:color w:val="000000" w:themeColor="text1"/>
                <w:kern w:val="0"/>
                <w:szCs w:val="21"/>
              </w:rPr>
              <w:t>触摸框采用前维护结构，实现正面免工具拆装维护；</w:t>
            </w:r>
          </w:p>
          <w:p w14:paraId="2BF0C7A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94.1.3.2 </w:t>
            </w:r>
            <w:r w:rsidRPr="00356325">
              <w:rPr>
                <w:color w:val="000000" w:themeColor="text1"/>
                <w:kern w:val="0"/>
                <w:szCs w:val="21"/>
              </w:rPr>
              <w:t>采用非接触式红外六点及以上触控技术，支持</w:t>
            </w:r>
            <w:r w:rsidRPr="00356325">
              <w:rPr>
                <w:color w:val="000000" w:themeColor="text1"/>
                <w:kern w:val="0"/>
                <w:szCs w:val="21"/>
              </w:rPr>
              <w:t>Windows/Android</w:t>
            </w:r>
            <w:r w:rsidRPr="00356325">
              <w:rPr>
                <w:color w:val="000000" w:themeColor="text1"/>
                <w:kern w:val="0"/>
                <w:szCs w:val="21"/>
              </w:rPr>
              <w:t>系统均达到六点及以上同时书写，触摸分辨率：</w:t>
            </w:r>
            <w:r w:rsidRPr="00356325">
              <w:rPr>
                <w:color w:val="000000" w:themeColor="text1"/>
                <w:kern w:val="0"/>
                <w:szCs w:val="21"/>
              </w:rPr>
              <w:t>≥32768×32768</w:t>
            </w:r>
            <w:r w:rsidRPr="00356325">
              <w:rPr>
                <w:color w:val="000000" w:themeColor="text1"/>
                <w:kern w:val="0"/>
                <w:szCs w:val="21"/>
              </w:rPr>
              <w:t>；</w:t>
            </w:r>
          </w:p>
          <w:p w14:paraId="4F29434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94.1.3.3 </w:t>
            </w:r>
            <w:r w:rsidRPr="00356325">
              <w:rPr>
                <w:color w:val="000000" w:themeColor="text1"/>
                <w:kern w:val="0"/>
                <w:szCs w:val="21"/>
              </w:rPr>
              <w:t>具备书写保障措施：书写区域被手、书本遮挡以及某一条红外框失灵时，可正常书写、操作，不影响教学进程顺利进行。</w:t>
            </w:r>
          </w:p>
          <w:p w14:paraId="1B8833AF" w14:textId="08A00DB6"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94.1.4 </w:t>
            </w:r>
            <w:r w:rsidRPr="00356325">
              <w:rPr>
                <w:color w:val="000000" w:themeColor="text1"/>
                <w:kern w:val="0"/>
                <w:szCs w:val="21"/>
              </w:rPr>
              <w:t>教学安全及设备保护：</w:t>
            </w:r>
          </w:p>
          <w:p w14:paraId="78E95D87" w14:textId="08E54E46"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94.1.4.1 </w:t>
            </w:r>
            <w:r w:rsidRPr="00356325">
              <w:rPr>
                <w:color w:val="000000" w:themeColor="text1"/>
                <w:kern w:val="0"/>
                <w:szCs w:val="21"/>
              </w:rPr>
              <w:t>提供硬件系统检测</w:t>
            </w:r>
            <w:r w:rsidRPr="00356325">
              <w:rPr>
                <w:color w:val="000000" w:themeColor="text1"/>
                <w:kern w:val="0"/>
                <w:szCs w:val="21"/>
              </w:rPr>
              <w:t>(</w:t>
            </w:r>
            <w:r w:rsidRPr="00356325">
              <w:rPr>
                <w:color w:val="000000" w:themeColor="text1"/>
                <w:kern w:val="0"/>
                <w:szCs w:val="21"/>
              </w:rPr>
              <w:t>支持无</w:t>
            </w:r>
            <w:r w:rsidRPr="00356325">
              <w:rPr>
                <w:color w:val="000000" w:themeColor="text1"/>
                <w:kern w:val="0"/>
                <w:szCs w:val="21"/>
              </w:rPr>
              <w:t>PC</w:t>
            </w:r>
            <w:r w:rsidRPr="00356325">
              <w:rPr>
                <w:color w:val="000000" w:themeColor="text1"/>
                <w:kern w:val="0"/>
                <w:szCs w:val="21"/>
              </w:rPr>
              <w:t>状况下使用</w:t>
            </w:r>
            <w:r w:rsidRPr="00356325">
              <w:rPr>
                <w:color w:val="000000" w:themeColor="text1"/>
                <w:kern w:val="0"/>
                <w:szCs w:val="21"/>
              </w:rPr>
              <w:t>)</w:t>
            </w:r>
            <w:r w:rsidRPr="00356325">
              <w:rPr>
                <w:color w:val="000000" w:themeColor="text1"/>
                <w:kern w:val="0"/>
                <w:szCs w:val="21"/>
              </w:rPr>
              <w:t>：对系统内存、硬盘、红外框、内嵌电脑、屏温监控等提供直观的状态、故障提示；</w:t>
            </w:r>
          </w:p>
          <w:p w14:paraId="2BB602E6" w14:textId="5EEBA6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94.1.4.2 </w:t>
            </w:r>
            <w:r w:rsidRPr="00356325">
              <w:rPr>
                <w:color w:val="000000" w:themeColor="text1"/>
                <w:kern w:val="0"/>
                <w:szCs w:val="21"/>
              </w:rPr>
              <w:t>一键</w:t>
            </w:r>
            <w:r w:rsidRPr="00356325">
              <w:rPr>
                <w:color w:val="000000" w:themeColor="text1"/>
                <w:kern w:val="0"/>
                <w:szCs w:val="21"/>
              </w:rPr>
              <w:t>PC</w:t>
            </w:r>
            <w:r w:rsidRPr="00356325">
              <w:rPr>
                <w:color w:val="000000" w:themeColor="text1"/>
                <w:kern w:val="0"/>
                <w:szCs w:val="21"/>
              </w:rPr>
              <w:t>系统还原</w:t>
            </w:r>
          </w:p>
          <w:p w14:paraId="0099F8F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94.1.5 </w:t>
            </w:r>
            <w:r w:rsidRPr="00356325">
              <w:rPr>
                <w:color w:val="000000" w:themeColor="text1"/>
                <w:kern w:val="0"/>
                <w:szCs w:val="21"/>
              </w:rPr>
              <w:t>硬件系统：</w:t>
            </w:r>
          </w:p>
          <w:p w14:paraId="2DF0D32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94.1.5.1 </w:t>
            </w:r>
            <w:r w:rsidRPr="00356325">
              <w:rPr>
                <w:color w:val="000000" w:themeColor="text1"/>
                <w:kern w:val="0"/>
                <w:szCs w:val="21"/>
              </w:rPr>
              <w:t>交互平板采用正版</w:t>
            </w:r>
            <w:r w:rsidRPr="00356325">
              <w:rPr>
                <w:color w:val="000000" w:themeColor="text1"/>
                <w:kern w:val="0"/>
                <w:szCs w:val="21"/>
              </w:rPr>
              <w:t>Windows</w:t>
            </w:r>
            <w:r w:rsidRPr="00356325">
              <w:rPr>
                <w:color w:val="000000" w:themeColor="text1"/>
                <w:kern w:val="0"/>
                <w:szCs w:val="21"/>
              </w:rPr>
              <w:t>和</w:t>
            </w:r>
            <w:r w:rsidRPr="00356325">
              <w:rPr>
                <w:color w:val="000000" w:themeColor="text1"/>
                <w:kern w:val="0"/>
                <w:szCs w:val="21"/>
              </w:rPr>
              <w:t>Android</w:t>
            </w:r>
            <w:r w:rsidRPr="00356325">
              <w:rPr>
                <w:color w:val="000000" w:themeColor="text1"/>
                <w:kern w:val="0"/>
                <w:szCs w:val="21"/>
              </w:rPr>
              <w:t>双系统架构并存设计方案；</w:t>
            </w:r>
          </w:p>
          <w:p w14:paraId="0AE24F1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94.1.5.2 </w:t>
            </w:r>
            <w:r w:rsidRPr="00356325">
              <w:rPr>
                <w:color w:val="000000" w:themeColor="text1"/>
                <w:kern w:val="0"/>
                <w:szCs w:val="21"/>
              </w:rPr>
              <w:t>整机内嵌针脚数不少于</w:t>
            </w:r>
            <w:r w:rsidRPr="00356325">
              <w:rPr>
                <w:color w:val="000000" w:themeColor="text1"/>
                <w:kern w:val="0"/>
                <w:szCs w:val="21"/>
              </w:rPr>
              <w:t>80pin</w:t>
            </w:r>
            <w:r w:rsidRPr="00356325">
              <w:rPr>
                <w:color w:val="000000" w:themeColor="text1"/>
                <w:kern w:val="0"/>
                <w:szCs w:val="21"/>
              </w:rPr>
              <w:t>，符合</w:t>
            </w:r>
            <w:r w:rsidRPr="00356325">
              <w:rPr>
                <w:color w:val="000000" w:themeColor="text1"/>
                <w:kern w:val="0"/>
                <w:szCs w:val="21"/>
              </w:rPr>
              <w:t xml:space="preserve"> Intel </w:t>
            </w:r>
            <w:r w:rsidRPr="00356325">
              <w:rPr>
                <w:color w:val="000000" w:themeColor="text1"/>
                <w:kern w:val="0"/>
                <w:szCs w:val="21"/>
              </w:rPr>
              <w:t>标准规范的插拔式电脑，支持</w:t>
            </w:r>
            <w:r w:rsidRPr="00356325">
              <w:rPr>
                <w:color w:val="000000" w:themeColor="text1"/>
                <w:kern w:val="0"/>
                <w:szCs w:val="21"/>
              </w:rPr>
              <w:t>Windows</w:t>
            </w:r>
            <w:r w:rsidRPr="00356325">
              <w:rPr>
                <w:color w:val="000000" w:themeColor="text1"/>
                <w:kern w:val="0"/>
                <w:szCs w:val="21"/>
              </w:rPr>
              <w:t>平台教学应用。</w:t>
            </w:r>
          </w:p>
          <w:p w14:paraId="2700563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94.1.6 </w:t>
            </w:r>
            <w:r w:rsidRPr="00356325">
              <w:rPr>
                <w:color w:val="000000" w:themeColor="text1"/>
                <w:kern w:val="0"/>
                <w:szCs w:val="21"/>
              </w:rPr>
              <w:t>硬件面板：</w:t>
            </w:r>
          </w:p>
          <w:p w14:paraId="3FEAA633" w14:textId="0573E1B3"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94.1.6.1 </w:t>
            </w:r>
            <w:r w:rsidRPr="00356325">
              <w:rPr>
                <w:color w:val="000000" w:themeColor="text1"/>
                <w:kern w:val="0"/>
                <w:szCs w:val="21"/>
              </w:rPr>
              <w:t>为便于教育用户使用，避免误操作，交互平板前置物理按键具备中文标识。</w:t>
            </w:r>
          </w:p>
          <w:p w14:paraId="27F6CFF7" w14:textId="0CAEC410"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94.1.6.2 </w:t>
            </w:r>
            <w:r w:rsidRPr="00356325">
              <w:rPr>
                <w:color w:val="000000" w:themeColor="text1"/>
                <w:kern w:val="0"/>
                <w:szCs w:val="21"/>
              </w:rPr>
              <w:t>为便于教学应用，交互平板左右两侧具有与教学应用密切相关的</w:t>
            </w:r>
            <w:r w:rsidRPr="00356325">
              <w:rPr>
                <w:color w:val="000000" w:themeColor="text1"/>
                <w:kern w:val="0"/>
                <w:szCs w:val="21"/>
              </w:rPr>
              <w:t>15</w:t>
            </w:r>
            <w:r w:rsidRPr="00356325">
              <w:rPr>
                <w:color w:val="000000" w:themeColor="text1"/>
                <w:kern w:val="0"/>
                <w:szCs w:val="21"/>
              </w:rPr>
              <w:t>个物理智能快捷键，该快捷键至少具有触控开关键、关闭窗口键，一键打开展台键，并且双侧快捷键具有中文标识。</w:t>
            </w:r>
          </w:p>
          <w:p w14:paraId="68D2436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94.1.7 </w:t>
            </w:r>
            <w:r w:rsidRPr="00356325">
              <w:rPr>
                <w:color w:val="000000" w:themeColor="text1"/>
                <w:kern w:val="0"/>
                <w:szCs w:val="21"/>
              </w:rPr>
              <w:t>硬件接口：</w:t>
            </w:r>
          </w:p>
          <w:p w14:paraId="6571B32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94.1.7.1 </w:t>
            </w:r>
            <w:r w:rsidRPr="00356325">
              <w:rPr>
                <w:color w:val="000000" w:themeColor="text1"/>
                <w:kern w:val="0"/>
                <w:szCs w:val="21"/>
              </w:rPr>
              <w:t>交互平板前置面板提供至少</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HDMI</w:t>
            </w:r>
            <w:r w:rsidRPr="00356325">
              <w:rPr>
                <w:color w:val="000000" w:themeColor="text1"/>
                <w:kern w:val="0"/>
                <w:szCs w:val="21"/>
              </w:rPr>
              <w:t>高清输入接口</w:t>
            </w:r>
            <w:r w:rsidRPr="00356325">
              <w:rPr>
                <w:color w:val="000000" w:themeColor="text1"/>
                <w:kern w:val="0"/>
                <w:szCs w:val="21"/>
              </w:rPr>
              <w:t>(</w:t>
            </w:r>
            <w:r w:rsidRPr="00356325">
              <w:rPr>
                <w:color w:val="000000" w:themeColor="text1"/>
                <w:kern w:val="0"/>
                <w:szCs w:val="21"/>
              </w:rPr>
              <w:t>标准</w:t>
            </w:r>
            <w:r w:rsidRPr="00356325">
              <w:rPr>
                <w:color w:val="000000" w:themeColor="text1"/>
                <w:kern w:val="0"/>
                <w:szCs w:val="21"/>
              </w:rPr>
              <w:t>HDMI</w:t>
            </w:r>
            <w:r w:rsidRPr="00356325">
              <w:rPr>
                <w:color w:val="000000" w:themeColor="text1"/>
                <w:kern w:val="0"/>
                <w:szCs w:val="21"/>
              </w:rPr>
              <w:t>接口，不接受转接方式</w:t>
            </w:r>
            <w:r w:rsidRPr="00356325">
              <w:rPr>
                <w:color w:val="000000" w:themeColor="text1"/>
                <w:kern w:val="0"/>
                <w:szCs w:val="21"/>
              </w:rPr>
              <w:t>)</w:t>
            </w:r>
            <w:r w:rsidRPr="00356325">
              <w:rPr>
                <w:color w:val="000000" w:themeColor="text1"/>
                <w:kern w:val="0"/>
                <w:szCs w:val="21"/>
              </w:rPr>
              <w:t>，满足高清教学信号源输入需求；</w:t>
            </w:r>
          </w:p>
          <w:p w14:paraId="55F35B2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94.1.7.2 </w:t>
            </w:r>
            <w:r w:rsidRPr="00356325">
              <w:rPr>
                <w:color w:val="000000" w:themeColor="text1"/>
                <w:kern w:val="0"/>
                <w:szCs w:val="21"/>
              </w:rPr>
              <w:t>为便于交互平板与推拉黑板嵌入应用状态下外接</w:t>
            </w:r>
            <w:r w:rsidRPr="00356325">
              <w:rPr>
                <w:color w:val="000000" w:themeColor="text1"/>
                <w:kern w:val="0"/>
                <w:szCs w:val="21"/>
              </w:rPr>
              <w:t>USB</w:t>
            </w:r>
            <w:r w:rsidRPr="00356325">
              <w:rPr>
                <w:color w:val="000000" w:themeColor="text1"/>
                <w:kern w:val="0"/>
                <w:szCs w:val="21"/>
              </w:rPr>
              <w:t>存储设备使用，交互平板前置面板具有不少于</w:t>
            </w:r>
            <w:r w:rsidRPr="00356325">
              <w:rPr>
                <w:color w:val="000000" w:themeColor="text1"/>
                <w:kern w:val="0"/>
                <w:szCs w:val="21"/>
              </w:rPr>
              <w:t>3</w:t>
            </w:r>
            <w:r w:rsidRPr="00356325">
              <w:rPr>
                <w:color w:val="000000" w:themeColor="text1"/>
                <w:kern w:val="0"/>
                <w:szCs w:val="21"/>
              </w:rPr>
              <w:t>路</w:t>
            </w:r>
            <w:r w:rsidRPr="00356325">
              <w:rPr>
                <w:color w:val="000000" w:themeColor="text1"/>
                <w:kern w:val="0"/>
                <w:szCs w:val="21"/>
              </w:rPr>
              <w:t>USB</w:t>
            </w:r>
            <w:r w:rsidRPr="00356325">
              <w:rPr>
                <w:color w:val="000000" w:themeColor="text1"/>
                <w:kern w:val="0"/>
                <w:szCs w:val="21"/>
              </w:rPr>
              <w:t>接口，至少</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USB</w:t>
            </w:r>
            <w:r w:rsidRPr="00356325">
              <w:rPr>
                <w:color w:val="000000" w:themeColor="text1"/>
                <w:kern w:val="0"/>
                <w:szCs w:val="21"/>
              </w:rPr>
              <w:t>接口可支持同时在</w:t>
            </w:r>
            <w:r w:rsidRPr="00356325">
              <w:rPr>
                <w:color w:val="000000" w:themeColor="text1"/>
                <w:kern w:val="0"/>
                <w:szCs w:val="21"/>
              </w:rPr>
              <w:t>Windows</w:t>
            </w:r>
            <w:r w:rsidRPr="00356325">
              <w:rPr>
                <w:color w:val="000000" w:themeColor="text1"/>
                <w:kern w:val="0"/>
                <w:szCs w:val="21"/>
              </w:rPr>
              <w:t>及</w:t>
            </w:r>
            <w:r w:rsidRPr="00356325">
              <w:rPr>
                <w:color w:val="000000" w:themeColor="text1"/>
                <w:kern w:val="0"/>
                <w:szCs w:val="21"/>
              </w:rPr>
              <w:t>Android</w:t>
            </w:r>
            <w:r w:rsidRPr="00356325">
              <w:rPr>
                <w:color w:val="000000" w:themeColor="text1"/>
                <w:kern w:val="0"/>
                <w:szCs w:val="21"/>
              </w:rPr>
              <w:t>系统下被读取，交互平板前置接口具备表述清晰的中文标识；</w:t>
            </w:r>
          </w:p>
          <w:p w14:paraId="73FCBB8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94.1.7.3 </w:t>
            </w:r>
            <w:r w:rsidRPr="00356325">
              <w:rPr>
                <w:color w:val="000000" w:themeColor="text1"/>
                <w:kern w:val="0"/>
                <w:szCs w:val="21"/>
              </w:rPr>
              <w:t>交互平板输入端子：</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AV</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YPbPr</w:t>
            </w: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路</w:t>
            </w:r>
            <w:r w:rsidRPr="00356325">
              <w:rPr>
                <w:color w:val="000000" w:themeColor="text1"/>
                <w:kern w:val="0"/>
                <w:szCs w:val="21"/>
              </w:rPr>
              <w:t>HDMI</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 xml:space="preserve">TV </w:t>
            </w: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路多媒体</w:t>
            </w:r>
            <w:r w:rsidRPr="00356325">
              <w:rPr>
                <w:color w:val="000000" w:themeColor="text1"/>
                <w:kern w:val="0"/>
                <w:szCs w:val="21"/>
              </w:rPr>
              <w:t>USB</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RS232</w:t>
            </w:r>
            <w:r w:rsidRPr="00356325">
              <w:rPr>
                <w:color w:val="000000" w:themeColor="text1"/>
                <w:kern w:val="0"/>
                <w:szCs w:val="21"/>
              </w:rPr>
              <w:t>接口；</w:t>
            </w:r>
            <w:r w:rsidRPr="00356325">
              <w:rPr>
                <w:color w:val="000000" w:themeColor="text1"/>
                <w:kern w:val="0"/>
                <w:szCs w:val="21"/>
              </w:rPr>
              <w:t>≥1</w:t>
            </w:r>
            <w:r w:rsidRPr="00356325">
              <w:rPr>
                <w:color w:val="000000" w:themeColor="text1"/>
                <w:kern w:val="0"/>
                <w:szCs w:val="21"/>
              </w:rPr>
              <w:t>路</w:t>
            </w:r>
            <w:r w:rsidRPr="00356325">
              <w:rPr>
                <w:color w:val="000000" w:themeColor="text1"/>
                <w:kern w:val="0"/>
                <w:szCs w:val="21"/>
              </w:rPr>
              <w:t>RJ45</w:t>
            </w:r>
            <w:r w:rsidRPr="00356325">
              <w:rPr>
                <w:color w:val="000000" w:themeColor="text1"/>
                <w:kern w:val="0"/>
                <w:szCs w:val="21"/>
              </w:rPr>
              <w:t>。</w:t>
            </w:r>
          </w:p>
          <w:p w14:paraId="41B364D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 </w:t>
            </w:r>
            <w:r w:rsidRPr="00356325">
              <w:rPr>
                <w:color w:val="000000" w:themeColor="text1"/>
                <w:kern w:val="0"/>
                <w:szCs w:val="21"/>
              </w:rPr>
              <w:t>教学软件</w:t>
            </w:r>
          </w:p>
          <w:p w14:paraId="1A305F8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94.2.1 </w:t>
            </w:r>
            <w:r w:rsidRPr="00356325">
              <w:rPr>
                <w:color w:val="000000" w:themeColor="text1"/>
                <w:kern w:val="0"/>
                <w:szCs w:val="21"/>
              </w:rPr>
              <w:t>具备讲课软件操作界面，全手势触控操作，无需键盘鼠标；</w:t>
            </w:r>
          </w:p>
          <w:p w14:paraId="4CCC91B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▲94.2.2 </w:t>
            </w:r>
            <w:r w:rsidRPr="00356325">
              <w:rPr>
                <w:color w:val="000000" w:themeColor="text1"/>
                <w:kern w:val="0"/>
                <w:szCs w:val="21"/>
              </w:rPr>
              <w:t>具备教师电脑课程内容录制及回放功能，录制内容达到</w:t>
            </w:r>
            <w:r w:rsidRPr="00356325">
              <w:rPr>
                <w:color w:val="000000" w:themeColor="text1"/>
                <w:kern w:val="0"/>
                <w:szCs w:val="21"/>
              </w:rPr>
              <w:t>1024×768</w:t>
            </w:r>
            <w:r w:rsidRPr="00356325">
              <w:rPr>
                <w:color w:val="000000" w:themeColor="text1"/>
                <w:kern w:val="0"/>
                <w:szCs w:val="21"/>
              </w:rPr>
              <w:t>以上分辨率；</w:t>
            </w:r>
          </w:p>
          <w:p w14:paraId="28138D89" w14:textId="609C8C5C"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94.2.3 </w:t>
            </w:r>
            <w:r w:rsidRPr="00356325">
              <w:rPr>
                <w:color w:val="000000" w:themeColor="text1"/>
                <w:kern w:val="0"/>
                <w:szCs w:val="21"/>
              </w:rPr>
              <w:t>在讲课软件操作界面上，可以用手势的方式调用</w:t>
            </w:r>
            <w:r w:rsidRPr="00356325">
              <w:rPr>
                <w:color w:val="000000" w:themeColor="text1"/>
                <w:kern w:val="0"/>
                <w:szCs w:val="21"/>
              </w:rPr>
              <w:t>word</w:t>
            </w:r>
            <w:r w:rsidRPr="00356325">
              <w:rPr>
                <w:color w:val="000000" w:themeColor="text1"/>
                <w:kern w:val="0"/>
                <w:szCs w:val="21"/>
              </w:rPr>
              <w:t>、</w:t>
            </w:r>
            <w:r w:rsidRPr="00356325">
              <w:rPr>
                <w:color w:val="000000" w:themeColor="text1"/>
                <w:kern w:val="0"/>
                <w:szCs w:val="21"/>
              </w:rPr>
              <w:t>excel</w:t>
            </w:r>
            <w:r w:rsidRPr="00356325">
              <w:rPr>
                <w:color w:val="000000" w:themeColor="text1"/>
                <w:kern w:val="0"/>
                <w:szCs w:val="21"/>
              </w:rPr>
              <w:t>、</w:t>
            </w:r>
            <w:r w:rsidRPr="00356325">
              <w:rPr>
                <w:color w:val="000000" w:themeColor="text1"/>
                <w:kern w:val="0"/>
                <w:szCs w:val="21"/>
              </w:rPr>
              <w:t>PPT</w:t>
            </w:r>
            <w:r w:rsidRPr="00356325">
              <w:rPr>
                <w:color w:val="000000" w:themeColor="text1"/>
                <w:kern w:val="0"/>
                <w:szCs w:val="21"/>
              </w:rPr>
              <w:t>、图片</w:t>
            </w:r>
            <w:r w:rsidRPr="00356325">
              <w:rPr>
                <w:color w:val="000000" w:themeColor="text1"/>
                <w:kern w:val="0"/>
                <w:szCs w:val="21"/>
              </w:rPr>
              <w:t>/</w:t>
            </w:r>
            <w:r w:rsidRPr="00356325">
              <w:rPr>
                <w:color w:val="000000" w:themeColor="text1"/>
                <w:kern w:val="0"/>
                <w:szCs w:val="21"/>
              </w:rPr>
              <w:t>图像、文本、音频、视频等多媒体文件</w:t>
            </w:r>
            <w:r w:rsidRPr="00356325">
              <w:rPr>
                <w:color w:val="000000" w:themeColor="text1"/>
                <w:kern w:val="0"/>
                <w:szCs w:val="21"/>
              </w:rPr>
              <w:t>/</w:t>
            </w:r>
            <w:r w:rsidRPr="00356325">
              <w:rPr>
                <w:color w:val="000000" w:themeColor="text1"/>
                <w:kern w:val="0"/>
                <w:szCs w:val="21"/>
              </w:rPr>
              <w:t>信息，并对文件进行浏览、标注、截图、复制、缩放、放大镜、保存、发送邮件等操作；</w:t>
            </w:r>
          </w:p>
          <w:p w14:paraId="0325EF78" w14:textId="4E46D074"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94.2.4 </w:t>
            </w:r>
            <w:r w:rsidRPr="00356325">
              <w:rPr>
                <w:color w:val="000000" w:themeColor="text1"/>
                <w:kern w:val="0"/>
                <w:szCs w:val="21"/>
              </w:rPr>
              <w:t>实物投影等外设与智慧讲台一体化，即实物影像可在操作台的触控屏上以自然手势进行浏览、标注、截图、复制、缩放、图片合并、打印、保存、发送邮件等操作；</w:t>
            </w:r>
          </w:p>
          <w:p w14:paraId="61608AC2" w14:textId="60F098A5"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94.2.5 </w:t>
            </w:r>
            <w:r w:rsidRPr="00356325">
              <w:rPr>
                <w:color w:val="000000" w:themeColor="text1"/>
                <w:kern w:val="0"/>
                <w:szCs w:val="21"/>
              </w:rPr>
              <w:t>具备教师专用讲义素材区，该区仅在教师操作端显示（学生不可见）。教师可在讲义素材区内打开讲义，并可直接调用讲义中的文字及各种文件进行操作；</w:t>
            </w:r>
          </w:p>
          <w:p w14:paraId="4FB82F36" w14:textId="32E4B0C2"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94.2.6 </w:t>
            </w:r>
            <w:r w:rsidRPr="00356325">
              <w:rPr>
                <w:color w:val="000000" w:themeColor="text1"/>
                <w:kern w:val="0"/>
                <w:szCs w:val="21"/>
              </w:rPr>
              <w:t>具有协同工作能力，两台及以上的设备之间可进行实时交互，可实现异地远程课程模式的交互沟通；</w:t>
            </w:r>
          </w:p>
          <w:p w14:paraId="67F80953" w14:textId="4B6CFD08"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94.2.7 </w:t>
            </w:r>
            <w:r w:rsidRPr="00356325">
              <w:rPr>
                <w:color w:val="000000" w:themeColor="text1"/>
                <w:kern w:val="0"/>
                <w:szCs w:val="21"/>
              </w:rPr>
              <w:t>具备手势操作，无需繁琐的快捷键及多种模式转换</w:t>
            </w:r>
          </w:p>
          <w:p w14:paraId="318AA5C5" w14:textId="78812562"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94.2.8 </w:t>
            </w:r>
            <w:r w:rsidRPr="00356325">
              <w:rPr>
                <w:color w:val="000000" w:themeColor="text1"/>
                <w:kern w:val="0"/>
                <w:szCs w:val="21"/>
              </w:rPr>
              <w:t>具备任意多版面供教师使用，只需左右拖动版面即可来回翻面；</w:t>
            </w:r>
          </w:p>
          <w:p w14:paraId="2F0650A2" w14:textId="1DD1F44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94.2.9 </w:t>
            </w:r>
            <w:r w:rsidRPr="00356325">
              <w:rPr>
                <w:color w:val="000000" w:themeColor="text1"/>
                <w:kern w:val="0"/>
                <w:szCs w:val="21"/>
              </w:rPr>
              <w:t>具备系统异常自动恢复机制，如果出现系统异常，系统会自动检测并恢复到最后一个正确的操作状态，或者返回到初始登录界面；</w:t>
            </w:r>
          </w:p>
          <w:p w14:paraId="20501711" w14:textId="652CC18C"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▲94.2.10 </w:t>
            </w:r>
            <w:r w:rsidRPr="00356325">
              <w:rPr>
                <w:color w:val="000000" w:themeColor="text1"/>
                <w:kern w:val="0"/>
                <w:szCs w:val="21"/>
              </w:rPr>
              <w:t>讲课软件操作界面与操作系统界面之间可以自由切换，保留各自的操作内容；</w:t>
            </w:r>
          </w:p>
          <w:p w14:paraId="23B851B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94.3 </w:t>
            </w:r>
            <w:r w:rsidRPr="00356325">
              <w:rPr>
                <w:color w:val="000000" w:themeColor="text1"/>
                <w:kern w:val="0"/>
                <w:szCs w:val="21"/>
              </w:rPr>
              <w:t>插拔式电脑：</w:t>
            </w:r>
          </w:p>
          <w:p w14:paraId="71238E0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94.3.1 </w:t>
            </w:r>
            <w:r w:rsidRPr="00356325">
              <w:rPr>
                <w:color w:val="000000" w:themeColor="text1"/>
                <w:kern w:val="0"/>
                <w:szCs w:val="21"/>
              </w:rPr>
              <w:t>处理器：采用相当于</w:t>
            </w:r>
            <w:r w:rsidRPr="00356325">
              <w:rPr>
                <w:color w:val="000000" w:themeColor="text1"/>
                <w:kern w:val="0"/>
                <w:szCs w:val="21"/>
              </w:rPr>
              <w:t>Intel</w:t>
            </w:r>
            <w:r w:rsidRPr="00356325">
              <w:rPr>
                <w:color w:val="000000" w:themeColor="text1"/>
                <w:kern w:val="0"/>
                <w:szCs w:val="21"/>
              </w:rPr>
              <w:t>第</w:t>
            </w:r>
            <w:r w:rsidRPr="00356325">
              <w:rPr>
                <w:color w:val="000000" w:themeColor="text1"/>
                <w:kern w:val="0"/>
                <w:szCs w:val="21"/>
              </w:rPr>
              <w:t>6</w:t>
            </w:r>
            <w:r w:rsidRPr="00356325">
              <w:rPr>
                <w:color w:val="000000" w:themeColor="text1"/>
                <w:kern w:val="0"/>
                <w:szCs w:val="21"/>
              </w:rPr>
              <w:t>代酷睿</w:t>
            </w:r>
            <w:r w:rsidRPr="00356325">
              <w:rPr>
                <w:color w:val="000000" w:themeColor="text1"/>
                <w:kern w:val="0"/>
                <w:szCs w:val="21"/>
              </w:rPr>
              <w:t xml:space="preserve"> Skylake</w:t>
            </w:r>
            <w:r w:rsidRPr="00356325">
              <w:rPr>
                <w:color w:val="000000" w:themeColor="text1"/>
                <w:kern w:val="0"/>
                <w:szCs w:val="21"/>
              </w:rPr>
              <w:t>平台</w:t>
            </w:r>
            <w:r w:rsidRPr="00356325">
              <w:rPr>
                <w:color w:val="000000" w:themeColor="text1"/>
                <w:kern w:val="0"/>
                <w:szCs w:val="21"/>
              </w:rPr>
              <w:t>I5</w:t>
            </w:r>
            <w:r w:rsidRPr="00356325">
              <w:rPr>
                <w:color w:val="000000" w:themeColor="text1"/>
                <w:kern w:val="0"/>
                <w:szCs w:val="21"/>
              </w:rPr>
              <w:t>处理器（</w:t>
            </w:r>
            <w:r w:rsidRPr="00356325">
              <w:rPr>
                <w:color w:val="000000" w:themeColor="text1"/>
                <w:kern w:val="0"/>
                <w:szCs w:val="21"/>
              </w:rPr>
              <w:t>CPU 6500</w:t>
            </w:r>
            <w:r w:rsidRPr="00356325">
              <w:rPr>
                <w:color w:val="000000" w:themeColor="text1"/>
                <w:kern w:val="0"/>
                <w:szCs w:val="21"/>
              </w:rPr>
              <w:t>及以上）、主频</w:t>
            </w:r>
            <w:r w:rsidRPr="00356325">
              <w:rPr>
                <w:color w:val="000000" w:themeColor="text1"/>
                <w:kern w:val="0"/>
                <w:szCs w:val="21"/>
              </w:rPr>
              <w:t>3.2GHz</w:t>
            </w:r>
            <w:r w:rsidRPr="00356325">
              <w:rPr>
                <w:color w:val="000000" w:themeColor="text1"/>
                <w:kern w:val="0"/>
                <w:szCs w:val="21"/>
              </w:rPr>
              <w:t>或以上配置；</w:t>
            </w:r>
          </w:p>
          <w:p w14:paraId="7C0BA2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94.3.2 </w:t>
            </w:r>
            <w:r w:rsidRPr="00356325">
              <w:rPr>
                <w:color w:val="000000" w:themeColor="text1"/>
                <w:kern w:val="0"/>
                <w:szCs w:val="21"/>
              </w:rPr>
              <w:t>芯片组：采用</w:t>
            </w:r>
            <w:r w:rsidRPr="00356325">
              <w:rPr>
                <w:color w:val="000000" w:themeColor="text1"/>
                <w:kern w:val="0"/>
                <w:szCs w:val="21"/>
              </w:rPr>
              <w:t>H110</w:t>
            </w:r>
            <w:r w:rsidRPr="00356325">
              <w:rPr>
                <w:color w:val="000000" w:themeColor="text1"/>
                <w:kern w:val="0"/>
                <w:szCs w:val="21"/>
              </w:rPr>
              <w:t>芯片组，支持无盘启动、网络唤醒、上电开机、看门狗等功能；</w:t>
            </w:r>
          </w:p>
          <w:p w14:paraId="6573E4B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94.3.3 </w:t>
            </w:r>
            <w:r w:rsidRPr="00356325">
              <w:rPr>
                <w:color w:val="000000" w:themeColor="text1"/>
                <w:kern w:val="0"/>
                <w:szCs w:val="21"/>
              </w:rPr>
              <w:t>整机架构：采用插拔式模块电脑架构</w:t>
            </w:r>
            <w:r w:rsidRPr="00356325">
              <w:rPr>
                <w:color w:val="000000" w:themeColor="text1"/>
                <w:kern w:val="0"/>
                <w:szCs w:val="21"/>
              </w:rPr>
              <w:t>(</w:t>
            </w:r>
            <w:r w:rsidRPr="00356325">
              <w:rPr>
                <w:color w:val="000000" w:themeColor="text1"/>
                <w:kern w:val="0"/>
                <w:szCs w:val="21"/>
              </w:rPr>
              <w:t>不接受外挂盒模式</w:t>
            </w:r>
            <w:r w:rsidRPr="00356325">
              <w:rPr>
                <w:color w:val="000000" w:themeColor="text1"/>
                <w:kern w:val="0"/>
                <w:szCs w:val="21"/>
              </w:rPr>
              <w:t>)</w:t>
            </w:r>
            <w:r w:rsidRPr="00356325">
              <w:rPr>
                <w:color w:val="000000" w:themeColor="text1"/>
                <w:kern w:val="0"/>
                <w:szCs w:val="21"/>
              </w:rPr>
              <w:t>，接口严格遵循</w:t>
            </w:r>
            <w:r w:rsidRPr="00356325">
              <w:rPr>
                <w:color w:val="000000" w:themeColor="text1"/>
                <w:kern w:val="0"/>
                <w:szCs w:val="21"/>
              </w:rPr>
              <w:t>Intel</w:t>
            </w:r>
            <w:r w:rsidRPr="00356325">
              <w:rPr>
                <w:color w:val="000000" w:themeColor="text1"/>
                <w:kern w:val="0"/>
                <w:szCs w:val="21"/>
              </w:rPr>
              <w:t>相关规范，针脚数不少于</w:t>
            </w:r>
            <w:r w:rsidRPr="00356325">
              <w:rPr>
                <w:color w:val="000000" w:themeColor="text1"/>
                <w:kern w:val="0"/>
                <w:szCs w:val="21"/>
              </w:rPr>
              <w:t>80Pin</w:t>
            </w:r>
            <w:r w:rsidRPr="00356325">
              <w:rPr>
                <w:color w:val="000000" w:themeColor="text1"/>
                <w:kern w:val="0"/>
                <w:szCs w:val="21"/>
              </w:rPr>
              <w:t>，与大屏无单独接线；</w:t>
            </w:r>
          </w:p>
          <w:p w14:paraId="2A19C74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94.3.4 </w:t>
            </w:r>
            <w:r w:rsidRPr="00356325">
              <w:rPr>
                <w:color w:val="000000" w:themeColor="text1"/>
                <w:kern w:val="0"/>
                <w:szCs w:val="21"/>
              </w:rPr>
              <w:t>散热处理：具备高效铜导管散热模组，超低静音侧出风散热设计；</w:t>
            </w:r>
          </w:p>
          <w:p w14:paraId="39FF9CC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94.3.5 </w:t>
            </w:r>
            <w:r w:rsidRPr="00356325">
              <w:rPr>
                <w:color w:val="000000" w:themeColor="text1"/>
                <w:kern w:val="0"/>
                <w:szCs w:val="21"/>
              </w:rPr>
              <w:t>内存性能：</w:t>
            </w:r>
            <w:r w:rsidRPr="00356325">
              <w:rPr>
                <w:color w:val="000000" w:themeColor="text1"/>
                <w:kern w:val="0"/>
                <w:szCs w:val="21"/>
              </w:rPr>
              <w:t>8G DDR3 1600</w:t>
            </w:r>
            <w:r w:rsidRPr="00356325">
              <w:rPr>
                <w:color w:val="000000" w:themeColor="text1"/>
                <w:kern w:val="0"/>
                <w:szCs w:val="21"/>
              </w:rPr>
              <w:t>笔记本内存或以上配置；</w:t>
            </w:r>
          </w:p>
          <w:p w14:paraId="1E2D726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94.3.6 </w:t>
            </w:r>
            <w:r w:rsidRPr="00356325">
              <w:rPr>
                <w:color w:val="000000" w:themeColor="text1"/>
                <w:kern w:val="0"/>
                <w:szCs w:val="21"/>
              </w:rPr>
              <w:t>硬盘性能：存储空间</w:t>
            </w:r>
            <w:r w:rsidRPr="00356325">
              <w:rPr>
                <w:color w:val="000000" w:themeColor="text1"/>
                <w:kern w:val="0"/>
                <w:szCs w:val="21"/>
              </w:rPr>
              <w:t>128G SSD</w:t>
            </w:r>
            <w:r w:rsidRPr="00356325">
              <w:rPr>
                <w:color w:val="000000" w:themeColor="text1"/>
                <w:kern w:val="0"/>
                <w:szCs w:val="21"/>
              </w:rPr>
              <w:t>或以上配置，并具有防震功能；</w:t>
            </w:r>
          </w:p>
          <w:p w14:paraId="508AAE8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94.3.7 </w:t>
            </w:r>
            <w:r w:rsidRPr="00356325">
              <w:rPr>
                <w:color w:val="000000" w:themeColor="text1"/>
                <w:kern w:val="0"/>
                <w:szCs w:val="21"/>
              </w:rPr>
              <w:t>网络接入：内置</w:t>
            </w:r>
            <w:r w:rsidRPr="00356325">
              <w:rPr>
                <w:color w:val="000000" w:themeColor="text1"/>
                <w:kern w:val="0"/>
                <w:szCs w:val="21"/>
              </w:rPr>
              <w:t>10/100/1000M</w:t>
            </w:r>
            <w:r w:rsidRPr="00356325">
              <w:rPr>
                <w:color w:val="000000" w:themeColor="text1"/>
                <w:kern w:val="0"/>
                <w:szCs w:val="21"/>
              </w:rPr>
              <w:t>自适应网卡，</w:t>
            </w:r>
            <w:r w:rsidRPr="00356325">
              <w:rPr>
                <w:color w:val="000000" w:themeColor="text1"/>
                <w:kern w:val="0"/>
                <w:szCs w:val="21"/>
              </w:rPr>
              <w:t>WiFi</w:t>
            </w:r>
            <w:r w:rsidRPr="00356325">
              <w:rPr>
                <w:color w:val="000000" w:themeColor="text1"/>
                <w:kern w:val="0"/>
                <w:szCs w:val="21"/>
              </w:rPr>
              <w:t>遵循</w:t>
            </w:r>
            <w:r w:rsidRPr="00356325">
              <w:rPr>
                <w:color w:val="000000" w:themeColor="text1"/>
                <w:kern w:val="0"/>
                <w:szCs w:val="21"/>
              </w:rPr>
              <w:t>IEEE 802.11n</w:t>
            </w:r>
            <w:r w:rsidRPr="00356325">
              <w:rPr>
                <w:color w:val="000000" w:themeColor="text1"/>
                <w:kern w:val="0"/>
                <w:szCs w:val="21"/>
              </w:rPr>
              <w:t>标准；</w:t>
            </w:r>
          </w:p>
          <w:p w14:paraId="7356A4C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94.3.8 </w:t>
            </w:r>
            <w:r w:rsidRPr="00356325">
              <w:rPr>
                <w:color w:val="000000" w:themeColor="text1"/>
                <w:kern w:val="0"/>
                <w:szCs w:val="21"/>
              </w:rPr>
              <w:t>拓展接口：具备独立非外扩展</w:t>
            </w:r>
            <w:r w:rsidRPr="00356325">
              <w:rPr>
                <w:color w:val="000000" w:themeColor="text1"/>
                <w:kern w:val="0"/>
                <w:szCs w:val="21"/>
              </w:rPr>
              <w:t>6</w:t>
            </w:r>
            <w:r w:rsidRPr="00356325">
              <w:rPr>
                <w:color w:val="000000" w:themeColor="text1"/>
                <w:kern w:val="0"/>
                <w:szCs w:val="21"/>
              </w:rPr>
              <w:t>个</w:t>
            </w:r>
            <w:r w:rsidRPr="00356325">
              <w:rPr>
                <w:color w:val="000000" w:themeColor="text1"/>
                <w:kern w:val="0"/>
                <w:szCs w:val="21"/>
              </w:rPr>
              <w:t>USB</w:t>
            </w:r>
            <w:r w:rsidRPr="00356325">
              <w:rPr>
                <w:color w:val="000000" w:themeColor="text1"/>
                <w:kern w:val="0"/>
                <w:szCs w:val="21"/>
              </w:rPr>
              <w:t>（至少包含</w:t>
            </w:r>
            <w:r w:rsidRPr="00356325">
              <w:rPr>
                <w:color w:val="000000" w:themeColor="text1"/>
                <w:kern w:val="0"/>
                <w:szCs w:val="21"/>
              </w:rPr>
              <w:t>3</w:t>
            </w:r>
            <w:r w:rsidRPr="00356325">
              <w:rPr>
                <w:color w:val="000000" w:themeColor="text1"/>
                <w:kern w:val="0"/>
                <w:szCs w:val="21"/>
              </w:rPr>
              <w:t>路</w:t>
            </w:r>
            <w:r w:rsidRPr="00356325">
              <w:rPr>
                <w:color w:val="000000" w:themeColor="text1"/>
                <w:kern w:val="0"/>
                <w:szCs w:val="21"/>
              </w:rPr>
              <w:t>USB3.0</w:t>
            </w:r>
            <w:r w:rsidRPr="00356325">
              <w:rPr>
                <w:color w:val="000000" w:themeColor="text1"/>
                <w:kern w:val="0"/>
                <w:szCs w:val="21"/>
              </w:rPr>
              <w:t>）接口、</w:t>
            </w:r>
            <w:r w:rsidRPr="00356325">
              <w:rPr>
                <w:color w:val="000000" w:themeColor="text1"/>
                <w:kern w:val="0"/>
                <w:szCs w:val="21"/>
              </w:rPr>
              <w:t>HDMI×1</w:t>
            </w:r>
            <w:r w:rsidRPr="00356325">
              <w:rPr>
                <w:color w:val="000000" w:themeColor="text1"/>
                <w:kern w:val="0"/>
                <w:szCs w:val="21"/>
              </w:rPr>
              <w:t>、</w:t>
            </w:r>
            <w:r w:rsidRPr="00356325">
              <w:rPr>
                <w:color w:val="000000" w:themeColor="text1"/>
                <w:kern w:val="0"/>
                <w:szCs w:val="21"/>
              </w:rPr>
              <w:t>DP×1</w:t>
            </w:r>
            <w:r w:rsidRPr="00356325">
              <w:rPr>
                <w:color w:val="000000" w:themeColor="text1"/>
                <w:kern w:val="0"/>
                <w:szCs w:val="21"/>
              </w:rPr>
              <w:t>，</w:t>
            </w:r>
            <w:r w:rsidRPr="00356325">
              <w:rPr>
                <w:color w:val="000000" w:themeColor="text1"/>
                <w:kern w:val="0"/>
                <w:szCs w:val="21"/>
              </w:rPr>
              <w:t>RJ45×1</w:t>
            </w:r>
            <w:r w:rsidRPr="00356325">
              <w:rPr>
                <w:color w:val="000000" w:themeColor="text1"/>
                <w:kern w:val="0"/>
                <w:szCs w:val="21"/>
              </w:rPr>
              <w:t>满足教学拓展需求；</w:t>
            </w:r>
          </w:p>
          <w:p w14:paraId="5DFCF69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94.3.9 </w:t>
            </w:r>
            <w:r w:rsidRPr="00356325">
              <w:rPr>
                <w:color w:val="000000" w:themeColor="text1"/>
                <w:kern w:val="0"/>
                <w:szCs w:val="21"/>
              </w:rPr>
              <w:t>系统还原：提供软件、硬件一键系统还原方案。</w:t>
            </w:r>
          </w:p>
        </w:tc>
      </w:tr>
      <w:tr w:rsidR="00356325" w:rsidRPr="00356325" w14:paraId="4E84B807" w14:textId="77777777">
        <w:trPr>
          <w:trHeight w:val="399"/>
        </w:trPr>
        <w:tc>
          <w:tcPr>
            <w:tcW w:w="675" w:type="dxa"/>
            <w:gridSpan w:val="2"/>
            <w:vAlign w:val="center"/>
          </w:tcPr>
          <w:p w14:paraId="4760F513" w14:textId="77777777" w:rsidR="005D1C0D" w:rsidRPr="00356325" w:rsidRDefault="00D833CF">
            <w:pPr>
              <w:jc w:val="center"/>
              <w:rPr>
                <w:color w:val="000000" w:themeColor="text1"/>
                <w:szCs w:val="21"/>
              </w:rPr>
            </w:pPr>
            <w:r w:rsidRPr="00356325">
              <w:rPr>
                <w:color w:val="000000" w:themeColor="text1"/>
                <w:kern w:val="0"/>
                <w:szCs w:val="21"/>
              </w:rPr>
              <w:lastRenderedPageBreak/>
              <w:t>95</w:t>
            </w:r>
          </w:p>
        </w:tc>
        <w:tc>
          <w:tcPr>
            <w:tcW w:w="993" w:type="dxa"/>
            <w:vAlign w:val="center"/>
          </w:tcPr>
          <w:p w14:paraId="6DA6BDC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电动拉线幕布</w:t>
            </w:r>
          </w:p>
        </w:tc>
        <w:tc>
          <w:tcPr>
            <w:tcW w:w="454" w:type="dxa"/>
            <w:vAlign w:val="center"/>
          </w:tcPr>
          <w:p w14:paraId="30CB805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0A08606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7E67297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95.1 </w:t>
            </w:r>
            <w:r w:rsidRPr="00356325">
              <w:rPr>
                <w:color w:val="000000" w:themeColor="text1"/>
                <w:kern w:val="0"/>
                <w:szCs w:val="21"/>
              </w:rPr>
              <w:t>类型：电动拉线幕布；</w:t>
            </w:r>
          </w:p>
          <w:p w14:paraId="56AF3A4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95.2 </w:t>
            </w:r>
            <w:r w:rsidRPr="00356325">
              <w:rPr>
                <w:color w:val="000000" w:themeColor="text1"/>
                <w:kern w:val="0"/>
                <w:szCs w:val="21"/>
              </w:rPr>
              <w:t>规格：</w:t>
            </w:r>
            <w:r w:rsidRPr="00356325">
              <w:rPr>
                <w:color w:val="000000" w:themeColor="text1"/>
                <w:kern w:val="0"/>
                <w:szCs w:val="21"/>
              </w:rPr>
              <w:t>16</w:t>
            </w:r>
            <w:r w:rsidRPr="00356325">
              <w:rPr>
                <w:color w:val="000000" w:themeColor="text1"/>
                <w:kern w:val="0"/>
                <w:szCs w:val="21"/>
              </w:rPr>
              <w:t>：</w:t>
            </w:r>
            <w:r w:rsidRPr="00356325">
              <w:rPr>
                <w:color w:val="000000" w:themeColor="text1"/>
                <w:kern w:val="0"/>
                <w:szCs w:val="21"/>
              </w:rPr>
              <w:t xml:space="preserve">10, </w:t>
            </w:r>
            <w:r w:rsidRPr="00356325">
              <w:rPr>
                <w:color w:val="000000" w:themeColor="text1"/>
                <w:kern w:val="0"/>
                <w:szCs w:val="21"/>
              </w:rPr>
              <w:t>约</w:t>
            </w:r>
            <w:r w:rsidRPr="00356325">
              <w:rPr>
                <w:color w:val="000000" w:themeColor="text1"/>
                <w:kern w:val="0"/>
                <w:szCs w:val="21"/>
              </w:rPr>
              <w:t>120</w:t>
            </w:r>
            <w:r w:rsidRPr="00356325">
              <w:rPr>
                <w:color w:val="000000" w:themeColor="text1"/>
                <w:kern w:val="0"/>
                <w:szCs w:val="21"/>
              </w:rPr>
              <w:t>英寸；</w:t>
            </w:r>
          </w:p>
          <w:p w14:paraId="1B5AE97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95.3 </w:t>
            </w:r>
            <w:r w:rsidRPr="00356325">
              <w:rPr>
                <w:color w:val="000000" w:themeColor="text1"/>
                <w:kern w:val="0"/>
                <w:szCs w:val="21"/>
              </w:rPr>
              <w:t>材质：白波纤，铝合金外壳；</w:t>
            </w:r>
          </w:p>
          <w:p w14:paraId="09BA6A5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95.4 </w:t>
            </w:r>
            <w:r w:rsidRPr="00356325">
              <w:rPr>
                <w:color w:val="000000" w:themeColor="text1"/>
                <w:kern w:val="0"/>
                <w:szCs w:val="21"/>
              </w:rPr>
              <w:t>增益：</w:t>
            </w:r>
            <w:r w:rsidRPr="00356325">
              <w:rPr>
                <w:color w:val="000000" w:themeColor="text1"/>
                <w:kern w:val="0"/>
                <w:szCs w:val="21"/>
              </w:rPr>
              <w:t>1.6</w:t>
            </w:r>
            <w:r w:rsidRPr="00356325">
              <w:rPr>
                <w:color w:val="000000" w:themeColor="text1"/>
                <w:kern w:val="0"/>
                <w:szCs w:val="21"/>
              </w:rPr>
              <w:t>；</w:t>
            </w:r>
          </w:p>
          <w:p w14:paraId="4F8F7B9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95.5 </w:t>
            </w:r>
            <w:r w:rsidRPr="00356325">
              <w:rPr>
                <w:color w:val="000000" w:themeColor="text1"/>
                <w:kern w:val="0"/>
                <w:szCs w:val="21"/>
              </w:rPr>
              <w:t>可视角度：</w:t>
            </w:r>
            <w:r w:rsidRPr="00356325">
              <w:rPr>
                <w:color w:val="000000" w:themeColor="text1"/>
                <w:kern w:val="0"/>
                <w:szCs w:val="21"/>
              </w:rPr>
              <w:t>178</w:t>
            </w:r>
            <w:r w:rsidRPr="00356325">
              <w:rPr>
                <w:color w:val="000000" w:themeColor="text1"/>
                <w:kern w:val="0"/>
                <w:szCs w:val="21"/>
              </w:rPr>
              <w:t>度</w:t>
            </w:r>
          </w:p>
        </w:tc>
      </w:tr>
      <w:tr w:rsidR="00356325" w:rsidRPr="00356325" w14:paraId="6191A590" w14:textId="77777777">
        <w:trPr>
          <w:trHeight w:val="399"/>
        </w:trPr>
        <w:tc>
          <w:tcPr>
            <w:tcW w:w="675" w:type="dxa"/>
            <w:gridSpan w:val="2"/>
            <w:vAlign w:val="center"/>
          </w:tcPr>
          <w:p w14:paraId="5494C786" w14:textId="77777777" w:rsidR="005D1C0D" w:rsidRPr="00356325" w:rsidRDefault="00D833CF">
            <w:pPr>
              <w:jc w:val="center"/>
              <w:rPr>
                <w:color w:val="000000" w:themeColor="text1"/>
                <w:szCs w:val="21"/>
              </w:rPr>
            </w:pPr>
            <w:r w:rsidRPr="00356325">
              <w:rPr>
                <w:color w:val="000000" w:themeColor="text1"/>
                <w:kern w:val="0"/>
                <w:szCs w:val="21"/>
              </w:rPr>
              <w:t>96</w:t>
            </w:r>
          </w:p>
        </w:tc>
        <w:tc>
          <w:tcPr>
            <w:tcW w:w="993" w:type="dxa"/>
            <w:vAlign w:val="center"/>
          </w:tcPr>
          <w:p w14:paraId="6AB7377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壁挂式实物展台</w:t>
            </w:r>
          </w:p>
        </w:tc>
        <w:tc>
          <w:tcPr>
            <w:tcW w:w="454" w:type="dxa"/>
            <w:vAlign w:val="center"/>
          </w:tcPr>
          <w:p w14:paraId="11D8D87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46F5BC4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5C43CD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96.1 </w:t>
            </w:r>
            <w:r w:rsidRPr="00356325">
              <w:rPr>
                <w:color w:val="000000" w:themeColor="text1"/>
                <w:kern w:val="0"/>
                <w:szCs w:val="21"/>
              </w:rPr>
              <w:t>图像传感器：</w:t>
            </w:r>
            <w:r w:rsidRPr="00356325">
              <w:rPr>
                <w:color w:val="000000" w:themeColor="text1"/>
                <w:kern w:val="0"/>
                <w:szCs w:val="21"/>
              </w:rPr>
              <w:t>CMOS</w:t>
            </w:r>
            <w:r w:rsidRPr="00356325">
              <w:rPr>
                <w:color w:val="000000" w:themeColor="text1"/>
                <w:kern w:val="0"/>
                <w:szCs w:val="21"/>
              </w:rPr>
              <w:t>；</w:t>
            </w:r>
          </w:p>
          <w:p w14:paraId="3038105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96.2 </w:t>
            </w:r>
            <w:r w:rsidRPr="00356325">
              <w:rPr>
                <w:color w:val="000000" w:themeColor="text1"/>
                <w:kern w:val="0"/>
                <w:szCs w:val="21"/>
              </w:rPr>
              <w:t>对焦模式：定焦；</w:t>
            </w:r>
          </w:p>
          <w:p w14:paraId="71D6D2A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96.3 </w:t>
            </w:r>
            <w:r w:rsidRPr="00356325">
              <w:rPr>
                <w:color w:val="000000" w:themeColor="text1"/>
                <w:kern w:val="0"/>
                <w:szCs w:val="21"/>
              </w:rPr>
              <w:t>光源：</w:t>
            </w:r>
            <w:r w:rsidRPr="00356325">
              <w:rPr>
                <w:color w:val="000000" w:themeColor="text1"/>
                <w:kern w:val="0"/>
                <w:szCs w:val="21"/>
              </w:rPr>
              <w:t>≥2592×1944</w:t>
            </w:r>
            <w:r w:rsidRPr="00356325">
              <w:rPr>
                <w:color w:val="000000" w:themeColor="text1"/>
                <w:kern w:val="0"/>
                <w:szCs w:val="21"/>
              </w:rPr>
              <w:t>（</w:t>
            </w:r>
            <w:r w:rsidRPr="00356325">
              <w:rPr>
                <w:color w:val="000000" w:themeColor="text1"/>
                <w:kern w:val="0"/>
                <w:szCs w:val="21"/>
              </w:rPr>
              <w:t>500</w:t>
            </w:r>
            <w:r w:rsidRPr="00356325">
              <w:rPr>
                <w:color w:val="000000" w:themeColor="text1"/>
                <w:kern w:val="0"/>
                <w:szCs w:val="21"/>
              </w:rPr>
              <w:t>万像素）；</w:t>
            </w:r>
          </w:p>
          <w:p w14:paraId="595C721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96.4 </w:t>
            </w:r>
            <w:r w:rsidRPr="00356325">
              <w:rPr>
                <w:color w:val="000000" w:themeColor="text1"/>
                <w:kern w:val="0"/>
                <w:szCs w:val="21"/>
              </w:rPr>
              <w:t>拍摄范围：</w:t>
            </w:r>
            <w:r w:rsidRPr="00356325">
              <w:rPr>
                <w:color w:val="000000" w:themeColor="text1"/>
                <w:kern w:val="0"/>
                <w:szCs w:val="21"/>
              </w:rPr>
              <w:t>≤A4</w:t>
            </w:r>
            <w:r w:rsidRPr="00356325">
              <w:rPr>
                <w:color w:val="000000" w:themeColor="text1"/>
                <w:kern w:val="0"/>
                <w:szCs w:val="21"/>
              </w:rPr>
              <w:t>；</w:t>
            </w:r>
          </w:p>
          <w:p w14:paraId="4A90B38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96.5 </w:t>
            </w:r>
            <w:r w:rsidRPr="00356325">
              <w:rPr>
                <w:color w:val="000000" w:themeColor="text1"/>
                <w:kern w:val="0"/>
                <w:szCs w:val="21"/>
              </w:rPr>
              <w:t>拍摄速度</w:t>
            </w:r>
            <w:r w:rsidRPr="00356325">
              <w:rPr>
                <w:color w:val="000000" w:themeColor="text1"/>
                <w:kern w:val="0"/>
                <w:szCs w:val="21"/>
              </w:rPr>
              <w:t>3</w:t>
            </w:r>
            <w:r w:rsidRPr="00356325">
              <w:rPr>
                <w:color w:val="000000" w:themeColor="text1"/>
                <w:kern w:val="0"/>
                <w:szCs w:val="21"/>
              </w:rPr>
              <w:t>秒</w:t>
            </w:r>
            <w:r w:rsidRPr="00356325">
              <w:rPr>
                <w:color w:val="000000" w:themeColor="text1"/>
                <w:kern w:val="0"/>
                <w:szCs w:val="21"/>
              </w:rPr>
              <w:t>/</w:t>
            </w:r>
            <w:r w:rsidRPr="00356325">
              <w:rPr>
                <w:color w:val="000000" w:themeColor="text1"/>
                <w:kern w:val="0"/>
                <w:szCs w:val="21"/>
              </w:rPr>
              <w:t>张；</w:t>
            </w:r>
          </w:p>
          <w:p w14:paraId="2C44AC4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96.6 </w:t>
            </w:r>
            <w:r w:rsidRPr="00356325">
              <w:rPr>
                <w:color w:val="000000" w:themeColor="text1"/>
                <w:kern w:val="0"/>
                <w:szCs w:val="21"/>
              </w:rPr>
              <w:t>壁挂式。</w:t>
            </w:r>
          </w:p>
        </w:tc>
      </w:tr>
      <w:tr w:rsidR="00356325" w:rsidRPr="00356325" w14:paraId="15A44A25" w14:textId="77777777">
        <w:trPr>
          <w:trHeight w:val="399"/>
        </w:trPr>
        <w:tc>
          <w:tcPr>
            <w:tcW w:w="675" w:type="dxa"/>
            <w:gridSpan w:val="2"/>
            <w:vAlign w:val="center"/>
          </w:tcPr>
          <w:p w14:paraId="2B895EA1" w14:textId="77777777" w:rsidR="005D1C0D" w:rsidRPr="00356325" w:rsidRDefault="00D833CF">
            <w:pPr>
              <w:jc w:val="center"/>
              <w:rPr>
                <w:color w:val="000000" w:themeColor="text1"/>
                <w:szCs w:val="21"/>
              </w:rPr>
            </w:pPr>
            <w:r w:rsidRPr="00356325">
              <w:rPr>
                <w:color w:val="000000" w:themeColor="text1"/>
                <w:kern w:val="0"/>
                <w:szCs w:val="21"/>
              </w:rPr>
              <w:t>97</w:t>
            </w:r>
          </w:p>
        </w:tc>
        <w:tc>
          <w:tcPr>
            <w:tcW w:w="993" w:type="dxa"/>
            <w:vAlign w:val="center"/>
          </w:tcPr>
          <w:p w14:paraId="50000DB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拆除原砖混隔墙</w:t>
            </w:r>
          </w:p>
        </w:tc>
        <w:tc>
          <w:tcPr>
            <w:tcW w:w="454" w:type="dxa"/>
            <w:vAlign w:val="center"/>
          </w:tcPr>
          <w:p w14:paraId="2D1C284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632.15 </w:t>
            </w:r>
          </w:p>
        </w:tc>
        <w:tc>
          <w:tcPr>
            <w:tcW w:w="680" w:type="dxa"/>
            <w:gridSpan w:val="2"/>
            <w:vAlign w:val="center"/>
          </w:tcPr>
          <w:p w14:paraId="2C415DF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2BDCAF4"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97.1 </w:t>
            </w:r>
            <w:r w:rsidRPr="00356325">
              <w:rPr>
                <w:color w:val="000000" w:themeColor="text1"/>
                <w:kern w:val="0"/>
                <w:szCs w:val="21"/>
              </w:rPr>
              <w:t>机械及人工破除；</w:t>
            </w:r>
          </w:p>
          <w:p w14:paraId="261FDBC4"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97.2 </w:t>
            </w:r>
            <w:r w:rsidRPr="00356325">
              <w:rPr>
                <w:color w:val="000000" w:themeColor="text1"/>
                <w:kern w:val="0"/>
                <w:szCs w:val="21"/>
              </w:rPr>
              <w:t>期间做降尘处理；</w:t>
            </w:r>
          </w:p>
          <w:p w14:paraId="2F3EC1F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97.3 </w:t>
            </w:r>
            <w:r w:rsidRPr="00356325">
              <w:rPr>
                <w:color w:val="000000" w:themeColor="text1"/>
                <w:kern w:val="0"/>
                <w:szCs w:val="21"/>
              </w:rPr>
              <w:t>搬至一楼指定放置点。</w:t>
            </w:r>
          </w:p>
        </w:tc>
      </w:tr>
      <w:tr w:rsidR="00356325" w:rsidRPr="00356325" w14:paraId="6FD72625" w14:textId="77777777">
        <w:trPr>
          <w:trHeight w:val="399"/>
        </w:trPr>
        <w:tc>
          <w:tcPr>
            <w:tcW w:w="675" w:type="dxa"/>
            <w:gridSpan w:val="2"/>
            <w:vAlign w:val="center"/>
          </w:tcPr>
          <w:p w14:paraId="5ABD3B5E" w14:textId="77777777" w:rsidR="005D1C0D" w:rsidRPr="00356325" w:rsidRDefault="00D833CF">
            <w:pPr>
              <w:jc w:val="center"/>
              <w:rPr>
                <w:color w:val="000000" w:themeColor="text1"/>
                <w:szCs w:val="21"/>
              </w:rPr>
            </w:pPr>
            <w:r w:rsidRPr="00356325">
              <w:rPr>
                <w:color w:val="000000" w:themeColor="text1"/>
                <w:kern w:val="0"/>
                <w:szCs w:val="21"/>
              </w:rPr>
              <w:t>98</w:t>
            </w:r>
          </w:p>
        </w:tc>
        <w:tc>
          <w:tcPr>
            <w:tcW w:w="993" w:type="dxa"/>
            <w:vAlign w:val="center"/>
          </w:tcPr>
          <w:p w14:paraId="289B5B6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实物展台</w:t>
            </w:r>
          </w:p>
        </w:tc>
        <w:tc>
          <w:tcPr>
            <w:tcW w:w="454" w:type="dxa"/>
            <w:vAlign w:val="center"/>
          </w:tcPr>
          <w:p w14:paraId="6B0DE7C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0F820FC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0BA3B4E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98.1 </w:t>
            </w:r>
            <w:r w:rsidRPr="00356325">
              <w:rPr>
                <w:color w:val="000000" w:themeColor="text1"/>
                <w:kern w:val="0"/>
                <w:szCs w:val="21"/>
              </w:rPr>
              <w:t>图像传感器：</w:t>
            </w:r>
            <w:r w:rsidRPr="00356325">
              <w:rPr>
                <w:color w:val="000000" w:themeColor="text1"/>
                <w:kern w:val="0"/>
                <w:szCs w:val="21"/>
              </w:rPr>
              <w:t>CMOS</w:t>
            </w:r>
            <w:r w:rsidRPr="00356325">
              <w:rPr>
                <w:color w:val="000000" w:themeColor="text1"/>
                <w:kern w:val="0"/>
                <w:szCs w:val="21"/>
              </w:rPr>
              <w:t>；</w:t>
            </w:r>
          </w:p>
          <w:p w14:paraId="225F246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98.2 </w:t>
            </w:r>
            <w:r w:rsidRPr="00356325">
              <w:rPr>
                <w:color w:val="000000" w:themeColor="text1"/>
                <w:kern w:val="0"/>
                <w:szCs w:val="21"/>
              </w:rPr>
              <w:t>对焦模式：定焦；</w:t>
            </w:r>
          </w:p>
          <w:p w14:paraId="37048F9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98.3 </w:t>
            </w:r>
            <w:r w:rsidRPr="00356325">
              <w:rPr>
                <w:color w:val="000000" w:themeColor="text1"/>
                <w:kern w:val="0"/>
                <w:szCs w:val="21"/>
              </w:rPr>
              <w:t>光源：</w:t>
            </w:r>
            <w:r w:rsidRPr="00356325">
              <w:rPr>
                <w:color w:val="000000" w:themeColor="text1"/>
                <w:kern w:val="0"/>
                <w:szCs w:val="21"/>
              </w:rPr>
              <w:t>≥2592×1944</w:t>
            </w:r>
            <w:r w:rsidRPr="00356325">
              <w:rPr>
                <w:color w:val="000000" w:themeColor="text1"/>
                <w:kern w:val="0"/>
                <w:szCs w:val="21"/>
              </w:rPr>
              <w:t>（</w:t>
            </w:r>
            <w:r w:rsidRPr="00356325">
              <w:rPr>
                <w:color w:val="000000" w:themeColor="text1"/>
                <w:kern w:val="0"/>
                <w:szCs w:val="21"/>
              </w:rPr>
              <w:t>500</w:t>
            </w:r>
            <w:r w:rsidRPr="00356325">
              <w:rPr>
                <w:color w:val="000000" w:themeColor="text1"/>
                <w:kern w:val="0"/>
                <w:szCs w:val="21"/>
              </w:rPr>
              <w:t>万像素）；</w:t>
            </w:r>
          </w:p>
          <w:p w14:paraId="450627B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98.4 </w:t>
            </w:r>
            <w:r w:rsidRPr="00356325">
              <w:rPr>
                <w:color w:val="000000" w:themeColor="text1"/>
                <w:kern w:val="0"/>
                <w:szCs w:val="21"/>
              </w:rPr>
              <w:t>拍摄范围：</w:t>
            </w:r>
            <w:r w:rsidRPr="00356325">
              <w:rPr>
                <w:color w:val="000000" w:themeColor="text1"/>
                <w:kern w:val="0"/>
                <w:szCs w:val="21"/>
              </w:rPr>
              <w:t>≤A4</w:t>
            </w:r>
            <w:r w:rsidRPr="00356325">
              <w:rPr>
                <w:color w:val="000000" w:themeColor="text1"/>
                <w:kern w:val="0"/>
                <w:szCs w:val="21"/>
              </w:rPr>
              <w:t>；</w:t>
            </w:r>
          </w:p>
          <w:p w14:paraId="182F763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98.5 </w:t>
            </w:r>
            <w:r w:rsidRPr="00356325">
              <w:rPr>
                <w:color w:val="000000" w:themeColor="text1"/>
                <w:kern w:val="0"/>
                <w:szCs w:val="21"/>
              </w:rPr>
              <w:t>拍摄速度</w:t>
            </w:r>
            <w:r w:rsidRPr="00356325">
              <w:rPr>
                <w:color w:val="000000" w:themeColor="text1"/>
                <w:kern w:val="0"/>
                <w:szCs w:val="21"/>
              </w:rPr>
              <w:t>1</w:t>
            </w:r>
            <w:r w:rsidRPr="00356325">
              <w:rPr>
                <w:color w:val="000000" w:themeColor="text1"/>
                <w:kern w:val="0"/>
                <w:szCs w:val="21"/>
              </w:rPr>
              <w:t>秒</w:t>
            </w:r>
            <w:r w:rsidRPr="00356325">
              <w:rPr>
                <w:color w:val="000000" w:themeColor="text1"/>
                <w:kern w:val="0"/>
                <w:szCs w:val="21"/>
              </w:rPr>
              <w:t>/</w:t>
            </w:r>
            <w:r w:rsidRPr="00356325">
              <w:rPr>
                <w:color w:val="000000" w:themeColor="text1"/>
                <w:kern w:val="0"/>
                <w:szCs w:val="21"/>
              </w:rPr>
              <w:t>张；</w:t>
            </w:r>
          </w:p>
        </w:tc>
      </w:tr>
      <w:tr w:rsidR="00356325" w:rsidRPr="00356325" w14:paraId="6F8EA4BF" w14:textId="77777777">
        <w:trPr>
          <w:trHeight w:val="399"/>
        </w:trPr>
        <w:tc>
          <w:tcPr>
            <w:tcW w:w="675" w:type="dxa"/>
            <w:gridSpan w:val="2"/>
            <w:vAlign w:val="center"/>
          </w:tcPr>
          <w:p w14:paraId="2BDF578C" w14:textId="77777777" w:rsidR="005D1C0D" w:rsidRPr="00356325" w:rsidRDefault="00D833CF">
            <w:pPr>
              <w:jc w:val="center"/>
              <w:rPr>
                <w:color w:val="000000" w:themeColor="text1"/>
                <w:szCs w:val="21"/>
              </w:rPr>
            </w:pPr>
            <w:r w:rsidRPr="00356325">
              <w:rPr>
                <w:color w:val="000000" w:themeColor="text1"/>
                <w:kern w:val="0"/>
                <w:szCs w:val="21"/>
              </w:rPr>
              <w:t>99</w:t>
            </w:r>
          </w:p>
        </w:tc>
        <w:tc>
          <w:tcPr>
            <w:tcW w:w="993" w:type="dxa"/>
            <w:vAlign w:val="center"/>
          </w:tcPr>
          <w:p w14:paraId="322E644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机房电缆</w:t>
            </w:r>
          </w:p>
        </w:tc>
        <w:tc>
          <w:tcPr>
            <w:tcW w:w="454" w:type="dxa"/>
            <w:vAlign w:val="center"/>
          </w:tcPr>
          <w:p w14:paraId="38CB0B5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298.60 </w:t>
            </w:r>
          </w:p>
        </w:tc>
        <w:tc>
          <w:tcPr>
            <w:tcW w:w="680" w:type="dxa"/>
            <w:gridSpan w:val="2"/>
            <w:vAlign w:val="center"/>
          </w:tcPr>
          <w:p w14:paraId="607F880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1792A34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WDZ-YJE4*10*6</w:t>
            </w:r>
            <w:r w:rsidRPr="00356325">
              <w:rPr>
                <w:color w:val="000000" w:themeColor="text1"/>
                <w:kern w:val="0"/>
                <w:szCs w:val="21"/>
              </w:rPr>
              <w:t>低压电力电缆产品适用于交流</w:t>
            </w:r>
            <w:r w:rsidRPr="00356325">
              <w:rPr>
                <w:color w:val="000000" w:themeColor="text1"/>
                <w:kern w:val="0"/>
                <w:szCs w:val="21"/>
              </w:rPr>
              <w:t>50Hz</w:t>
            </w:r>
            <w:r w:rsidRPr="00356325">
              <w:rPr>
                <w:color w:val="000000" w:themeColor="text1"/>
                <w:kern w:val="0"/>
                <w:szCs w:val="21"/>
              </w:rPr>
              <w:t>，额定电压</w:t>
            </w:r>
            <w:r w:rsidRPr="00356325">
              <w:rPr>
                <w:color w:val="000000" w:themeColor="text1"/>
                <w:kern w:val="0"/>
                <w:szCs w:val="21"/>
              </w:rPr>
              <w:t>0.6/1kV</w:t>
            </w:r>
            <w:r w:rsidRPr="00356325">
              <w:rPr>
                <w:color w:val="000000" w:themeColor="text1"/>
                <w:kern w:val="0"/>
                <w:szCs w:val="21"/>
              </w:rPr>
              <w:t>的线路中</w:t>
            </w:r>
            <w:r w:rsidRPr="00356325">
              <w:rPr>
                <w:color w:val="000000" w:themeColor="text1"/>
                <w:kern w:val="0"/>
                <w:szCs w:val="21"/>
              </w:rPr>
              <w:t>(</w:t>
            </w:r>
            <w:r w:rsidRPr="00356325">
              <w:rPr>
                <w:color w:val="000000" w:themeColor="text1"/>
                <w:kern w:val="0"/>
                <w:szCs w:val="21"/>
              </w:rPr>
              <w:t>系统高电压</w:t>
            </w:r>
            <w:r w:rsidRPr="00356325">
              <w:rPr>
                <w:color w:val="000000" w:themeColor="text1"/>
                <w:kern w:val="0"/>
                <w:szCs w:val="21"/>
              </w:rPr>
              <w:t>1.2kV</w:t>
            </w:r>
            <w:r w:rsidRPr="00356325">
              <w:rPr>
                <w:color w:val="000000" w:themeColor="text1"/>
                <w:kern w:val="0"/>
                <w:szCs w:val="21"/>
              </w:rPr>
              <w:t>电力线路中）传输电能。导体的高长期工作温度不超过</w:t>
            </w:r>
            <w:r w:rsidRPr="00356325">
              <w:rPr>
                <w:color w:val="000000" w:themeColor="text1"/>
                <w:kern w:val="0"/>
                <w:szCs w:val="21"/>
              </w:rPr>
              <w:t>90℃</w:t>
            </w:r>
            <w:r w:rsidRPr="00356325">
              <w:rPr>
                <w:color w:val="000000" w:themeColor="text1"/>
                <w:kern w:val="0"/>
                <w:szCs w:val="21"/>
              </w:rPr>
              <w:t>，要求工作温度：电缆在长期正常运行时导体允许达到的高工作温度不超过</w:t>
            </w:r>
            <w:r w:rsidRPr="00356325">
              <w:rPr>
                <w:color w:val="000000" w:themeColor="text1"/>
                <w:kern w:val="0"/>
                <w:szCs w:val="21"/>
              </w:rPr>
              <w:t>90℃</w:t>
            </w:r>
            <w:r w:rsidRPr="00356325">
              <w:rPr>
                <w:color w:val="000000" w:themeColor="text1"/>
                <w:kern w:val="0"/>
                <w:szCs w:val="21"/>
              </w:rPr>
              <w:t>；发生短路时，电缆导体的高工作温度不超过</w:t>
            </w:r>
            <w:r w:rsidRPr="00356325">
              <w:rPr>
                <w:color w:val="000000" w:themeColor="text1"/>
                <w:kern w:val="0"/>
                <w:szCs w:val="21"/>
              </w:rPr>
              <w:t>250℃</w:t>
            </w:r>
            <w:r w:rsidRPr="00356325">
              <w:rPr>
                <w:color w:val="000000" w:themeColor="text1"/>
                <w:kern w:val="0"/>
                <w:szCs w:val="21"/>
              </w:rPr>
              <w:t>，持续时间不超过</w:t>
            </w:r>
            <w:r w:rsidRPr="00356325">
              <w:rPr>
                <w:color w:val="000000" w:themeColor="text1"/>
                <w:kern w:val="0"/>
                <w:szCs w:val="21"/>
              </w:rPr>
              <w:t>5</w:t>
            </w:r>
            <w:r w:rsidRPr="00356325">
              <w:rPr>
                <w:color w:val="000000" w:themeColor="text1"/>
                <w:kern w:val="0"/>
                <w:szCs w:val="21"/>
              </w:rPr>
              <w:t>秒。电缆在敷设安装时的低温度不能低于</w:t>
            </w:r>
            <w:r w:rsidRPr="00356325">
              <w:rPr>
                <w:color w:val="000000" w:themeColor="text1"/>
                <w:kern w:val="0"/>
                <w:szCs w:val="21"/>
              </w:rPr>
              <w:t>0</w:t>
            </w:r>
            <w:r w:rsidRPr="00356325">
              <w:rPr>
                <w:color w:val="000000" w:themeColor="text1"/>
                <w:kern w:val="0"/>
                <w:szCs w:val="21"/>
              </w:rPr>
              <w:t>度，电缆在工作运行时所能承受的低环境温度为零下</w:t>
            </w:r>
            <w:r w:rsidRPr="00356325">
              <w:rPr>
                <w:color w:val="000000" w:themeColor="text1"/>
                <w:kern w:val="0"/>
                <w:szCs w:val="21"/>
              </w:rPr>
              <w:t>10</w:t>
            </w:r>
            <w:r w:rsidRPr="00356325">
              <w:rPr>
                <w:color w:val="000000" w:themeColor="text1"/>
                <w:kern w:val="0"/>
                <w:szCs w:val="21"/>
              </w:rPr>
              <w:t>。</w:t>
            </w:r>
          </w:p>
        </w:tc>
      </w:tr>
      <w:tr w:rsidR="00356325" w:rsidRPr="00356325" w14:paraId="6BCE0A24" w14:textId="77777777">
        <w:trPr>
          <w:trHeight w:val="399"/>
        </w:trPr>
        <w:tc>
          <w:tcPr>
            <w:tcW w:w="675" w:type="dxa"/>
            <w:gridSpan w:val="2"/>
            <w:vAlign w:val="center"/>
          </w:tcPr>
          <w:p w14:paraId="4E5317F1" w14:textId="77777777" w:rsidR="005D1C0D" w:rsidRPr="00356325" w:rsidRDefault="00D833CF">
            <w:pPr>
              <w:jc w:val="center"/>
              <w:rPr>
                <w:color w:val="000000" w:themeColor="text1"/>
                <w:szCs w:val="21"/>
              </w:rPr>
            </w:pPr>
            <w:r w:rsidRPr="00356325">
              <w:rPr>
                <w:color w:val="000000" w:themeColor="text1"/>
                <w:kern w:val="0"/>
                <w:szCs w:val="21"/>
              </w:rPr>
              <w:t>100</w:t>
            </w:r>
          </w:p>
        </w:tc>
        <w:tc>
          <w:tcPr>
            <w:tcW w:w="993" w:type="dxa"/>
            <w:vAlign w:val="center"/>
          </w:tcPr>
          <w:p w14:paraId="64CA496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无线话筒</w:t>
            </w:r>
          </w:p>
        </w:tc>
        <w:tc>
          <w:tcPr>
            <w:tcW w:w="454" w:type="dxa"/>
            <w:vAlign w:val="center"/>
          </w:tcPr>
          <w:p w14:paraId="3F6EA78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8 </w:t>
            </w:r>
          </w:p>
        </w:tc>
        <w:tc>
          <w:tcPr>
            <w:tcW w:w="680" w:type="dxa"/>
            <w:gridSpan w:val="2"/>
            <w:vAlign w:val="center"/>
          </w:tcPr>
          <w:p w14:paraId="131D6E8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6B255F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 </w:t>
            </w:r>
            <w:r w:rsidRPr="00356325">
              <w:rPr>
                <w:color w:val="000000" w:themeColor="text1"/>
                <w:kern w:val="0"/>
                <w:szCs w:val="21"/>
              </w:rPr>
              <w:t>话筒</w:t>
            </w:r>
          </w:p>
          <w:p w14:paraId="13C2DA1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 </w:t>
            </w:r>
            <w:r w:rsidRPr="00356325">
              <w:rPr>
                <w:color w:val="000000" w:themeColor="text1"/>
                <w:kern w:val="0"/>
                <w:szCs w:val="21"/>
              </w:rPr>
              <w:t>铝合金笔式外观；使用</w:t>
            </w:r>
            <w:r w:rsidRPr="00356325">
              <w:rPr>
                <w:color w:val="000000" w:themeColor="text1"/>
                <w:kern w:val="0"/>
                <w:szCs w:val="21"/>
              </w:rPr>
              <w:t>2.4G</w:t>
            </w:r>
            <w:r w:rsidRPr="00356325">
              <w:rPr>
                <w:color w:val="000000" w:themeColor="text1"/>
                <w:kern w:val="0"/>
                <w:szCs w:val="21"/>
              </w:rPr>
              <w:t>数字射频技术，有效避免传输干扰，同时使用</w:t>
            </w:r>
            <w:r w:rsidRPr="00356325">
              <w:rPr>
                <w:color w:val="000000" w:themeColor="text1"/>
                <w:kern w:val="0"/>
                <w:szCs w:val="21"/>
              </w:rPr>
              <w:t>1000</w:t>
            </w:r>
            <w:r w:rsidRPr="00356325">
              <w:rPr>
                <w:color w:val="000000" w:themeColor="text1"/>
                <w:kern w:val="0"/>
                <w:szCs w:val="21"/>
              </w:rPr>
              <w:t>套无窜频，满足同一场所大量使用的需要；开机自动进入配对状态，配对成功后有提示音，自动转入接收状态；</w:t>
            </w:r>
          </w:p>
          <w:p w14:paraId="35344EE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100.1.2 </w:t>
            </w:r>
            <w:r w:rsidRPr="00356325">
              <w:rPr>
                <w:color w:val="000000" w:themeColor="text1"/>
                <w:kern w:val="0"/>
                <w:szCs w:val="21"/>
              </w:rPr>
              <w:t>直观</w:t>
            </w:r>
            <w:r w:rsidRPr="00356325">
              <w:rPr>
                <w:color w:val="000000" w:themeColor="text1"/>
                <w:kern w:val="0"/>
                <w:szCs w:val="21"/>
              </w:rPr>
              <w:t>LED</w:t>
            </w:r>
            <w:r w:rsidRPr="00356325">
              <w:rPr>
                <w:color w:val="000000" w:themeColor="text1"/>
                <w:kern w:val="0"/>
                <w:szCs w:val="21"/>
              </w:rPr>
              <w:t>液晶屏显示各项技术参数，数字音量大小调节、信号强弱、电池余量信息显示；具有很好防风效果，音质清晰，自然；</w:t>
            </w:r>
          </w:p>
          <w:p w14:paraId="32C3215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100.1.3 </w:t>
            </w:r>
            <w:r w:rsidRPr="00356325">
              <w:rPr>
                <w:color w:val="000000" w:themeColor="text1"/>
                <w:kern w:val="0"/>
                <w:szCs w:val="21"/>
              </w:rPr>
              <w:t>话筒具有激光教鞭功能</w:t>
            </w:r>
            <w:r w:rsidRPr="00356325">
              <w:rPr>
                <w:color w:val="000000" w:themeColor="text1"/>
                <w:kern w:val="0"/>
                <w:szCs w:val="21"/>
              </w:rPr>
              <w:t>,</w:t>
            </w:r>
            <w:r w:rsidRPr="00356325">
              <w:rPr>
                <w:color w:val="000000" w:themeColor="text1"/>
                <w:kern w:val="0"/>
                <w:szCs w:val="21"/>
              </w:rPr>
              <w:t>同时具有上下翻页按键（选配翻页模块可实现无线翻页、在放影</w:t>
            </w:r>
            <w:r w:rsidRPr="00356325">
              <w:rPr>
                <w:color w:val="000000" w:themeColor="text1"/>
                <w:kern w:val="0"/>
                <w:szCs w:val="21"/>
              </w:rPr>
              <w:t>PPT</w:t>
            </w:r>
            <w:r w:rsidRPr="00356325">
              <w:rPr>
                <w:color w:val="000000" w:themeColor="text1"/>
                <w:kern w:val="0"/>
                <w:szCs w:val="21"/>
              </w:rPr>
              <w:t>文件时还可一键黑屏）；</w:t>
            </w:r>
          </w:p>
          <w:p w14:paraId="02E326B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100.1.4 </w:t>
            </w:r>
            <w:r w:rsidRPr="00356325">
              <w:rPr>
                <w:color w:val="000000" w:themeColor="text1"/>
                <w:kern w:val="0"/>
                <w:szCs w:val="21"/>
              </w:rPr>
              <w:t>话筒内置高性能咪头，外置防风棉，可实现手持、并带有</w:t>
            </w:r>
            <w:r w:rsidRPr="00356325">
              <w:rPr>
                <w:color w:val="000000" w:themeColor="text1"/>
                <w:kern w:val="0"/>
                <w:szCs w:val="21"/>
              </w:rPr>
              <w:t>USB</w:t>
            </w:r>
            <w:r w:rsidRPr="00356325">
              <w:rPr>
                <w:color w:val="000000" w:themeColor="text1"/>
                <w:kern w:val="0"/>
                <w:szCs w:val="21"/>
              </w:rPr>
              <w:t>外接话筒接口（需配原厂外接咪）；</w:t>
            </w:r>
          </w:p>
          <w:p w14:paraId="5F518DC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100.1.5 </w:t>
            </w:r>
            <w:r w:rsidRPr="00356325">
              <w:rPr>
                <w:color w:val="000000" w:themeColor="text1"/>
                <w:kern w:val="0"/>
                <w:szCs w:val="21"/>
              </w:rPr>
              <w:t>话筒可以与任意主机配对使用；无信号或无操作</w:t>
            </w:r>
            <w:r w:rsidRPr="00356325">
              <w:rPr>
                <w:color w:val="000000" w:themeColor="text1"/>
                <w:kern w:val="0"/>
                <w:szCs w:val="21"/>
              </w:rPr>
              <w:t>60</w:t>
            </w:r>
            <w:r w:rsidRPr="00356325">
              <w:rPr>
                <w:color w:val="000000" w:themeColor="text1"/>
                <w:kern w:val="0"/>
                <w:szCs w:val="21"/>
              </w:rPr>
              <w:t>秒内进入节能待机状态，有信号或操作时自动启动使用，无须对频</w:t>
            </w:r>
            <w:r w:rsidRPr="00356325">
              <w:rPr>
                <w:color w:val="000000" w:themeColor="text1"/>
                <w:kern w:val="0"/>
                <w:szCs w:val="21"/>
              </w:rPr>
              <w:t>,</w:t>
            </w:r>
            <w:r w:rsidRPr="00356325">
              <w:rPr>
                <w:color w:val="000000" w:themeColor="text1"/>
                <w:kern w:val="0"/>
                <w:szCs w:val="21"/>
              </w:rPr>
              <w:t>电池低损耗；</w:t>
            </w:r>
          </w:p>
          <w:p w14:paraId="56B8EDD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100.1.6 </w:t>
            </w:r>
            <w:r w:rsidRPr="00356325">
              <w:rPr>
                <w:color w:val="000000" w:themeColor="text1"/>
                <w:kern w:val="0"/>
                <w:szCs w:val="21"/>
              </w:rPr>
              <w:t>话筒采用大容量充电锂长效电池，充满电可连续工作</w:t>
            </w:r>
            <w:r w:rsidRPr="00356325">
              <w:rPr>
                <w:color w:val="000000" w:themeColor="text1"/>
                <w:kern w:val="0"/>
                <w:szCs w:val="21"/>
              </w:rPr>
              <w:t>10</w:t>
            </w:r>
            <w:r w:rsidRPr="00356325">
              <w:rPr>
                <w:color w:val="000000" w:themeColor="text1"/>
                <w:kern w:val="0"/>
                <w:szCs w:val="21"/>
              </w:rPr>
              <w:t>小时以上，配旅行（或</w:t>
            </w:r>
            <w:r w:rsidRPr="00356325">
              <w:rPr>
                <w:color w:val="000000" w:themeColor="text1"/>
                <w:kern w:val="0"/>
                <w:szCs w:val="21"/>
              </w:rPr>
              <w:t>USB</w:t>
            </w:r>
            <w:r w:rsidRPr="00356325">
              <w:rPr>
                <w:color w:val="000000" w:themeColor="text1"/>
                <w:kern w:val="0"/>
                <w:szCs w:val="21"/>
              </w:rPr>
              <w:t>充电器）充电器，使用更加便捷；</w:t>
            </w:r>
          </w:p>
          <w:p w14:paraId="0F88A30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100.1.7 </w:t>
            </w:r>
            <w:r w:rsidRPr="00356325">
              <w:rPr>
                <w:color w:val="000000" w:themeColor="text1"/>
                <w:kern w:val="0"/>
                <w:szCs w:val="21"/>
              </w:rPr>
              <w:t>话筒开机有提示音，且能调节话筒音量大小；</w:t>
            </w:r>
          </w:p>
          <w:p w14:paraId="07E3023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▲100.1.8 </w:t>
            </w:r>
            <w:r w:rsidRPr="00356325">
              <w:rPr>
                <w:color w:val="000000" w:themeColor="text1"/>
                <w:kern w:val="0"/>
                <w:szCs w:val="21"/>
              </w:rPr>
              <w:t>调制方式：</w:t>
            </w:r>
            <w:r w:rsidRPr="00356325">
              <w:rPr>
                <w:color w:val="000000" w:themeColor="text1"/>
                <w:kern w:val="0"/>
                <w:szCs w:val="21"/>
              </w:rPr>
              <w:t>GFSK</w:t>
            </w:r>
            <w:r w:rsidRPr="00356325">
              <w:rPr>
                <w:color w:val="000000" w:themeColor="text1"/>
                <w:kern w:val="0"/>
                <w:szCs w:val="21"/>
              </w:rPr>
              <w:t>；</w:t>
            </w:r>
          </w:p>
          <w:p w14:paraId="2AD799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▲100.1.9 </w:t>
            </w:r>
            <w:r w:rsidRPr="00356325">
              <w:rPr>
                <w:color w:val="000000" w:themeColor="text1"/>
                <w:kern w:val="0"/>
                <w:szCs w:val="21"/>
              </w:rPr>
              <w:t>发射频率：</w:t>
            </w:r>
            <w:r w:rsidRPr="00356325">
              <w:rPr>
                <w:color w:val="000000" w:themeColor="text1"/>
                <w:kern w:val="0"/>
                <w:szCs w:val="21"/>
              </w:rPr>
              <w:t>2400~2483.5MHz</w:t>
            </w:r>
            <w:r w:rsidRPr="00356325">
              <w:rPr>
                <w:color w:val="000000" w:themeColor="text1"/>
                <w:kern w:val="0"/>
                <w:szCs w:val="21"/>
              </w:rPr>
              <w:t>；</w:t>
            </w:r>
          </w:p>
          <w:p w14:paraId="2C1DD28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100.1.10 </w:t>
            </w:r>
            <w:r w:rsidRPr="00356325">
              <w:rPr>
                <w:color w:val="000000" w:themeColor="text1"/>
                <w:kern w:val="0"/>
                <w:szCs w:val="21"/>
              </w:rPr>
              <w:t>发射功率：</w:t>
            </w:r>
            <w:r w:rsidRPr="00356325">
              <w:rPr>
                <w:color w:val="000000" w:themeColor="text1"/>
                <w:kern w:val="0"/>
                <w:szCs w:val="21"/>
              </w:rPr>
              <w:t>10 dBm</w:t>
            </w:r>
            <w:r w:rsidRPr="00356325">
              <w:rPr>
                <w:color w:val="000000" w:themeColor="text1"/>
                <w:kern w:val="0"/>
                <w:szCs w:val="21"/>
              </w:rPr>
              <w:t>；</w:t>
            </w:r>
          </w:p>
          <w:p w14:paraId="0F21A4E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100.1.11 </w:t>
            </w:r>
            <w:r w:rsidRPr="00356325">
              <w:rPr>
                <w:color w:val="000000" w:themeColor="text1"/>
                <w:kern w:val="0"/>
                <w:szCs w:val="21"/>
              </w:rPr>
              <w:t>传输范围：约</w:t>
            </w:r>
            <w:r w:rsidRPr="00356325">
              <w:rPr>
                <w:color w:val="000000" w:themeColor="text1"/>
                <w:kern w:val="0"/>
                <w:szCs w:val="21"/>
              </w:rPr>
              <w:t>20M</w:t>
            </w:r>
            <w:r w:rsidRPr="00356325">
              <w:rPr>
                <w:color w:val="000000" w:themeColor="text1"/>
                <w:kern w:val="0"/>
                <w:szCs w:val="21"/>
              </w:rPr>
              <w:t>（视环境变化）；</w:t>
            </w:r>
          </w:p>
          <w:p w14:paraId="18C056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100.1.12 </w:t>
            </w:r>
            <w:r w:rsidRPr="00356325">
              <w:rPr>
                <w:color w:val="000000" w:themeColor="text1"/>
                <w:kern w:val="0"/>
                <w:szCs w:val="21"/>
              </w:rPr>
              <w:t>工作温度：</w:t>
            </w:r>
            <w:r w:rsidRPr="00356325">
              <w:rPr>
                <w:color w:val="000000" w:themeColor="text1"/>
                <w:kern w:val="0"/>
                <w:szCs w:val="21"/>
              </w:rPr>
              <w:t>-20~75</w:t>
            </w:r>
            <w:r w:rsidRPr="00356325">
              <w:rPr>
                <w:color w:val="000000" w:themeColor="text1"/>
                <w:kern w:val="0"/>
                <w:szCs w:val="21"/>
              </w:rPr>
              <w:t>度；</w:t>
            </w:r>
          </w:p>
          <w:p w14:paraId="25CD41B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100.1.13 </w:t>
            </w:r>
            <w:r w:rsidRPr="00356325">
              <w:rPr>
                <w:color w:val="000000" w:themeColor="text1"/>
                <w:kern w:val="0"/>
                <w:szCs w:val="21"/>
              </w:rPr>
              <w:t>功耗：约</w:t>
            </w:r>
            <w:r w:rsidRPr="00356325">
              <w:rPr>
                <w:color w:val="000000" w:themeColor="text1"/>
                <w:kern w:val="0"/>
                <w:szCs w:val="21"/>
              </w:rPr>
              <w:t xml:space="preserve">100mA </w:t>
            </w:r>
            <w:r w:rsidRPr="00356325">
              <w:rPr>
                <w:color w:val="000000" w:themeColor="text1"/>
                <w:kern w:val="0"/>
                <w:szCs w:val="21"/>
              </w:rPr>
              <w:t>；</w:t>
            </w:r>
          </w:p>
          <w:p w14:paraId="4E5E0EB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100.1.14 </w:t>
            </w:r>
            <w:r w:rsidRPr="00356325">
              <w:rPr>
                <w:color w:val="000000" w:themeColor="text1"/>
                <w:kern w:val="0"/>
                <w:szCs w:val="21"/>
              </w:rPr>
              <w:t>电池充电时间：</w:t>
            </w:r>
            <w:r w:rsidRPr="00356325">
              <w:rPr>
                <w:color w:val="000000" w:themeColor="text1"/>
                <w:kern w:val="0"/>
                <w:szCs w:val="21"/>
              </w:rPr>
              <w:t>30</w:t>
            </w:r>
            <w:r w:rsidRPr="00356325">
              <w:rPr>
                <w:color w:val="000000" w:themeColor="text1"/>
                <w:kern w:val="0"/>
                <w:szCs w:val="21"/>
              </w:rPr>
              <w:t>分钟</w:t>
            </w:r>
            <w:r w:rsidRPr="00356325">
              <w:rPr>
                <w:color w:val="000000" w:themeColor="text1"/>
                <w:kern w:val="0"/>
                <w:szCs w:val="21"/>
              </w:rPr>
              <w:t>~1</w:t>
            </w:r>
            <w:r w:rsidRPr="00356325">
              <w:rPr>
                <w:color w:val="000000" w:themeColor="text1"/>
                <w:kern w:val="0"/>
                <w:szCs w:val="21"/>
              </w:rPr>
              <w:t>小时；</w:t>
            </w:r>
          </w:p>
          <w:p w14:paraId="0968A15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100.1.15 </w:t>
            </w:r>
            <w:r w:rsidRPr="00356325">
              <w:rPr>
                <w:color w:val="000000" w:themeColor="text1"/>
                <w:kern w:val="0"/>
                <w:szCs w:val="21"/>
              </w:rPr>
              <w:t>频率响应：</w:t>
            </w:r>
            <w:r w:rsidRPr="00356325">
              <w:rPr>
                <w:color w:val="000000" w:themeColor="text1"/>
                <w:kern w:val="0"/>
                <w:szCs w:val="21"/>
              </w:rPr>
              <w:t>50Hz-15KHz</w:t>
            </w:r>
            <w:r w:rsidRPr="00356325">
              <w:rPr>
                <w:color w:val="000000" w:themeColor="text1"/>
                <w:kern w:val="0"/>
                <w:szCs w:val="21"/>
              </w:rPr>
              <w:t>；</w:t>
            </w:r>
          </w:p>
          <w:p w14:paraId="0E03167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100.1.16 </w:t>
            </w:r>
            <w:r w:rsidRPr="00356325">
              <w:rPr>
                <w:color w:val="000000" w:themeColor="text1"/>
                <w:kern w:val="0"/>
                <w:szCs w:val="21"/>
              </w:rPr>
              <w:t>信噪比：</w:t>
            </w:r>
            <w:r w:rsidRPr="00356325">
              <w:rPr>
                <w:color w:val="000000" w:themeColor="text1"/>
                <w:kern w:val="0"/>
                <w:szCs w:val="21"/>
              </w:rPr>
              <w:t>90dB</w:t>
            </w:r>
            <w:r w:rsidRPr="00356325">
              <w:rPr>
                <w:color w:val="000000" w:themeColor="text1"/>
                <w:kern w:val="0"/>
                <w:szCs w:val="21"/>
              </w:rPr>
              <w:t>；</w:t>
            </w:r>
          </w:p>
          <w:p w14:paraId="2780ECF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100.1.17 </w:t>
            </w:r>
            <w:r w:rsidRPr="00356325">
              <w:rPr>
                <w:color w:val="000000" w:themeColor="text1"/>
                <w:kern w:val="0"/>
                <w:szCs w:val="21"/>
              </w:rPr>
              <w:t>输出电平：</w:t>
            </w:r>
            <w:r w:rsidRPr="00356325">
              <w:rPr>
                <w:color w:val="000000" w:themeColor="text1"/>
                <w:kern w:val="0"/>
                <w:szCs w:val="21"/>
              </w:rPr>
              <w:t>200mv;</w:t>
            </w:r>
          </w:p>
          <w:p w14:paraId="180F28C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100.1.18 </w:t>
            </w:r>
            <w:r w:rsidRPr="00356325">
              <w:rPr>
                <w:color w:val="000000" w:themeColor="text1"/>
                <w:kern w:val="0"/>
                <w:szCs w:val="21"/>
              </w:rPr>
              <w:t>电源供电：</w:t>
            </w:r>
            <w:r w:rsidRPr="00356325">
              <w:rPr>
                <w:color w:val="000000" w:themeColor="text1"/>
                <w:kern w:val="0"/>
                <w:szCs w:val="21"/>
              </w:rPr>
              <w:t>5V</w:t>
            </w:r>
            <w:r w:rsidRPr="00356325">
              <w:rPr>
                <w:color w:val="000000" w:themeColor="text1"/>
                <w:kern w:val="0"/>
                <w:szCs w:val="21"/>
              </w:rPr>
              <w:t>直流供电；</w:t>
            </w:r>
          </w:p>
          <w:p w14:paraId="189D2A5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100.1.19 </w:t>
            </w:r>
            <w:r w:rsidRPr="00356325">
              <w:rPr>
                <w:color w:val="000000" w:themeColor="text1"/>
                <w:kern w:val="0"/>
                <w:szCs w:val="21"/>
              </w:rPr>
              <w:t>话筒净重：</w:t>
            </w:r>
            <w:r w:rsidRPr="00356325">
              <w:rPr>
                <w:color w:val="000000" w:themeColor="text1"/>
                <w:kern w:val="0"/>
                <w:szCs w:val="21"/>
              </w:rPr>
              <w:t>50g</w:t>
            </w:r>
            <w:r w:rsidRPr="00356325">
              <w:rPr>
                <w:color w:val="000000" w:themeColor="text1"/>
                <w:kern w:val="0"/>
                <w:szCs w:val="21"/>
              </w:rPr>
              <w:t>；</w:t>
            </w:r>
          </w:p>
          <w:p w14:paraId="606E650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100.1.20 </w:t>
            </w:r>
            <w:r w:rsidRPr="00356325">
              <w:rPr>
                <w:color w:val="000000" w:themeColor="text1"/>
                <w:kern w:val="0"/>
                <w:szCs w:val="21"/>
              </w:rPr>
              <w:t>话筒配件；头戴绳；</w:t>
            </w:r>
            <w:r w:rsidRPr="00356325">
              <w:rPr>
                <w:color w:val="000000" w:themeColor="text1"/>
                <w:kern w:val="0"/>
                <w:szCs w:val="21"/>
              </w:rPr>
              <w:t>USB</w:t>
            </w:r>
            <w:r w:rsidRPr="00356325">
              <w:rPr>
                <w:color w:val="000000" w:themeColor="text1"/>
                <w:kern w:val="0"/>
                <w:szCs w:val="21"/>
              </w:rPr>
              <w:t>充电线；旅行充电器。</w:t>
            </w:r>
          </w:p>
          <w:p w14:paraId="0627CA4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 </w:t>
            </w:r>
            <w:r w:rsidRPr="00356325">
              <w:rPr>
                <w:color w:val="000000" w:themeColor="text1"/>
                <w:kern w:val="0"/>
                <w:szCs w:val="21"/>
              </w:rPr>
              <w:t>接收主机：</w:t>
            </w:r>
          </w:p>
          <w:p w14:paraId="3F884A8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 </w:t>
            </w:r>
            <w:r w:rsidRPr="00356325">
              <w:rPr>
                <w:color w:val="000000" w:themeColor="text1"/>
                <w:kern w:val="0"/>
                <w:szCs w:val="21"/>
              </w:rPr>
              <w:t>接收主机可与任意带话筒接口的有源音箱、功放搭配使用，实现无线话筒功能；</w:t>
            </w:r>
          </w:p>
          <w:p w14:paraId="6AA102F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100.2.2 </w:t>
            </w:r>
            <w:r w:rsidRPr="00356325">
              <w:rPr>
                <w:color w:val="000000" w:themeColor="text1"/>
                <w:kern w:val="0"/>
                <w:szCs w:val="21"/>
              </w:rPr>
              <w:t>接收机采用铝合金材质，黑色磨砂质感外壳，外观大方、轻便；</w:t>
            </w:r>
          </w:p>
          <w:p w14:paraId="3DFBFF0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100.2.3 </w:t>
            </w:r>
            <w:r w:rsidRPr="00356325">
              <w:rPr>
                <w:color w:val="000000" w:themeColor="text1"/>
                <w:kern w:val="0"/>
                <w:szCs w:val="21"/>
              </w:rPr>
              <w:t>使用</w:t>
            </w:r>
            <w:r w:rsidRPr="00356325">
              <w:rPr>
                <w:color w:val="000000" w:themeColor="text1"/>
                <w:kern w:val="0"/>
                <w:szCs w:val="21"/>
              </w:rPr>
              <w:t>2.4G</w:t>
            </w:r>
            <w:r w:rsidRPr="00356325">
              <w:rPr>
                <w:color w:val="000000" w:themeColor="text1"/>
                <w:kern w:val="0"/>
                <w:szCs w:val="21"/>
              </w:rPr>
              <w:t>数字射频技术，有效避免传输干扰，同时使用</w:t>
            </w:r>
            <w:r w:rsidRPr="00356325">
              <w:rPr>
                <w:color w:val="000000" w:themeColor="text1"/>
                <w:kern w:val="0"/>
                <w:szCs w:val="21"/>
              </w:rPr>
              <w:t>1000</w:t>
            </w:r>
            <w:r w:rsidRPr="00356325">
              <w:rPr>
                <w:color w:val="000000" w:themeColor="text1"/>
                <w:kern w:val="0"/>
                <w:szCs w:val="21"/>
              </w:rPr>
              <w:t>套无窜频，满足同一场所大量使用的需要；</w:t>
            </w:r>
          </w:p>
          <w:p w14:paraId="07743B1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100.2.4 </w:t>
            </w:r>
            <w:r w:rsidRPr="00356325">
              <w:rPr>
                <w:color w:val="000000" w:themeColor="text1"/>
                <w:kern w:val="0"/>
                <w:szCs w:val="21"/>
              </w:rPr>
              <w:t>为增强信号接收，可选配外置延长天线，适用于特殊或开阔的环境使用。</w:t>
            </w:r>
          </w:p>
          <w:p w14:paraId="110C938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100.2.5 </w:t>
            </w:r>
            <w:r w:rsidRPr="00356325">
              <w:rPr>
                <w:color w:val="000000" w:themeColor="text1"/>
                <w:kern w:val="0"/>
                <w:szCs w:val="21"/>
              </w:rPr>
              <w:t>发射频率：</w:t>
            </w:r>
            <w:r w:rsidRPr="00356325">
              <w:rPr>
                <w:color w:val="000000" w:themeColor="text1"/>
                <w:kern w:val="0"/>
                <w:szCs w:val="21"/>
              </w:rPr>
              <w:t>2400~2483.5MHz</w:t>
            </w:r>
            <w:r w:rsidRPr="00356325">
              <w:rPr>
                <w:color w:val="000000" w:themeColor="text1"/>
                <w:kern w:val="0"/>
                <w:szCs w:val="21"/>
              </w:rPr>
              <w:t>；</w:t>
            </w:r>
          </w:p>
          <w:p w14:paraId="2A83E97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100.2.6 </w:t>
            </w:r>
            <w:r w:rsidRPr="00356325">
              <w:rPr>
                <w:color w:val="000000" w:themeColor="text1"/>
                <w:kern w:val="0"/>
                <w:szCs w:val="21"/>
              </w:rPr>
              <w:t>调制方式：</w:t>
            </w:r>
            <w:r w:rsidRPr="00356325">
              <w:rPr>
                <w:color w:val="000000" w:themeColor="text1"/>
                <w:kern w:val="0"/>
                <w:szCs w:val="21"/>
              </w:rPr>
              <w:t>GFSK</w:t>
            </w:r>
            <w:r w:rsidRPr="00356325">
              <w:rPr>
                <w:color w:val="000000" w:themeColor="text1"/>
                <w:kern w:val="0"/>
                <w:szCs w:val="21"/>
              </w:rPr>
              <w:t>；</w:t>
            </w:r>
          </w:p>
          <w:p w14:paraId="21A09B7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100.2.7</w:t>
            </w:r>
            <w:r w:rsidRPr="00356325">
              <w:rPr>
                <w:color w:val="000000" w:themeColor="text1"/>
                <w:kern w:val="0"/>
                <w:szCs w:val="21"/>
              </w:rPr>
              <w:t>解调动态范围：</w:t>
            </w:r>
            <w:r w:rsidRPr="00356325">
              <w:rPr>
                <w:color w:val="000000" w:themeColor="text1"/>
                <w:kern w:val="0"/>
                <w:szCs w:val="21"/>
              </w:rPr>
              <w:t>-81dB</w:t>
            </w:r>
            <w:r w:rsidRPr="00356325">
              <w:rPr>
                <w:color w:val="000000" w:themeColor="text1"/>
                <w:kern w:val="0"/>
                <w:szCs w:val="21"/>
              </w:rPr>
              <w:t>；</w:t>
            </w:r>
          </w:p>
          <w:p w14:paraId="29796CF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100.2.8 </w:t>
            </w:r>
            <w:r w:rsidRPr="00356325">
              <w:rPr>
                <w:color w:val="000000" w:themeColor="text1"/>
                <w:kern w:val="0"/>
                <w:szCs w:val="21"/>
              </w:rPr>
              <w:t>接收灵敏度：</w:t>
            </w:r>
            <w:r w:rsidRPr="00356325">
              <w:rPr>
                <w:color w:val="000000" w:themeColor="text1"/>
                <w:kern w:val="0"/>
                <w:szCs w:val="21"/>
              </w:rPr>
              <w:t>-85dBm</w:t>
            </w:r>
            <w:r w:rsidRPr="00356325">
              <w:rPr>
                <w:color w:val="000000" w:themeColor="text1"/>
                <w:kern w:val="0"/>
                <w:szCs w:val="21"/>
              </w:rPr>
              <w:t>；</w:t>
            </w:r>
          </w:p>
          <w:p w14:paraId="32560AC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100.2.9 </w:t>
            </w:r>
            <w:r w:rsidRPr="00356325">
              <w:rPr>
                <w:color w:val="000000" w:themeColor="text1"/>
                <w:kern w:val="0"/>
                <w:szCs w:val="21"/>
              </w:rPr>
              <w:t>发射功率：</w:t>
            </w:r>
            <w:r w:rsidRPr="00356325">
              <w:rPr>
                <w:color w:val="000000" w:themeColor="text1"/>
                <w:kern w:val="0"/>
                <w:szCs w:val="21"/>
              </w:rPr>
              <w:t>10 dBm</w:t>
            </w:r>
            <w:r w:rsidRPr="00356325">
              <w:rPr>
                <w:color w:val="000000" w:themeColor="text1"/>
                <w:kern w:val="0"/>
                <w:szCs w:val="21"/>
              </w:rPr>
              <w:t>；</w:t>
            </w:r>
          </w:p>
          <w:p w14:paraId="29E981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100.2.10 </w:t>
            </w:r>
            <w:r w:rsidRPr="00356325">
              <w:rPr>
                <w:color w:val="000000" w:themeColor="text1"/>
                <w:kern w:val="0"/>
                <w:szCs w:val="21"/>
              </w:rPr>
              <w:t>采样率：</w:t>
            </w:r>
            <w:r w:rsidRPr="00356325">
              <w:rPr>
                <w:color w:val="000000" w:themeColor="text1"/>
                <w:kern w:val="0"/>
                <w:szCs w:val="21"/>
              </w:rPr>
              <w:t>32KHz</w:t>
            </w:r>
            <w:r w:rsidRPr="00356325">
              <w:rPr>
                <w:color w:val="000000" w:themeColor="text1"/>
                <w:kern w:val="0"/>
                <w:szCs w:val="21"/>
              </w:rPr>
              <w:t>；</w:t>
            </w:r>
          </w:p>
          <w:p w14:paraId="7E0DEE0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100.2.11 </w:t>
            </w:r>
            <w:r w:rsidRPr="00356325">
              <w:rPr>
                <w:color w:val="000000" w:themeColor="text1"/>
                <w:kern w:val="0"/>
                <w:szCs w:val="21"/>
              </w:rPr>
              <w:t>分辨率：</w:t>
            </w:r>
            <w:r w:rsidRPr="00356325">
              <w:rPr>
                <w:color w:val="000000" w:themeColor="text1"/>
                <w:kern w:val="0"/>
                <w:szCs w:val="21"/>
              </w:rPr>
              <w:t>16bits</w:t>
            </w:r>
            <w:r w:rsidRPr="00356325">
              <w:rPr>
                <w:color w:val="000000" w:themeColor="text1"/>
                <w:kern w:val="0"/>
                <w:szCs w:val="21"/>
              </w:rPr>
              <w:t>；</w:t>
            </w:r>
          </w:p>
          <w:p w14:paraId="7772138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100.2.12 </w:t>
            </w:r>
            <w:r w:rsidRPr="00356325">
              <w:rPr>
                <w:color w:val="000000" w:themeColor="text1"/>
                <w:kern w:val="0"/>
                <w:szCs w:val="21"/>
              </w:rPr>
              <w:t>失真度：</w:t>
            </w:r>
            <w:r w:rsidRPr="00356325">
              <w:rPr>
                <w:color w:val="000000" w:themeColor="text1"/>
                <w:kern w:val="0"/>
                <w:szCs w:val="21"/>
              </w:rPr>
              <w:t>THD 0.1%</w:t>
            </w:r>
            <w:r w:rsidRPr="00356325">
              <w:rPr>
                <w:color w:val="000000" w:themeColor="text1"/>
                <w:kern w:val="0"/>
                <w:szCs w:val="21"/>
              </w:rPr>
              <w:t>；</w:t>
            </w:r>
          </w:p>
          <w:p w14:paraId="6E63314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100.2.13 </w:t>
            </w:r>
            <w:r w:rsidRPr="00356325">
              <w:rPr>
                <w:color w:val="000000" w:themeColor="text1"/>
                <w:kern w:val="0"/>
                <w:szCs w:val="21"/>
              </w:rPr>
              <w:t>传输范围：约</w:t>
            </w:r>
            <w:r w:rsidRPr="00356325">
              <w:rPr>
                <w:color w:val="000000" w:themeColor="text1"/>
                <w:kern w:val="0"/>
                <w:szCs w:val="21"/>
              </w:rPr>
              <w:t>20M</w:t>
            </w:r>
            <w:r w:rsidRPr="00356325">
              <w:rPr>
                <w:color w:val="000000" w:themeColor="text1"/>
                <w:kern w:val="0"/>
                <w:szCs w:val="21"/>
              </w:rPr>
              <w:t>（视环境变化）；</w:t>
            </w:r>
          </w:p>
          <w:p w14:paraId="6E663C8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100.2.14 </w:t>
            </w:r>
            <w:r w:rsidRPr="00356325">
              <w:rPr>
                <w:color w:val="000000" w:themeColor="text1"/>
                <w:kern w:val="0"/>
                <w:szCs w:val="21"/>
              </w:rPr>
              <w:t>工作温度：</w:t>
            </w:r>
            <w:r w:rsidRPr="00356325">
              <w:rPr>
                <w:color w:val="000000" w:themeColor="text1"/>
                <w:kern w:val="0"/>
                <w:szCs w:val="21"/>
              </w:rPr>
              <w:t>-20~75</w:t>
            </w:r>
            <w:r w:rsidRPr="00356325">
              <w:rPr>
                <w:color w:val="000000" w:themeColor="text1"/>
                <w:kern w:val="0"/>
                <w:szCs w:val="21"/>
              </w:rPr>
              <w:t>度；</w:t>
            </w:r>
          </w:p>
          <w:p w14:paraId="632D92E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100.2.15 </w:t>
            </w:r>
            <w:r w:rsidRPr="00356325">
              <w:rPr>
                <w:color w:val="000000" w:themeColor="text1"/>
                <w:kern w:val="0"/>
                <w:szCs w:val="21"/>
              </w:rPr>
              <w:t>频率响应：</w:t>
            </w:r>
            <w:r w:rsidRPr="00356325">
              <w:rPr>
                <w:color w:val="000000" w:themeColor="text1"/>
                <w:kern w:val="0"/>
                <w:szCs w:val="21"/>
              </w:rPr>
              <w:t>50Hz-15KHz</w:t>
            </w:r>
            <w:r w:rsidRPr="00356325">
              <w:rPr>
                <w:color w:val="000000" w:themeColor="text1"/>
                <w:kern w:val="0"/>
                <w:szCs w:val="21"/>
              </w:rPr>
              <w:t>；</w:t>
            </w:r>
          </w:p>
          <w:p w14:paraId="6669DC9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100.2.16 </w:t>
            </w:r>
            <w:r w:rsidRPr="00356325">
              <w:rPr>
                <w:color w:val="000000" w:themeColor="text1"/>
                <w:kern w:val="0"/>
                <w:szCs w:val="21"/>
              </w:rPr>
              <w:t>信噪比：</w:t>
            </w:r>
            <w:r w:rsidRPr="00356325">
              <w:rPr>
                <w:color w:val="000000" w:themeColor="text1"/>
                <w:kern w:val="0"/>
                <w:szCs w:val="21"/>
              </w:rPr>
              <w:t>90dB</w:t>
            </w:r>
            <w:r w:rsidRPr="00356325">
              <w:rPr>
                <w:color w:val="000000" w:themeColor="text1"/>
                <w:kern w:val="0"/>
                <w:szCs w:val="21"/>
              </w:rPr>
              <w:t>；</w:t>
            </w:r>
          </w:p>
          <w:p w14:paraId="063FA46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100.2.17 </w:t>
            </w:r>
            <w:r w:rsidRPr="00356325">
              <w:rPr>
                <w:color w:val="000000" w:themeColor="text1"/>
                <w:kern w:val="0"/>
                <w:szCs w:val="21"/>
              </w:rPr>
              <w:t>输出电平：</w:t>
            </w:r>
            <w:r w:rsidRPr="00356325">
              <w:rPr>
                <w:color w:val="000000" w:themeColor="text1"/>
                <w:kern w:val="0"/>
                <w:szCs w:val="21"/>
              </w:rPr>
              <w:t>200mv;</w:t>
            </w:r>
          </w:p>
          <w:p w14:paraId="5292FBA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100.2.18 </w:t>
            </w:r>
            <w:r w:rsidRPr="00356325">
              <w:rPr>
                <w:color w:val="000000" w:themeColor="text1"/>
                <w:kern w:val="0"/>
                <w:szCs w:val="21"/>
              </w:rPr>
              <w:t>电源供电：</w:t>
            </w:r>
            <w:r w:rsidRPr="00356325">
              <w:rPr>
                <w:color w:val="000000" w:themeColor="text1"/>
                <w:kern w:val="0"/>
                <w:szCs w:val="21"/>
              </w:rPr>
              <w:t>5V</w:t>
            </w:r>
            <w:r w:rsidRPr="00356325">
              <w:rPr>
                <w:color w:val="000000" w:themeColor="text1"/>
                <w:kern w:val="0"/>
                <w:szCs w:val="21"/>
              </w:rPr>
              <w:t>直流供电。</w:t>
            </w:r>
          </w:p>
        </w:tc>
      </w:tr>
      <w:tr w:rsidR="00356325" w:rsidRPr="00356325" w14:paraId="3B302F49" w14:textId="77777777">
        <w:trPr>
          <w:trHeight w:val="399"/>
        </w:trPr>
        <w:tc>
          <w:tcPr>
            <w:tcW w:w="675" w:type="dxa"/>
            <w:gridSpan w:val="2"/>
            <w:vAlign w:val="center"/>
          </w:tcPr>
          <w:p w14:paraId="5A67EF4D" w14:textId="77777777" w:rsidR="005D1C0D" w:rsidRPr="00356325" w:rsidRDefault="00D833CF">
            <w:pPr>
              <w:jc w:val="center"/>
              <w:rPr>
                <w:color w:val="000000" w:themeColor="text1"/>
                <w:szCs w:val="21"/>
              </w:rPr>
            </w:pPr>
            <w:r w:rsidRPr="00356325">
              <w:rPr>
                <w:color w:val="000000" w:themeColor="text1"/>
                <w:kern w:val="0"/>
                <w:szCs w:val="21"/>
              </w:rPr>
              <w:lastRenderedPageBreak/>
              <w:t>101</w:t>
            </w:r>
          </w:p>
        </w:tc>
        <w:tc>
          <w:tcPr>
            <w:tcW w:w="993" w:type="dxa"/>
            <w:vAlign w:val="center"/>
          </w:tcPr>
          <w:p w14:paraId="6054504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弱电机柜</w:t>
            </w:r>
          </w:p>
        </w:tc>
        <w:tc>
          <w:tcPr>
            <w:tcW w:w="454" w:type="dxa"/>
            <w:vAlign w:val="center"/>
          </w:tcPr>
          <w:p w14:paraId="1D98EF4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16 </w:t>
            </w:r>
          </w:p>
        </w:tc>
        <w:tc>
          <w:tcPr>
            <w:tcW w:w="680" w:type="dxa"/>
            <w:gridSpan w:val="2"/>
            <w:vAlign w:val="center"/>
          </w:tcPr>
          <w:p w14:paraId="0F1FC90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516F52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101.1 </w:t>
            </w:r>
            <w:r w:rsidRPr="00356325">
              <w:rPr>
                <w:color w:val="000000" w:themeColor="text1"/>
                <w:kern w:val="0"/>
                <w:szCs w:val="21"/>
              </w:rPr>
              <w:t>约</w:t>
            </w:r>
            <w:r w:rsidRPr="00356325">
              <w:rPr>
                <w:color w:val="000000" w:themeColor="text1"/>
                <w:kern w:val="0"/>
                <w:szCs w:val="21"/>
              </w:rPr>
              <w:t>600mm×600mm×1000mm</w:t>
            </w:r>
            <w:r w:rsidRPr="00356325">
              <w:rPr>
                <w:color w:val="000000" w:themeColor="text1"/>
                <w:kern w:val="0"/>
                <w:szCs w:val="21"/>
              </w:rPr>
              <w:t>高密度平板六角网孔后门，玻璃前门，解决机械保护、通风散热</w:t>
            </w:r>
            <w:r w:rsidRPr="00356325">
              <w:rPr>
                <w:color w:val="000000" w:themeColor="text1"/>
                <w:kern w:val="0"/>
                <w:szCs w:val="21"/>
              </w:rPr>
              <w:t>(</w:t>
            </w:r>
            <w:r w:rsidRPr="00356325">
              <w:rPr>
                <w:color w:val="000000" w:themeColor="text1"/>
                <w:kern w:val="0"/>
                <w:szCs w:val="21"/>
              </w:rPr>
              <w:t>通风率达</w:t>
            </w:r>
            <w:r w:rsidRPr="00356325">
              <w:rPr>
                <w:color w:val="000000" w:themeColor="text1"/>
                <w:kern w:val="0"/>
                <w:szCs w:val="21"/>
              </w:rPr>
              <w:t>71%)</w:t>
            </w:r>
            <w:r w:rsidRPr="00356325">
              <w:rPr>
                <w:color w:val="000000" w:themeColor="text1"/>
                <w:kern w:val="0"/>
                <w:szCs w:val="21"/>
              </w:rPr>
              <w:t>、外部观察机器运行状态三方面的使用要求；</w:t>
            </w:r>
          </w:p>
          <w:p w14:paraId="36C0C7F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101.2 </w:t>
            </w:r>
            <w:r w:rsidRPr="00356325">
              <w:rPr>
                <w:color w:val="000000" w:themeColor="text1"/>
                <w:kern w:val="0"/>
                <w:szCs w:val="21"/>
              </w:rPr>
              <w:t>前后为圆形通风孔的上下框，可方便地安装，机柜集中配电单元；</w:t>
            </w:r>
          </w:p>
          <w:p w14:paraId="1CC44FC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101.3 </w:t>
            </w:r>
            <w:r w:rsidRPr="00356325">
              <w:rPr>
                <w:color w:val="000000" w:themeColor="text1"/>
                <w:kern w:val="0"/>
                <w:szCs w:val="21"/>
              </w:rPr>
              <w:t>可关闭的上部、下部多处走线通道，底部大走线孔尺寸可按需调整；</w:t>
            </w:r>
          </w:p>
          <w:p w14:paraId="3234971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101.4 </w:t>
            </w:r>
            <w:r w:rsidRPr="00356325">
              <w:rPr>
                <w:color w:val="000000" w:themeColor="text1"/>
                <w:kern w:val="0"/>
                <w:szCs w:val="21"/>
              </w:rPr>
              <w:t>配安装底座，达到固定机柜、底部过线、底部送冷风、防鼠的要求；</w:t>
            </w:r>
          </w:p>
          <w:p w14:paraId="2694865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101.5 </w:t>
            </w:r>
            <w:r w:rsidRPr="00356325">
              <w:rPr>
                <w:color w:val="000000" w:themeColor="text1"/>
                <w:kern w:val="0"/>
                <w:szCs w:val="21"/>
              </w:rPr>
              <w:t>承载：静载</w:t>
            </w:r>
            <w:r w:rsidRPr="00356325">
              <w:rPr>
                <w:color w:val="000000" w:themeColor="text1"/>
                <w:kern w:val="0"/>
                <w:szCs w:val="21"/>
              </w:rPr>
              <w:t>≥800kg(</w:t>
            </w:r>
            <w:r w:rsidRPr="00356325">
              <w:rPr>
                <w:color w:val="000000" w:themeColor="text1"/>
                <w:kern w:val="0"/>
                <w:szCs w:val="21"/>
              </w:rPr>
              <w:t>带支架</w:t>
            </w:r>
            <w:r w:rsidRPr="00356325">
              <w:rPr>
                <w:color w:val="000000" w:themeColor="text1"/>
                <w:kern w:val="0"/>
                <w:szCs w:val="21"/>
              </w:rPr>
              <w:t>)</w:t>
            </w:r>
            <w:r w:rsidRPr="00356325">
              <w:rPr>
                <w:color w:val="000000" w:themeColor="text1"/>
                <w:kern w:val="0"/>
                <w:szCs w:val="21"/>
              </w:rPr>
              <w:t>；</w:t>
            </w:r>
          </w:p>
          <w:p w14:paraId="2AF1F08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101.6 </w:t>
            </w:r>
            <w:r w:rsidRPr="00356325">
              <w:rPr>
                <w:color w:val="000000" w:themeColor="text1"/>
                <w:kern w:val="0"/>
                <w:szCs w:val="21"/>
              </w:rPr>
              <w:t>防护等级：</w:t>
            </w:r>
            <w:r w:rsidRPr="00356325">
              <w:rPr>
                <w:color w:val="000000" w:themeColor="text1"/>
                <w:kern w:val="0"/>
                <w:szCs w:val="21"/>
              </w:rPr>
              <w:t xml:space="preserve">≥IP20 </w:t>
            </w:r>
            <w:r w:rsidRPr="00356325">
              <w:rPr>
                <w:color w:val="000000" w:themeColor="text1"/>
                <w:kern w:val="0"/>
                <w:szCs w:val="21"/>
              </w:rPr>
              <w:t>；</w:t>
            </w:r>
          </w:p>
          <w:p w14:paraId="1EA429E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101.7 </w:t>
            </w:r>
            <w:r w:rsidRPr="00356325">
              <w:rPr>
                <w:color w:val="000000" w:themeColor="text1"/>
                <w:kern w:val="0"/>
                <w:szCs w:val="21"/>
              </w:rPr>
              <w:t>主要材料：</w:t>
            </w:r>
            <w:r w:rsidRPr="00356325">
              <w:rPr>
                <w:color w:val="000000" w:themeColor="text1"/>
                <w:kern w:val="0"/>
                <w:szCs w:val="21"/>
              </w:rPr>
              <w:t>SPCC</w:t>
            </w:r>
            <w:r w:rsidRPr="00356325">
              <w:rPr>
                <w:color w:val="000000" w:themeColor="text1"/>
                <w:kern w:val="0"/>
                <w:szCs w:val="21"/>
              </w:rPr>
              <w:t>冷扎钢板制作；厚度：方孔条约</w:t>
            </w:r>
            <w:r w:rsidRPr="00356325">
              <w:rPr>
                <w:color w:val="000000" w:themeColor="text1"/>
                <w:kern w:val="0"/>
                <w:szCs w:val="21"/>
              </w:rPr>
              <w:t>2.0mm</w:t>
            </w:r>
            <w:r w:rsidRPr="00356325">
              <w:rPr>
                <w:color w:val="000000" w:themeColor="text1"/>
                <w:kern w:val="0"/>
                <w:szCs w:val="21"/>
              </w:rPr>
              <w:t>，安装梁约</w:t>
            </w:r>
            <w:r w:rsidRPr="00356325">
              <w:rPr>
                <w:color w:val="000000" w:themeColor="text1"/>
                <w:kern w:val="0"/>
                <w:szCs w:val="21"/>
              </w:rPr>
              <w:t>1.3mm</w:t>
            </w:r>
            <w:r w:rsidRPr="00356325">
              <w:rPr>
                <w:color w:val="000000" w:themeColor="text1"/>
                <w:kern w:val="0"/>
                <w:szCs w:val="21"/>
              </w:rPr>
              <w:t>，其它约</w:t>
            </w:r>
            <w:r w:rsidRPr="00356325">
              <w:rPr>
                <w:color w:val="000000" w:themeColor="text1"/>
                <w:kern w:val="0"/>
                <w:szCs w:val="21"/>
              </w:rPr>
              <w:t>1.2mm</w:t>
            </w:r>
            <w:r w:rsidRPr="00356325">
              <w:rPr>
                <w:color w:val="000000" w:themeColor="text1"/>
                <w:kern w:val="0"/>
                <w:szCs w:val="21"/>
              </w:rPr>
              <w:t>。</w:t>
            </w:r>
          </w:p>
          <w:p w14:paraId="1AE76C3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101.8 </w:t>
            </w:r>
            <w:r w:rsidRPr="00356325">
              <w:rPr>
                <w:color w:val="000000" w:themeColor="text1"/>
                <w:kern w:val="0"/>
                <w:szCs w:val="21"/>
              </w:rPr>
              <w:t>原厂</w:t>
            </w:r>
            <w:r w:rsidRPr="00356325">
              <w:rPr>
                <w:color w:val="000000" w:themeColor="text1"/>
                <w:kern w:val="0"/>
                <w:szCs w:val="21"/>
              </w:rPr>
              <w:t>PDU</w:t>
            </w:r>
            <w:r w:rsidRPr="00356325">
              <w:rPr>
                <w:color w:val="000000" w:themeColor="text1"/>
                <w:kern w:val="0"/>
                <w:szCs w:val="21"/>
              </w:rPr>
              <w:t>电源，并满足设备功率需求。</w:t>
            </w:r>
          </w:p>
        </w:tc>
      </w:tr>
      <w:tr w:rsidR="00356325" w:rsidRPr="00356325" w14:paraId="162E6745" w14:textId="77777777">
        <w:trPr>
          <w:trHeight w:val="399"/>
        </w:trPr>
        <w:tc>
          <w:tcPr>
            <w:tcW w:w="675" w:type="dxa"/>
            <w:gridSpan w:val="2"/>
            <w:vAlign w:val="center"/>
          </w:tcPr>
          <w:p w14:paraId="4292D62A" w14:textId="77777777" w:rsidR="005D1C0D" w:rsidRPr="00356325" w:rsidRDefault="00D833CF">
            <w:pPr>
              <w:jc w:val="center"/>
              <w:rPr>
                <w:color w:val="000000" w:themeColor="text1"/>
                <w:szCs w:val="21"/>
              </w:rPr>
            </w:pPr>
            <w:r w:rsidRPr="00356325">
              <w:rPr>
                <w:color w:val="000000" w:themeColor="text1"/>
                <w:kern w:val="0"/>
                <w:szCs w:val="21"/>
              </w:rPr>
              <w:t>102</w:t>
            </w:r>
          </w:p>
        </w:tc>
        <w:tc>
          <w:tcPr>
            <w:tcW w:w="993" w:type="dxa"/>
            <w:vAlign w:val="center"/>
          </w:tcPr>
          <w:p w14:paraId="162EF08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红外遥控器网关</w:t>
            </w:r>
          </w:p>
        </w:tc>
        <w:tc>
          <w:tcPr>
            <w:tcW w:w="454" w:type="dxa"/>
            <w:vAlign w:val="center"/>
          </w:tcPr>
          <w:p w14:paraId="21CD909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18 </w:t>
            </w:r>
          </w:p>
        </w:tc>
        <w:tc>
          <w:tcPr>
            <w:tcW w:w="680" w:type="dxa"/>
            <w:gridSpan w:val="2"/>
            <w:vAlign w:val="center"/>
          </w:tcPr>
          <w:p w14:paraId="66315AE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0E7A476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102.1 </w:t>
            </w:r>
            <w:r w:rsidRPr="00356325">
              <w:rPr>
                <w:color w:val="000000" w:themeColor="text1"/>
                <w:kern w:val="0"/>
                <w:szCs w:val="21"/>
              </w:rPr>
              <w:t>供电方式：同时支持</w:t>
            </w:r>
            <w:r w:rsidRPr="00356325">
              <w:rPr>
                <w:color w:val="000000" w:themeColor="text1"/>
                <w:kern w:val="0"/>
                <w:szCs w:val="21"/>
              </w:rPr>
              <w:t>MicroUSB</w:t>
            </w:r>
            <w:r w:rsidRPr="00356325">
              <w:rPr>
                <w:color w:val="000000" w:themeColor="text1"/>
                <w:kern w:val="0"/>
                <w:szCs w:val="21"/>
              </w:rPr>
              <w:t>适配器供电及内置电池供电</w:t>
            </w:r>
          </w:p>
          <w:p w14:paraId="04115C2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102.2 </w:t>
            </w:r>
            <w:r w:rsidRPr="00356325">
              <w:rPr>
                <w:color w:val="000000" w:themeColor="text1"/>
                <w:kern w:val="0"/>
                <w:szCs w:val="21"/>
              </w:rPr>
              <w:t>通信协议：无线</w:t>
            </w:r>
            <w:r w:rsidRPr="00356325">
              <w:rPr>
                <w:color w:val="000000" w:themeColor="text1"/>
                <w:kern w:val="0"/>
                <w:szCs w:val="21"/>
              </w:rPr>
              <w:t>LoRa</w:t>
            </w:r>
            <w:r w:rsidRPr="00356325">
              <w:rPr>
                <w:color w:val="000000" w:themeColor="text1"/>
                <w:kern w:val="0"/>
                <w:szCs w:val="21"/>
              </w:rPr>
              <w:t>通信协议</w:t>
            </w:r>
          </w:p>
          <w:p w14:paraId="2909576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102.3 </w:t>
            </w:r>
            <w:r w:rsidRPr="00356325">
              <w:rPr>
                <w:color w:val="000000" w:themeColor="text1"/>
                <w:kern w:val="0"/>
                <w:szCs w:val="21"/>
              </w:rPr>
              <w:t>红外遥控：红外频率</w:t>
            </w:r>
            <w:r w:rsidRPr="00356325">
              <w:rPr>
                <w:color w:val="000000" w:themeColor="text1"/>
                <w:kern w:val="0"/>
                <w:szCs w:val="21"/>
              </w:rPr>
              <w:t>38KHz</w:t>
            </w:r>
            <w:r w:rsidRPr="00356325">
              <w:rPr>
                <w:color w:val="000000" w:themeColor="text1"/>
                <w:kern w:val="0"/>
                <w:szCs w:val="21"/>
              </w:rPr>
              <w:t>，标准</w:t>
            </w:r>
            <w:r w:rsidRPr="00356325">
              <w:rPr>
                <w:color w:val="000000" w:themeColor="text1"/>
                <w:kern w:val="0"/>
                <w:szCs w:val="21"/>
              </w:rPr>
              <w:t>NEC</w:t>
            </w:r>
            <w:r w:rsidRPr="00356325">
              <w:rPr>
                <w:color w:val="000000" w:themeColor="text1"/>
                <w:kern w:val="0"/>
                <w:szCs w:val="21"/>
              </w:rPr>
              <w:t>协议，内置红外接收管</w:t>
            </w:r>
          </w:p>
          <w:p w14:paraId="666AE1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102.4 </w:t>
            </w:r>
            <w:r w:rsidRPr="00356325">
              <w:rPr>
                <w:color w:val="000000" w:themeColor="text1"/>
                <w:kern w:val="0"/>
                <w:szCs w:val="21"/>
              </w:rPr>
              <w:t>红外直线距离</w:t>
            </w:r>
            <w:r w:rsidRPr="00356325">
              <w:rPr>
                <w:color w:val="000000" w:themeColor="text1"/>
                <w:kern w:val="0"/>
                <w:szCs w:val="21"/>
              </w:rPr>
              <w:t>5</w:t>
            </w:r>
            <w:r w:rsidRPr="00356325">
              <w:rPr>
                <w:color w:val="000000" w:themeColor="text1"/>
                <w:kern w:val="0"/>
                <w:szCs w:val="21"/>
              </w:rPr>
              <w:t>米，支持市面</w:t>
            </w:r>
            <w:r w:rsidRPr="00356325">
              <w:rPr>
                <w:color w:val="000000" w:themeColor="text1"/>
                <w:kern w:val="0"/>
                <w:szCs w:val="21"/>
              </w:rPr>
              <w:t>95%</w:t>
            </w:r>
            <w:r w:rsidRPr="00356325">
              <w:rPr>
                <w:color w:val="000000" w:themeColor="text1"/>
                <w:kern w:val="0"/>
                <w:szCs w:val="21"/>
              </w:rPr>
              <w:t>以上的红外终端，支持超过</w:t>
            </w:r>
            <w:r w:rsidRPr="00356325">
              <w:rPr>
                <w:color w:val="000000" w:themeColor="text1"/>
                <w:kern w:val="0"/>
                <w:szCs w:val="21"/>
              </w:rPr>
              <w:t>8000+</w:t>
            </w:r>
            <w:r w:rsidRPr="00356325">
              <w:rPr>
                <w:color w:val="000000" w:themeColor="text1"/>
                <w:kern w:val="0"/>
                <w:szCs w:val="21"/>
              </w:rPr>
              <w:t>以上的云端红外码库，支持</w:t>
            </w:r>
            <w:r w:rsidRPr="00356325">
              <w:rPr>
                <w:color w:val="000000" w:themeColor="text1"/>
                <w:kern w:val="0"/>
                <w:szCs w:val="21"/>
              </w:rPr>
              <w:t>360°</w:t>
            </w:r>
            <w:r w:rsidRPr="00356325">
              <w:rPr>
                <w:color w:val="000000" w:themeColor="text1"/>
                <w:kern w:val="0"/>
                <w:szCs w:val="21"/>
              </w:rPr>
              <w:t>全向发射</w:t>
            </w:r>
          </w:p>
          <w:p w14:paraId="2D536EB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102.5</w:t>
            </w:r>
            <w:r w:rsidRPr="00356325">
              <w:rPr>
                <w:color w:val="000000" w:themeColor="text1"/>
                <w:kern w:val="0"/>
                <w:szCs w:val="21"/>
              </w:rPr>
              <w:t>、功耗：超低功耗设计，睡眠电流</w:t>
            </w:r>
            <w:r w:rsidRPr="00356325">
              <w:rPr>
                <w:color w:val="000000" w:themeColor="text1"/>
                <w:kern w:val="0"/>
                <w:szCs w:val="21"/>
              </w:rPr>
              <w:t>8uA</w:t>
            </w:r>
            <w:r w:rsidRPr="00356325">
              <w:rPr>
                <w:color w:val="000000" w:themeColor="text1"/>
                <w:kern w:val="0"/>
                <w:szCs w:val="21"/>
              </w:rPr>
              <w:t>，工作时最大电流不超</w:t>
            </w:r>
            <w:r w:rsidRPr="00356325">
              <w:rPr>
                <w:color w:val="000000" w:themeColor="text1"/>
                <w:kern w:val="0"/>
                <w:szCs w:val="21"/>
              </w:rPr>
              <w:t>130mA</w:t>
            </w:r>
            <w:r w:rsidRPr="00356325">
              <w:rPr>
                <w:color w:val="000000" w:themeColor="text1"/>
                <w:kern w:val="0"/>
                <w:szCs w:val="21"/>
              </w:rPr>
              <w:t>，</w:t>
            </w:r>
            <w:r w:rsidRPr="00356325">
              <w:rPr>
                <w:color w:val="000000" w:themeColor="text1"/>
                <w:kern w:val="0"/>
                <w:szCs w:val="21"/>
              </w:rPr>
              <w:lastRenderedPageBreak/>
              <w:t>整机</w:t>
            </w:r>
            <w:r w:rsidRPr="00356325">
              <w:rPr>
                <w:color w:val="000000" w:themeColor="text1"/>
                <w:kern w:val="0"/>
                <w:szCs w:val="21"/>
              </w:rPr>
              <w:t>≤2.5W</w:t>
            </w:r>
          </w:p>
          <w:p w14:paraId="74CA5CF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102.6 </w:t>
            </w:r>
            <w:r w:rsidRPr="00356325">
              <w:rPr>
                <w:color w:val="000000" w:themeColor="text1"/>
                <w:kern w:val="0"/>
                <w:szCs w:val="21"/>
              </w:rPr>
              <w:t>工作环境：可在</w:t>
            </w:r>
            <w:r w:rsidRPr="00356325">
              <w:rPr>
                <w:color w:val="000000" w:themeColor="text1"/>
                <w:kern w:val="0"/>
                <w:szCs w:val="21"/>
              </w:rPr>
              <w:t>-10℃~55°C</w:t>
            </w:r>
            <w:r w:rsidRPr="00356325">
              <w:rPr>
                <w:color w:val="000000" w:themeColor="text1"/>
                <w:kern w:val="0"/>
                <w:szCs w:val="21"/>
              </w:rPr>
              <w:t>环境下正常工作</w:t>
            </w:r>
          </w:p>
          <w:p w14:paraId="125D08F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102.7 </w:t>
            </w:r>
            <w:r w:rsidRPr="00356325">
              <w:rPr>
                <w:color w:val="000000" w:themeColor="text1"/>
                <w:kern w:val="0"/>
                <w:szCs w:val="21"/>
              </w:rPr>
              <w:t>防水等级：</w:t>
            </w:r>
            <w:r w:rsidRPr="00356325">
              <w:rPr>
                <w:color w:val="000000" w:themeColor="text1"/>
                <w:kern w:val="0"/>
                <w:szCs w:val="21"/>
              </w:rPr>
              <w:t>≥IP64</w:t>
            </w:r>
          </w:p>
        </w:tc>
      </w:tr>
      <w:tr w:rsidR="00356325" w:rsidRPr="00356325" w14:paraId="7E34FAF7" w14:textId="77777777">
        <w:trPr>
          <w:trHeight w:val="399"/>
        </w:trPr>
        <w:tc>
          <w:tcPr>
            <w:tcW w:w="675" w:type="dxa"/>
            <w:gridSpan w:val="2"/>
            <w:vAlign w:val="center"/>
          </w:tcPr>
          <w:p w14:paraId="0D3C6CA1" w14:textId="77777777" w:rsidR="005D1C0D" w:rsidRPr="00356325" w:rsidRDefault="00D833CF">
            <w:pPr>
              <w:jc w:val="center"/>
              <w:rPr>
                <w:color w:val="000000" w:themeColor="text1"/>
                <w:szCs w:val="21"/>
              </w:rPr>
            </w:pPr>
            <w:r w:rsidRPr="00356325">
              <w:rPr>
                <w:color w:val="000000" w:themeColor="text1"/>
                <w:kern w:val="0"/>
                <w:szCs w:val="21"/>
              </w:rPr>
              <w:lastRenderedPageBreak/>
              <w:t>103</w:t>
            </w:r>
          </w:p>
        </w:tc>
        <w:tc>
          <w:tcPr>
            <w:tcW w:w="993" w:type="dxa"/>
            <w:vAlign w:val="center"/>
          </w:tcPr>
          <w:p w14:paraId="6220168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24</w:t>
            </w:r>
            <w:r w:rsidRPr="00356325">
              <w:rPr>
                <w:color w:val="000000" w:themeColor="text1"/>
                <w:kern w:val="0"/>
                <w:szCs w:val="21"/>
              </w:rPr>
              <w:t>口千兆交换机</w:t>
            </w:r>
          </w:p>
        </w:tc>
        <w:tc>
          <w:tcPr>
            <w:tcW w:w="454" w:type="dxa"/>
            <w:vAlign w:val="center"/>
          </w:tcPr>
          <w:p w14:paraId="040E3D0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24 </w:t>
            </w:r>
          </w:p>
        </w:tc>
        <w:tc>
          <w:tcPr>
            <w:tcW w:w="680" w:type="dxa"/>
            <w:gridSpan w:val="2"/>
            <w:vAlign w:val="center"/>
          </w:tcPr>
          <w:p w14:paraId="3147D73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2C17154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103.1 </w:t>
            </w:r>
            <w:r w:rsidRPr="00356325">
              <w:rPr>
                <w:color w:val="000000" w:themeColor="text1"/>
                <w:kern w:val="0"/>
                <w:szCs w:val="21"/>
              </w:rPr>
              <w:t>二层千兆网管交换机，</w:t>
            </w:r>
            <w:r w:rsidRPr="00356325">
              <w:rPr>
                <w:color w:val="000000" w:themeColor="text1"/>
                <w:kern w:val="0"/>
                <w:szCs w:val="21"/>
              </w:rPr>
              <w:t>24</w:t>
            </w:r>
            <w:r w:rsidRPr="00356325">
              <w:rPr>
                <w:color w:val="000000" w:themeColor="text1"/>
                <w:kern w:val="0"/>
                <w:szCs w:val="21"/>
              </w:rPr>
              <w:t>个</w:t>
            </w:r>
            <w:r w:rsidRPr="00356325">
              <w:rPr>
                <w:color w:val="000000" w:themeColor="text1"/>
                <w:kern w:val="0"/>
                <w:szCs w:val="21"/>
              </w:rPr>
              <w:t xml:space="preserve">10/100/1000M </w:t>
            </w:r>
            <w:r w:rsidRPr="00356325">
              <w:rPr>
                <w:color w:val="000000" w:themeColor="text1"/>
                <w:kern w:val="0"/>
                <w:szCs w:val="21"/>
              </w:rPr>
              <w:t>自适应以太网口，</w:t>
            </w:r>
            <w:r w:rsidRPr="00356325">
              <w:rPr>
                <w:color w:val="000000" w:themeColor="text1"/>
                <w:kern w:val="0"/>
                <w:szCs w:val="21"/>
              </w:rPr>
              <w:t>4</w:t>
            </w:r>
            <w:r w:rsidRPr="00356325">
              <w:rPr>
                <w:color w:val="000000" w:themeColor="text1"/>
                <w:kern w:val="0"/>
                <w:szCs w:val="21"/>
              </w:rPr>
              <w:t>个</w:t>
            </w:r>
            <w:r w:rsidRPr="00356325">
              <w:rPr>
                <w:color w:val="000000" w:themeColor="text1"/>
                <w:kern w:val="0"/>
                <w:szCs w:val="21"/>
              </w:rPr>
              <w:t>1000M SFP</w:t>
            </w:r>
            <w:r w:rsidRPr="00356325">
              <w:rPr>
                <w:color w:val="000000" w:themeColor="text1"/>
                <w:kern w:val="0"/>
                <w:szCs w:val="21"/>
              </w:rPr>
              <w:t>光口；</w:t>
            </w:r>
          </w:p>
          <w:p w14:paraId="0C97C0D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103.2 </w:t>
            </w:r>
            <w:r w:rsidRPr="00356325">
              <w:rPr>
                <w:color w:val="000000" w:themeColor="text1"/>
                <w:kern w:val="0"/>
                <w:szCs w:val="21"/>
              </w:rPr>
              <w:t>背板带宽</w:t>
            </w:r>
            <w:r w:rsidRPr="00356325">
              <w:rPr>
                <w:color w:val="000000" w:themeColor="text1"/>
                <w:kern w:val="0"/>
                <w:szCs w:val="21"/>
              </w:rPr>
              <w:t>(Gbps)≥ 256G</w:t>
            </w:r>
            <w:r w:rsidRPr="00356325">
              <w:rPr>
                <w:color w:val="000000" w:themeColor="text1"/>
                <w:kern w:val="0"/>
                <w:szCs w:val="21"/>
              </w:rPr>
              <w:t>，包转发率</w:t>
            </w:r>
            <w:r w:rsidRPr="00356325">
              <w:rPr>
                <w:color w:val="000000" w:themeColor="text1"/>
                <w:kern w:val="0"/>
                <w:szCs w:val="21"/>
              </w:rPr>
              <w:t xml:space="preserve"> ≥66Mpps</w:t>
            </w:r>
            <w:r w:rsidRPr="00356325">
              <w:rPr>
                <w:color w:val="000000" w:themeColor="text1"/>
                <w:kern w:val="0"/>
                <w:szCs w:val="21"/>
              </w:rPr>
              <w:t>，存储转发模式；</w:t>
            </w:r>
          </w:p>
          <w:p w14:paraId="34CD207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103.3 </w:t>
            </w:r>
            <w:r w:rsidRPr="00356325">
              <w:rPr>
                <w:color w:val="000000" w:themeColor="text1"/>
                <w:kern w:val="0"/>
                <w:szCs w:val="21"/>
              </w:rPr>
              <w:t>支持网络管理功能：</w:t>
            </w:r>
            <w:r w:rsidRPr="00356325">
              <w:rPr>
                <w:color w:val="000000" w:themeColor="text1"/>
                <w:kern w:val="0"/>
                <w:szCs w:val="21"/>
              </w:rPr>
              <w:t>IEEE 802.3 Ethernet</w:t>
            </w:r>
            <w:r w:rsidRPr="00356325">
              <w:rPr>
                <w:color w:val="000000" w:themeColor="text1"/>
                <w:kern w:val="0"/>
                <w:szCs w:val="21"/>
              </w:rPr>
              <w:t>，</w:t>
            </w:r>
            <w:r w:rsidRPr="00356325">
              <w:rPr>
                <w:color w:val="000000" w:themeColor="text1"/>
                <w:kern w:val="0"/>
                <w:szCs w:val="21"/>
              </w:rPr>
              <w:t>IEEE 802.3u Fast Ethernet</w:t>
            </w:r>
            <w:r w:rsidRPr="00356325">
              <w:rPr>
                <w:color w:val="000000" w:themeColor="text1"/>
                <w:kern w:val="0"/>
                <w:szCs w:val="21"/>
              </w:rPr>
              <w:t>，</w:t>
            </w:r>
            <w:r w:rsidRPr="00356325">
              <w:rPr>
                <w:color w:val="000000" w:themeColor="text1"/>
                <w:kern w:val="0"/>
                <w:szCs w:val="21"/>
              </w:rPr>
              <w:t xml:space="preserve"> IEEE 802.1D</w:t>
            </w:r>
            <w:r w:rsidRPr="00356325">
              <w:rPr>
                <w:color w:val="000000" w:themeColor="text1"/>
                <w:kern w:val="0"/>
                <w:szCs w:val="21"/>
              </w:rPr>
              <w:t>，</w:t>
            </w:r>
            <w:r w:rsidRPr="00356325">
              <w:rPr>
                <w:color w:val="000000" w:themeColor="text1"/>
                <w:kern w:val="0"/>
                <w:szCs w:val="21"/>
              </w:rPr>
              <w:t xml:space="preserve">IEEE 802.1p </w:t>
            </w:r>
            <w:r w:rsidRPr="00356325">
              <w:rPr>
                <w:color w:val="000000" w:themeColor="text1"/>
                <w:kern w:val="0"/>
                <w:szCs w:val="21"/>
              </w:rPr>
              <w:t>，</w:t>
            </w:r>
            <w:r w:rsidRPr="00356325">
              <w:rPr>
                <w:color w:val="000000" w:themeColor="text1"/>
                <w:kern w:val="0"/>
                <w:szCs w:val="21"/>
              </w:rPr>
              <w:t>IEEE 802.1Q VLAN</w:t>
            </w:r>
            <w:r w:rsidRPr="00356325">
              <w:rPr>
                <w:color w:val="000000" w:themeColor="text1"/>
                <w:kern w:val="0"/>
                <w:szCs w:val="21"/>
              </w:rPr>
              <w:t>，</w:t>
            </w:r>
            <w:r w:rsidRPr="00356325">
              <w:rPr>
                <w:color w:val="000000" w:themeColor="text1"/>
                <w:kern w:val="0"/>
                <w:szCs w:val="21"/>
              </w:rPr>
              <w:t>IEEE 802.1ac</w:t>
            </w:r>
            <w:r w:rsidRPr="00356325">
              <w:rPr>
                <w:color w:val="000000" w:themeColor="text1"/>
                <w:kern w:val="0"/>
                <w:szCs w:val="21"/>
              </w:rPr>
              <w:t>，</w:t>
            </w:r>
            <w:r w:rsidRPr="00356325">
              <w:rPr>
                <w:color w:val="000000" w:themeColor="text1"/>
                <w:kern w:val="0"/>
                <w:szCs w:val="21"/>
              </w:rPr>
              <w:t>IEEE 802.1ad</w:t>
            </w:r>
            <w:r w:rsidRPr="00356325">
              <w:rPr>
                <w:color w:val="000000" w:themeColor="text1"/>
                <w:kern w:val="0"/>
                <w:szCs w:val="21"/>
              </w:rPr>
              <w:t>，</w:t>
            </w:r>
            <w:r w:rsidRPr="00356325">
              <w:rPr>
                <w:color w:val="000000" w:themeColor="text1"/>
                <w:kern w:val="0"/>
                <w:szCs w:val="21"/>
              </w:rPr>
              <w:t xml:space="preserve"> IEEE 802.1w</w:t>
            </w:r>
            <w:r w:rsidRPr="00356325">
              <w:rPr>
                <w:color w:val="000000" w:themeColor="text1"/>
                <w:kern w:val="0"/>
                <w:szCs w:val="21"/>
              </w:rPr>
              <w:t>，</w:t>
            </w:r>
            <w:r w:rsidRPr="00356325">
              <w:rPr>
                <w:color w:val="000000" w:themeColor="text1"/>
                <w:kern w:val="0"/>
                <w:szCs w:val="21"/>
              </w:rPr>
              <w:t>IEEE 802.1v</w:t>
            </w:r>
            <w:r w:rsidRPr="00356325">
              <w:rPr>
                <w:color w:val="000000" w:themeColor="text1"/>
                <w:kern w:val="0"/>
                <w:szCs w:val="21"/>
              </w:rPr>
              <w:t>，</w:t>
            </w:r>
            <w:r w:rsidRPr="00356325">
              <w:rPr>
                <w:color w:val="000000" w:themeColor="text1"/>
                <w:kern w:val="0"/>
                <w:szCs w:val="21"/>
              </w:rPr>
              <w:t>IEEE 802.1x</w:t>
            </w:r>
            <w:r w:rsidRPr="00356325">
              <w:rPr>
                <w:color w:val="000000" w:themeColor="text1"/>
                <w:kern w:val="0"/>
                <w:szCs w:val="21"/>
              </w:rPr>
              <w:t>；</w:t>
            </w:r>
          </w:p>
          <w:p w14:paraId="3C6254F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103.4.</w:t>
            </w:r>
            <w:r w:rsidRPr="00356325">
              <w:rPr>
                <w:color w:val="000000" w:themeColor="text1"/>
                <w:kern w:val="0"/>
                <w:szCs w:val="21"/>
              </w:rPr>
              <w:t>支持</w:t>
            </w:r>
            <w:r w:rsidRPr="00356325">
              <w:rPr>
                <w:color w:val="000000" w:themeColor="text1"/>
                <w:kern w:val="0"/>
                <w:szCs w:val="21"/>
              </w:rPr>
              <w:t>MAC</w:t>
            </w:r>
            <w:r w:rsidRPr="00356325">
              <w:rPr>
                <w:color w:val="000000" w:themeColor="text1"/>
                <w:kern w:val="0"/>
                <w:szCs w:val="21"/>
              </w:rPr>
              <w:t>地址自动学习、</w:t>
            </w:r>
            <w:r w:rsidRPr="00356325">
              <w:rPr>
                <w:color w:val="000000" w:themeColor="text1"/>
                <w:kern w:val="0"/>
                <w:szCs w:val="21"/>
              </w:rPr>
              <w:t xml:space="preserve">MAC </w:t>
            </w:r>
            <w:r w:rsidRPr="00356325">
              <w:rPr>
                <w:color w:val="000000" w:themeColor="text1"/>
                <w:kern w:val="0"/>
                <w:szCs w:val="21"/>
              </w:rPr>
              <w:t>地址：</w:t>
            </w:r>
            <w:r w:rsidRPr="00356325">
              <w:rPr>
                <w:color w:val="000000" w:themeColor="text1"/>
                <w:kern w:val="0"/>
                <w:szCs w:val="21"/>
              </w:rPr>
              <w:t>8K</w:t>
            </w:r>
            <w:r w:rsidRPr="00356325">
              <w:rPr>
                <w:color w:val="000000" w:themeColor="text1"/>
                <w:kern w:val="0"/>
                <w:szCs w:val="21"/>
              </w:rPr>
              <w:t>，支持手工配置静态</w:t>
            </w:r>
            <w:r w:rsidRPr="00356325">
              <w:rPr>
                <w:color w:val="000000" w:themeColor="text1"/>
                <w:kern w:val="0"/>
                <w:szCs w:val="21"/>
              </w:rPr>
              <w:t>MAC64</w:t>
            </w:r>
            <w:r w:rsidRPr="00356325">
              <w:rPr>
                <w:color w:val="000000" w:themeColor="text1"/>
                <w:kern w:val="0"/>
                <w:szCs w:val="21"/>
              </w:rPr>
              <w:t>项；</w:t>
            </w:r>
          </w:p>
          <w:p w14:paraId="236226E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103.5 </w:t>
            </w:r>
            <w:r w:rsidRPr="00356325">
              <w:rPr>
                <w:color w:val="000000" w:themeColor="text1"/>
                <w:kern w:val="0"/>
                <w:szCs w:val="21"/>
              </w:rPr>
              <w:t>最多支持</w:t>
            </w:r>
            <w:r w:rsidRPr="00356325">
              <w:rPr>
                <w:color w:val="000000" w:themeColor="text1"/>
                <w:kern w:val="0"/>
                <w:szCs w:val="21"/>
              </w:rPr>
              <w:t>255</w:t>
            </w:r>
            <w:r w:rsidRPr="00356325">
              <w:rPr>
                <w:color w:val="000000" w:themeColor="text1"/>
                <w:kern w:val="0"/>
                <w:szCs w:val="21"/>
              </w:rPr>
              <w:t>个符合</w:t>
            </w:r>
            <w:r w:rsidRPr="00356325">
              <w:rPr>
                <w:color w:val="000000" w:themeColor="text1"/>
                <w:kern w:val="0"/>
                <w:szCs w:val="21"/>
              </w:rPr>
              <w:t>IEEE 802.1q</w:t>
            </w:r>
            <w:r w:rsidRPr="00356325">
              <w:rPr>
                <w:color w:val="000000" w:themeColor="text1"/>
                <w:kern w:val="0"/>
                <w:szCs w:val="21"/>
              </w:rPr>
              <w:t>标准的</w:t>
            </w:r>
            <w:r w:rsidRPr="00356325">
              <w:rPr>
                <w:color w:val="000000" w:themeColor="text1"/>
                <w:kern w:val="0"/>
                <w:szCs w:val="21"/>
              </w:rPr>
              <w:t>VLAN</w:t>
            </w:r>
            <w:r w:rsidRPr="00356325">
              <w:rPr>
                <w:color w:val="000000" w:themeColor="text1"/>
                <w:kern w:val="0"/>
                <w:szCs w:val="21"/>
              </w:rPr>
              <w:t>，</w:t>
            </w:r>
            <w:r w:rsidRPr="00356325">
              <w:rPr>
                <w:color w:val="000000" w:themeColor="text1"/>
                <w:kern w:val="0"/>
                <w:szCs w:val="21"/>
              </w:rPr>
              <w:t>VLAN ID</w:t>
            </w:r>
            <w:r w:rsidRPr="00356325">
              <w:rPr>
                <w:color w:val="000000" w:themeColor="text1"/>
                <w:kern w:val="0"/>
                <w:szCs w:val="21"/>
              </w:rPr>
              <w:t>在</w:t>
            </w:r>
            <w:r w:rsidRPr="00356325">
              <w:rPr>
                <w:color w:val="000000" w:themeColor="text1"/>
                <w:kern w:val="0"/>
                <w:szCs w:val="21"/>
              </w:rPr>
              <w:t>1-4094</w:t>
            </w:r>
            <w:r w:rsidRPr="00356325">
              <w:rPr>
                <w:color w:val="000000" w:themeColor="text1"/>
                <w:kern w:val="0"/>
                <w:szCs w:val="21"/>
              </w:rPr>
              <w:t>范围内可配；最多支持</w:t>
            </w:r>
            <w:r w:rsidRPr="00356325">
              <w:rPr>
                <w:color w:val="000000" w:themeColor="text1"/>
                <w:kern w:val="0"/>
                <w:szCs w:val="21"/>
              </w:rPr>
              <w:t>24</w:t>
            </w:r>
            <w:r w:rsidRPr="00356325">
              <w:rPr>
                <w:color w:val="000000" w:themeColor="text1"/>
                <w:kern w:val="0"/>
                <w:szCs w:val="21"/>
              </w:rPr>
              <w:t>个基于端口的</w:t>
            </w:r>
            <w:r w:rsidRPr="00356325">
              <w:rPr>
                <w:color w:val="000000" w:themeColor="text1"/>
                <w:kern w:val="0"/>
                <w:szCs w:val="21"/>
              </w:rPr>
              <w:t>VLAN</w:t>
            </w:r>
            <w:r w:rsidRPr="00356325">
              <w:rPr>
                <w:color w:val="000000" w:themeColor="text1"/>
                <w:kern w:val="0"/>
                <w:szCs w:val="21"/>
              </w:rPr>
              <w:t>；</w:t>
            </w:r>
          </w:p>
          <w:p w14:paraId="077B34F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103.6 </w:t>
            </w:r>
            <w:r w:rsidRPr="00356325">
              <w:rPr>
                <w:color w:val="000000" w:themeColor="text1"/>
                <w:kern w:val="0"/>
                <w:szCs w:val="21"/>
              </w:rPr>
              <w:t>支持</w:t>
            </w:r>
            <w:r w:rsidRPr="00356325">
              <w:rPr>
                <w:color w:val="000000" w:themeColor="text1"/>
                <w:kern w:val="0"/>
                <w:szCs w:val="21"/>
              </w:rPr>
              <w:t>802.1p</w:t>
            </w:r>
            <w:r w:rsidRPr="00356325">
              <w:rPr>
                <w:color w:val="000000" w:themeColor="text1"/>
                <w:kern w:val="0"/>
                <w:szCs w:val="21"/>
              </w:rPr>
              <w:t>优先级、</w:t>
            </w:r>
            <w:r w:rsidRPr="00356325">
              <w:rPr>
                <w:color w:val="000000" w:themeColor="text1"/>
                <w:kern w:val="0"/>
                <w:szCs w:val="21"/>
              </w:rPr>
              <w:t>IP</w:t>
            </w:r>
            <w:r w:rsidRPr="00356325">
              <w:rPr>
                <w:color w:val="000000" w:themeColor="text1"/>
                <w:kern w:val="0"/>
                <w:szCs w:val="21"/>
              </w:rPr>
              <w:t>优先级和</w:t>
            </w:r>
            <w:r w:rsidRPr="00356325">
              <w:rPr>
                <w:color w:val="000000" w:themeColor="text1"/>
                <w:kern w:val="0"/>
                <w:szCs w:val="21"/>
              </w:rPr>
              <w:t>DSCP</w:t>
            </w:r>
            <w:r w:rsidRPr="00356325">
              <w:rPr>
                <w:color w:val="000000" w:themeColor="text1"/>
                <w:kern w:val="0"/>
                <w:szCs w:val="21"/>
              </w:rPr>
              <w:t>优先级，队列数：每端口</w:t>
            </w:r>
            <w:r w:rsidRPr="00356325">
              <w:rPr>
                <w:color w:val="000000" w:themeColor="text1"/>
                <w:kern w:val="0"/>
                <w:szCs w:val="21"/>
              </w:rPr>
              <w:t>2</w:t>
            </w:r>
            <w:r w:rsidRPr="00356325">
              <w:rPr>
                <w:color w:val="000000" w:themeColor="text1"/>
                <w:kern w:val="0"/>
                <w:szCs w:val="21"/>
              </w:rPr>
              <w:t>个；</w:t>
            </w:r>
          </w:p>
          <w:p w14:paraId="1CAC121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103.7 </w:t>
            </w:r>
            <w:r w:rsidRPr="00356325">
              <w:rPr>
                <w:color w:val="000000" w:themeColor="text1"/>
                <w:kern w:val="0"/>
                <w:szCs w:val="21"/>
              </w:rPr>
              <w:t>支持整机最多</w:t>
            </w:r>
            <w:r w:rsidRPr="00356325">
              <w:rPr>
                <w:color w:val="000000" w:themeColor="text1"/>
                <w:kern w:val="0"/>
                <w:szCs w:val="21"/>
              </w:rPr>
              <w:t>4</w:t>
            </w:r>
            <w:r w:rsidRPr="00356325">
              <w:rPr>
                <w:color w:val="000000" w:themeColor="text1"/>
                <w:kern w:val="0"/>
                <w:szCs w:val="21"/>
              </w:rPr>
              <w:t>个端口汇聚组，每组最多</w:t>
            </w:r>
            <w:r w:rsidRPr="00356325">
              <w:rPr>
                <w:color w:val="000000" w:themeColor="text1"/>
                <w:kern w:val="0"/>
                <w:szCs w:val="21"/>
              </w:rPr>
              <w:t>24</w:t>
            </w:r>
            <w:r w:rsidRPr="00356325">
              <w:rPr>
                <w:color w:val="000000" w:themeColor="text1"/>
                <w:kern w:val="0"/>
                <w:szCs w:val="21"/>
              </w:rPr>
              <w:t>个端口，端口镜像，支持基于端口的双向镜像；端口带宽控制最小粒度为</w:t>
            </w:r>
            <w:r w:rsidRPr="00356325">
              <w:rPr>
                <w:color w:val="000000" w:themeColor="text1"/>
                <w:kern w:val="0"/>
                <w:szCs w:val="21"/>
              </w:rPr>
              <w:t>25Mbps</w:t>
            </w:r>
            <w:r w:rsidRPr="00356325">
              <w:rPr>
                <w:color w:val="000000" w:themeColor="text1"/>
                <w:kern w:val="0"/>
                <w:szCs w:val="21"/>
              </w:rPr>
              <w:t>，所有端口上支持基于带宽百分比的广播风暴抑制；</w:t>
            </w:r>
          </w:p>
          <w:p w14:paraId="103FE4B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103.8 </w:t>
            </w:r>
            <w:r w:rsidRPr="00356325">
              <w:rPr>
                <w:color w:val="000000" w:themeColor="text1"/>
                <w:kern w:val="0"/>
                <w:szCs w:val="21"/>
              </w:rPr>
              <w:t>控制端口：</w:t>
            </w:r>
            <w:r w:rsidRPr="00356325">
              <w:rPr>
                <w:color w:val="000000" w:themeColor="text1"/>
                <w:kern w:val="0"/>
                <w:szCs w:val="21"/>
              </w:rPr>
              <w:t>Telnet</w:t>
            </w:r>
            <w:r w:rsidRPr="00356325">
              <w:rPr>
                <w:color w:val="000000" w:themeColor="text1"/>
                <w:kern w:val="0"/>
                <w:szCs w:val="21"/>
              </w:rPr>
              <w:t>，</w:t>
            </w:r>
            <w:r w:rsidRPr="00356325">
              <w:rPr>
                <w:color w:val="000000" w:themeColor="text1"/>
                <w:kern w:val="0"/>
                <w:szCs w:val="21"/>
              </w:rPr>
              <w:t>SLIP</w:t>
            </w:r>
            <w:r w:rsidRPr="00356325">
              <w:rPr>
                <w:color w:val="000000" w:themeColor="text1"/>
                <w:kern w:val="0"/>
                <w:szCs w:val="21"/>
              </w:rPr>
              <w:t>，基于</w:t>
            </w:r>
            <w:r w:rsidRPr="00356325">
              <w:rPr>
                <w:color w:val="000000" w:themeColor="text1"/>
                <w:kern w:val="0"/>
                <w:szCs w:val="21"/>
              </w:rPr>
              <w:t>WEB</w:t>
            </w:r>
            <w:r w:rsidRPr="00356325">
              <w:rPr>
                <w:color w:val="000000" w:themeColor="text1"/>
                <w:kern w:val="0"/>
                <w:szCs w:val="21"/>
              </w:rPr>
              <w:t>的</w:t>
            </w:r>
            <w:r w:rsidRPr="00356325">
              <w:rPr>
                <w:color w:val="000000" w:themeColor="text1"/>
                <w:kern w:val="0"/>
                <w:szCs w:val="21"/>
              </w:rPr>
              <w:t>HTTP</w:t>
            </w:r>
            <w:r w:rsidRPr="00356325">
              <w:rPr>
                <w:color w:val="000000" w:themeColor="text1"/>
                <w:kern w:val="0"/>
                <w:szCs w:val="21"/>
              </w:rPr>
              <w:t>，</w:t>
            </w:r>
            <w:r w:rsidRPr="00356325">
              <w:rPr>
                <w:color w:val="000000" w:themeColor="text1"/>
                <w:kern w:val="0"/>
                <w:szCs w:val="21"/>
              </w:rPr>
              <w:t xml:space="preserve"> SNMP</w:t>
            </w:r>
            <w:r w:rsidRPr="00356325">
              <w:rPr>
                <w:color w:val="000000" w:themeColor="text1"/>
                <w:kern w:val="0"/>
                <w:szCs w:val="21"/>
              </w:rPr>
              <w:t>管理</w:t>
            </w:r>
            <w:r w:rsidRPr="00356325">
              <w:rPr>
                <w:color w:val="000000" w:themeColor="text1"/>
                <w:kern w:val="0"/>
                <w:szCs w:val="21"/>
              </w:rPr>
              <w:t xml:space="preserve"> RS-232 DB-9 console</w:t>
            </w:r>
            <w:r w:rsidRPr="00356325">
              <w:rPr>
                <w:color w:val="000000" w:themeColor="text1"/>
                <w:kern w:val="0"/>
                <w:szCs w:val="21"/>
              </w:rPr>
              <w:t>端口。</w:t>
            </w:r>
          </w:p>
        </w:tc>
      </w:tr>
      <w:tr w:rsidR="00356325" w:rsidRPr="00356325" w14:paraId="14A677B8" w14:textId="77777777">
        <w:trPr>
          <w:trHeight w:val="399"/>
        </w:trPr>
        <w:tc>
          <w:tcPr>
            <w:tcW w:w="675" w:type="dxa"/>
            <w:gridSpan w:val="2"/>
            <w:vAlign w:val="center"/>
          </w:tcPr>
          <w:p w14:paraId="518CDD6D" w14:textId="77777777" w:rsidR="005D1C0D" w:rsidRPr="00356325" w:rsidRDefault="00D833CF">
            <w:pPr>
              <w:jc w:val="center"/>
              <w:rPr>
                <w:color w:val="000000" w:themeColor="text1"/>
                <w:szCs w:val="21"/>
              </w:rPr>
            </w:pPr>
            <w:r w:rsidRPr="00356325">
              <w:rPr>
                <w:color w:val="000000" w:themeColor="text1"/>
                <w:kern w:val="0"/>
                <w:szCs w:val="21"/>
              </w:rPr>
              <w:t>104</w:t>
            </w:r>
          </w:p>
        </w:tc>
        <w:tc>
          <w:tcPr>
            <w:tcW w:w="993" w:type="dxa"/>
            <w:vAlign w:val="center"/>
          </w:tcPr>
          <w:p w14:paraId="241776A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千兆单模光模块</w:t>
            </w:r>
          </w:p>
        </w:tc>
        <w:tc>
          <w:tcPr>
            <w:tcW w:w="454" w:type="dxa"/>
            <w:vAlign w:val="center"/>
          </w:tcPr>
          <w:p w14:paraId="332F357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24 </w:t>
            </w:r>
          </w:p>
        </w:tc>
        <w:tc>
          <w:tcPr>
            <w:tcW w:w="680" w:type="dxa"/>
            <w:gridSpan w:val="2"/>
            <w:vAlign w:val="center"/>
          </w:tcPr>
          <w:p w14:paraId="3522DF7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15E290E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104.1 </w:t>
            </w:r>
            <w:r w:rsidRPr="00356325">
              <w:rPr>
                <w:color w:val="000000" w:themeColor="text1"/>
                <w:kern w:val="0"/>
                <w:szCs w:val="21"/>
              </w:rPr>
              <w:t>模块类型：</w:t>
            </w:r>
            <w:r w:rsidRPr="00356325">
              <w:rPr>
                <w:color w:val="000000" w:themeColor="text1"/>
                <w:kern w:val="0"/>
                <w:szCs w:val="21"/>
              </w:rPr>
              <w:t>1GE eSFP</w:t>
            </w:r>
            <w:r w:rsidRPr="00356325">
              <w:rPr>
                <w:color w:val="000000" w:themeColor="text1"/>
                <w:kern w:val="0"/>
                <w:szCs w:val="21"/>
              </w:rPr>
              <w:t>；</w:t>
            </w:r>
          </w:p>
          <w:p w14:paraId="2FDE814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104.2 </w:t>
            </w:r>
            <w:r w:rsidRPr="00356325">
              <w:rPr>
                <w:color w:val="000000" w:themeColor="text1"/>
                <w:kern w:val="0"/>
                <w:szCs w:val="21"/>
              </w:rPr>
              <w:t>传输距离：</w:t>
            </w:r>
            <w:r w:rsidRPr="00356325">
              <w:rPr>
                <w:color w:val="000000" w:themeColor="text1"/>
                <w:kern w:val="0"/>
                <w:szCs w:val="21"/>
              </w:rPr>
              <w:t>10KM</w:t>
            </w:r>
            <w:r w:rsidRPr="00356325">
              <w:rPr>
                <w:color w:val="000000" w:themeColor="text1"/>
                <w:kern w:val="0"/>
                <w:szCs w:val="21"/>
              </w:rPr>
              <w:t>；</w:t>
            </w:r>
          </w:p>
          <w:p w14:paraId="06126EF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104.3 </w:t>
            </w:r>
            <w:r w:rsidRPr="00356325">
              <w:rPr>
                <w:color w:val="000000" w:themeColor="text1"/>
                <w:kern w:val="0"/>
                <w:szCs w:val="21"/>
              </w:rPr>
              <w:t>传输波长：</w:t>
            </w:r>
            <w:r w:rsidRPr="00356325">
              <w:rPr>
                <w:color w:val="000000" w:themeColor="text1"/>
                <w:kern w:val="0"/>
                <w:szCs w:val="21"/>
              </w:rPr>
              <w:t>1310nm</w:t>
            </w:r>
            <w:r w:rsidRPr="00356325">
              <w:rPr>
                <w:color w:val="000000" w:themeColor="text1"/>
                <w:kern w:val="0"/>
                <w:szCs w:val="21"/>
              </w:rPr>
              <w:t>；</w:t>
            </w:r>
          </w:p>
          <w:p w14:paraId="0C36C77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104.4 </w:t>
            </w:r>
            <w:r w:rsidRPr="00356325">
              <w:rPr>
                <w:color w:val="000000" w:themeColor="text1"/>
                <w:kern w:val="0"/>
                <w:szCs w:val="21"/>
              </w:rPr>
              <w:t>接口：双</w:t>
            </w:r>
            <w:r w:rsidRPr="00356325">
              <w:rPr>
                <w:color w:val="000000" w:themeColor="text1"/>
                <w:kern w:val="0"/>
                <w:szCs w:val="21"/>
              </w:rPr>
              <w:t>LC</w:t>
            </w:r>
            <w:r w:rsidRPr="00356325">
              <w:rPr>
                <w:color w:val="000000" w:themeColor="text1"/>
                <w:kern w:val="0"/>
                <w:szCs w:val="21"/>
              </w:rPr>
              <w:t>接口；</w:t>
            </w:r>
          </w:p>
          <w:p w14:paraId="2C8F687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104.5 </w:t>
            </w:r>
            <w:r w:rsidRPr="00356325">
              <w:rPr>
                <w:color w:val="000000" w:themeColor="text1"/>
                <w:kern w:val="0"/>
                <w:szCs w:val="21"/>
              </w:rPr>
              <w:t>传输速率：</w:t>
            </w:r>
            <w:r w:rsidRPr="00356325">
              <w:rPr>
                <w:color w:val="000000" w:themeColor="text1"/>
                <w:kern w:val="0"/>
                <w:szCs w:val="21"/>
              </w:rPr>
              <w:t>1Gb/s</w:t>
            </w:r>
            <w:r w:rsidRPr="00356325">
              <w:rPr>
                <w:color w:val="000000" w:themeColor="text1"/>
                <w:kern w:val="0"/>
                <w:szCs w:val="21"/>
              </w:rPr>
              <w:t>。</w:t>
            </w:r>
          </w:p>
        </w:tc>
      </w:tr>
      <w:tr w:rsidR="00356325" w:rsidRPr="00356325" w14:paraId="00785271" w14:textId="77777777">
        <w:trPr>
          <w:trHeight w:val="399"/>
        </w:trPr>
        <w:tc>
          <w:tcPr>
            <w:tcW w:w="675" w:type="dxa"/>
            <w:gridSpan w:val="2"/>
            <w:vAlign w:val="center"/>
          </w:tcPr>
          <w:p w14:paraId="514B77F4" w14:textId="77777777" w:rsidR="005D1C0D" w:rsidRPr="00356325" w:rsidRDefault="00D833CF">
            <w:pPr>
              <w:jc w:val="center"/>
              <w:rPr>
                <w:color w:val="000000" w:themeColor="text1"/>
                <w:szCs w:val="21"/>
              </w:rPr>
            </w:pPr>
            <w:r w:rsidRPr="00356325">
              <w:rPr>
                <w:color w:val="000000" w:themeColor="text1"/>
                <w:kern w:val="0"/>
                <w:szCs w:val="21"/>
              </w:rPr>
              <w:t>105</w:t>
            </w:r>
          </w:p>
        </w:tc>
        <w:tc>
          <w:tcPr>
            <w:tcW w:w="993" w:type="dxa"/>
            <w:vAlign w:val="center"/>
          </w:tcPr>
          <w:p w14:paraId="5745A8A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电波自动校时电子挂钟</w:t>
            </w:r>
          </w:p>
        </w:tc>
        <w:tc>
          <w:tcPr>
            <w:tcW w:w="454" w:type="dxa"/>
            <w:vAlign w:val="center"/>
          </w:tcPr>
          <w:p w14:paraId="2662EBE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3C01A8D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6B7B78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105.1 </w:t>
            </w:r>
            <w:r w:rsidRPr="00356325">
              <w:rPr>
                <w:color w:val="000000" w:themeColor="text1"/>
                <w:kern w:val="0"/>
                <w:szCs w:val="21"/>
              </w:rPr>
              <w:t>电波静音机芯；</w:t>
            </w:r>
          </w:p>
          <w:p w14:paraId="71083A9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105.2 </w:t>
            </w:r>
            <w:r w:rsidRPr="00356325">
              <w:rPr>
                <w:color w:val="000000" w:themeColor="text1"/>
                <w:kern w:val="0"/>
                <w:szCs w:val="21"/>
              </w:rPr>
              <w:t>北京时间</w:t>
            </w:r>
            <w:r w:rsidRPr="00356325">
              <w:rPr>
                <w:color w:val="000000" w:themeColor="text1"/>
                <w:kern w:val="0"/>
                <w:szCs w:val="21"/>
              </w:rPr>
              <w:t>-</w:t>
            </w:r>
            <w:r w:rsidRPr="00356325">
              <w:rPr>
                <w:color w:val="000000" w:themeColor="text1"/>
                <w:kern w:val="0"/>
                <w:szCs w:val="21"/>
              </w:rPr>
              <w:t>国家授时中心标准时间自动对时；</w:t>
            </w:r>
          </w:p>
          <w:p w14:paraId="63BD75F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105.3 </w:t>
            </w:r>
            <w:r w:rsidRPr="00356325">
              <w:rPr>
                <w:color w:val="000000" w:themeColor="text1"/>
                <w:kern w:val="0"/>
                <w:szCs w:val="21"/>
              </w:rPr>
              <w:t>材质：磨砂黑，树脂钟壳，玻璃镜面，加厚金属烤漆指针；</w:t>
            </w:r>
          </w:p>
          <w:p w14:paraId="7662A7B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105.4 5</w:t>
            </w:r>
            <w:r w:rsidRPr="00356325">
              <w:rPr>
                <w:color w:val="000000" w:themeColor="text1"/>
                <w:kern w:val="0"/>
                <w:szCs w:val="21"/>
              </w:rPr>
              <w:t>号电池供电；</w:t>
            </w:r>
          </w:p>
          <w:p w14:paraId="41CA144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105.5 </w:t>
            </w:r>
            <w:r w:rsidRPr="00356325">
              <w:rPr>
                <w:color w:val="000000" w:themeColor="text1"/>
                <w:kern w:val="0"/>
                <w:szCs w:val="21"/>
              </w:rPr>
              <w:t>直径约</w:t>
            </w:r>
            <w:r w:rsidRPr="00356325">
              <w:rPr>
                <w:color w:val="000000" w:themeColor="text1"/>
                <w:kern w:val="0"/>
                <w:szCs w:val="21"/>
              </w:rPr>
              <w:t>35</w:t>
            </w:r>
            <w:r w:rsidRPr="00356325">
              <w:rPr>
                <w:color w:val="000000" w:themeColor="text1"/>
                <w:kern w:val="0"/>
                <w:szCs w:val="21"/>
              </w:rPr>
              <w:t>厘米。</w:t>
            </w:r>
          </w:p>
        </w:tc>
      </w:tr>
      <w:tr w:rsidR="00356325" w:rsidRPr="00356325" w14:paraId="39042E8F" w14:textId="77777777">
        <w:trPr>
          <w:trHeight w:val="399"/>
        </w:trPr>
        <w:tc>
          <w:tcPr>
            <w:tcW w:w="675" w:type="dxa"/>
            <w:gridSpan w:val="2"/>
            <w:vAlign w:val="center"/>
          </w:tcPr>
          <w:p w14:paraId="22FF7572" w14:textId="77777777" w:rsidR="005D1C0D" w:rsidRPr="00356325" w:rsidRDefault="00D833CF">
            <w:pPr>
              <w:jc w:val="center"/>
              <w:rPr>
                <w:color w:val="000000" w:themeColor="text1"/>
                <w:szCs w:val="21"/>
              </w:rPr>
            </w:pPr>
            <w:r w:rsidRPr="00356325">
              <w:rPr>
                <w:color w:val="000000" w:themeColor="text1"/>
                <w:kern w:val="0"/>
                <w:szCs w:val="21"/>
              </w:rPr>
              <w:t>106</w:t>
            </w:r>
          </w:p>
        </w:tc>
        <w:tc>
          <w:tcPr>
            <w:tcW w:w="993" w:type="dxa"/>
            <w:vAlign w:val="center"/>
          </w:tcPr>
          <w:p w14:paraId="3D49595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智能电控箱</w:t>
            </w:r>
          </w:p>
        </w:tc>
        <w:tc>
          <w:tcPr>
            <w:tcW w:w="454" w:type="dxa"/>
            <w:vAlign w:val="center"/>
          </w:tcPr>
          <w:p w14:paraId="41F4B25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7 </w:t>
            </w:r>
          </w:p>
        </w:tc>
        <w:tc>
          <w:tcPr>
            <w:tcW w:w="680" w:type="dxa"/>
            <w:gridSpan w:val="2"/>
            <w:vAlign w:val="center"/>
          </w:tcPr>
          <w:p w14:paraId="636B567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7E1651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 </w:t>
            </w:r>
            <w:r w:rsidRPr="00356325">
              <w:rPr>
                <w:color w:val="000000" w:themeColor="text1"/>
                <w:kern w:val="0"/>
                <w:szCs w:val="21"/>
              </w:rPr>
              <w:t>防雷浪涌电源模块；</w:t>
            </w:r>
          </w:p>
          <w:p w14:paraId="0CF08E0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106.1.1 </w:t>
            </w:r>
            <w:r w:rsidRPr="00356325">
              <w:rPr>
                <w:color w:val="000000" w:themeColor="text1"/>
                <w:kern w:val="0"/>
                <w:szCs w:val="21"/>
              </w:rPr>
              <w:t>具备防雷浪涌保护功能，防雷浪涌电源模块输入电压：</w:t>
            </w:r>
            <w:r w:rsidRPr="00356325">
              <w:rPr>
                <w:color w:val="000000" w:themeColor="text1"/>
                <w:kern w:val="0"/>
                <w:szCs w:val="21"/>
              </w:rPr>
              <w:t>AC100V-265V</w:t>
            </w:r>
            <w:r w:rsidRPr="00356325">
              <w:rPr>
                <w:color w:val="000000" w:themeColor="text1"/>
                <w:kern w:val="0"/>
                <w:szCs w:val="21"/>
              </w:rPr>
              <w:t>；</w:t>
            </w:r>
          </w:p>
          <w:p w14:paraId="03859ED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106.1.2 </w:t>
            </w:r>
            <w:r w:rsidRPr="00356325">
              <w:rPr>
                <w:color w:val="000000" w:themeColor="text1"/>
                <w:kern w:val="0"/>
                <w:szCs w:val="21"/>
              </w:rPr>
              <w:t>额定输出电压：</w:t>
            </w:r>
            <w:r w:rsidRPr="00356325">
              <w:rPr>
                <w:color w:val="000000" w:themeColor="text1"/>
                <w:kern w:val="0"/>
                <w:szCs w:val="21"/>
              </w:rPr>
              <w:t>DC12V</w:t>
            </w:r>
            <w:r w:rsidRPr="00356325">
              <w:rPr>
                <w:color w:val="000000" w:themeColor="text1"/>
                <w:kern w:val="0"/>
                <w:szCs w:val="21"/>
              </w:rPr>
              <w:t>；</w:t>
            </w:r>
          </w:p>
          <w:p w14:paraId="382BD1C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106.1.3 </w:t>
            </w:r>
            <w:r w:rsidRPr="00356325">
              <w:rPr>
                <w:color w:val="000000" w:themeColor="text1"/>
                <w:kern w:val="0"/>
                <w:szCs w:val="21"/>
              </w:rPr>
              <w:t>额定输出电流</w:t>
            </w:r>
            <w:r w:rsidRPr="00356325">
              <w:rPr>
                <w:color w:val="000000" w:themeColor="text1"/>
                <w:kern w:val="0"/>
                <w:szCs w:val="21"/>
              </w:rPr>
              <w:t>MAX DC2.5A</w:t>
            </w:r>
            <w:r w:rsidRPr="00356325">
              <w:rPr>
                <w:color w:val="000000" w:themeColor="text1"/>
                <w:kern w:val="0"/>
                <w:szCs w:val="21"/>
              </w:rPr>
              <w:t>；</w:t>
            </w:r>
          </w:p>
          <w:p w14:paraId="041BD58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106.1.4 </w:t>
            </w:r>
            <w:r w:rsidRPr="00356325">
              <w:rPr>
                <w:color w:val="000000" w:themeColor="text1"/>
                <w:kern w:val="0"/>
                <w:szCs w:val="21"/>
              </w:rPr>
              <w:t>防雷击浪涌保护最大泄放电流：</w:t>
            </w:r>
            <w:r w:rsidRPr="00356325">
              <w:rPr>
                <w:color w:val="000000" w:themeColor="text1"/>
                <w:kern w:val="0"/>
                <w:szCs w:val="21"/>
              </w:rPr>
              <w:t>15KA</w:t>
            </w:r>
            <w:r w:rsidRPr="00356325">
              <w:rPr>
                <w:color w:val="000000" w:themeColor="text1"/>
                <w:kern w:val="0"/>
                <w:szCs w:val="21"/>
              </w:rPr>
              <w:t>；</w:t>
            </w:r>
          </w:p>
          <w:p w14:paraId="3ADB56C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106.1.5 </w:t>
            </w:r>
            <w:r w:rsidRPr="00356325">
              <w:rPr>
                <w:color w:val="000000" w:themeColor="text1"/>
                <w:kern w:val="0"/>
                <w:szCs w:val="21"/>
              </w:rPr>
              <w:t>工作环境：</w:t>
            </w:r>
            <w:r w:rsidRPr="00356325">
              <w:rPr>
                <w:color w:val="000000" w:themeColor="text1"/>
                <w:kern w:val="0"/>
                <w:szCs w:val="21"/>
              </w:rPr>
              <w:t>-5℃~45℃</w:t>
            </w:r>
            <w:r w:rsidRPr="00356325">
              <w:rPr>
                <w:color w:val="000000" w:themeColor="text1"/>
                <w:kern w:val="0"/>
                <w:szCs w:val="21"/>
              </w:rPr>
              <w:t>；</w:t>
            </w:r>
          </w:p>
          <w:p w14:paraId="0B9D467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106.1.6 </w:t>
            </w:r>
            <w:r w:rsidRPr="00356325">
              <w:rPr>
                <w:color w:val="000000" w:themeColor="text1"/>
                <w:kern w:val="0"/>
                <w:szCs w:val="21"/>
              </w:rPr>
              <w:t>安装地点海拔：不高于</w:t>
            </w:r>
            <w:r w:rsidRPr="00356325">
              <w:rPr>
                <w:color w:val="000000" w:themeColor="text1"/>
                <w:kern w:val="0"/>
                <w:szCs w:val="21"/>
              </w:rPr>
              <w:t>2000m</w:t>
            </w:r>
            <w:r w:rsidRPr="00356325">
              <w:rPr>
                <w:color w:val="000000" w:themeColor="text1"/>
                <w:kern w:val="0"/>
                <w:szCs w:val="21"/>
              </w:rPr>
              <w:t>；</w:t>
            </w:r>
          </w:p>
          <w:p w14:paraId="2BA44CB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106.1.7 </w:t>
            </w:r>
            <w:r w:rsidRPr="00356325">
              <w:rPr>
                <w:color w:val="000000" w:themeColor="text1"/>
                <w:kern w:val="0"/>
                <w:szCs w:val="21"/>
              </w:rPr>
              <w:t>安装方式：导轨卡口；</w:t>
            </w:r>
          </w:p>
          <w:p w14:paraId="591F14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 </w:t>
            </w:r>
            <w:r w:rsidRPr="00356325">
              <w:rPr>
                <w:color w:val="000000" w:themeColor="text1"/>
                <w:kern w:val="0"/>
                <w:szCs w:val="21"/>
              </w:rPr>
              <w:t>智慧断路器</w:t>
            </w:r>
          </w:p>
          <w:p w14:paraId="1870581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 </w:t>
            </w:r>
            <w:r w:rsidRPr="00356325">
              <w:rPr>
                <w:color w:val="000000" w:themeColor="text1"/>
                <w:kern w:val="0"/>
                <w:szCs w:val="21"/>
              </w:rPr>
              <w:t>根据房间用电要求，提供智慧断路器，采用高等级灭弧装置：</w:t>
            </w:r>
            <w:r w:rsidRPr="00356325">
              <w:rPr>
                <w:color w:val="000000" w:themeColor="text1"/>
                <w:kern w:val="0"/>
                <w:szCs w:val="21"/>
              </w:rPr>
              <w:t>13</w:t>
            </w:r>
            <w:r w:rsidRPr="00356325">
              <w:rPr>
                <w:color w:val="000000" w:themeColor="text1"/>
                <w:kern w:val="0"/>
                <w:szCs w:val="21"/>
              </w:rPr>
              <w:t>片稳定可靠的灭弧栅，可有效灭弧，预防电气火灾。</w:t>
            </w:r>
          </w:p>
          <w:p w14:paraId="28EF990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106.2.2 </w:t>
            </w:r>
            <w:r w:rsidRPr="00356325">
              <w:rPr>
                <w:color w:val="000000" w:themeColor="text1"/>
                <w:kern w:val="0"/>
                <w:szCs w:val="21"/>
              </w:rPr>
              <w:t>瞬间电流分断能力：大于或等于</w:t>
            </w:r>
            <w:r w:rsidRPr="00356325">
              <w:rPr>
                <w:color w:val="000000" w:themeColor="text1"/>
                <w:kern w:val="0"/>
                <w:szCs w:val="21"/>
              </w:rPr>
              <w:t>6KA</w:t>
            </w:r>
            <w:r w:rsidRPr="00356325">
              <w:rPr>
                <w:color w:val="000000" w:themeColor="text1"/>
                <w:kern w:val="0"/>
                <w:szCs w:val="21"/>
              </w:rPr>
              <w:t>。</w:t>
            </w:r>
          </w:p>
          <w:p w14:paraId="0ACFAB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106.2.3 </w:t>
            </w:r>
            <w:r w:rsidRPr="00356325">
              <w:rPr>
                <w:color w:val="000000" w:themeColor="text1"/>
                <w:kern w:val="0"/>
                <w:szCs w:val="21"/>
              </w:rPr>
              <w:t>环境要求：安装在海拔</w:t>
            </w:r>
            <w:r w:rsidRPr="00356325">
              <w:rPr>
                <w:color w:val="000000" w:themeColor="text1"/>
                <w:kern w:val="0"/>
                <w:szCs w:val="21"/>
              </w:rPr>
              <w:t>2000M</w:t>
            </w:r>
            <w:r w:rsidRPr="00356325">
              <w:rPr>
                <w:color w:val="000000" w:themeColor="text1"/>
                <w:kern w:val="0"/>
                <w:szCs w:val="21"/>
              </w:rPr>
              <w:t>以下，温度：</w:t>
            </w:r>
            <w:r w:rsidRPr="00356325">
              <w:rPr>
                <w:color w:val="000000" w:themeColor="text1"/>
                <w:kern w:val="0"/>
                <w:szCs w:val="21"/>
              </w:rPr>
              <w:t>-5℃~45℃</w:t>
            </w:r>
            <w:r w:rsidRPr="00356325">
              <w:rPr>
                <w:color w:val="000000" w:themeColor="text1"/>
                <w:kern w:val="0"/>
                <w:szCs w:val="21"/>
              </w:rPr>
              <w:t>，相对湿度</w:t>
            </w:r>
            <w:r w:rsidRPr="00356325">
              <w:rPr>
                <w:color w:val="000000" w:themeColor="text1"/>
                <w:kern w:val="0"/>
                <w:szCs w:val="21"/>
              </w:rPr>
              <w:t>20%</w:t>
            </w:r>
            <w:r w:rsidRPr="00356325">
              <w:rPr>
                <w:color w:val="000000" w:themeColor="text1"/>
                <w:kern w:val="0"/>
                <w:szCs w:val="21"/>
              </w:rPr>
              <w:t>～</w:t>
            </w:r>
            <w:r w:rsidRPr="00356325">
              <w:rPr>
                <w:color w:val="000000" w:themeColor="text1"/>
                <w:kern w:val="0"/>
                <w:szCs w:val="21"/>
              </w:rPr>
              <w:t>90%</w:t>
            </w:r>
            <w:r w:rsidRPr="00356325">
              <w:rPr>
                <w:color w:val="000000" w:themeColor="text1"/>
                <w:kern w:val="0"/>
                <w:szCs w:val="21"/>
              </w:rPr>
              <w:t>。</w:t>
            </w:r>
          </w:p>
          <w:p w14:paraId="5BE843D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106.2.4 </w:t>
            </w:r>
            <w:r w:rsidRPr="00356325">
              <w:rPr>
                <w:color w:val="000000" w:themeColor="text1"/>
                <w:kern w:val="0"/>
                <w:szCs w:val="21"/>
              </w:rPr>
              <w:t>外壳防火等级：智能断路器外壳采用</w:t>
            </w:r>
            <w:r w:rsidRPr="00356325">
              <w:rPr>
                <w:color w:val="000000" w:themeColor="text1"/>
                <w:kern w:val="0"/>
                <w:szCs w:val="21"/>
              </w:rPr>
              <w:t>PA66+</w:t>
            </w:r>
            <w:r w:rsidRPr="00356325">
              <w:rPr>
                <w:color w:val="000000" w:themeColor="text1"/>
                <w:kern w:val="0"/>
                <w:szCs w:val="21"/>
              </w:rPr>
              <w:t>玻璃纤维等高规格防火阻燃材料、防火等级达到</w:t>
            </w:r>
            <w:r w:rsidRPr="00356325">
              <w:rPr>
                <w:color w:val="000000" w:themeColor="text1"/>
                <w:kern w:val="0"/>
                <w:szCs w:val="21"/>
              </w:rPr>
              <w:t>V0</w:t>
            </w:r>
            <w:r w:rsidRPr="00356325">
              <w:rPr>
                <w:color w:val="000000" w:themeColor="text1"/>
                <w:kern w:val="0"/>
                <w:szCs w:val="21"/>
              </w:rPr>
              <w:t>级。</w:t>
            </w:r>
          </w:p>
          <w:p w14:paraId="7880117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106.2.5 </w:t>
            </w:r>
            <w:r w:rsidRPr="00356325">
              <w:rPr>
                <w:color w:val="000000" w:themeColor="text1"/>
                <w:kern w:val="0"/>
                <w:szCs w:val="21"/>
              </w:rPr>
              <w:t>计量精度：智能断路器电量计量误差不超过</w:t>
            </w:r>
            <w:r w:rsidRPr="00356325">
              <w:rPr>
                <w:color w:val="000000" w:themeColor="text1"/>
                <w:kern w:val="0"/>
                <w:szCs w:val="21"/>
              </w:rPr>
              <w:t>3%</w:t>
            </w:r>
            <w:r w:rsidRPr="00356325">
              <w:rPr>
                <w:color w:val="000000" w:themeColor="text1"/>
                <w:kern w:val="0"/>
                <w:szCs w:val="21"/>
              </w:rPr>
              <w:t>。</w:t>
            </w:r>
          </w:p>
          <w:p w14:paraId="642A9AB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106.2.6 </w:t>
            </w:r>
            <w:r w:rsidRPr="00356325">
              <w:rPr>
                <w:color w:val="000000" w:themeColor="text1"/>
                <w:kern w:val="0"/>
                <w:szCs w:val="21"/>
              </w:rPr>
              <w:t>五金用料：采用</w:t>
            </w:r>
            <w:r w:rsidRPr="00356325">
              <w:rPr>
                <w:color w:val="000000" w:themeColor="text1"/>
                <w:kern w:val="0"/>
                <w:szCs w:val="21"/>
              </w:rPr>
              <w:t>1.3mm</w:t>
            </w:r>
            <w:r w:rsidRPr="00356325">
              <w:rPr>
                <w:color w:val="000000" w:themeColor="text1"/>
                <w:kern w:val="0"/>
                <w:szCs w:val="21"/>
              </w:rPr>
              <w:t>高熔点动、静银合金触头，紫铜镀银导流铜件，紫铜断路线圈。</w:t>
            </w:r>
          </w:p>
          <w:p w14:paraId="517EE10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106.2.7 </w:t>
            </w:r>
            <w:r w:rsidRPr="00356325">
              <w:rPr>
                <w:color w:val="000000" w:themeColor="text1"/>
                <w:kern w:val="0"/>
                <w:szCs w:val="21"/>
              </w:rPr>
              <w:t>电源模组工作电压：</w:t>
            </w:r>
            <w:r w:rsidRPr="00356325">
              <w:rPr>
                <w:color w:val="000000" w:themeColor="text1"/>
                <w:kern w:val="0"/>
                <w:szCs w:val="21"/>
              </w:rPr>
              <w:t>AC100</w:t>
            </w:r>
            <w:r w:rsidRPr="00356325">
              <w:rPr>
                <w:color w:val="000000" w:themeColor="text1"/>
                <w:kern w:val="0"/>
                <w:szCs w:val="21"/>
              </w:rPr>
              <w:t>～</w:t>
            </w:r>
            <w:r w:rsidRPr="00356325">
              <w:rPr>
                <w:color w:val="000000" w:themeColor="text1"/>
                <w:kern w:val="0"/>
                <w:szCs w:val="21"/>
              </w:rPr>
              <w:t>265V</w:t>
            </w:r>
            <w:r w:rsidRPr="00356325">
              <w:rPr>
                <w:color w:val="000000" w:themeColor="text1"/>
                <w:kern w:val="0"/>
                <w:szCs w:val="21"/>
              </w:rPr>
              <w:t>（超宽电压工作范围），输出电压：</w:t>
            </w:r>
            <w:r w:rsidRPr="00356325">
              <w:rPr>
                <w:color w:val="000000" w:themeColor="text1"/>
                <w:kern w:val="0"/>
                <w:szCs w:val="21"/>
              </w:rPr>
              <w:t>DC12V</w:t>
            </w:r>
            <w:r w:rsidRPr="00356325">
              <w:rPr>
                <w:color w:val="000000" w:themeColor="text1"/>
                <w:kern w:val="0"/>
                <w:szCs w:val="21"/>
              </w:rPr>
              <w:t>；</w:t>
            </w:r>
          </w:p>
          <w:p w14:paraId="0B8CD03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106.2.8 </w:t>
            </w:r>
            <w:r w:rsidRPr="00356325">
              <w:rPr>
                <w:color w:val="000000" w:themeColor="text1"/>
                <w:kern w:val="0"/>
                <w:szCs w:val="21"/>
              </w:rPr>
              <w:t>智能开关额定短路电流：</w:t>
            </w:r>
            <w:r w:rsidRPr="00356325">
              <w:rPr>
                <w:color w:val="000000" w:themeColor="text1"/>
                <w:kern w:val="0"/>
                <w:szCs w:val="21"/>
              </w:rPr>
              <w:t>6-10</w:t>
            </w:r>
            <w:r w:rsidRPr="00356325">
              <w:rPr>
                <w:color w:val="000000" w:themeColor="text1"/>
                <w:kern w:val="0"/>
                <w:szCs w:val="21"/>
              </w:rPr>
              <w:t>倍额定电流值；保护动作时间：</w:t>
            </w:r>
            <w:r w:rsidRPr="00356325">
              <w:rPr>
                <w:color w:val="000000" w:themeColor="text1"/>
                <w:kern w:val="0"/>
                <w:szCs w:val="21"/>
              </w:rPr>
              <w:lastRenderedPageBreak/>
              <w:t>≤40Ms</w:t>
            </w:r>
            <w:r w:rsidRPr="00356325">
              <w:rPr>
                <w:color w:val="000000" w:themeColor="text1"/>
                <w:kern w:val="0"/>
                <w:szCs w:val="21"/>
              </w:rPr>
              <w:t>；</w:t>
            </w:r>
          </w:p>
          <w:p w14:paraId="341CD10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106.2.9 </w:t>
            </w:r>
            <w:r w:rsidRPr="00356325">
              <w:rPr>
                <w:color w:val="000000" w:themeColor="text1"/>
                <w:kern w:val="0"/>
                <w:szCs w:val="21"/>
              </w:rPr>
              <w:t>工作电压：</w:t>
            </w:r>
            <w:r w:rsidRPr="00356325">
              <w:rPr>
                <w:color w:val="000000" w:themeColor="text1"/>
                <w:kern w:val="0"/>
                <w:szCs w:val="21"/>
              </w:rPr>
              <w:t>DC12V</w:t>
            </w:r>
            <w:r w:rsidRPr="00356325">
              <w:rPr>
                <w:color w:val="000000" w:themeColor="text1"/>
                <w:kern w:val="0"/>
                <w:szCs w:val="21"/>
              </w:rPr>
              <w:t>（智能控制部分工作电压）</w:t>
            </w:r>
          </w:p>
          <w:p w14:paraId="508BEDD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106.2.10 </w:t>
            </w:r>
            <w:r w:rsidRPr="00356325">
              <w:rPr>
                <w:color w:val="000000" w:themeColor="text1"/>
                <w:kern w:val="0"/>
                <w:szCs w:val="21"/>
              </w:rPr>
              <w:t>智能开关漏电动作电流：</w:t>
            </w:r>
            <w:r w:rsidRPr="00356325">
              <w:rPr>
                <w:color w:val="000000" w:themeColor="text1"/>
                <w:kern w:val="0"/>
                <w:szCs w:val="21"/>
              </w:rPr>
              <w:t>≤30mA</w:t>
            </w:r>
            <w:r w:rsidRPr="00356325">
              <w:rPr>
                <w:color w:val="000000" w:themeColor="text1"/>
                <w:kern w:val="0"/>
                <w:szCs w:val="21"/>
              </w:rPr>
              <w:t>；保护动作时间：</w:t>
            </w:r>
            <w:r w:rsidRPr="00356325">
              <w:rPr>
                <w:color w:val="000000" w:themeColor="text1"/>
                <w:kern w:val="0"/>
                <w:szCs w:val="21"/>
              </w:rPr>
              <w:t>≤40mS</w:t>
            </w:r>
            <w:r w:rsidRPr="00356325">
              <w:rPr>
                <w:color w:val="000000" w:themeColor="text1"/>
                <w:kern w:val="0"/>
                <w:szCs w:val="21"/>
              </w:rPr>
              <w:t>；</w:t>
            </w:r>
          </w:p>
          <w:p w14:paraId="232FDAA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106.2.11 </w:t>
            </w:r>
            <w:r w:rsidRPr="00356325">
              <w:rPr>
                <w:color w:val="000000" w:themeColor="text1"/>
                <w:kern w:val="0"/>
                <w:szCs w:val="21"/>
              </w:rPr>
              <w:t>智能开关过流过载保护：超过额定电流</w:t>
            </w:r>
            <w:r w:rsidRPr="00356325">
              <w:rPr>
                <w:color w:val="000000" w:themeColor="text1"/>
                <w:kern w:val="0"/>
                <w:szCs w:val="21"/>
              </w:rPr>
              <w:t>5%</w:t>
            </w:r>
            <w:r w:rsidRPr="00356325">
              <w:rPr>
                <w:color w:val="000000" w:themeColor="text1"/>
                <w:kern w:val="0"/>
                <w:szCs w:val="21"/>
              </w:rPr>
              <w:t>的状态下，</w:t>
            </w:r>
            <w:r w:rsidRPr="00356325">
              <w:rPr>
                <w:color w:val="000000" w:themeColor="text1"/>
                <w:kern w:val="0"/>
                <w:szCs w:val="21"/>
              </w:rPr>
              <w:t>10</w:t>
            </w:r>
            <w:r w:rsidRPr="00356325">
              <w:rPr>
                <w:color w:val="000000" w:themeColor="text1"/>
                <w:kern w:val="0"/>
                <w:szCs w:val="21"/>
              </w:rPr>
              <w:t>秒断路；超过额定电流</w:t>
            </w:r>
            <w:r w:rsidRPr="00356325">
              <w:rPr>
                <w:color w:val="000000" w:themeColor="text1"/>
                <w:kern w:val="0"/>
                <w:szCs w:val="21"/>
              </w:rPr>
              <w:t>35%</w:t>
            </w:r>
            <w:r w:rsidRPr="00356325">
              <w:rPr>
                <w:color w:val="000000" w:themeColor="text1"/>
                <w:kern w:val="0"/>
                <w:szCs w:val="21"/>
              </w:rPr>
              <w:t>的状态下，</w:t>
            </w:r>
            <w:r w:rsidRPr="00356325">
              <w:rPr>
                <w:color w:val="000000" w:themeColor="text1"/>
                <w:kern w:val="0"/>
                <w:szCs w:val="21"/>
              </w:rPr>
              <w:t>5</w:t>
            </w:r>
            <w:r w:rsidRPr="00356325">
              <w:rPr>
                <w:color w:val="000000" w:themeColor="text1"/>
                <w:kern w:val="0"/>
                <w:szCs w:val="21"/>
              </w:rPr>
              <w:t>秒断路；超过额定电流</w:t>
            </w:r>
            <w:r w:rsidRPr="00356325">
              <w:rPr>
                <w:color w:val="000000" w:themeColor="text1"/>
                <w:kern w:val="0"/>
                <w:szCs w:val="21"/>
              </w:rPr>
              <w:t>100%</w:t>
            </w:r>
            <w:r w:rsidRPr="00356325">
              <w:rPr>
                <w:color w:val="000000" w:themeColor="text1"/>
                <w:kern w:val="0"/>
                <w:szCs w:val="21"/>
              </w:rPr>
              <w:t>的状态下，</w:t>
            </w:r>
            <w:r w:rsidRPr="00356325">
              <w:rPr>
                <w:color w:val="000000" w:themeColor="text1"/>
                <w:kern w:val="0"/>
                <w:szCs w:val="21"/>
              </w:rPr>
              <w:t>1</w:t>
            </w:r>
            <w:r w:rsidRPr="00356325">
              <w:rPr>
                <w:color w:val="000000" w:themeColor="text1"/>
                <w:kern w:val="0"/>
                <w:szCs w:val="21"/>
              </w:rPr>
              <w:t>秒断路；</w:t>
            </w:r>
          </w:p>
          <w:p w14:paraId="7DE2E23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106.2.12 </w:t>
            </w:r>
            <w:r w:rsidRPr="00356325">
              <w:rPr>
                <w:color w:val="000000" w:themeColor="text1"/>
                <w:kern w:val="0"/>
                <w:szCs w:val="21"/>
              </w:rPr>
              <w:t>过压欠压保护：加载电压超出</w:t>
            </w:r>
            <w:r w:rsidRPr="00356325">
              <w:rPr>
                <w:color w:val="000000" w:themeColor="text1"/>
                <w:kern w:val="0"/>
                <w:szCs w:val="21"/>
              </w:rPr>
              <w:t>250V</w:t>
            </w:r>
            <w:r w:rsidRPr="00356325">
              <w:rPr>
                <w:color w:val="000000" w:themeColor="text1"/>
                <w:kern w:val="0"/>
                <w:szCs w:val="21"/>
              </w:rPr>
              <w:t>预警，超过</w:t>
            </w:r>
            <w:r w:rsidRPr="00356325">
              <w:rPr>
                <w:color w:val="000000" w:themeColor="text1"/>
                <w:kern w:val="0"/>
                <w:szCs w:val="21"/>
              </w:rPr>
              <w:t>256V</w:t>
            </w:r>
            <w:r w:rsidRPr="00356325">
              <w:rPr>
                <w:color w:val="000000" w:themeColor="text1"/>
                <w:kern w:val="0"/>
                <w:szCs w:val="21"/>
              </w:rPr>
              <w:t>断路；电压低于</w:t>
            </w:r>
            <w:r w:rsidRPr="00356325">
              <w:rPr>
                <w:color w:val="000000" w:themeColor="text1"/>
                <w:kern w:val="0"/>
                <w:szCs w:val="21"/>
              </w:rPr>
              <w:t>190V</w:t>
            </w:r>
            <w:r w:rsidRPr="00356325">
              <w:rPr>
                <w:color w:val="000000" w:themeColor="text1"/>
                <w:kern w:val="0"/>
                <w:szCs w:val="21"/>
              </w:rPr>
              <w:t>报警，过压保护动作时间</w:t>
            </w:r>
            <w:r w:rsidRPr="00356325">
              <w:rPr>
                <w:color w:val="000000" w:themeColor="text1"/>
                <w:kern w:val="0"/>
                <w:szCs w:val="21"/>
              </w:rPr>
              <w:t>:10S</w:t>
            </w:r>
            <w:r w:rsidRPr="00356325">
              <w:rPr>
                <w:color w:val="000000" w:themeColor="text1"/>
                <w:kern w:val="0"/>
                <w:szCs w:val="21"/>
              </w:rPr>
              <w:t>。</w:t>
            </w:r>
          </w:p>
          <w:p w14:paraId="040D841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106.2.13 </w:t>
            </w:r>
            <w:r w:rsidRPr="00356325">
              <w:rPr>
                <w:color w:val="000000" w:themeColor="text1"/>
                <w:kern w:val="0"/>
                <w:szCs w:val="21"/>
              </w:rPr>
              <w:t>漏电自检功能：可设置漏电保护功能每月自动检测。</w:t>
            </w:r>
          </w:p>
          <w:p w14:paraId="1591490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106.2.14 </w:t>
            </w:r>
            <w:r w:rsidRPr="00356325">
              <w:rPr>
                <w:color w:val="000000" w:themeColor="text1"/>
                <w:kern w:val="0"/>
                <w:szCs w:val="21"/>
              </w:rPr>
              <w:t>定时控制功能：智能断路器内置时钟芯片，脱网状态下可保证时间的精准性，真正实现各线路定时开关变得轻松、准确。</w:t>
            </w:r>
          </w:p>
          <w:p w14:paraId="01ABC09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 </w:t>
            </w:r>
            <w:r w:rsidRPr="00356325">
              <w:rPr>
                <w:color w:val="000000" w:themeColor="text1"/>
                <w:kern w:val="0"/>
                <w:szCs w:val="21"/>
              </w:rPr>
              <w:t>通信模块：</w:t>
            </w:r>
          </w:p>
          <w:p w14:paraId="3507AD3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通信模块联网通信方式，可支持</w:t>
            </w:r>
            <w:r w:rsidRPr="00356325">
              <w:rPr>
                <w:color w:val="000000" w:themeColor="text1"/>
                <w:kern w:val="0"/>
                <w:szCs w:val="21"/>
              </w:rPr>
              <w:t>WIFI</w:t>
            </w:r>
            <w:r w:rsidRPr="00356325">
              <w:rPr>
                <w:color w:val="000000" w:themeColor="text1"/>
                <w:kern w:val="0"/>
                <w:szCs w:val="21"/>
              </w:rPr>
              <w:t>，</w:t>
            </w:r>
            <w:r w:rsidRPr="00356325">
              <w:rPr>
                <w:color w:val="000000" w:themeColor="text1"/>
                <w:kern w:val="0"/>
                <w:szCs w:val="21"/>
              </w:rPr>
              <w:t>2G,NB-IOT,4G,Zigbee</w:t>
            </w:r>
            <w:r w:rsidRPr="00356325">
              <w:rPr>
                <w:color w:val="000000" w:themeColor="text1"/>
                <w:kern w:val="0"/>
                <w:szCs w:val="21"/>
              </w:rPr>
              <w:t>及</w:t>
            </w:r>
            <w:r w:rsidRPr="00356325">
              <w:rPr>
                <w:color w:val="000000" w:themeColor="text1"/>
                <w:kern w:val="0"/>
                <w:szCs w:val="21"/>
              </w:rPr>
              <w:t>RJ45</w:t>
            </w:r>
            <w:r w:rsidRPr="00356325">
              <w:rPr>
                <w:color w:val="000000" w:themeColor="text1"/>
                <w:kern w:val="0"/>
                <w:szCs w:val="21"/>
              </w:rPr>
              <w:t>等多种通信方式。</w:t>
            </w:r>
          </w:p>
          <w:p w14:paraId="028D848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106.3.1 </w:t>
            </w:r>
            <w:r w:rsidRPr="00356325">
              <w:rPr>
                <w:color w:val="000000" w:themeColor="text1"/>
                <w:kern w:val="0"/>
                <w:szCs w:val="21"/>
              </w:rPr>
              <w:t>工作电压：</w:t>
            </w:r>
            <w:r w:rsidRPr="00356325">
              <w:rPr>
                <w:color w:val="000000" w:themeColor="text1"/>
                <w:kern w:val="0"/>
                <w:szCs w:val="21"/>
              </w:rPr>
              <w:t>DC12V</w:t>
            </w:r>
          </w:p>
          <w:p w14:paraId="0A2132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106.3.2 </w:t>
            </w:r>
            <w:r w:rsidRPr="00356325">
              <w:rPr>
                <w:color w:val="000000" w:themeColor="text1"/>
                <w:kern w:val="0"/>
                <w:szCs w:val="21"/>
              </w:rPr>
              <w:t>支持双向互联网通讯；</w:t>
            </w:r>
          </w:p>
          <w:p w14:paraId="368A6A8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106.3.3 </w:t>
            </w:r>
            <w:r w:rsidRPr="00356325">
              <w:rPr>
                <w:color w:val="000000" w:themeColor="text1"/>
                <w:kern w:val="0"/>
                <w:szCs w:val="21"/>
              </w:rPr>
              <w:t>支持有线以太网通讯，具有</w:t>
            </w:r>
            <w:r w:rsidRPr="00356325">
              <w:rPr>
                <w:color w:val="000000" w:themeColor="text1"/>
                <w:kern w:val="0"/>
                <w:szCs w:val="21"/>
              </w:rPr>
              <w:t>100M</w:t>
            </w:r>
            <w:r w:rsidRPr="00356325">
              <w:rPr>
                <w:color w:val="000000" w:themeColor="text1"/>
                <w:kern w:val="0"/>
                <w:szCs w:val="21"/>
              </w:rPr>
              <w:t>网口（</w:t>
            </w:r>
            <w:r w:rsidRPr="00356325">
              <w:rPr>
                <w:color w:val="000000" w:themeColor="text1"/>
                <w:kern w:val="0"/>
                <w:szCs w:val="21"/>
              </w:rPr>
              <w:t>RJ45</w:t>
            </w:r>
            <w:r w:rsidRPr="00356325">
              <w:rPr>
                <w:color w:val="000000" w:themeColor="text1"/>
                <w:kern w:val="0"/>
                <w:szCs w:val="21"/>
              </w:rPr>
              <w:t>）</w:t>
            </w:r>
          </w:p>
          <w:p w14:paraId="772692C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106.3.4 </w:t>
            </w:r>
            <w:r w:rsidRPr="00356325">
              <w:rPr>
                <w:color w:val="000000" w:themeColor="text1"/>
                <w:kern w:val="0"/>
                <w:szCs w:val="21"/>
              </w:rPr>
              <w:t>无线</w:t>
            </w:r>
            <w:r w:rsidRPr="00356325">
              <w:rPr>
                <w:color w:val="000000" w:themeColor="text1"/>
                <w:kern w:val="0"/>
                <w:szCs w:val="21"/>
              </w:rPr>
              <w:t>WIFI</w:t>
            </w:r>
            <w:r w:rsidRPr="00356325">
              <w:rPr>
                <w:color w:val="000000" w:themeColor="text1"/>
                <w:kern w:val="0"/>
                <w:szCs w:val="21"/>
              </w:rPr>
              <w:t>功能，自带热点；</w:t>
            </w:r>
          </w:p>
          <w:p w14:paraId="1DD9DEF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106.3.5 </w:t>
            </w:r>
            <w:r w:rsidRPr="00356325">
              <w:rPr>
                <w:color w:val="000000" w:themeColor="text1"/>
                <w:kern w:val="0"/>
                <w:szCs w:val="21"/>
              </w:rPr>
              <w:t>支持向下串口通讯功能、数据计算分析存储功能。</w:t>
            </w:r>
          </w:p>
          <w:p w14:paraId="4A4BA1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106.3.6 </w:t>
            </w:r>
            <w:r w:rsidRPr="00356325">
              <w:rPr>
                <w:color w:val="000000" w:themeColor="text1"/>
                <w:kern w:val="0"/>
                <w:szCs w:val="21"/>
              </w:rPr>
              <w:t>工作环境：</w:t>
            </w:r>
            <w:r w:rsidRPr="00356325">
              <w:rPr>
                <w:color w:val="000000" w:themeColor="text1"/>
                <w:kern w:val="0"/>
                <w:szCs w:val="21"/>
              </w:rPr>
              <w:t>-5℃~45℃</w:t>
            </w:r>
          </w:p>
          <w:p w14:paraId="528115F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106.3.7 </w:t>
            </w:r>
            <w:r w:rsidRPr="00356325">
              <w:rPr>
                <w:color w:val="000000" w:themeColor="text1"/>
                <w:kern w:val="0"/>
                <w:szCs w:val="21"/>
              </w:rPr>
              <w:t>安装地点海拔：不高于</w:t>
            </w:r>
            <w:r w:rsidRPr="00356325">
              <w:rPr>
                <w:color w:val="000000" w:themeColor="text1"/>
                <w:kern w:val="0"/>
                <w:szCs w:val="21"/>
              </w:rPr>
              <w:t>2000m</w:t>
            </w:r>
          </w:p>
          <w:p w14:paraId="3D3518C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106.3.8 </w:t>
            </w:r>
            <w:r w:rsidRPr="00356325">
              <w:rPr>
                <w:color w:val="000000" w:themeColor="text1"/>
                <w:kern w:val="0"/>
                <w:szCs w:val="21"/>
              </w:rPr>
              <w:t>安装方式：导轨卡口</w:t>
            </w:r>
          </w:p>
        </w:tc>
      </w:tr>
      <w:tr w:rsidR="00356325" w:rsidRPr="00356325" w14:paraId="2FEA6189" w14:textId="77777777">
        <w:trPr>
          <w:trHeight w:val="399"/>
        </w:trPr>
        <w:tc>
          <w:tcPr>
            <w:tcW w:w="675" w:type="dxa"/>
            <w:gridSpan w:val="2"/>
            <w:vAlign w:val="center"/>
          </w:tcPr>
          <w:p w14:paraId="707AFA7D" w14:textId="77777777" w:rsidR="005D1C0D" w:rsidRPr="00356325" w:rsidRDefault="00D833CF">
            <w:pPr>
              <w:jc w:val="center"/>
              <w:rPr>
                <w:color w:val="000000" w:themeColor="text1"/>
                <w:szCs w:val="21"/>
              </w:rPr>
            </w:pPr>
            <w:r w:rsidRPr="00356325">
              <w:rPr>
                <w:color w:val="000000" w:themeColor="text1"/>
                <w:kern w:val="0"/>
                <w:szCs w:val="21"/>
              </w:rPr>
              <w:lastRenderedPageBreak/>
              <w:t>107</w:t>
            </w:r>
          </w:p>
        </w:tc>
        <w:tc>
          <w:tcPr>
            <w:tcW w:w="993" w:type="dxa"/>
            <w:vAlign w:val="center"/>
          </w:tcPr>
          <w:p w14:paraId="38E885B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射灯</w:t>
            </w:r>
          </w:p>
        </w:tc>
        <w:tc>
          <w:tcPr>
            <w:tcW w:w="454" w:type="dxa"/>
            <w:vAlign w:val="center"/>
          </w:tcPr>
          <w:p w14:paraId="4B5FBF7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38 </w:t>
            </w:r>
          </w:p>
        </w:tc>
        <w:tc>
          <w:tcPr>
            <w:tcW w:w="680" w:type="dxa"/>
            <w:gridSpan w:val="2"/>
            <w:vAlign w:val="center"/>
          </w:tcPr>
          <w:p w14:paraId="333FF75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3801962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轨道启程，</w:t>
            </w:r>
            <w:r w:rsidRPr="00356325">
              <w:rPr>
                <w:color w:val="000000" w:themeColor="text1"/>
                <w:kern w:val="0"/>
                <w:szCs w:val="21"/>
              </w:rPr>
              <w:t>LED</w:t>
            </w:r>
            <w:r w:rsidRPr="00356325">
              <w:rPr>
                <w:color w:val="000000" w:themeColor="text1"/>
                <w:kern w:val="0"/>
                <w:szCs w:val="21"/>
              </w:rPr>
              <w:t>点光源，色温：</w:t>
            </w:r>
            <w:r w:rsidRPr="00356325">
              <w:rPr>
                <w:color w:val="000000" w:themeColor="text1"/>
                <w:kern w:val="0"/>
                <w:szCs w:val="21"/>
              </w:rPr>
              <w:t>5000K</w:t>
            </w:r>
            <w:r w:rsidRPr="00356325">
              <w:rPr>
                <w:color w:val="000000" w:themeColor="text1"/>
                <w:kern w:val="0"/>
                <w:szCs w:val="21"/>
              </w:rPr>
              <w:t>，月白。</w:t>
            </w:r>
          </w:p>
        </w:tc>
      </w:tr>
      <w:tr w:rsidR="00356325" w:rsidRPr="00356325" w14:paraId="6497E86D" w14:textId="77777777">
        <w:trPr>
          <w:trHeight w:val="399"/>
        </w:trPr>
        <w:tc>
          <w:tcPr>
            <w:tcW w:w="675" w:type="dxa"/>
            <w:gridSpan w:val="2"/>
            <w:vAlign w:val="center"/>
          </w:tcPr>
          <w:p w14:paraId="4DAC98EA" w14:textId="77777777" w:rsidR="005D1C0D" w:rsidRPr="00356325" w:rsidRDefault="00D833CF">
            <w:pPr>
              <w:jc w:val="center"/>
              <w:rPr>
                <w:color w:val="000000" w:themeColor="text1"/>
                <w:szCs w:val="21"/>
              </w:rPr>
            </w:pPr>
            <w:r w:rsidRPr="00356325">
              <w:rPr>
                <w:color w:val="000000" w:themeColor="text1"/>
                <w:kern w:val="0"/>
                <w:szCs w:val="21"/>
              </w:rPr>
              <w:t>108</w:t>
            </w:r>
          </w:p>
        </w:tc>
        <w:tc>
          <w:tcPr>
            <w:tcW w:w="993" w:type="dxa"/>
            <w:vAlign w:val="center"/>
          </w:tcPr>
          <w:p w14:paraId="7173222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长条平板</w:t>
            </w:r>
            <w:r w:rsidRPr="00356325">
              <w:rPr>
                <w:color w:val="000000" w:themeColor="text1"/>
                <w:kern w:val="0"/>
                <w:szCs w:val="21"/>
              </w:rPr>
              <w:t>LED</w:t>
            </w:r>
            <w:r w:rsidRPr="00356325">
              <w:rPr>
                <w:color w:val="000000" w:themeColor="text1"/>
                <w:kern w:val="0"/>
                <w:szCs w:val="21"/>
              </w:rPr>
              <w:t>灯</w:t>
            </w:r>
          </w:p>
        </w:tc>
        <w:tc>
          <w:tcPr>
            <w:tcW w:w="454" w:type="dxa"/>
            <w:vAlign w:val="center"/>
          </w:tcPr>
          <w:p w14:paraId="68F2D1A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535 </w:t>
            </w:r>
          </w:p>
        </w:tc>
        <w:tc>
          <w:tcPr>
            <w:tcW w:w="680" w:type="dxa"/>
            <w:gridSpan w:val="2"/>
            <w:vAlign w:val="center"/>
          </w:tcPr>
          <w:p w14:paraId="4662655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47D57FE2"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轨道启程，</w:t>
            </w:r>
            <w:r w:rsidRPr="00356325">
              <w:rPr>
                <w:color w:val="000000" w:themeColor="text1"/>
                <w:kern w:val="0"/>
                <w:szCs w:val="21"/>
              </w:rPr>
              <w:t>LED</w:t>
            </w:r>
            <w:r w:rsidRPr="00356325">
              <w:rPr>
                <w:color w:val="000000" w:themeColor="text1"/>
                <w:kern w:val="0"/>
                <w:szCs w:val="21"/>
              </w:rPr>
              <w:t>点光源，色温：</w:t>
            </w:r>
            <w:r w:rsidRPr="00356325">
              <w:rPr>
                <w:color w:val="000000" w:themeColor="text1"/>
                <w:kern w:val="0"/>
                <w:szCs w:val="21"/>
              </w:rPr>
              <w:t>5000K</w:t>
            </w:r>
            <w:r w:rsidRPr="00356325">
              <w:rPr>
                <w:color w:val="000000" w:themeColor="text1"/>
                <w:kern w:val="0"/>
                <w:szCs w:val="21"/>
              </w:rPr>
              <w:t>，月白。</w:t>
            </w:r>
          </w:p>
        </w:tc>
      </w:tr>
      <w:tr w:rsidR="00356325" w:rsidRPr="00356325" w14:paraId="36576CA9" w14:textId="77777777">
        <w:trPr>
          <w:trHeight w:val="399"/>
        </w:trPr>
        <w:tc>
          <w:tcPr>
            <w:tcW w:w="675" w:type="dxa"/>
            <w:gridSpan w:val="2"/>
            <w:vAlign w:val="center"/>
          </w:tcPr>
          <w:p w14:paraId="32BC89F2" w14:textId="77777777" w:rsidR="005D1C0D" w:rsidRPr="00356325" w:rsidRDefault="00D833CF">
            <w:pPr>
              <w:jc w:val="center"/>
              <w:rPr>
                <w:color w:val="000000" w:themeColor="text1"/>
                <w:szCs w:val="21"/>
              </w:rPr>
            </w:pPr>
            <w:r w:rsidRPr="00356325">
              <w:rPr>
                <w:color w:val="000000" w:themeColor="text1"/>
                <w:kern w:val="0"/>
                <w:szCs w:val="21"/>
              </w:rPr>
              <w:t>109</w:t>
            </w:r>
          </w:p>
        </w:tc>
        <w:tc>
          <w:tcPr>
            <w:tcW w:w="993" w:type="dxa"/>
            <w:vAlign w:val="center"/>
          </w:tcPr>
          <w:p w14:paraId="0604D56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材料垂直搬运费</w:t>
            </w:r>
          </w:p>
        </w:tc>
        <w:tc>
          <w:tcPr>
            <w:tcW w:w="454" w:type="dxa"/>
            <w:vAlign w:val="center"/>
          </w:tcPr>
          <w:p w14:paraId="027C2EC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3600 </w:t>
            </w:r>
          </w:p>
        </w:tc>
        <w:tc>
          <w:tcPr>
            <w:tcW w:w="680" w:type="dxa"/>
            <w:gridSpan w:val="2"/>
            <w:vAlign w:val="center"/>
          </w:tcPr>
          <w:p w14:paraId="711C72D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6B6FAD4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装饰装修垂直运输高度</w:t>
            </w:r>
            <w:r w:rsidRPr="00356325">
              <w:rPr>
                <w:color w:val="000000" w:themeColor="text1"/>
                <w:kern w:val="0"/>
                <w:szCs w:val="21"/>
              </w:rPr>
              <w:t>20m</w:t>
            </w:r>
            <w:r w:rsidRPr="00356325">
              <w:rPr>
                <w:color w:val="000000" w:themeColor="text1"/>
                <w:kern w:val="0"/>
                <w:szCs w:val="21"/>
              </w:rPr>
              <w:t>以内：所有装修材料到一层指定位置后，都经人工搬运至二、三楼到各个施工地点，进行规范堆放，便于施工。</w:t>
            </w:r>
          </w:p>
        </w:tc>
      </w:tr>
      <w:tr w:rsidR="00356325" w:rsidRPr="00356325" w14:paraId="54C36ACC" w14:textId="77777777">
        <w:trPr>
          <w:trHeight w:val="399"/>
        </w:trPr>
        <w:tc>
          <w:tcPr>
            <w:tcW w:w="675" w:type="dxa"/>
            <w:gridSpan w:val="2"/>
            <w:vAlign w:val="center"/>
          </w:tcPr>
          <w:p w14:paraId="52F07093" w14:textId="77777777" w:rsidR="005D1C0D" w:rsidRPr="00356325" w:rsidRDefault="00D833CF">
            <w:pPr>
              <w:jc w:val="center"/>
              <w:rPr>
                <w:color w:val="000000" w:themeColor="text1"/>
                <w:szCs w:val="21"/>
              </w:rPr>
            </w:pPr>
            <w:r w:rsidRPr="00356325">
              <w:rPr>
                <w:color w:val="000000" w:themeColor="text1"/>
                <w:kern w:val="0"/>
                <w:szCs w:val="21"/>
              </w:rPr>
              <w:t>110</w:t>
            </w:r>
          </w:p>
        </w:tc>
        <w:tc>
          <w:tcPr>
            <w:tcW w:w="993" w:type="dxa"/>
            <w:vAlign w:val="center"/>
          </w:tcPr>
          <w:p w14:paraId="6D1BA7C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工具推车</w:t>
            </w:r>
          </w:p>
        </w:tc>
        <w:tc>
          <w:tcPr>
            <w:tcW w:w="454" w:type="dxa"/>
            <w:vAlign w:val="center"/>
          </w:tcPr>
          <w:p w14:paraId="5901024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16C0DDB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0006AEB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110.1 </w:t>
            </w:r>
            <w:r w:rsidRPr="00356325">
              <w:rPr>
                <w:color w:val="000000" w:themeColor="text1"/>
                <w:kern w:val="0"/>
                <w:szCs w:val="21"/>
              </w:rPr>
              <w:t>规格：</w:t>
            </w:r>
            <w:r w:rsidRPr="00356325">
              <w:rPr>
                <w:color w:val="000000" w:themeColor="text1"/>
                <w:kern w:val="0"/>
                <w:szCs w:val="21"/>
              </w:rPr>
              <w:t>780mm*500mm*800mm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w:t>
            </w:r>
          </w:p>
          <w:p w14:paraId="1B69784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110.2 </w:t>
            </w:r>
            <w:r w:rsidRPr="00356325">
              <w:rPr>
                <w:color w:val="000000" w:themeColor="text1"/>
                <w:kern w:val="0"/>
                <w:szCs w:val="21"/>
              </w:rPr>
              <w:t>钢件部分采用优质冷轧钢板托板厚度</w:t>
            </w:r>
            <w:r w:rsidRPr="00356325">
              <w:rPr>
                <w:color w:val="000000" w:themeColor="text1"/>
                <w:kern w:val="0"/>
                <w:szCs w:val="21"/>
              </w:rPr>
              <w:t>≥0.6MM</w:t>
            </w:r>
            <w:r w:rsidRPr="00356325">
              <w:rPr>
                <w:color w:val="000000" w:themeColor="text1"/>
                <w:kern w:val="0"/>
                <w:szCs w:val="21"/>
              </w:rPr>
              <w:t>、底梁</w:t>
            </w:r>
            <w:r w:rsidRPr="00356325">
              <w:rPr>
                <w:color w:val="000000" w:themeColor="text1"/>
                <w:kern w:val="0"/>
                <w:szCs w:val="21"/>
              </w:rPr>
              <w:t>1.3mm</w:t>
            </w:r>
            <w:r w:rsidRPr="00356325">
              <w:rPr>
                <w:color w:val="000000" w:themeColor="text1"/>
                <w:kern w:val="0"/>
                <w:szCs w:val="21"/>
              </w:rPr>
              <w:t>、立柱</w:t>
            </w:r>
            <w:r w:rsidRPr="00356325">
              <w:rPr>
                <w:color w:val="000000" w:themeColor="text1"/>
                <w:kern w:val="0"/>
                <w:szCs w:val="21"/>
              </w:rPr>
              <w:t>1.2mm</w:t>
            </w:r>
            <w:r w:rsidRPr="00356325">
              <w:rPr>
                <w:color w:val="000000" w:themeColor="text1"/>
                <w:kern w:val="0"/>
                <w:szCs w:val="21"/>
              </w:rPr>
              <w:t>、挂板</w:t>
            </w:r>
            <w:r w:rsidRPr="00356325">
              <w:rPr>
                <w:color w:val="000000" w:themeColor="text1"/>
                <w:kern w:val="0"/>
                <w:szCs w:val="21"/>
              </w:rPr>
              <w:t>1.2mm</w:t>
            </w:r>
            <w:r w:rsidRPr="00356325">
              <w:rPr>
                <w:color w:val="000000" w:themeColor="text1"/>
                <w:kern w:val="0"/>
                <w:szCs w:val="21"/>
              </w:rPr>
              <w:t>、的优质钢板，经酸洗磷化处理，采用聚酯粉末涂料静电喷涂，内侧涂层厚度不低于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，颜色灰白，表面涂层不脱落；</w:t>
            </w:r>
          </w:p>
          <w:p w14:paraId="3837EE72"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110.3 </w:t>
            </w:r>
            <w:r w:rsidRPr="00356325">
              <w:rPr>
                <w:color w:val="000000" w:themeColor="text1"/>
                <w:kern w:val="0"/>
                <w:szCs w:val="21"/>
              </w:rPr>
              <w:t>制作要求：货架装配后的单架整体尺寸长、宽、高允许偏差应控制在</w:t>
            </w:r>
            <w:r w:rsidRPr="00356325">
              <w:rPr>
                <w:color w:val="000000" w:themeColor="text1"/>
                <w:kern w:val="0"/>
                <w:szCs w:val="21"/>
              </w:rPr>
              <w:t>±5</w:t>
            </w:r>
            <w:r w:rsidRPr="00356325">
              <w:rPr>
                <w:color w:val="000000" w:themeColor="text1"/>
                <w:kern w:val="0"/>
                <w:szCs w:val="21"/>
              </w:rPr>
              <w:t>㎜以内；组装后的货架上，凡触及人体和存放物品的部分，应无毛边、锐角、棱角等；凡需焊接的部件要求焊接牢固，表面要平整，不允许出现漏焊、焊穿、气孔、咬边等缺陷；涂层表面应平整光滑，色泽均匀一致，不允许有流挂、起粒、皱皮、露底、剥落、伤痕等缺陷。</w:t>
            </w:r>
          </w:p>
        </w:tc>
      </w:tr>
      <w:tr w:rsidR="00356325" w:rsidRPr="00356325" w14:paraId="37CFB758" w14:textId="77777777">
        <w:trPr>
          <w:trHeight w:val="399"/>
        </w:trPr>
        <w:tc>
          <w:tcPr>
            <w:tcW w:w="675" w:type="dxa"/>
            <w:gridSpan w:val="2"/>
            <w:vAlign w:val="center"/>
          </w:tcPr>
          <w:p w14:paraId="67E4F6B7" w14:textId="77777777" w:rsidR="005D1C0D" w:rsidRPr="00356325" w:rsidRDefault="00D833CF">
            <w:pPr>
              <w:jc w:val="center"/>
              <w:rPr>
                <w:color w:val="000000" w:themeColor="text1"/>
                <w:szCs w:val="21"/>
              </w:rPr>
            </w:pPr>
            <w:r w:rsidRPr="00356325">
              <w:rPr>
                <w:color w:val="000000" w:themeColor="text1"/>
                <w:kern w:val="0"/>
                <w:szCs w:val="21"/>
              </w:rPr>
              <w:t>111</w:t>
            </w:r>
          </w:p>
        </w:tc>
        <w:tc>
          <w:tcPr>
            <w:tcW w:w="993" w:type="dxa"/>
            <w:vAlign w:val="center"/>
          </w:tcPr>
          <w:p w14:paraId="55D9A5D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工具柜</w:t>
            </w:r>
            <w:r w:rsidRPr="00356325">
              <w:rPr>
                <w:color w:val="000000" w:themeColor="text1"/>
                <w:kern w:val="0"/>
                <w:szCs w:val="21"/>
              </w:rPr>
              <w:t>1</w:t>
            </w:r>
          </w:p>
        </w:tc>
        <w:tc>
          <w:tcPr>
            <w:tcW w:w="454" w:type="dxa"/>
            <w:vAlign w:val="center"/>
          </w:tcPr>
          <w:p w14:paraId="19BB2CE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62 </w:t>
            </w:r>
          </w:p>
        </w:tc>
        <w:tc>
          <w:tcPr>
            <w:tcW w:w="680" w:type="dxa"/>
            <w:gridSpan w:val="2"/>
            <w:vAlign w:val="center"/>
          </w:tcPr>
          <w:p w14:paraId="3CB5611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1559C54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111.1 </w:t>
            </w:r>
            <w:r w:rsidRPr="00356325">
              <w:rPr>
                <w:color w:val="000000" w:themeColor="text1"/>
                <w:kern w:val="0"/>
                <w:szCs w:val="21"/>
              </w:rPr>
              <w:t>规格：</w:t>
            </w:r>
            <w:r w:rsidRPr="00356325">
              <w:rPr>
                <w:color w:val="000000" w:themeColor="text1"/>
                <w:kern w:val="0"/>
                <w:szCs w:val="21"/>
              </w:rPr>
              <w:t>900mm*420mm*900mm</w:t>
            </w:r>
            <w:r w:rsidRPr="00356325">
              <w:rPr>
                <w:rStyle w:val="afa"/>
                <w:color w:val="000000" w:themeColor="text1"/>
              </w:rPr>
              <w:t>（</w:t>
            </w:r>
            <w:r w:rsidRPr="00356325">
              <w:rPr>
                <w:rStyle w:val="afa"/>
                <w:color w:val="000000" w:themeColor="text1"/>
              </w:rPr>
              <w:t>W*D*H</w:t>
            </w:r>
            <w:r w:rsidRPr="00356325">
              <w:rPr>
                <w:rStyle w:val="afa"/>
                <w:color w:val="000000" w:themeColor="text1"/>
              </w:rPr>
              <w:t>）</w:t>
            </w:r>
            <w:r w:rsidRPr="00356325">
              <w:rPr>
                <w:color w:val="000000" w:themeColor="text1"/>
                <w:kern w:val="0"/>
                <w:szCs w:val="21"/>
              </w:rPr>
              <w:t>；</w:t>
            </w:r>
          </w:p>
          <w:p w14:paraId="2FF1470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111.2 </w:t>
            </w:r>
            <w:r w:rsidRPr="00356325">
              <w:rPr>
                <w:color w:val="000000" w:themeColor="text1"/>
                <w:kern w:val="0"/>
                <w:szCs w:val="21"/>
              </w:rPr>
              <w:t>立柱</w:t>
            </w:r>
            <w:r w:rsidRPr="00356325">
              <w:rPr>
                <w:color w:val="000000" w:themeColor="text1"/>
                <w:kern w:val="0"/>
                <w:szCs w:val="21"/>
              </w:rPr>
              <w:t>40 mm *40 mm *1.2mm</w:t>
            </w:r>
            <w:r w:rsidRPr="00356325">
              <w:rPr>
                <w:color w:val="000000" w:themeColor="text1"/>
                <w:kern w:val="0"/>
                <w:szCs w:val="21"/>
              </w:rPr>
              <w:t>，横梁</w:t>
            </w:r>
            <w:r w:rsidRPr="00356325">
              <w:rPr>
                <w:color w:val="000000" w:themeColor="text1"/>
                <w:kern w:val="0"/>
                <w:szCs w:val="21"/>
              </w:rPr>
              <w:t>30 mm *30 mm *1.0mm</w:t>
            </w:r>
            <w:r w:rsidRPr="00356325">
              <w:rPr>
                <w:color w:val="000000" w:themeColor="text1"/>
                <w:kern w:val="0"/>
                <w:szCs w:val="21"/>
              </w:rPr>
              <w:t>，层板</w:t>
            </w:r>
            <w:r w:rsidRPr="00356325">
              <w:rPr>
                <w:color w:val="000000" w:themeColor="text1"/>
                <w:kern w:val="0"/>
                <w:szCs w:val="21"/>
              </w:rPr>
              <w:t>0.6mm</w:t>
            </w:r>
            <w:r w:rsidRPr="00356325">
              <w:rPr>
                <w:color w:val="000000" w:themeColor="text1"/>
                <w:kern w:val="0"/>
                <w:szCs w:val="21"/>
              </w:rPr>
              <w:t>冷扎钢板</w:t>
            </w:r>
            <w:r w:rsidRPr="00356325">
              <w:rPr>
                <w:color w:val="000000" w:themeColor="text1"/>
                <w:kern w:val="0"/>
                <w:szCs w:val="21"/>
              </w:rPr>
              <w:t>“</w:t>
            </w:r>
            <w:r w:rsidRPr="00356325">
              <w:rPr>
                <w:color w:val="000000" w:themeColor="text1"/>
                <w:kern w:val="0"/>
                <w:szCs w:val="21"/>
              </w:rPr>
              <w:t>背部附加强筋</w:t>
            </w:r>
            <w:r w:rsidRPr="00356325">
              <w:rPr>
                <w:color w:val="000000" w:themeColor="text1"/>
                <w:kern w:val="0"/>
                <w:szCs w:val="21"/>
              </w:rPr>
              <w:t>”</w:t>
            </w:r>
            <w:r w:rsidRPr="00356325">
              <w:rPr>
                <w:color w:val="000000" w:themeColor="text1"/>
                <w:kern w:val="0"/>
                <w:szCs w:val="21"/>
              </w:rPr>
              <w:t>，承重</w:t>
            </w:r>
            <w:r w:rsidRPr="00356325">
              <w:rPr>
                <w:rFonts w:ascii="宋体" w:hAnsi="宋体" w:cs="宋体" w:hint="eastAsia"/>
                <w:color w:val="000000" w:themeColor="text1"/>
                <w:kern w:val="0"/>
                <w:szCs w:val="21"/>
              </w:rPr>
              <w:t>≧</w:t>
            </w:r>
            <w:r w:rsidRPr="00356325">
              <w:rPr>
                <w:color w:val="000000" w:themeColor="text1"/>
                <w:kern w:val="0"/>
                <w:szCs w:val="21"/>
              </w:rPr>
              <w:t>50</w:t>
            </w:r>
            <w:r w:rsidRPr="00356325">
              <w:rPr>
                <w:color w:val="000000" w:themeColor="text1"/>
                <w:kern w:val="0"/>
                <w:szCs w:val="21"/>
              </w:rPr>
              <w:t>公斤</w:t>
            </w:r>
            <w:r w:rsidRPr="00356325">
              <w:rPr>
                <w:color w:val="000000" w:themeColor="text1"/>
                <w:kern w:val="0"/>
                <w:szCs w:val="21"/>
              </w:rPr>
              <w:t>/</w:t>
            </w:r>
            <w:r w:rsidRPr="00356325">
              <w:rPr>
                <w:color w:val="000000" w:themeColor="text1"/>
                <w:kern w:val="0"/>
                <w:szCs w:val="21"/>
              </w:rPr>
              <w:t>层，经酸洗磷化处理，采用聚酯粉末涂料静电喷涂，内侧涂层厚度不低于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，颜色灰白，表面涂层不脱，防腐防，拆装容易；</w:t>
            </w:r>
          </w:p>
          <w:p w14:paraId="563E870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111.3 </w:t>
            </w:r>
            <w:r w:rsidRPr="00356325">
              <w:rPr>
                <w:color w:val="000000" w:themeColor="text1"/>
                <w:kern w:val="0"/>
                <w:szCs w:val="21"/>
              </w:rPr>
              <w:t>制作要求：层板为上下可调试，装配后的柜体整体尺寸长、宽、高允许偏差应控制在</w:t>
            </w:r>
            <w:r w:rsidRPr="00356325">
              <w:rPr>
                <w:color w:val="000000" w:themeColor="text1"/>
                <w:kern w:val="0"/>
                <w:szCs w:val="21"/>
              </w:rPr>
              <w:t>±4</w:t>
            </w:r>
            <w:r w:rsidRPr="00356325">
              <w:rPr>
                <w:color w:val="000000" w:themeColor="text1"/>
                <w:kern w:val="0"/>
                <w:szCs w:val="21"/>
              </w:rPr>
              <w:t>㎜以内；组装后的柜体，凡触及人体和存放物品的部分，应无毛边、锐角、棱角等；凡需焊接的部件要求焊接牢固，表面要平整，不允许出现漏焊、焊穿、气孔、咬边等。</w:t>
            </w:r>
          </w:p>
        </w:tc>
      </w:tr>
      <w:tr w:rsidR="00356325" w:rsidRPr="00356325" w14:paraId="7F3952E3" w14:textId="77777777">
        <w:trPr>
          <w:trHeight w:val="399"/>
        </w:trPr>
        <w:tc>
          <w:tcPr>
            <w:tcW w:w="675" w:type="dxa"/>
            <w:gridSpan w:val="2"/>
            <w:vAlign w:val="center"/>
          </w:tcPr>
          <w:p w14:paraId="36B97898" w14:textId="77777777" w:rsidR="005D1C0D" w:rsidRPr="00356325" w:rsidRDefault="00D833CF">
            <w:pPr>
              <w:jc w:val="center"/>
              <w:rPr>
                <w:color w:val="000000" w:themeColor="text1"/>
                <w:szCs w:val="21"/>
              </w:rPr>
            </w:pPr>
            <w:r w:rsidRPr="00356325">
              <w:rPr>
                <w:color w:val="000000" w:themeColor="text1"/>
                <w:kern w:val="0"/>
                <w:szCs w:val="21"/>
              </w:rPr>
              <w:t>112</w:t>
            </w:r>
          </w:p>
        </w:tc>
        <w:tc>
          <w:tcPr>
            <w:tcW w:w="993" w:type="dxa"/>
            <w:vAlign w:val="center"/>
          </w:tcPr>
          <w:p w14:paraId="04543FF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清洁</w:t>
            </w:r>
          </w:p>
        </w:tc>
        <w:tc>
          <w:tcPr>
            <w:tcW w:w="454" w:type="dxa"/>
            <w:vAlign w:val="center"/>
          </w:tcPr>
          <w:p w14:paraId="2F263A3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3600 </w:t>
            </w:r>
          </w:p>
        </w:tc>
        <w:tc>
          <w:tcPr>
            <w:tcW w:w="680" w:type="dxa"/>
            <w:gridSpan w:val="2"/>
            <w:vAlign w:val="center"/>
          </w:tcPr>
          <w:p w14:paraId="68947A9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232FE38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清洁：装修竣工，调试退场后，对门窗、地面、墙面、天花、灯槽、灯、开关面板等进行三次全面专业清洁和维护保养。</w:t>
            </w:r>
          </w:p>
        </w:tc>
      </w:tr>
      <w:tr w:rsidR="00356325" w:rsidRPr="00356325" w14:paraId="52F59A4B" w14:textId="77777777">
        <w:trPr>
          <w:trHeight w:val="399"/>
        </w:trPr>
        <w:tc>
          <w:tcPr>
            <w:tcW w:w="675" w:type="dxa"/>
            <w:gridSpan w:val="2"/>
            <w:vAlign w:val="center"/>
          </w:tcPr>
          <w:p w14:paraId="552DD748" w14:textId="77777777" w:rsidR="005D1C0D" w:rsidRPr="00356325" w:rsidRDefault="00D833CF">
            <w:pPr>
              <w:jc w:val="center"/>
              <w:rPr>
                <w:color w:val="000000" w:themeColor="text1"/>
                <w:szCs w:val="21"/>
              </w:rPr>
            </w:pPr>
            <w:r w:rsidRPr="00356325">
              <w:rPr>
                <w:color w:val="000000" w:themeColor="text1"/>
                <w:kern w:val="0"/>
                <w:szCs w:val="21"/>
              </w:rPr>
              <w:t>113</w:t>
            </w:r>
          </w:p>
        </w:tc>
        <w:tc>
          <w:tcPr>
            <w:tcW w:w="993" w:type="dxa"/>
            <w:vAlign w:val="center"/>
          </w:tcPr>
          <w:p w14:paraId="5AA8D91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垃圾清运</w:t>
            </w:r>
          </w:p>
        </w:tc>
        <w:tc>
          <w:tcPr>
            <w:tcW w:w="454" w:type="dxa"/>
            <w:vAlign w:val="center"/>
          </w:tcPr>
          <w:p w14:paraId="1A9C614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3600 </w:t>
            </w:r>
          </w:p>
        </w:tc>
        <w:tc>
          <w:tcPr>
            <w:tcW w:w="680" w:type="dxa"/>
            <w:gridSpan w:val="2"/>
            <w:vAlign w:val="center"/>
          </w:tcPr>
          <w:p w14:paraId="7C4DB80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平方米</w:t>
            </w:r>
          </w:p>
        </w:tc>
        <w:tc>
          <w:tcPr>
            <w:tcW w:w="6945" w:type="dxa"/>
            <w:vAlign w:val="center"/>
          </w:tcPr>
          <w:p w14:paraId="4C9A352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垃圾清理和外运：用</w:t>
            </w:r>
            <w:r w:rsidRPr="00356325">
              <w:rPr>
                <w:color w:val="000000" w:themeColor="text1"/>
                <w:kern w:val="0"/>
                <w:szCs w:val="21"/>
              </w:rPr>
              <w:t>4</w:t>
            </w:r>
            <w:r w:rsidRPr="00356325">
              <w:rPr>
                <w:color w:val="000000" w:themeColor="text1"/>
                <w:kern w:val="0"/>
                <w:szCs w:val="21"/>
              </w:rPr>
              <w:t>方农用车，人工装车，外运</w:t>
            </w:r>
            <w:r w:rsidRPr="00356325">
              <w:rPr>
                <w:color w:val="000000" w:themeColor="text1"/>
                <w:kern w:val="0"/>
                <w:szCs w:val="21"/>
              </w:rPr>
              <w:t>45</w:t>
            </w:r>
            <w:r w:rsidRPr="00356325">
              <w:rPr>
                <w:color w:val="000000" w:themeColor="text1"/>
                <w:kern w:val="0"/>
                <w:szCs w:val="21"/>
              </w:rPr>
              <w:t>公里以外。</w:t>
            </w:r>
          </w:p>
        </w:tc>
      </w:tr>
      <w:tr w:rsidR="00356325" w:rsidRPr="00356325" w14:paraId="0CF3E08A" w14:textId="77777777">
        <w:trPr>
          <w:trHeight w:val="399"/>
        </w:trPr>
        <w:tc>
          <w:tcPr>
            <w:tcW w:w="675" w:type="dxa"/>
            <w:gridSpan w:val="2"/>
            <w:vAlign w:val="center"/>
          </w:tcPr>
          <w:p w14:paraId="332CFE85" w14:textId="77777777" w:rsidR="005D1C0D" w:rsidRPr="00356325" w:rsidRDefault="00D833CF">
            <w:pPr>
              <w:jc w:val="center"/>
              <w:rPr>
                <w:color w:val="000000" w:themeColor="text1"/>
                <w:kern w:val="0"/>
                <w:szCs w:val="21"/>
              </w:rPr>
            </w:pPr>
            <w:r w:rsidRPr="00356325">
              <w:rPr>
                <w:color w:val="000000" w:themeColor="text1"/>
                <w:szCs w:val="21"/>
              </w:rPr>
              <w:t>114</w:t>
            </w:r>
          </w:p>
        </w:tc>
        <w:tc>
          <w:tcPr>
            <w:tcW w:w="993" w:type="dxa"/>
            <w:vAlign w:val="center"/>
          </w:tcPr>
          <w:p w14:paraId="602D14E6" w14:textId="77777777" w:rsidR="005D1C0D" w:rsidRPr="00356325" w:rsidRDefault="00D833CF">
            <w:pPr>
              <w:widowControl/>
              <w:spacing w:line="240" w:lineRule="exact"/>
              <w:jc w:val="center"/>
              <w:rPr>
                <w:color w:val="000000" w:themeColor="text1"/>
                <w:kern w:val="0"/>
                <w:szCs w:val="21"/>
              </w:rPr>
            </w:pPr>
            <w:r w:rsidRPr="00356325">
              <w:rPr>
                <w:color w:val="000000" w:themeColor="text1"/>
                <w:kern w:val="0"/>
                <w:szCs w:val="21"/>
              </w:rPr>
              <w:t>86</w:t>
            </w:r>
            <w:r w:rsidRPr="00356325">
              <w:rPr>
                <w:color w:val="000000" w:themeColor="text1"/>
                <w:kern w:val="0"/>
                <w:szCs w:val="21"/>
              </w:rPr>
              <w:t>寸智慧一体机</w:t>
            </w:r>
          </w:p>
        </w:tc>
        <w:tc>
          <w:tcPr>
            <w:tcW w:w="454" w:type="dxa"/>
            <w:vAlign w:val="center"/>
          </w:tcPr>
          <w:p w14:paraId="39416C7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1DE9F4A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套</w:t>
            </w:r>
          </w:p>
        </w:tc>
        <w:tc>
          <w:tcPr>
            <w:tcW w:w="6945" w:type="dxa"/>
            <w:vAlign w:val="center"/>
          </w:tcPr>
          <w:p w14:paraId="335AAC9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 </w:t>
            </w:r>
            <w:r w:rsidRPr="00356325">
              <w:rPr>
                <w:color w:val="000000" w:themeColor="text1"/>
                <w:kern w:val="0"/>
                <w:szCs w:val="21"/>
              </w:rPr>
              <w:t>显示</w:t>
            </w:r>
          </w:p>
          <w:p w14:paraId="389AF59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114.1.1  A</w:t>
            </w:r>
            <w:r w:rsidRPr="00356325">
              <w:rPr>
                <w:color w:val="000000" w:themeColor="text1"/>
                <w:kern w:val="0"/>
                <w:szCs w:val="21"/>
              </w:rPr>
              <w:t>规</w:t>
            </w:r>
            <w:r w:rsidRPr="00356325">
              <w:rPr>
                <w:color w:val="000000" w:themeColor="text1"/>
                <w:kern w:val="0"/>
                <w:szCs w:val="21"/>
              </w:rPr>
              <w:t>IPS</w:t>
            </w:r>
            <w:r w:rsidRPr="00356325">
              <w:rPr>
                <w:color w:val="000000" w:themeColor="text1"/>
                <w:kern w:val="0"/>
                <w:szCs w:val="21"/>
              </w:rPr>
              <w:t>硬屏</w:t>
            </w:r>
          </w:p>
          <w:p w14:paraId="2BCD780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114.1.2 </w:t>
            </w:r>
            <w:r w:rsidRPr="00356325">
              <w:rPr>
                <w:color w:val="000000" w:themeColor="text1"/>
                <w:kern w:val="0"/>
                <w:szCs w:val="21"/>
              </w:rPr>
              <w:t>显示尺寸：</w:t>
            </w:r>
            <w:r w:rsidRPr="00356325">
              <w:rPr>
                <w:color w:val="000000" w:themeColor="text1"/>
                <w:kern w:val="0"/>
                <w:szCs w:val="21"/>
              </w:rPr>
              <w:t>86</w:t>
            </w:r>
            <w:r w:rsidRPr="00356325">
              <w:rPr>
                <w:color w:val="000000" w:themeColor="text1"/>
                <w:kern w:val="0"/>
                <w:szCs w:val="21"/>
              </w:rPr>
              <w:t>英吋</w:t>
            </w:r>
          </w:p>
          <w:p w14:paraId="048379C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lastRenderedPageBreak/>
              <w:t xml:space="preserve">114.1.3 </w:t>
            </w:r>
            <w:r w:rsidRPr="00356325">
              <w:rPr>
                <w:color w:val="000000" w:themeColor="text1"/>
                <w:kern w:val="0"/>
                <w:szCs w:val="21"/>
              </w:rPr>
              <w:t>显示分辨率：</w:t>
            </w:r>
            <w:r w:rsidRPr="00356325">
              <w:rPr>
                <w:color w:val="000000" w:themeColor="text1"/>
                <w:kern w:val="0"/>
                <w:szCs w:val="21"/>
              </w:rPr>
              <w:t>3840*2160</w:t>
            </w:r>
          </w:p>
          <w:p w14:paraId="42E3356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114.1.4 </w:t>
            </w:r>
            <w:r w:rsidRPr="00356325">
              <w:rPr>
                <w:color w:val="000000" w:themeColor="text1"/>
                <w:kern w:val="0"/>
                <w:szCs w:val="21"/>
              </w:rPr>
              <w:t>亮度：</w:t>
            </w:r>
            <w:r w:rsidRPr="00356325">
              <w:rPr>
                <w:color w:val="000000" w:themeColor="text1"/>
                <w:kern w:val="0"/>
                <w:szCs w:val="21"/>
              </w:rPr>
              <w:t>350cd/</w:t>
            </w:r>
            <w:r w:rsidRPr="00356325">
              <w:rPr>
                <w:color w:val="000000" w:themeColor="text1"/>
                <w:kern w:val="0"/>
                <w:szCs w:val="21"/>
              </w:rPr>
              <w:t>㎡</w:t>
            </w:r>
          </w:p>
          <w:p w14:paraId="2183E0F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114.1.5 </w:t>
            </w:r>
            <w:r w:rsidRPr="00356325">
              <w:rPr>
                <w:color w:val="000000" w:themeColor="text1"/>
                <w:kern w:val="0"/>
                <w:szCs w:val="21"/>
              </w:rPr>
              <w:t>对比度：</w:t>
            </w:r>
            <w:r w:rsidRPr="00356325">
              <w:rPr>
                <w:color w:val="000000" w:themeColor="text1"/>
                <w:kern w:val="0"/>
                <w:szCs w:val="21"/>
              </w:rPr>
              <w:t>1200:1</w:t>
            </w:r>
          </w:p>
          <w:p w14:paraId="5B5B5BC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▲114.1.6  </w:t>
            </w:r>
            <w:r w:rsidRPr="00356325">
              <w:rPr>
                <w:color w:val="000000" w:themeColor="text1"/>
                <w:kern w:val="0"/>
                <w:szCs w:val="21"/>
              </w:rPr>
              <w:t>屏占比（显示面积除以框内面积）：</w:t>
            </w:r>
            <w:r w:rsidRPr="00356325">
              <w:rPr>
                <w:color w:val="000000" w:themeColor="text1"/>
                <w:kern w:val="0"/>
                <w:szCs w:val="21"/>
              </w:rPr>
              <w:t>86</w:t>
            </w:r>
            <w:r w:rsidRPr="00356325">
              <w:rPr>
                <w:color w:val="000000" w:themeColor="text1"/>
                <w:kern w:val="0"/>
                <w:szCs w:val="21"/>
              </w:rPr>
              <w:t>英吋</w:t>
            </w:r>
            <w:r w:rsidRPr="00356325">
              <w:rPr>
                <w:color w:val="000000" w:themeColor="text1"/>
                <w:kern w:val="0"/>
                <w:szCs w:val="21"/>
              </w:rPr>
              <w:t>≥97.9%</w:t>
            </w:r>
          </w:p>
          <w:p w14:paraId="5ADD6DA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114.1.7 </w:t>
            </w:r>
            <w:r w:rsidRPr="00356325">
              <w:rPr>
                <w:color w:val="000000" w:themeColor="text1"/>
                <w:kern w:val="0"/>
                <w:szCs w:val="21"/>
              </w:rPr>
              <w:t>可视角度：</w:t>
            </w:r>
            <w:r w:rsidRPr="00356325">
              <w:rPr>
                <w:color w:val="000000" w:themeColor="text1"/>
                <w:kern w:val="0"/>
                <w:szCs w:val="21"/>
              </w:rPr>
              <w:t>178°</w:t>
            </w:r>
          </w:p>
          <w:p w14:paraId="7BC5C4D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114.2 </w:t>
            </w:r>
            <w:r w:rsidRPr="00356325">
              <w:rPr>
                <w:color w:val="000000" w:themeColor="text1"/>
                <w:kern w:val="0"/>
                <w:szCs w:val="21"/>
              </w:rPr>
              <w:t>外观</w:t>
            </w:r>
          </w:p>
          <w:p w14:paraId="6D1D46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▲114.2.1</w:t>
            </w:r>
            <w:r w:rsidRPr="00356325">
              <w:rPr>
                <w:color w:val="000000" w:themeColor="text1"/>
                <w:kern w:val="0"/>
                <w:szCs w:val="21"/>
              </w:rPr>
              <w:t>一体化设计，外部无任何可见内部功能模块连接线，拒绝两侧快捷键设计；</w:t>
            </w:r>
          </w:p>
          <w:p w14:paraId="1714067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▲114.2.2.</w:t>
            </w:r>
            <w:r w:rsidRPr="00356325">
              <w:rPr>
                <w:color w:val="000000" w:themeColor="text1"/>
                <w:kern w:val="0"/>
                <w:szCs w:val="21"/>
              </w:rPr>
              <w:t>整机厚度（不含</w:t>
            </w:r>
            <w:r w:rsidRPr="00356325">
              <w:rPr>
                <w:color w:val="000000" w:themeColor="text1"/>
                <w:kern w:val="0"/>
                <w:szCs w:val="21"/>
              </w:rPr>
              <w:t>OPS</w:t>
            </w:r>
            <w:r w:rsidRPr="00356325">
              <w:rPr>
                <w:color w:val="000000" w:themeColor="text1"/>
                <w:kern w:val="0"/>
                <w:szCs w:val="21"/>
              </w:rPr>
              <w:t>）：</w:t>
            </w:r>
            <w:r w:rsidRPr="00356325">
              <w:rPr>
                <w:color w:val="000000" w:themeColor="text1"/>
                <w:kern w:val="0"/>
                <w:szCs w:val="21"/>
              </w:rPr>
              <w:t>120mm</w:t>
            </w:r>
            <w:r w:rsidRPr="00356325">
              <w:rPr>
                <w:color w:val="000000" w:themeColor="text1"/>
                <w:kern w:val="0"/>
                <w:szCs w:val="21"/>
              </w:rPr>
              <w:t>；</w:t>
            </w:r>
          </w:p>
          <w:p w14:paraId="76488BD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114.2.3. </w:t>
            </w:r>
            <w:r w:rsidRPr="00356325">
              <w:rPr>
                <w:color w:val="000000" w:themeColor="text1"/>
                <w:kern w:val="0"/>
                <w:szCs w:val="21"/>
              </w:rPr>
              <w:t>背部采用一次成型防火材料，拒绝拼接结构；</w:t>
            </w:r>
          </w:p>
          <w:p w14:paraId="5829D96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▲114.2.4 </w:t>
            </w:r>
            <w:r w:rsidRPr="00356325">
              <w:rPr>
                <w:color w:val="000000" w:themeColor="text1"/>
                <w:kern w:val="0"/>
                <w:szCs w:val="21"/>
              </w:rPr>
              <w:t>前置下边框携带磁吸笔槽式设计；</w:t>
            </w:r>
          </w:p>
          <w:p w14:paraId="588608A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114.2.5 </w:t>
            </w:r>
            <w:r w:rsidRPr="00356325">
              <w:rPr>
                <w:color w:val="000000" w:themeColor="text1"/>
                <w:kern w:val="0"/>
                <w:szCs w:val="21"/>
              </w:rPr>
              <w:t>前置接口、按键标识采用镭射激光中文标识，不接受丝印标识。</w:t>
            </w:r>
          </w:p>
          <w:p w14:paraId="2907C0E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 </w:t>
            </w:r>
            <w:r w:rsidRPr="00356325">
              <w:rPr>
                <w:color w:val="000000" w:themeColor="text1"/>
                <w:kern w:val="0"/>
                <w:szCs w:val="21"/>
              </w:rPr>
              <w:t>触摸要求</w:t>
            </w:r>
          </w:p>
          <w:p w14:paraId="297FE82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114.3.1 </w:t>
            </w:r>
            <w:r w:rsidRPr="00356325">
              <w:rPr>
                <w:color w:val="000000" w:themeColor="text1"/>
                <w:kern w:val="0"/>
                <w:szCs w:val="21"/>
              </w:rPr>
              <w:t>支持</w:t>
            </w:r>
            <w:r w:rsidRPr="00356325">
              <w:rPr>
                <w:color w:val="000000" w:themeColor="text1"/>
                <w:kern w:val="0"/>
                <w:szCs w:val="21"/>
              </w:rPr>
              <w:t>Windows</w:t>
            </w:r>
            <w:r w:rsidRPr="00356325">
              <w:rPr>
                <w:color w:val="000000" w:themeColor="text1"/>
                <w:kern w:val="0"/>
                <w:szCs w:val="21"/>
              </w:rPr>
              <w:t>、</w:t>
            </w:r>
            <w:r w:rsidRPr="00356325">
              <w:rPr>
                <w:color w:val="000000" w:themeColor="text1"/>
                <w:kern w:val="0"/>
                <w:szCs w:val="21"/>
              </w:rPr>
              <w:t>Android</w:t>
            </w:r>
            <w:r w:rsidRPr="00356325">
              <w:rPr>
                <w:color w:val="000000" w:themeColor="text1"/>
                <w:kern w:val="0"/>
                <w:szCs w:val="21"/>
              </w:rPr>
              <w:t>、</w:t>
            </w:r>
            <w:r w:rsidRPr="00356325">
              <w:rPr>
                <w:color w:val="000000" w:themeColor="text1"/>
                <w:kern w:val="0"/>
                <w:szCs w:val="21"/>
              </w:rPr>
              <w:t>MAC</w:t>
            </w:r>
            <w:r w:rsidRPr="00356325">
              <w:rPr>
                <w:color w:val="000000" w:themeColor="text1"/>
                <w:kern w:val="0"/>
                <w:szCs w:val="21"/>
              </w:rPr>
              <w:t>、</w:t>
            </w:r>
            <w:r w:rsidRPr="00356325">
              <w:rPr>
                <w:color w:val="000000" w:themeColor="text1"/>
                <w:kern w:val="0"/>
                <w:szCs w:val="21"/>
              </w:rPr>
              <w:t>Linux</w:t>
            </w:r>
            <w:r w:rsidRPr="00356325">
              <w:rPr>
                <w:color w:val="000000" w:themeColor="text1"/>
                <w:kern w:val="0"/>
                <w:szCs w:val="21"/>
              </w:rPr>
              <w:t>下多点触摸；</w:t>
            </w:r>
          </w:p>
          <w:p w14:paraId="2AFB287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114.3.2. </w:t>
            </w:r>
            <w:r w:rsidRPr="00356325">
              <w:rPr>
                <w:color w:val="000000" w:themeColor="text1"/>
                <w:kern w:val="0"/>
                <w:szCs w:val="21"/>
              </w:rPr>
              <w:t>触摸响应时间＜</w:t>
            </w:r>
            <w:r w:rsidRPr="00356325">
              <w:rPr>
                <w:color w:val="000000" w:themeColor="text1"/>
                <w:kern w:val="0"/>
                <w:szCs w:val="21"/>
              </w:rPr>
              <w:t>15</w:t>
            </w:r>
            <w:r w:rsidRPr="00356325">
              <w:rPr>
                <w:color w:val="000000" w:themeColor="text1"/>
                <w:kern w:val="0"/>
                <w:szCs w:val="21"/>
              </w:rPr>
              <w:t>毫秒；</w:t>
            </w:r>
          </w:p>
          <w:p w14:paraId="004D46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114.3.3. </w:t>
            </w:r>
            <w:r w:rsidRPr="00356325">
              <w:rPr>
                <w:color w:val="000000" w:themeColor="text1"/>
                <w:kern w:val="0"/>
                <w:szCs w:val="21"/>
              </w:rPr>
              <w:t>触摸有效识别</w:t>
            </w:r>
            <w:r w:rsidRPr="00356325">
              <w:rPr>
                <w:color w:val="000000" w:themeColor="text1"/>
                <w:kern w:val="0"/>
                <w:szCs w:val="21"/>
              </w:rPr>
              <w:t>≥6</w:t>
            </w:r>
            <w:r w:rsidRPr="00356325">
              <w:rPr>
                <w:color w:val="000000" w:themeColor="text1"/>
                <w:kern w:val="0"/>
                <w:szCs w:val="21"/>
              </w:rPr>
              <w:t>毫米；</w:t>
            </w:r>
          </w:p>
          <w:p w14:paraId="2F8F2B0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114.3.4. </w:t>
            </w:r>
            <w:r w:rsidRPr="00356325">
              <w:rPr>
                <w:color w:val="000000" w:themeColor="text1"/>
                <w:kern w:val="0"/>
                <w:szCs w:val="21"/>
              </w:rPr>
              <w:t>触摸精准性：整机屏幕触摸有效识别高度小于</w:t>
            </w:r>
            <w:r w:rsidRPr="00356325">
              <w:rPr>
                <w:color w:val="000000" w:themeColor="text1"/>
                <w:kern w:val="0"/>
                <w:szCs w:val="21"/>
              </w:rPr>
              <w:t>3.5mm</w:t>
            </w:r>
            <w:r w:rsidRPr="00356325">
              <w:rPr>
                <w:color w:val="000000" w:themeColor="text1"/>
                <w:kern w:val="0"/>
                <w:szCs w:val="21"/>
              </w:rPr>
              <w:t>，即触摸物体距离玻璃外表面高度低于</w:t>
            </w:r>
            <w:r w:rsidRPr="00356325">
              <w:rPr>
                <w:color w:val="000000" w:themeColor="text1"/>
                <w:kern w:val="0"/>
                <w:szCs w:val="21"/>
              </w:rPr>
              <w:t>3.5mm</w:t>
            </w:r>
            <w:r w:rsidRPr="00356325">
              <w:rPr>
                <w:color w:val="000000" w:themeColor="text1"/>
                <w:kern w:val="0"/>
                <w:szCs w:val="21"/>
              </w:rPr>
              <w:t>时，触摸屏识别为点击操作，保证触摸精准；</w:t>
            </w:r>
          </w:p>
          <w:p w14:paraId="2273703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114.3.5 </w:t>
            </w:r>
            <w:r w:rsidRPr="00356325">
              <w:rPr>
                <w:color w:val="000000" w:themeColor="text1"/>
                <w:kern w:val="0"/>
                <w:szCs w:val="21"/>
              </w:rPr>
              <w:t>红外触摸模块采用便捷式维修方式，直接拆卸护角后即可以对触摸模块进行维护；</w:t>
            </w:r>
          </w:p>
          <w:p w14:paraId="41A48B5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114.3.6 </w:t>
            </w:r>
            <w:r w:rsidRPr="00356325">
              <w:rPr>
                <w:color w:val="000000" w:themeColor="text1"/>
                <w:kern w:val="0"/>
                <w:szCs w:val="21"/>
              </w:rPr>
              <w:t>触摸屏具有防光干扰功能，能在照度</w:t>
            </w:r>
            <w:r w:rsidRPr="00356325">
              <w:rPr>
                <w:color w:val="000000" w:themeColor="text1"/>
                <w:kern w:val="0"/>
                <w:szCs w:val="21"/>
              </w:rPr>
              <w:t>110K LUX</w:t>
            </w:r>
            <w:r w:rsidRPr="00356325">
              <w:rPr>
                <w:color w:val="000000" w:themeColor="text1"/>
                <w:kern w:val="0"/>
                <w:szCs w:val="21"/>
              </w:rPr>
              <w:t>（勒克司）环境下仍能正常工作；</w:t>
            </w:r>
          </w:p>
          <w:p w14:paraId="6082DD5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▲114.3.7</w:t>
            </w:r>
            <w:r w:rsidRPr="00356325">
              <w:rPr>
                <w:color w:val="000000" w:themeColor="text1"/>
                <w:kern w:val="0"/>
                <w:szCs w:val="21"/>
              </w:rPr>
              <w:t>触摸屏具有防遮挡功能，触摸接收器在单点、多点遮挡后仍能正常书写，确保老师课堂操作的流畅性；</w:t>
            </w:r>
          </w:p>
          <w:p w14:paraId="1771ACF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▲114.3.8</w:t>
            </w:r>
            <w:r w:rsidRPr="00356325">
              <w:rPr>
                <w:color w:val="000000" w:themeColor="text1"/>
                <w:kern w:val="0"/>
                <w:szCs w:val="21"/>
              </w:rPr>
              <w:t>触摸设备采用</w:t>
            </w:r>
            <w:r w:rsidRPr="00356325">
              <w:rPr>
                <w:color w:val="000000" w:themeColor="text1"/>
                <w:kern w:val="0"/>
                <w:szCs w:val="21"/>
              </w:rPr>
              <w:t>USB</w:t>
            </w:r>
            <w:r w:rsidRPr="00356325">
              <w:rPr>
                <w:color w:val="000000" w:themeColor="text1"/>
                <w:kern w:val="0"/>
                <w:szCs w:val="21"/>
              </w:rPr>
              <w:t>与计算机无驱动连接。</w:t>
            </w:r>
          </w:p>
          <w:p w14:paraId="7F065F1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114.3.9 </w:t>
            </w:r>
            <w:r w:rsidRPr="00356325">
              <w:rPr>
                <w:color w:val="000000" w:themeColor="text1"/>
                <w:kern w:val="0"/>
                <w:szCs w:val="21"/>
              </w:rPr>
              <w:t>提供触摸检测程序便于对设备进行自检。</w:t>
            </w:r>
          </w:p>
          <w:p w14:paraId="327A045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114.4 </w:t>
            </w:r>
            <w:r w:rsidRPr="00356325">
              <w:rPr>
                <w:color w:val="000000" w:themeColor="text1"/>
                <w:kern w:val="0"/>
                <w:szCs w:val="21"/>
              </w:rPr>
              <w:t>系统要求</w:t>
            </w:r>
          </w:p>
          <w:p w14:paraId="0E0640E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▲114.4.1</w:t>
            </w:r>
            <w:r w:rsidRPr="00356325">
              <w:rPr>
                <w:color w:val="000000" w:themeColor="text1"/>
                <w:kern w:val="0"/>
                <w:szCs w:val="21"/>
              </w:rPr>
              <w:t>采用安卓</w:t>
            </w:r>
            <w:r w:rsidRPr="00356325">
              <w:rPr>
                <w:color w:val="000000" w:themeColor="text1"/>
                <w:kern w:val="0"/>
                <w:szCs w:val="21"/>
              </w:rPr>
              <w:t>6.0 CPU</w:t>
            </w:r>
            <w:r w:rsidRPr="00356325">
              <w:rPr>
                <w:color w:val="000000" w:themeColor="text1"/>
                <w:kern w:val="0"/>
                <w:szCs w:val="21"/>
              </w:rPr>
              <w:t>四核</w:t>
            </w:r>
            <w:r w:rsidRPr="00356325">
              <w:rPr>
                <w:color w:val="000000" w:themeColor="text1"/>
                <w:kern w:val="0"/>
                <w:szCs w:val="21"/>
              </w:rPr>
              <w:t xml:space="preserve">Cortex A53 </w:t>
            </w:r>
            <w:r w:rsidRPr="00356325">
              <w:rPr>
                <w:color w:val="000000" w:themeColor="text1"/>
                <w:kern w:val="0"/>
                <w:szCs w:val="21"/>
              </w:rPr>
              <w:t>主频</w:t>
            </w:r>
            <w:r w:rsidRPr="00356325">
              <w:rPr>
                <w:color w:val="000000" w:themeColor="text1"/>
                <w:kern w:val="0"/>
                <w:szCs w:val="21"/>
              </w:rPr>
              <w:t xml:space="preserve">1.46GHz </w:t>
            </w:r>
            <w:r w:rsidRPr="00356325">
              <w:rPr>
                <w:color w:val="000000" w:themeColor="text1"/>
                <w:kern w:val="0"/>
                <w:szCs w:val="21"/>
              </w:rPr>
              <w:t>内存</w:t>
            </w:r>
            <w:r w:rsidRPr="00356325">
              <w:rPr>
                <w:color w:val="000000" w:themeColor="text1"/>
                <w:kern w:val="0"/>
                <w:szCs w:val="21"/>
              </w:rPr>
              <w:t xml:space="preserve"> 2G  Flash  8G  GPU Mali 720</w:t>
            </w:r>
          </w:p>
          <w:p w14:paraId="20F56F1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114.4.2 </w:t>
            </w:r>
            <w:r w:rsidRPr="00356325">
              <w:rPr>
                <w:color w:val="000000" w:themeColor="text1"/>
                <w:kern w:val="0"/>
                <w:szCs w:val="21"/>
              </w:rPr>
              <w:t>自定义任意通道为开机启动通道</w:t>
            </w:r>
          </w:p>
          <w:p w14:paraId="02B442B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114.4.3 </w:t>
            </w:r>
            <w:r w:rsidRPr="00356325">
              <w:rPr>
                <w:color w:val="000000" w:themeColor="text1"/>
                <w:kern w:val="0"/>
                <w:szCs w:val="21"/>
              </w:rPr>
              <w:t>可对任意通道进行名称修改</w:t>
            </w:r>
          </w:p>
          <w:p w14:paraId="586F38A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114.4.4 </w:t>
            </w:r>
            <w:r w:rsidRPr="00356325">
              <w:rPr>
                <w:color w:val="000000" w:themeColor="text1"/>
                <w:kern w:val="0"/>
                <w:szCs w:val="21"/>
              </w:rPr>
              <w:t>支持点对点远程视频会议系统</w:t>
            </w:r>
          </w:p>
          <w:p w14:paraId="3DDD029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114.5 </w:t>
            </w:r>
            <w:r w:rsidRPr="00356325">
              <w:rPr>
                <w:color w:val="000000" w:themeColor="text1"/>
                <w:kern w:val="0"/>
                <w:szCs w:val="21"/>
              </w:rPr>
              <w:t>辅助标注软件要求</w:t>
            </w:r>
          </w:p>
          <w:p w14:paraId="62B819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▲114.5.1</w:t>
            </w:r>
            <w:r w:rsidRPr="00356325">
              <w:rPr>
                <w:color w:val="000000" w:themeColor="text1"/>
                <w:kern w:val="0"/>
                <w:szCs w:val="21"/>
              </w:rPr>
              <w:t>提供安卓下书写、擦除、聚光灯、直尺、遮幕、时钟、随机取数，用户可以对笔的颜色、粗细进修改，时钟功能可以采用计时和到计时两种模式。</w:t>
            </w:r>
          </w:p>
          <w:p w14:paraId="4BA48BF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114.5.2 </w:t>
            </w:r>
            <w:r w:rsidRPr="00356325">
              <w:rPr>
                <w:color w:val="000000" w:themeColor="text1"/>
                <w:kern w:val="0"/>
                <w:szCs w:val="21"/>
              </w:rPr>
              <w:t>可以对任意插入对象进行选择移动</w:t>
            </w:r>
          </w:p>
          <w:p w14:paraId="029A509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114.5.3 </w:t>
            </w:r>
            <w:r w:rsidRPr="00356325">
              <w:rPr>
                <w:color w:val="000000" w:themeColor="text1"/>
                <w:kern w:val="0"/>
                <w:szCs w:val="21"/>
              </w:rPr>
              <w:t>支持局部自定义大小面积擦除和一键滑动全屏擦除</w:t>
            </w:r>
          </w:p>
          <w:p w14:paraId="7512336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114.5.4 </w:t>
            </w:r>
            <w:r w:rsidRPr="00356325">
              <w:rPr>
                <w:color w:val="000000" w:themeColor="text1"/>
                <w:kern w:val="0"/>
                <w:szCs w:val="21"/>
              </w:rPr>
              <w:t>支持插入图片，并可对图片进行批注操作，用户也可以插入图片、学科标准格式对背景进行修改，通过页面预览用户可以查看所有页面</w:t>
            </w:r>
          </w:p>
          <w:p w14:paraId="564AD70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▲114.5.5</w:t>
            </w:r>
            <w:r w:rsidRPr="00356325">
              <w:rPr>
                <w:color w:val="000000" w:themeColor="text1"/>
                <w:kern w:val="0"/>
                <w:szCs w:val="21"/>
              </w:rPr>
              <w:t>安卓软件下的所有内容可以通过扫描二维码进行分享，为了保密需要对二维码进行密码保护，用户输入密码后才可以读取内容，用户也可以采用邮件方式对当前内容进行分享。</w:t>
            </w:r>
          </w:p>
          <w:p w14:paraId="102711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 </w:t>
            </w:r>
            <w:r w:rsidRPr="00356325">
              <w:rPr>
                <w:color w:val="000000" w:themeColor="text1"/>
                <w:kern w:val="0"/>
                <w:szCs w:val="21"/>
              </w:rPr>
              <w:t>接口</w:t>
            </w:r>
            <w:r w:rsidRPr="00356325">
              <w:rPr>
                <w:color w:val="000000" w:themeColor="text1"/>
                <w:kern w:val="0"/>
                <w:szCs w:val="21"/>
              </w:rPr>
              <w:t>/</w:t>
            </w:r>
            <w:r w:rsidRPr="00356325">
              <w:rPr>
                <w:color w:val="000000" w:themeColor="text1"/>
                <w:kern w:val="0"/>
                <w:szCs w:val="21"/>
              </w:rPr>
              <w:t>按键</w:t>
            </w:r>
          </w:p>
          <w:p w14:paraId="45C47D2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▲114.6.1</w:t>
            </w:r>
            <w:r w:rsidRPr="00356325">
              <w:rPr>
                <w:color w:val="000000" w:themeColor="text1"/>
                <w:kern w:val="0"/>
                <w:szCs w:val="21"/>
              </w:rPr>
              <w:t>交互平板前置</w:t>
            </w:r>
            <w:r w:rsidRPr="00356325">
              <w:rPr>
                <w:color w:val="000000" w:themeColor="text1"/>
                <w:kern w:val="0"/>
                <w:szCs w:val="21"/>
              </w:rPr>
              <w:t>11</w:t>
            </w:r>
            <w:r w:rsidRPr="00356325">
              <w:rPr>
                <w:color w:val="000000" w:themeColor="text1"/>
                <w:kern w:val="0"/>
                <w:szCs w:val="21"/>
              </w:rPr>
              <w:t>路物理按键，具备三键合一，同时保留独立节能（</w:t>
            </w:r>
            <w:r w:rsidRPr="00356325">
              <w:rPr>
                <w:color w:val="000000" w:themeColor="text1"/>
                <w:kern w:val="0"/>
                <w:szCs w:val="21"/>
              </w:rPr>
              <w:t>E.S</w:t>
            </w:r>
            <w:r w:rsidRPr="00356325">
              <w:rPr>
                <w:color w:val="000000" w:themeColor="text1"/>
                <w:kern w:val="0"/>
                <w:szCs w:val="21"/>
              </w:rPr>
              <w:t>）及</w:t>
            </w:r>
            <w:r w:rsidRPr="00356325">
              <w:rPr>
                <w:color w:val="000000" w:themeColor="text1"/>
                <w:kern w:val="0"/>
                <w:szCs w:val="21"/>
              </w:rPr>
              <w:t>OPS</w:t>
            </w:r>
            <w:r w:rsidRPr="00356325">
              <w:rPr>
                <w:color w:val="000000" w:themeColor="text1"/>
                <w:kern w:val="0"/>
                <w:szCs w:val="21"/>
              </w:rPr>
              <w:t>开关按键（</w:t>
            </w:r>
            <w:r w:rsidRPr="00356325">
              <w:rPr>
                <w:color w:val="000000" w:themeColor="text1"/>
                <w:kern w:val="0"/>
                <w:szCs w:val="21"/>
              </w:rPr>
              <w:t>PC</w:t>
            </w:r>
            <w:r w:rsidRPr="00356325">
              <w:rPr>
                <w:color w:val="000000" w:themeColor="text1"/>
                <w:kern w:val="0"/>
                <w:szCs w:val="21"/>
              </w:rPr>
              <w:t>），方便用户操作，接口不少于</w:t>
            </w:r>
            <w:r w:rsidRPr="00356325">
              <w:rPr>
                <w:color w:val="000000" w:themeColor="text1"/>
                <w:kern w:val="0"/>
                <w:szCs w:val="21"/>
              </w:rPr>
              <w:t xml:space="preserve"> 3 </w:t>
            </w:r>
            <w:r w:rsidRPr="00356325">
              <w:rPr>
                <w:color w:val="000000" w:themeColor="text1"/>
                <w:kern w:val="0"/>
                <w:szCs w:val="21"/>
              </w:rPr>
              <w:t>个</w:t>
            </w:r>
            <w:r w:rsidRPr="00356325">
              <w:rPr>
                <w:color w:val="000000" w:themeColor="text1"/>
                <w:kern w:val="0"/>
                <w:szCs w:val="21"/>
              </w:rPr>
              <w:t>USB</w:t>
            </w:r>
            <w:r w:rsidRPr="00356325">
              <w:rPr>
                <w:color w:val="000000" w:themeColor="text1"/>
                <w:kern w:val="0"/>
                <w:szCs w:val="21"/>
              </w:rPr>
              <w:t>接口（两个</w:t>
            </w:r>
            <w:r w:rsidRPr="00356325">
              <w:rPr>
                <w:color w:val="000000" w:themeColor="text1"/>
                <w:kern w:val="0"/>
                <w:szCs w:val="21"/>
              </w:rPr>
              <w:t>Android2.0</w:t>
            </w:r>
            <w:r w:rsidRPr="00356325">
              <w:rPr>
                <w:color w:val="000000" w:themeColor="text1"/>
                <w:kern w:val="0"/>
                <w:szCs w:val="21"/>
              </w:rPr>
              <w:t>与</w:t>
            </w:r>
            <w:r w:rsidRPr="00356325">
              <w:rPr>
                <w:color w:val="000000" w:themeColor="text1"/>
                <w:kern w:val="0"/>
                <w:szCs w:val="21"/>
              </w:rPr>
              <w:t>PC</w:t>
            </w:r>
            <w:r w:rsidRPr="00356325">
              <w:rPr>
                <w:color w:val="000000" w:themeColor="text1"/>
                <w:kern w:val="0"/>
                <w:szCs w:val="21"/>
              </w:rPr>
              <w:t>双通道共用和</w:t>
            </w:r>
            <w:r w:rsidRPr="00356325">
              <w:rPr>
                <w:color w:val="000000" w:themeColor="text1"/>
                <w:kern w:val="0"/>
                <w:szCs w:val="21"/>
              </w:rPr>
              <w:t xml:space="preserve"> PC3.0</w:t>
            </w: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个</w:t>
            </w:r>
            <w:r w:rsidRPr="00356325">
              <w:rPr>
                <w:color w:val="000000" w:themeColor="text1"/>
                <w:kern w:val="0"/>
                <w:szCs w:val="21"/>
              </w:rPr>
              <w:t>USB B</w:t>
            </w:r>
            <w:r w:rsidRPr="00356325">
              <w:rPr>
                <w:color w:val="000000" w:themeColor="text1"/>
                <w:kern w:val="0"/>
                <w:szCs w:val="21"/>
              </w:rPr>
              <w:t>端子触摸</w:t>
            </w:r>
            <w:r w:rsidRPr="00356325">
              <w:rPr>
                <w:color w:val="000000" w:themeColor="text1"/>
                <w:kern w:val="0"/>
                <w:szCs w:val="21"/>
              </w:rPr>
              <w:t>USB</w:t>
            </w:r>
            <w:r w:rsidRPr="00356325">
              <w:rPr>
                <w:color w:val="000000" w:themeColor="text1"/>
                <w:kern w:val="0"/>
                <w:szCs w:val="21"/>
              </w:rPr>
              <w:t>接口，</w:t>
            </w:r>
            <w:r w:rsidRPr="00356325">
              <w:rPr>
                <w:color w:val="000000" w:themeColor="text1"/>
                <w:kern w:val="0"/>
                <w:szCs w:val="21"/>
              </w:rPr>
              <w:t>HDMI*1</w:t>
            </w:r>
            <w:r w:rsidRPr="00356325">
              <w:rPr>
                <w:color w:val="000000" w:themeColor="text1"/>
                <w:kern w:val="0"/>
                <w:szCs w:val="21"/>
              </w:rPr>
              <w:t>（非转接）。</w:t>
            </w:r>
          </w:p>
          <w:p w14:paraId="1E020B9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▲114.6.2</w:t>
            </w:r>
            <w:r w:rsidRPr="00356325">
              <w:rPr>
                <w:color w:val="000000" w:themeColor="text1"/>
                <w:kern w:val="0"/>
                <w:szCs w:val="21"/>
              </w:rPr>
              <w:t>输入端口：后置：</w:t>
            </w:r>
            <w:r w:rsidRPr="00356325">
              <w:rPr>
                <w:color w:val="000000" w:themeColor="text1"/>
                <w:kern w:val="0"/>
                <w:szCs w:val="21"/>
              </w:rPr>
              <w:t>VGA/AUDIO *1</w:t>
            </w:r>
            <w:r w:rsidRPr="00356325">
              <w:rPr>
                <w:color w:val="000000" w:themeColor="text1"/>
                <w:kern w:val="0"/>
                <w:szCs w:val="21"/>
              </w:rPr>
              <w:t>，</w:t>
            </w:r>
            <w:r w:rsidRPr="00356325">
              <w:rPr>
                <w:color w:val="000000" w:themeColor="text1"/>
                <w:kern w:val="0"/>
                <w:szCs w:val="21"/>
              </w:rPr>
              <w:t>USB 2.0 *2</w:t>
            </w:r>
            <w:r w:rsidRPr="00356325">
              <w:rPr>
                <w:color w:val="000000" w:themeColor="text1"/>
                <w:kern w:val="0"/>
                <w:szCs w:val="21"/>
              </w:rPr>
              <w:t>，</w:t>
            </w:r>
            <w:r w:rsidRPr="00356325">
              <w:rPr>
                <w:color w:val="000000" w:themeColor="text1"/>
                <w:kern w:val="0"/>
                <w:szCs w:val="21"/>
              </w:rPr>
              <w:t>RJ45*1</w:t>
            </w:r>
            <w:r w:rsidRPr="00356325">
              <w:rPr>
                <w:color w:val="000000" w:themeColor="text1"/>
                <w:kern w:val="0"/>
                <w:szCs w:val="21"/>
              </w:rPr>
              <w:t>，</w:t>
            </w:r>
            <w:r w:rsidRPr="00356325">
              <w:rPr>
                <w:color w:val="000000" w:themeColor="text1"/>
                <w:kern w:val="0"/>
                <w:szCs w:val="21"/>
              </w:rPr>
              <w:t>SD CARD*1</w:t>
            </w:r>
            <w:r w:rsidRPr="00356325">
              <w:rPr>
                <w:color w:val="000000" w:themeColor="text1"/>
                <w:kern w:val="0"/>
                <w:szCs w:val="21"/>
              </w:rPr>
              <w:t>，</w:t>
            </w:r>
            <w:r w:rsidRPr="00356325">
              <w:rPr>
                <w:color w:val="000000" w:themeColor="text1"/>
                <w:kern w:val="0"/>
                <w:szCs w:val="21"/>
              </w:rPr>
              <w:t>HDMI*2</w:t>
            </w:r>
            <w:r w:rsidRPr="00356325">
              <w:rPr>
                <w:color w:val="000000" w:themeColor="text1"/>
                <w:kern w:val="0"/>
                <w:szCs w:val="21"/>
              </w:rPr>
              <w:t>，</w:t>
            </w:r>
            <w:r w:rsidRPr="00356325">
              <w:rPr>
                <w:color w:val="000000" w:themeColor="text1"/>
                <w:kern w:val="0"/>
                <w:szCs w:val="21"/>
              </w:rPr>
              <w:t>RF *1</w:t>
            </w:r>
            <w:r w:rsidRPr="00356325">
              <w:rPr>
                <w:color w:val="000000" w:themeColor="text1"/>
                <w:kern w:val="0"/>
                <w:szCs w:val="21"/>
              </w:rPr>
              <w:t>，</w:t>
            </w:r>
            <w:r w:rsidRPr="00356325">
              <w:rPr>
                <w:color w:val="000000" w:themeColor="text1"/>
                <w:kern w:val="0"/>
                <w:szCs w:val="21"/>
              </w:rPr>
              <w:t xml:space="preserve"> HeadPhone*1</w:t>
            </w:r>
            <w:r w:rsidRPr="00356325">
              <w:rPr>
                <w:color w:val="000000" w:themeColor="text1"/>
                <w:kern w:val="0"/>
                <w:szCs w:val="21"/>
              </w:rPr>
              <w:t>，</w:t>
            </w:r>
            <w:r w:rsidRPr="00356325">
              <w:rPr>
                <w:color w:val="000000" w:themeColor="text1"/>
                <w:kern w:val="0"/>
                <w:szCs w:val="21"/>
              </w:rPr>
              <w:t>AV *1</w:t>
            </w:r>
            <w:r w:rsidRPr="00356325">
              <w:rPr>
                <w:color w:val="000000" w:themeColor="text1"/>
                <w:kern w:val="0"/>
                <w:szCs w:val="21"/>
              </w:rPr>
              <w:t>，</w:t>
            </w:r>
            <w:r w:rsidRPr="00356325">
              <w:rPr>
                <w:color w:val="000000" w:themeColor="text1"/>
                <w:kern w:val="0"/>
                <w:szCs w:val="21"/>
              </w:rPr>
              <w:t>AV OUT *1</w:t>
            </w:r>
            <w:r w:rsidRPr="00356325">
              <w:rPr>
                <w:color w:val="000000" w:themeColor="text1"/>
                <w:kern w:val="0"/>
                <w:szCs w:val="21"/>
              </w:rPr>
              <w:t>，</w:t>
            </w:r>
            <w:r w:rsidRPr="00356325">
              <w:rPr>
                <w:color w:val="000000" w:themeColor="text1"/>
                <w:kern w:val="0"/>
                <w:szCs w:val="21"/>
              </w:rPr>
              <w:t>YPbPr *1</w:t>
            </w:r>
            <w:r w:rsidRPr="00356325">
              <w:rPr>
                <w:color w:val="000000" w:themeColor="text1"/>
                <w:kern w:val="0"/>
                <w:szCs w:val="21"/>
              </w:rPr>
              <w:t>，</w:t>
            </w:r>
            <w:r w:rsidRPr="00356325">
              <w:rPr>
                <w:color w:val="000000" w:themeColor="text1"/>
                <w:kern w:val="0"/>
                <w:szCs w:val="21"/>
              </w:rPr>
              <w:t>COXIAL*1</w:t>
            </w:r>
            <w:r w:rsidRPr="00356325">
              <w:rPr>
                <w:color w:val="000000" w:themeColor="text1"/>
                <w:kern w:val="0"/>
                <w:szCs w:val="21"/>
              </w:rPr>
              <w:t>，</w:t>
            </w:r>
            <w:r w:rsidRPr="00356325">
              <w:rPr>
                <w:color w:val="000000" w:themeColor="text1"/>
                <w:kern w:val="0"/>
                <w:szCs w:val="21"/>
              </w:rPr>
              <w:t>RS232*1</w:t>
            </w:r>
            <w:r w:rsidRPr="00356325">
              <w:rPr>
                <w:color w:val="000000" w:themeColor="text1"/>
                <w:kern w:val="0"/>
                <w:szCs w:val="21"/>
              </w:rPr>
              <w:t>，</w:t>
            </w:r>
            <w:r w:rsidRPr="00356325">
              <w:rPr>
                <w:color w:val="000000" w:themeColor="text1"/>
                <w:kern w:val="0"/>
                <w:szCs w:val="21"/>
              </w:rPr>
              <w:t>TOUCH USB*1</w:t>
            </w:r>
          </w:p>
          <w:p w14:paraId="4F82C80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▲114.6.3 </w:t>
            </w:r>
            <w:r w:rsidRPr="00356325">
              <w:rPr>
                <w:color w:val="000000" w:themeColor="text1"/>
                <w:kern w:val="0"/>
                <w:szCs w:val="21"/>
              </w:rPr>
              <w:t>前置：</w:t>
            </w:r>
            <w:r w:rsidRPr="00356325">
              <w:rPr>
                <w:color w:val="000000" w:themeColor="text1"/>
                <w:kern w:val="0"/>
                <w:szCs w:val="21"/>
              </w:rPr>
              <w:t>USB *3</w:t>
            </w:r>
            <w:r w:rsidRPr="00356325">
              <w:rPr>
                <w:color w:val="000000" w:themeColor="text1"/>
                <w:kern w:val="0"/>
                <w:szCs w:val="21"/>
              </w:rPr>
              <w:t>，</w:t>
            </w:r>
            <w:r w:rsidRPr="00356325">
              <w:rPr>
                <w:color w:val="000000" w:themeColor="text1"/>
                <w:kern w:val="0"/>
                <w:szCs w:val="21"/>
              </w:rPr>
              <w:t>HDMI*1</w:t>
            </w:r>
            <w:r w:rsidRPr="00356325">
              <w:rPr>
                <w:color w:val="000000" w:themeColor="text1"/>
                <w:kern w:val="0"/>
                <w:szCs w:val="21"/>
              </w:rPr>
              <w:t>，</w:t>
            </w:r>
            <w:r w:rsidRPr="00356325">
              <w:rPr>
                <w:color w:val="000000" w:themeColor="text1"/>
                <w:kern w:val="0"/>
                <w:szCs w:val="21"/>
              </w:rPr>
              <w:t>TOUCH USB*1</w:t>
            </w:r>
            <w:r w:rsidRPr="00356325">
              <w:rPr>
                <w:color w:val="000000" w:themeColor="text1"/>
                <w:kern w:val="0"/>
                <w:szCs w:val="21"/>
              </w:rPr>
              <w:t>，一键系统还原针孔，</w:t>
            </w:r>
            <w:r w:rsidRPr="00356325">
              <w:rPr>
                <w:color w:val="000000" w:themeColor="text1"/>
                <w:kern w:val="0"/>
                <w:szCs w:val="21"/>
              </w:rPr>
              <w:lastRenderedPageBreak/>
              <w:t>前置</w:t>
            </w:r>
            <w:r w:rsidRPr="00356325">
              <w:rPr>
                <w:color w:val="000000" w:themeColor="text1"/>
                <w:kern w:val="0"/>
                <w:szCs w:val="21"/>
              </w:rPr>
              <w:t>USB</w:t>
            </w:r>
            <w:r w:rsidRPr="00356325">
              <w:rPr>
                <w:color w:val="000000" w:themeColor="text1"/>
                <w:kern w:val="0"/>
                <w:szCs w:val="21"/>
              </w:rPr>
              <w:t>接口是双系统</w:t>
            </w:r>
            <w:r w:rsidRPr="00356325">
              <w:rPr>
                <w:color w:val="000000" w:themeColor="text1"/>
                <w:kern w:val="0"/>
                <w:szCs w:val="21"/>
              </w:rPr>
              <w:t>USB</w:t>
            </w:r>
            <w:r w:rsidRPr="00356325">
              <w:rPr>
                <w:color w:val="000000" w:themeColor="text1"/>
                <w:kern w:val="0"/>
                <w:szCs w:val="21"/>
              </w:rPr>
              <w:t>接口，双系统</w:t>
            </w:r>
            <w:r w:rsidRPr="00356325">
              <w:rPr>
                <w:color w:val="000000" w:themeColor="text1"/>
                <w:kern w:val="0"/>
                <w:szCs w:val="21"/>
              </w:rPr>
              <w:t>USB</w:t>
            </w:r>
            <w:r w:rsidRPr="00356325">
              <w:rPr>
                <w:color w:val="000000" w:themeColor="text1"/>
                <w:kern w:val="0"/>
                <w:szCs w:val="21"/>
              </w:rPr>
              <w:t>接口支持</w:t>
            </w:r>
            <w:r w:rsidRPr="00356325">
              <w:rPr>
                <w:color w:val="000000" w:themeColor="text1"/>
                <w:kern w:val="0"/>
                <w:szCs w:val="21"/>
              </w:rPr>
              <w:t>Android</w:t>
            </w:r>
            <w:r w:rsidRPr="00356325">
              <w:rPr>
                <w:color w:val="000000" w:themeColor="text1"/>
                <w:kern w:val="0"/>
                <w:szCs w:val="21"/>
              </w:rPr>
              <w:t>系统、</w:t>
            </w:r>
            <w:r w:rsidRPr="00356325">
              <w:rPr>
                <w:color w:val="000000" w:themeColor="text1"/>
                <w:kern w:val="0"/>
                <w:szCs w:val="21"/>
              </w:rPr>
              <w:t>Windows</w:t>
            </w:r>
            <w:r w:rsidRPr="00356325">
              <w:rPr>
                <w:color w:val="000000" w:themeColor="text1"/>
                <w:kern w:val="0"/>
                <w:szCs w:val="21"/>
              </w:rPr>
              <w:t>系统读取外接移动存储设备，即插即用无需区分接口对应系统</w:t>
            </w:r>
          </w:p>
          <w:p w14:paraId="674105F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114.6.4 </w:t>
            </w:r>
            <w:r w:rsidRPr="00356325">
              <w:rPr>
                <w:color w:val="000000" w:themeColor="text1"/>
                <w:kern w:val="0"/>
                <w:szCs w:val="21"/>
              </w:rPr>
              <w:t>后置输出：</w:t>
            </w:r>
            <w:r w:rsidRPr="00356325">
              <w:rPr>
                <w:color w:val="000000" w:themeColor="text1"/>
                <w:kern w:val="0"/>
                <w:szCs w:val="21"/>
              </w:rPr>
              <w:t>SPDIF*1</w:t>
            </w:r>
            <w:r w:rsidRPr="00356325">
              <w:rPr>
                <w:color w:val="000000" w:themeColor="text1"/>
                <w:kern w:val="0"/>
                <w:szCs w:val="21"/>
              </w:rPr>
              <w:t>、耳机</w:t>
            </w:r>
            <w:r w:rsidRPr="00356325">
              <w:rPr>
                <w:color w:val="000000" w:themeColor="text1"/>
                <w:kern w:val="0"/>
                <w:szCs w:val="21"/>
              </w:rPr>
              <w:t>*1</w:t>
            </w:r>
            <w:r w:rsidRPr="00356325">
              <w:rPr>
                <w:color w:val="000000" w:themeColor="text1"/>
                <w:kern w:val="0"/>
                <w:szCs w:val="21"/>
              </w:rPr>
              <w:t>、</w:t>
            </w:r>
            <w:r w:rsidRPr="00356325">
              <w:rPr>
                <w:color w:val="000000" w:themeColor="text1"/>
                <w:kern w:val="0"/>
                <w:szCs w:val="21"/>
              </w:rPr>
              <w:t>AV*1</w:t>
            </w:r>
            <w:r w:rsidRPr="00356325">
              <w:rPr>
                <w:color w:val="000000" w:themeColor="text1"/>
                <w:kern w:val="0"/>
                <w:szCs w:val="21"/>
              </w:rPr>
              <w:t>，</w:t>
            </w:r>
            <w:r w:rsidRPr="00356325">
              <w:rPr>
                <w:color w:val="000000" w:themeColor="text1"/>
                <w:kern w:val="0"/>
                <w:szCs w:val="21"/>
              </w:rPr>
              <w:t>LAN *1</w:t>
            </w:r>
          </w:p>
          <w:p w14:paraId="448EC8D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114.6.5 </w:t>
            </w:r>
            <w:r w:rsidRPr="00356325">
              <w:rPr>
                <w:color w:val="000000" w:themeColor="text1"/>
                <w:kern w:val="0"/>
                <w:szCs w:val="21"/>
              </w:rPr>
              <w:t>智能亮度调节：可设置关</w:t>
            </w:r>
            <w:r w:rsidRPr="00356325">
              <w:rPr>
                <w:color w:val="000000" w:themeColor="text1"/>
                <w:kern w:val="0"/>
                <w:szCs w:val="21"/>
              </w:rPr>
              <w:t>/</w:t>
            </w:r>
            <w:r w:rsidRPr="00356325">
              <w:rPr>
                <w:color w:val="000000" w:themeColor="text1"/>
                <w:kern w:val="0"/>
                <w:szCs w:val="21"/>
              </w:rPr>
              <w:t>打开智能亮度调节。打开智能光感时，屏幕亮度可以随环境光的变化而随时进行自动亮度调节</w:t>
            </w:r>
          </w:p>
          <w:p w14:paraId="34BCDB5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114.6.6 </w:t>
            </w:r>
            <w:r w:rsidRPr="00356325">
              <w:rPr>
                <w:color w:val="000000" w:themeColor="text1"/>
                <w:kern w:val="0"/>
                <w:szCs w:val="21"/>
              </w:rPr>
              <w:t>整机只需连接一根网线，即可实现</w:t>
            </w:r>
            <w:r w:rsidRPr="00356325">
              <w:rPr>
                <w:color w:val="000000" w:themeColor="text1"/>
                <w:kern w:val="0"/>
                <w:szCs w:val="21"/>
              </w:rPr>
              <w:t>Windows</w:t>
            </w:r>
            <w:r w:rsidRPr="00356325">
              <w:rPr>
                <w:color w:val="000000" w:themeColor="text1"/>
                <w:kern w:val="0"/>
                <w:szCs w:val="21"/>
              </w:rPr>
              <w:t>及</w:t>
            </w:r>
            <w:r w:rsidRPr="00356325">
              <w:rPr>
                <w:color w:val="000000" w:themeColor="text1"/>
                <w:kern w:val="0"/>
                <w:szCs w:val="21"/>
              </w:rPr>
              <w:t>Android</w:t>
            </w:r>
            <w:r w:rsidRPr="00356325">
              <w:rPr>
                <w:color w:val="000000" w:themeColor="text1"/>
                <w:kern w:val="0"/>
                <w:szCs w:val="21"/>
              </w:rPr>
              <w:t>系统同时联网，双系统共用网口</w:t>
            </w:r>
            <w:r w:rsidRPr="00356325">
              <w:rPr>
                <w:color w:val="000000" w:themeColor="text1"/>
                <w:kern w:val="0"/>
                <w:szCs w:val="21"/>
              </w:rPr>
              <w:t>/USB</w:t>
            </w:r>
            <w:r w:rsidRPr="00356325">
              <w:rPr>
                <w:color w:val="000000" w:themeColor="text1"/>
                <w:kern w:val="0"/>
                <w:szCs w:val="21"/>
              </w:rPr>
              <w:t>接口</w:t>
            </w:r>
          </w:p>
          <w:p w14:paraId="4C36972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114.6.7 </w:t>
            </w:r>
            <w:r w:rsidRPr="00356325">
              <w:rPr>
                <w:color w:val="000000" w:themeColor="text1"/>
                <w:kern w:val="0"/>
                <w:szCs w:val="21"/>
              </w:rPr>
              <w:t>一键锁定触摸，支持</w:t>
            </w:r>
            <w:r w:rsidRPr="00356325">
              <w:rPr>
                <w:color w:val="000000" w:themeColor="text1"/>
                <w:kern w:val="0"/>
                <w:szCs w:val="21"/>
              </w:rPr>
              <w:t>U</w:t>
            </w:r>
            <w:r w:rsidRPr="00356325">
              <w:rPr>
                <w:color w:val="000000" w:themeColor="text1"/>
                <w:kern w:val="0"/>
                <w:szCs w:val="21"/>
              </w:rPr>
              <w:t>盘解锁</w:t>
            </w:r>
          </w:p>
          <w:p w14:paraId="6550AB9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114.6.8 </w:t>
            </w:r>
            <w:r w:rsidRPr="00356325">
              <w:rPr>
                <w:color w:val="000000" w:themeColor="text1"/>
                <w:kern w:val="0"/>
                <w:szCs w:val="21"/>
              </w:rPr>
              <w:t>提供前置杜比音效</w:t>
            </w:r>
            <w:r w:rsidRPr="00356325">
              <w:rPr>
                <w:color w:val="000000" w:themeColor="text1"/>
                <w:kern w:val="0"/>
                <w:szCs w:val="21"/>
              </w:rPr>
              <w:t>15W*2</w:t>
            </w:r>
            <w:r w:rsidRPr="00356325">
              <w:rPr>
                <w:color w:val="000000" w:themeColor="text1"/>
                <w:kern w:val="0"/>
                <w:szCs w:val="21"/>
              </w:rPr>
              <w:t>喇叭</w:t>
            </w:r>
          </w:p>
          <w:p w14:paraId="62D4DC6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114.6.9 OPS</w:t>
            </w:r>
            <w:r w:rsidRPr="00356325">
              <w:rPr>
                <w:color w:val="000000" w:themeColor="text1"/>
                <w:kern w:val="0"/>
                <w:szCs w:val="21"/>
              </w:rPr>
              <w:t>电脑</w:t>
            </w:r>
            <w:r w:rsidRPr="00356325">
              <w:rPr>
                <w:color w:val="000000" w:themeColor="text1"/>
                <w:kern w:val="0"/>
                <w:szCs w:val="21"/>
              </w:rPr>
              <w:t xml:space="preserve"> I5 CPU</w:t>
            </w:r>
            <w:r w:rsidRPr="00356325">
              <w:rPr>
                <w:color w:val="000000" w:themeColor="text1"/>
                <w:kern w:val="0"/>
                <w:szCs w:val="21"/>
              </w:rPr>
              <w:t>，</w:t>
            </w:r>
            <w:r w:rsidRPr="00356325">
              <w:rPr>
                <w:color w:val="000000" w:themeColor="text1"/>
                <w:kern w:val="0"/>
                <w:szCs w:val="21"/>
              </w:rPr>
              <w:t>4G</w:t>
            </w:r>
            <w:r w:rsidRPr="00356325">
              <w:rPr>
                <w:color w:val="000000" w:themeColor="text1"/>
                <w:kern w:val="0"/>
                <w:szCs w:val="21"/>
              </w:rPr>
              <w:t>内存，</w:t>
            </w:r>
            <w:r w:rsidRPr="00356325">
              <w:rPr>
                <w:color w:val="000000" w:themeColor="text1"/>
                <w:kern w:val="0"/>
                <w:szCs w:val="21"/>
              </w:rPr>
              <w:t xml:space="preserve">128 SSD </w:t>
            </w:r>
            <w:r w:rsidRPr="00356325">
              <w:rPr>
                <w:color w:val="000000" w:themeColor="text1"/>
                <w:kern w:val="0"/>
                <w:szCs w:val="21"/>
              </w:rPr>
              <w:t>硬盘</w:t>
            </w:r>
          </w:p>
          <w:p w14:paraId="1B1886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 </w:t>
            </w:r>
            <w:r w:rsidRPr="00356325">
              <w:rPr>
                <w:color w:val="000000" w:themeColor="text1"/>
                <w:kern w:val="0"/>
                <w:szCs w:val="21"/>
              </w:rPr>
              <w:t>软件要求</w:t>
            </w:r>
          </w:p>
          <w:p w14:paraId="16E62AB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 </w:t>
            </w:r>
            <w:r w:rsidRPr="00356325">
              <w:rPr>
                <w:color w:val="000000" w:themeColor="text1"/>
                <w:kern w:val="0"/>
                <w:szCs w:val="21"/>
              </w:rPr>
              <w:t>手势识别：支持</w:t>
            </w:r>
            <w:r w:rsidRPr="00356325">
              <w:rPr>
                <w:color w:val="000000" w:themeColor="text1"/>
                <w:kern w:val="0"/>
                <w:szCs w:val="21"/>
              </w:rPr>
              <w:t>Windows</w:t>
            </w:r>
            <w:r w:rsidRPr="00356325">
              <w:rPr>
                <w:color w:val="000000" w:themeColor="text1"/>
                <w:kern w:val="0"/>
                <w:szCs w:val="21"/>
              </w:rPr>
              <w:t>、</w:t>
            </w:r>
            <w:r w:rsidRPr="00356325">
              <w:rPr>
                <w:color w:val="000000" w:themeColor="text1"/>
                <w:kern w:val="0"/>
                <w:szCs w:val="21"/>
              </w:rPr>
              <w:t>Android</w:t>
            </w:r>
            <w:r w:rsidRPr="00356325">
              <w:rPr>
                <w:color w:val="000000" w:themeColor="text1"/>
                <w:kern w:val="0"/>
                <w:szCs w:val="21"/>
              </w:rPr>
              <w:t>、</w:t>
            </w:r>
            <w:r w:rsidRPr="00356325">
              <w:rPr>
                <w:color w:val="000000" w:themeColor="text1"/>
                <w:kern w:val="0"/>
                <w:szCs w:val="21"/>
              </w:rPr>
              <w:t>MAC</w:t>
            </w:r>
            <w:r w:rsidRPr="00356325">
              <w:rPr>
                <w:color w:val="000000" w:themeColor="text1"/>
                <w:kern w:val="0"/>
                <w:szCs w:val="21"/>
              </w:rPr>
              <w:t>手势，可实现放大、缩小、旋转；无需点击任何按钮或快捷键，在软件界面下，即可实现书写、漫游及檫除等手势；</w:t>
            </w:r>
          </w:p>
          <w:p w14:paraId="1701A5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▲114.7.2</w:t>
            </w:r>
            <w:r w:rsidRPr="00356325">
              <w:rPr>
                <w:color w:val="000000" w:themeColor="text1"/>
                <w:kern w:val="0"/>
                <w:szCs w:val="21"/>
              </w:rPr>
              <w:t>屏幕</w:t>
            </w:r>
            <w:r w:rsidRPr="00356325">
              <w:rPr>
                <w:color w:val="000000" w:themeColor="text1"/>
                <w:kern w:val="0"/>
                <w:szCs w:val="21"/>
              </w:rPr>
              <w:t>Hold</w:t>
            </w:r>
            <w:r w:rsidRPr="00356325">
              <w:rPr>
                <w:color w:val="000000" w:themeColor="text1"/>
                <w:kern w:val="0"/>
                <w:szCs w:val="21"/>
              </w:rPr>
              <w:t>功能</w:t>
            </w:r>
            <w:r w:rsidRPr="00356325">
              <w:rPr>
                <w:color w:val="000000" w:themeColor="text1"/>
                <w:kern w:val="0"/>
                <w:szCs w:val="21"/>
              </w:rPr>
              <w:t>:</w:t>
            </w:r>
            <w:r w:rsidRPr="00356325">
              <w:rPr>
                <w:color w:val="000000" w:themeColor="text1"/>
                <w:kern w:val="0"/>
                <w:szCs w:val="21"/>
              </w:rPr>
              <w:t>可直接通过软件实现一键锁定，设置开启、关闭触摸功能，防止误操作。</w:t>
            </w:r>
          </w:p>
          <w:p w14:paraId="3532D14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▲114.7.3 PPT</w:t>
            </w:r>
            <w:r w:rsidRPr="00356325">
              <w:rPr>
                <w:color w:val="000000" w:themeColor="text1"/>
                <w:kern w:val="0"/>
                <w:szCs w:val="21"/>
              </w:rPr>
              <w:t>应用：与</w:t>
            </w:r>
            <w:r w:rsidRPr="00356325">
              <w:rPr>
                <w:color w:val="000000" w:themeColor="text1"/>
                <w:kern w:val="0"/>
                <w:szCs w:val="21"/>
              </w:rPr>
              <w:t>PPT</w:t>
            </w:r>
            <w:r w:rsidRPr="00356325">
              <w:rPr>
                <w:color w:val="000000" w:themeColor="text1"/>
                <w:kern w:val="0"/>
                <w:szCs w:val="21"/>
              </w:rPr>
              <w:t>软件无缝结合，在</w:t>
            </w:r>
            <w:r w:rsidRPr="00356325">
              <w:rPr>
                <w:color w:val="000000" w:themeColor="text1"/>
                <w:kern w:val="0"/>
                <w:szCs w:val="21"/>
              </w:rPr>
              <w:t>PPT</w:t>
            </w:r>
            <w:r w:rsidRPr="00356325">
              <w:rPr>
                <w:color w:val="000000" w:themeColor="text1"/>
                <w:kern w:val="0"/>
                <w:szCs w:val="21"/>
              </w:rPr>
              <w:t>播放过程中，直接通过软件快捷键即可实现对</w:t>
            </w:r>
            <w:r w:rsidRPr="00356325">
              <w:rPr>
                <w:color w:val="000000" w:themeColor="text1"/>
                <w:kern w:val="0"/>
                <w:szCs w:val="21"/>
              </w:rPr>
              <w:t>PPT</w:t>
            </w:r>
            <w:r w:rsidRPr="00356325">
              <w:rPr>
                <w:color w:val="000000" w:themeColor="text1"/>
                <w:kern w:val="0"/>
                <w:szCs w:val="21"/>
              </w:rPr>
              <w:t>的翻页、标注及檫除。</w:t>
            </w:r>
          </w:p>
          <w:p w14:paraId="79939CD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114.7.4 </w:t>
            </w:r>
            <w:r w:rsidRPr="00356325">
              <w:rPr>
                <w:color w:val="000000" w:themeColor="text1"/>
                <w:kern w:val="0"/>
                <w:szCs w:val="21"/>
              </w:rPr>
              <w:t>笔功能</w:t>
            </w:r>
            <w:r w:rsidRPr="00356325">
              <w:rPr>
                <w:color w:val="000000" w:themeColor="text1"/>
                <w:kern w:val="0"/>
                <w:szCs w:val="21"/>
              </w:rPr>
              <w:t>:</w:t>
            </w:r>
            <w:r w:rsidRPr="00356325">
              <w:rPr>
                <w:color w:val="000000" w:themeColor="text1"/>
                <w:kern w:val="0"/>
                <w:szCs w:val="21"/>
              </w:rPr>
              <w:t>提供铅笔、软笔、毛笔、纹理笔、对象笔等</w:t>
            </w:r>
            <w:r w:rsidRPr="00356325">
              <w:rPr>
                <w:color w:val="000000" w:themeColor="text1"/>
                <w:kern w:val="0"/>
                <w:szCs w:val="21"/>
              </w:rPr>
              <w:t>8</w:t>
            </w:r>
            <w:r w:rsidRPr="00356325">
              <w:rPr>
                <w:color w:val="000000" w:themeColor="text1"/>
                <w:kern w:val="0"/>
                <w:szCs w:val="21"/>
              </w:rPr>
              <w:t>种笔型，并提供多种线型，线端，粗细，色彩，对比度等属性设置</w:t>
            </w:r>
          </w:p>
          <w:p w14:paraId="2EF483E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114.7.5 </w:t>
            </w:r>
            <w:r w:rsidRPr="00356325">
              <w:rPr>
                <w:color w:val="000000" w:themeColor="text1"/>
                <w:kern w:val="0"/>
                <w:szCs w:val="21"/>
              </w:rPr>
              <w:t>笔擦功能：提供对象擦、位图擦、刮奖刷，实现对不同对象的擦除。</w:t>
            </w:r>
          </w:p>
          <w:p w14:paraId="757402C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114.7.6 </w:t>
            </w:r>
            <w:r w:rsidRPr="00356325">
              <w:rPr>
                <w:color w:val="000000" w:themeColor="text1"/>
                <w:kern w:val="0"/>
                <w:szCs w:val="21"/>
              </w:rPr>
              <w:t>图形绘制</w:t>
            </w:r>
            <w:r w:rsidRPr="00356325">
              <w:rPr>
                <w:color w:val="000000" w:themeColor="text1"/>
                <w:kern w:val="0"/>
                <w:szCs w:val="21"/>
              </w:rPr>
              <w:t>:</w:t>
            </w:r>
            <w:r w:rsidRPr="00356325">
              <w:rPr>
                <w:color w:val="000000" w:themeColor="text1"/>
                <w:kern w:val="0"/>
                <w:szCs w:val="21"/>
              </w:rPr>
              <w:t>可实现图形的快速绘制，包含直线、矩形、椭圆、圆、三角形、五边形、五角星形、六边形、菱形、箭头、双箭头；立方体、圆柱体、圆锥等，图形工具方便用户快速的创建标准的图形。可对绘制的图形的顶点进行编辑，并可实现图形的填充、移动、旋转等操作。</w:t>
            </w:r>
          </w:p>
          <w:p w14:paraId="7E9CC89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114.7.7 </w:t>
            </w:r>
            <w:r w:rsidRPr="00356325">
              <w:rPr>
                <w:color w:val="000000" w:themeColor="text1"/>
                <w:kern w:val="0"/>
                <w:szCs w:val="21"/>
              </w:rPr>
              <w:t>辅助工具：提供放大镜、直尺、圆规、三角板、量角器、屏幕录制、视频录制、视频展台、填色桶、探照灯、遮幕、照相机、随机取数等常用工具，及各种数学辅助绘图工具。</w:t>
            </w:r>
          </w:p>
          <w:p w14:paraId="5FC934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114.7.8 </w:t>
            </w:r>
            <w:r w:rsidRPr="00356325">
              <w:rPr>
                <w:color w:val="000000" w:themeColor="text1"/>
                <w:kern w:val="0"/>
                <w:szCs w:val="21"/>
              </w:rPr>
              <w:t>页面功能：可提供白板页、黑板页、绿板页、透明页、图片页、屏幕页，并可根据教学需求，任意改变页面背景；</w:t>
            </w:r>
          </w:p>
          <w:p w14:paraId="44E9801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114.7.9 </w:t>
            </w:r>
            <w:r w:rsidRPr="00356325">
              <w:rPr>
                <w:color w:val="000000" w:themeColor="text1"/>
                <w:kern w:val="0"/>
                <w:szCs w:val="21"/>
              </w:rPr>
              <w:t>透明页：实现书写与鼠标的无缝切换。同一页面既可操作电脑又可以书写、批注。</w:t>
            </w:r>
          </w:p>
          <w:p w14:paraId="4CE4AD3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114.7.10 </w:t>
            </w:r>
            <w:r w:rsidRPr="00356325">
              <w:rPr>
                <w:color w:val="000000" w:themeColor="text1"/>
                <w:kern w:val="0"/>
                <w:szCs w:val="21"/>
              </w:rPr>
              <w:t>图片页：提供田字格、五线谱、钢琴谱、四线三格、英文字母等学科页面。</w:t>
            </w:r>
          </w:p>
          <w:p w14:paraId="7BD5877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114.7.11 </w:t>
            </w:r>
            <w:r w:rsidRPr="00356325">
              <w:rPr>
                <w:color w:val="000000" w:themeColor="text1"/>
                <w:kern w:val="0"/>
                <w:szCs w:val="21"/>
              </w:rPr>
              <w:t>页面操作：支持对页面的整体放大、缩小、漫游、漫游返回、整页清除、翻页等，其中漫游功能支持对书写页面的无限放大和移动。</w:t>
            </w:r>
          </w:p>
          <w:p w14:paraId="49BAEFC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114.7.12 </w:t>
            </w:r>
            <w:r w:rsidRPr="00356325">
              <w:rPr>
                <w:color w:val="000000" w:themeColor="text1"/>
                <w:kern w:val="0"/>
                <w:szCs w:val="21"/>
              </w:rPr>
              <w:t>直接调用外部摄像头视频；与数影仪（高拍仪）、具备准摄像头接口的视频展台完美结合，一键调用。</w:t>
            </w:r>
          </w:p>
          <w:p w14:paraId="238E197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114.7.13 </w:t>
            </w:r>
            <w:r w:rsidRPr="00356325">
              <w:rPr>
                <w:color w:val="000000" w:themeColor="text1"/>
                <w:kern w:val="0"/>
                <w:szCs w:val="21"/>
              </w:rPr>
              <w:t>朗读功能（</w:t>
            </w:r>
            <w:r w:rsidRPr="00356325">
              <w:rPr>
                <w:color w:val="000000" w:themeColor="text1"/>
                <w:kern w:val="0"/>
                <w:szCs w:val="21"/>
              </w:rPr>
              <w:t>win7</w:t>
            </w:r>
            <w:r w:rsidRPr="00356325">
              <w:rPr>
                <w:color w:val="000000" w:themeColor="text1"/>
                <w:kern w:val="0"/>
                <w:szCs w:val="21"/>
              </w:rPr>
              <w:t>系统下，支持中、英文、数字朗读）。</w:t>
            </w:r>
          </w:p>
          <w:p w14:paraId="1D74829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114.7.14 </w:t>
            </w:r>
            <w:r w:rsidRPr="00356325">
              <w:rPr>
                <w:color w:val="000000" w:themeColor="text1"/>
                <w:kern w:val="0"/>
                <w:szCs w:val="21"/>
              </w:rPr>
              <w:t>手写识别，支持手写体直接转为印刷体，并实现快速注音。</w:t>
            </w:r>
          </w:p>
          <w:p w14:paraId="19C38F5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114.7.15 </w:t>
            </w:r>
            <w:r w:rsidRPr="00356325">
              <w:rPr>
                <w:color w:val="000000" w:themeColor="text1"/>
                <w:kern w:val="0"/>
                <w:szCs w:val="21"/>
              </w:rPr>
              <w:t>支持录制与屏幕录制功能。录制功能可对板书的所有内容进行回放，并以软件格式进行保存；屏幕录制可将操作过程及板书内容，包含声音，录制为视频并进行保存，保存格式为</w:t>
            </w:r>
            <w:r w:rsidRPr="00356325">
              <w:rPr>
                <w:color w:val="000000" w:themeColor="text1"/>
                <w:kern w:val="0"/>
                <w:szCs w:val="21"/>
              </w:rPr>
              <w:t>AVI</w:t>
            </w:r>
            <w:r w:rsidRPr="00356325">
              <w:rPr>
                <w:color w:val="000000" w:themeColor="text1"/>
                <w:kern w:val="0"/>
                <w:szCs w:val="21"/>
              </w:rPr>
              <w:t>和</w:t>
            </w:r>
            <w:r w:rsidRPr="00356325">
              <w:rPr>
                <w:color w:val="000000" w:themeColor="text1"/>
                <w:kern w:val="0"/>
                <w:szCs w:val="21"/>
              </w:rPr>
              <w:t>SWF</w:t>
            </w:r>
            <w:r w:rsidRPr="00356325">
              <w:rPr>
                <w:color w:val="000000" w:themeColor="text1"/>
                <w:kern w:val="0"/>
                <w:szCs w:val="21"/>
              </w:rPr>
              <w:t>。</w:t>
            </w:r>
          </w:p>
          <w:p w14:paraId="7E5EA8F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114.7.16 </w:t>
            </w:r>
            <w:r w:rsidRPr="00356325">
              <w:rPr>
                <w:color w:val="000000" w:themeColor="text1"/>
                <w:kern w:val="0"/>
                <w:szCs w:val="21"/>
              </w:rPr>
              <w:t>插入对象：图片支持</w:t>
            </w:r>
            <w:r w:rsidRPr="00356325">
              <w:rPr>
                <w:color w:val="000000" w:themeColor="text1"/>
                <w:kern w:val="0"/>
                <w:szCs w:val="21"/>
              </w:rPr>
              <w:t>PNG/BMP/WMV/JPG/JPEG</w:t>
            </w:r>
            <w:r w:rsidRPr="00356325">
              <w:rPr>
                <w:color w:val="000000" w:themeColor="text1"/>
                <w:kern w:val="0"/>
                <w:szCs w:val="21"/>
              </w:rPr>
              <w:t>等格式的插入、文本、音频支持</w:t>
            </w:r>
            <w:r w:rsidRPr="00356325">
              <w:rPr>
                <w:color w:val="000000" w:themeColor="text1"/>
                <w:kern w:val="0"/>
                <w:szCs w:val="21"/>
              </w:rPr>
              <w:t>MP3/WMA/WAV/AAC</w:t>
            </w:r>
            <w:r w:rsidRPr="00356325">
              <w:rPr>
                <w:color w:val="000000" w:themeColor="text1"/>
                <w:kern w:val="0"/>
                <w:szCs w:val="21"/>
              </w:rPr>
              <w:t>等格式的插入、视频支持</w:t>
            </w:r>
            <w:r w:rsidRPr="00356325">
              <w:rPr>
                <w:color w:val="000000" w:themeColor="text1"/>
                <w:kern w:val="0"/>
                <w:szCs w:val="21"/>
              </w:rPr>
              <w:t>AVI/SWF/MP4/WMV/FLV/mpg/3GP</w:t>
            </w:r>
            <w:r w:rsidRPr="00356325">
              <w:rPr>
                <w:color w:val="000000" w:themeColor="text1"/>
                <w:kern w:val="0"/>
                <w:szCs w:val="21"/>
              </w:rPr>
              <w:t>等格式的插入、柱状图等的插入</w:t>
            </w:r>
          </w:p>
          <w:p w14:paraId="1084D39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▲114.7.17</w:t>
            </w:r>
            <w:r w:rsidRPr="00356325">
              <w:rPr>
                <w:color w:val="000000" w:themeColor="text1"/>
                <w:kern w:val="0"/>
                <w:szCs w:val="21"/>
              </w:rPr>
              <w:t>软件支持操作系统：</w:t>
            </w:r>
            <w:r w:rsidRPr="00356325">
              <w:rPr>
                <w:color w:val="000000" w:themeColor="text1"/>
                <w:kern w:val="0"/>
                <w:szCs w:val="21"/>
              </w:rPr>
              <w:t>Windows XP</w:t>
            </w:r>
            <w:r w:rsidRPr="00356325">
              <w:rPr>
                <w:color w:val="000000" w:themeColor="text1"/>
                <w:kern w:val="0"/>
                <w:szCs w:val="21"/>
              </w:rPr>
              <w:t>及以上、</w:t>
            </w:r>
            <w:r w:rsidRPr="00356325">
              <w:rPr>
                <w:color w:val="000000" w:themeColor="text1"/>
                <w:kern w:val="0"/>
                <w:szCs w:val="21"/>
              </w:rPr>
              <w:t>LINUX</w:t>
            </w:r>
            <w:r w:rsidRPr="00356325">
              <w:rPr>
                <w:color w:val="000000" w:themeColor="text1"/>
                <w:kern w:val="0"/>
                <w:szCs w:val="21"/>
              </w:rPr>
              <w:t>、</w:t>
            </w:r>
            <w:r w:rsidRPr="00356325">
              <w:rPr>
                <w:color w:val="000000" w:themeColor="text1"/>
                <w:kern w:val="0"/>
                <w:szCs w:val="21"/>
              </w:rPr>
              <w:t>Android</w:t>
            </w:r>
            <w:r w:rsidRPr="00356325">
              <w:rPr>
                <w:color w:val="000000" w:themeColor="text1"/>
                <w:kern w:val="0"/>
                <w:szCs w:val="21"/>
              </w:rPr>
              <w:t>、</w:t>
            </w:r>
            <w:r w:rsidRPr="00356325">
              <w:rPr>
                <w:color w:val="000000" w:themeColor="text1"/>
                <w:kern w:val="0"/>
                <w:szCs w:val="21"/>
              </w:rPr>
              <w:t>Mac</w:t>
            </w:r>
            <w:r w:rsidRPr="00356325">
              <w:rPr>
                <w:color w:val="000000" w:themeColor="text1"/>
                <w:kern w:val="0"/>
                <w:szCs w:val="21"/>
              </w:rPr>
              <w:t>系统，并支持以上所有系统双笔书写。</w:t>
            </w:r>
          </w:p>
          <w:p w14:paraId="623100AD" w14:textId="7B2A50E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114.7.18 </w:t>
            </w:r>
            <w:r w:rsidRPr="00356325">
              <w:rPr>
                <w:color w:val="000000" w:themeColor="text1"/>
                <w:kern w:val="0"/>
                <w:szCs w:val="21"/>
              </w:rPr>
              <w:t>软件升级：软件提供终身免费升级服务。</w:t>
            </w:r>
          </w:p>
        </w:tc>
      </w:tr>
      <w:tr w:rsidR="00356325" w:rsidRPr="00356325" w14:paraId="17EB4107" w14:textId="77777777">
        <w:trPr>
          <w:trHeight w:val="399"/>
        </w:trPr>
        <w:tc>
          <w:tcPr>
            <w:tcW w:w="675" w:type="dxa"/>
            <w:gridSpan w:val="2"/>
            <w:vAlign w:val="center"/>
          </w:tcPr>
          <w:p w14:paraId="02F9D2FF" w14:textId="77777777" w:rsidR="005D1C0D" w:rsidRPr="00356325" w:rsidRDefault="00D833CF">
            <w:pPr>
              <w:jc w:val="center"/>
              <w:rPr>
                <w:color w:val="000000" w:themeColor="text1"/>
                <w:kern w:val="0"/>
                <w:szCs w:val="21"/>
              </w:rPr>
            </w:pPr>
            <w:r w:rsidRPr="00356325">
              <w:rPr>
                <w:color w:val="000000" w:themeColor="text1"/>
                <w:szCs w:val="21"/>
              </w:rPr>
              <w:lastRenderedPageBreak/>
              <w:t>115</w:t>
            </w:r>
          </w:p>
        </w:tc>
        <w:tc>
          <w:tcPr>
            <w:tcW w:w="993" w:type="dxa"/>
            <w:vAlign w:val="center"/>
          </w:tcPr>
          <w:p w14:paraId="4520315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LC</w:t>
            </w:r>
            <w:r w:rsidRPr="00356325">
              <w:rPr>
                <w:color w:val="000000" w:themeColor="text1"/>
                <w:kern w:val="0"/>
                <w:szCs w:val="21"/>
              </w:rPr>
              <w:t>双工耦合器</w:t>
            </w:r>
          </w:p>
        </w:tc>
        <w:tc>
          <w:tcPr>
            <w:tcW w:w="454" w:type="dxa"/>
            <w:vAlign w:val="center"/>
          </w:tcPr>
          <w:p w14:paraId="7F11B2F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40 </w:t>
            </w:r>
          </w:p>
        </w:tc>
        <w:tc>
          <w:tcPr>
            <w:tcW w:w="680" w:type="dxa"/>
            <w:gridSpan w:val="2"/>
            <w:vAlign w:val="center"/>
          </w:tcPr>
          <w:p w14:paraId="650CA9B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31D6C90A"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LC</w:t>
            </w:r>
            <w:r w:rsidRPr="00356325">
              <w:rPr>
                <w:color w:val="000000" w:themeColor="text1"/>
                <w:kern w:val="0"/>
                <w:szCs w:val="21"/>
              </w:rPr>
              <w:t>双工耦合器</w:t>
            </w:r>
          </w:p>
        </w:tc>
      </w:tr>
      <w:tr w:rsidR="00356325" w:rsidRPr="00356325" w14:paraId="2FDC5758" w14:textId="77777777">
        <w:trPr>
          <w:trHeight w:val="399"/>
        </w:trPr>
        <w:tc>
          <w:tcPr>
            <w:tcW w:w="675" w:type="dxa"/>
            <w:gridSpan w:val="2"/>
            <w:vAlign w:val="center"/>
          </w:tcPr>
          <w:p w14:paraId="372A6C74" w14:textId="77777777" w:rsidR="005D1C0D" w:rsidRPr="00356325" w:rsidRDefault="00D833CF">
            <w:pPr>
              <w:jc w:val="center"/>
              <w:rPr>
                <w:color w:val="000000" w:themeColor="text1"/>
                <w:kern w:val="0"/>
                <w:szCs w:val="21"/>
              </w:rPr>
            </w:pPr>
            <w:r w:rsidRPr="00356325">
              <w:rPr>
                <w:color w:val="000000" w:themeColor="text1"/>
                <w:szCs w:val="21"/>
              </w:rPr>
              <w:t>116</w:t>
            </w:r>
          </w:p>
        </w:tc>
        <w:tc>
          <w:tcPr>
            <w:tcW w:w="993" w:type="dxa"/>
            <w:vAlign w:val="center"/>
          </w:tcPr>
          <w:p w14:paraId="718F7FD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工具柜</w:t>
            </w:r>
            <w:r w:rsidRPr="00356325">
              <w:rPr>
                <w:color w:val="000000" w:themeColor="text1"/>
                <w:kern w:val="0"/>
                <w:szCs w:val="21"/>
              </w:rPr>
              <w:t>2</w:t>
            </w:r>
          </w:p>
        </w:tc>
        <w:tc>
          <w:tcPr>
            <w:tcW w:w="454" w:type="dxa"/>
            <w:vAlign w:val="center"/>
          </w:tcPr>
          <w:p w14:paraId="29287C4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48 </w:t>
            </w:r>
          </w:p>
        </w:tc>
        <w:tc>
          <w:tcPr>
            <w:tcW w:w="680" w:type="dxa"/>
            <w:gridSpan w:val="2"/>
            <w:vAlign w:val="center"/>
          </w:tcPr>
          <w:p w14:paraId="11347E8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5E770A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116.1 </w:t>
            </w:r>
            <w:r w:rsidRPr="00356325">
              <w:rPr>
                <w:color w:val="000000" w:themeColor="text1"/>
                <w:kern w:val="0"/>
                <w:szCs w:val="21"/>
              </w:rPr>
              <w:t>规格：</w:t>
            </w:r>
            <w:r w:rsidRPr="00356325">
              <w:rPr>
                <w:color w:val="000000" w:themeColor="text1"/>
                <w:kern w:val="0"/>
                <w:szCs w:val="21"/>
              </w:rPr>
              <w:t>900mm*420mm*1800mm</w:t>
            </w:r>
            <w:r w:rsidRPr="00356325">
              <w:rPr>
                <w:rStyle w:val="afa"/>
                <w:color w:val="000000" w:themeColor="text1"/>
              </w:rPr>
              <w:t>（</w:t>
            </w:r>
            <w:r w:rsidRPr="00356325">
              <w:rPr>
                <w:rStyle w:val="afa"/>
                <w:color w:val="000000" w:themeColor="text1"/>
              </w:rPr>
              <w:t>W*D*H</w:t>
            </w:r>
            <w:r w:rsidRPr="00356325">
              <w:rPr>
                <w:rStyle w:val="afa"/>
                <w:color w:val="000000" w:themeColor="text1"/>
              </w:rPr>
              <w:t>）</w:t>
            </w:r>
            <w:r w:rsidRPr="00356325">
              <w:rPr>
                <w:color w:val="000000" w:themeColor="text1"/>
                <w:kern w:val="0"/>
                <w:szCs w:val="21"/>
              </w:rPr>
              <w:t>；</w:t>
            </w:r>
          </w:p>
          <w:p w14:paraId="3AD9FF4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116.2 </w:t>
            </w:r>
            <w:r w:rsidRPr="00356325">
              <w:rPr>
                <w:color w:val="000000" w:themeColor="text1"/>
                <w:kern w:val="0"/>
                <w:szCs w:val="21"/>
              </w:rPr>
              <w:t>立柱</w:t>
            </w:r>
            <w:r w:rsidRPr="00356325">
              <w:rPr>
                <w:color w:val="000000" w:themeColor="text1"/>
                <w:kern w:val="0"/>
                <w:szCs w:val="21"/>
              </w:rPr>
              <w:t>40 mm *40 mm *1.2mm</w:t>
            </w:r>
            <w:r w:rsidRPr="00356325">
              <w:rPr>
                <w:color w:val="000000" w:themeColor="text1"/>
                <w:kern w:val="0"/>
                <w:szCs w:val="21"/>
              </w:rPr>
              <w:t>，横梁</w:t>
            </w:r>
            <w:r w:rsidRPr="00356325">
              <w:rPr>
                <w:color w:val="000000" w:themeColor="text1"/>
                <w:kern w:val="0"/>
                <w:szCs w:val="21"/>
              </w:rPr>
              <w:t>30 mm *30 mm *1.0mm</w:t>
            </w:r>
            <w:r w:rsidRPr="00356325">
              <w:rPr>
                <w:color w:val="000000" w:themeColor="text1"/>
                <w:kern w:val="0"/>
                <w:szCs w:val="21"/>
              </w:rPr>
              <w:t>，层板</w:t>
            </w:r>
            <w:r w:rsidRPr="00356325">
              <w:rPr>
                <w:color w:val="000000" w:themeColor="text1"/>
                <w:kern w:val="0"/>
                <w:szCs w:val="21"/>
              </w:rPr>
              <w:lastRenderedPageBreak/>
              <w:t>0.6mm</w:t>
            </w:r>
            <w:r w:rsidRPr="00356325">
              <w:rPr>
                <w:color w:val="000000" w:themeColor="text1"/>
                <w:kern w:val="0"/>
                <w:szCs w:val="21"/>
              </w:rPr>
              <w:t>冷扎钢板</w:t>
            </w:r>
            <w:r w:rsidRPr="00356325">
              <w:rPr>
                <w:color w:val="000000" w:themeColor="text1"/>
                <w:kern w:val="0"/>
                <w:szCs w:val="21"/>
              </w:rPr>
              <w:t>“</w:t>
            </w:r>
            <w:r w:rsidRPr="00356325">
              <w:rPr>
                <w:color w:val="000000" w:themeColor="text1"/>
                <w:kern w:val="0"/>
                <w:szCs w:val="21"/>
              </w:rPr>
              <w:t>背部附加强筋</w:t>
            </w:r>
            <w:r w:rsidRPr="00356325">
              <w:rPr>
                <w:color w:val="000000" w:themeColor="text1"/>
                <w:kern w:val="0"/>
                <w:szCs w:val="21"/>
              </w:rPr>
              <w:t>”</w:t>
            </w:r>
            <w:r w:rsidRPr="00356325">
              <w:rPr>
                <w:color w:val="000000" w:themeColor="text1"/>
                <w:kern w:val="0"/>
                <w:szCs w:val="21"/>
              </w:rPr>
              <w:t>，承重</w:t>
            </w:r>
            <w:r w:rsidRPr="00356325">
              <w:rPr>
                <w:rFonts w:ascii="宋体" w:hAnsi="宋体" w:cs="宋体" w:hint="eastAsia"/>
                <w:color w:val="000000" w:themeColor="text1"/>
                <w:kern w:val="0"/>
                <w:szCs w:val="21"/>
              </w:rPr>
              <w:t>≧</w:t>
            </w:r>
            <w:r w:rsidRPr="00356325">
              <w:rPr>
                <w:color w:val="000000" w:themeColor="text1"/>
                <w:kern w:val="0"/>
                <w:szCs w:val="21"/>
              </w:rPr>
              <w:t>50</w:t>
            </w:r>
            <w:r w:rsidRPr="00356325">
              <w:rPr>
                <w:color w:val="000000" w:themeColor="text1"/>
                <w:kern w:val="0"/>
                <w:szCs w:val="21"/>
              </w:rPr>
              <w:t>公斤</w:t>
            </w:r>
            <w:r w:rsidRPr="00356325">
              <w:rPr>
                <w:color w:val="000000" w:themeColor="text1"/>
                <w:kern w:val="0"/>
                <w:szCs w:val="21"/>
              </w:rPr>
              <w:t>/</w:t>
            </w:r>
            <w:r w:rsidRPr="00356325">
              <w:rPr>
                <w:color w:val="000000" w:themeColor="text1"/>
                <w:kern w:val="0"/>
                <w:szCs w:val="21"/>
              </w:rPr>
              <w:t>层，经酸洗磷化处理，采用聚酯粉末涂料静电喷涂，内侧涂层厚度不低于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，颜色灰白，表面涂层不脱，防腐防，拆装容易。</w:t>
            </w:r>
          </w:p>
          <w:p w14:paraId="58221DC1"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116.3 </w:t>
            </w:r>
            <w:r w:rsidRPr="00356325">
              <w:rPr>
                <w:color w:val="000000" w:themeColor="text1"/>
                <w:kern w:val="0"/>
                <w:szCs w:val="21"/>
              </w:rPr>
              <w:t>制作要求：层板为上下可调试，装配后的柜体整体尺寸长、宽、高允许偏差应控制在</w:t>
            </w:r>
            <w:r w:rsidRPr="00356325">
              <w:rPr>
                <w:color w:val="000000" w:themeColor="text1"/>
                <w:kern w:val="0"/>
                <w:szCs w:val="21"/>
              </w:rPr>
              <w:t>±5</w:t>
            </w:r>
            <w:r w:rsidRPr="00356325">
              <w:rPr>
                <w:color w:val="000000" w:themeColor="text1"/>
                <w:kern w:val="0"/>
                <w:szCs w:val="21"/>
              </w:rPr>
              <w:t>㎜以内；组装后的柜体，凡触及人体和存放物品的部分，应无毛边、锐角、棱角等；凡需焊接的部件要求焊接牢固，表面要平整，不允许出现漏焊、焊穿、气孔、咬边等缺陷；冲压件表面不允许有裂痕；涂层表面应平整光滑，色泽均匀一致，不允许有流挂、起粒、皱皮、露底、剥落、伤痕等缺陷。</w:t>
            </w:r>
          </w:p>
        </w:tc>
      </w:tr>
      <w:tr w:rsidR="00356325" w:rsidRPr="00356325" w14:paraId="6E3BA903" w14:textId="77777777">
        <w:trPr>
          <w:trHeight w:val="399"/>
        </w:trPr>
        <w:tc>
          <w:tcPr>
            <w:tcW w:w="675" w:type="dxa"/>
            <w:gridSpan w:val="2"/>
            <w:vAlign w:val="center"/>
          </w:tcPr>
          <w:p w14:paraId="330FA9D4" w14:textId="77777777" w:rsidR="005D1C0D" w:rsidRPr="00356325" w:rsidRDefault="00D833CF">
            <w:pPr>
              <w:jc w:val="center"/>
              <w:rPr>
                <w:color w:val="000000" w:themeColor="text1"/>
                <w:kern w:val="0"/>
                <w:szCs w:val="21"/>
              </w:rPr>
            </w:pPr>
            <w:r w:rsidRPr="00356325">
              <w:rPr>
                <w:color w:val="000000" w:themeColor="text1"/>
                <w:szCs w:val="21"/>
              </w:rPr>
              <w:lastRenderedPageBreak/>
              <w:t>117</w:t>
            </w:r>
          </w:p>
        </w:tc>
        <w:tc>
          <w:tcPr>
            <w:tcW w:w="993" w:type="dxa"/>
            <w:vAlign w:val="center"/>
          </w:tcPr>
          <w:p w14:paraId="7AF3023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三层钢制工具柜</w:t>
            </w:r>
          </w:p>
        </w:tc>
        <w:tc>
          <w:tcPr>
            <w:tcW w:w="454" w:type="dxa"/>
            <w:vAlign w:val="center"/>
          </w:tcPr>
          <w:p w14:paraId="57A87D1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10 </w:t>
            </w:r>
          </w:p>
        </w:tc>
        <w:tc>
          <w:tcPr>
            <w:tcW w:w="680" w:type="dxa"/>
            <w:gridSpan w:val="2"/>
            <w:vAlign w:val="center"/>
          </w:tcPr>
          <w:p w14:paraId="75D3293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40E1826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117.1 </w:t>
            </w:r>
            <w:r w:rsidRPr="00356325">
              <w:rPr>
                <w:color w:val="000000" w:themeColor="text1"/>
                <w:kern w:val="0"/>
                <w:szCs w:val="21"/>
              </w:rPr>
              <w:t>规格：</w:t>
            </w:r>
            <w:r w:rsidRPr="00356325">
              <w:rPr>
                <w:color w:val="000000" w:themeColor="text1"/>
                <w:kern w:val="0"/>
                <w:szCs w:val="21"/>
              </w:rPr>
              <w:t>780mm*500mm*800mm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w:t>
            </w:r>
          </w:p>
          <w:p w14:paraId="26550F8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117.2 </w:t>
            </w:r>
            <w:r w:rsidRPr="00356325">
              <w:rPr>
                <w:color w:val="000000" w:themeColor="text1"/>
                <w:kern w:val="0"/>
                <w:szCs w:val="21"/>
              </w:rPr>
              <w:t>钢件部分采用优质冷轧钢板托板厚度</w:t>
            </w:r>
            <w:r w:rsidRPr="00356325">
              <w:rPr>
                <w:color w:val="000000" w:themeColor="text1"/>
                <w:kern w:val="0"/>
                <w:szCs w:val="21"/>
              </w:rPr>
              <w:t>≥0.6MM</w:t>
            </w:r>
            <w:r w:rsidRPr="00356325">
              <w:rPr>
                <w:color w:val="000000" w:themeColor="text1"/>
                <w:kern w:val="0"/>
                <w:szCs w:val="21"/>
              </w:rPr>
              <w:t>、底梁</w:t>
            </w:r>
            <w:r w:rsidRPr="00356325">
              <w:rPr>
                <w:color w:val="000000" w:themeColor="text1"/>
                <w:kern w:val="0"/>
                <w:szCs w:val="21"/>
              </w:rPr>
              <w:t>1.3mm</w:t>
            </w:r>
            <w:r w:rsidRPr="00356325">
              <w:rPr>
                <w:color w:val="000000" w:themeColor="text1"/>
                <w:kern w:val="0"/>
                <w:szCs w:val="21"/>
              </w:rPr>
              <w:t>、立柱</w:t>
            </w:r>
            <w:r w:rsidRPr="00356325">
              <w:rPr>
                <w:color w:val="000000" w:themeColor="text1"/>
                <w:kern w:val="0"/>
                <w:szCs w:val="21"/>
              </w:rPr>
              <w:t>1.2mm</w:t>
            </w:r>
            <w:r w:rsidRPr="00356325">
              <w:rPr>
                <w:color w:val="000000" w:themeColor="text1"/>
                <w:kern w:val="0"/>
                <w:szCs w:val="21"/>
              </w:rPr>
              <w:t>、挂板</w:t>
            </w:r>
            <w:r w:rsidRPr="00356325">
              <w:rPr>
                <w:color w:val="000000" w:themeColor="text1"/>
                <w:kern w:val="0"/>
                <w:szCs w:val="21"/>
              </w:rPr>
              <w:t>1.2mm</w:t>
            </w:r>
            <w:r w:rsidRPr="00356325">
              <w:rPr>
                <w:color w:val="000000" w:themeColor="text1"/>
                <w:kern w:val="0"/>
                <w:szCs w:val="21"/>
              </w:rPr>
              <w:t>、的优质钢板，经酸洗磷化处理，采用聚酯粉末涂料静电喷涂，内侧涂层厚度不低于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，颜色灰白，表面涂层不脱落。</w:t>
            </w:r>
          </w:p>
          <w:p w14:paraId="28415A8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117.3 </w:t>
            </w:r>
            <w:r w:rsidRPr="00356325">
              <w:rPr>
                <w:color w:val="000000" w:themeColor="text1"/>
                <w:kern w:val="0"/>
                <w:szCs w:val="21"/>
              </w:rPr>
              <w:t>制作要求：货架装配后的单架整体尺寸长、宽、高允许偏差应控制在</w:t>
            </w:r>
            <w:r w:rsidRPr="00356325">
              <w:rPr>
                <w:color w:val="000000" w:themeColor="text1"/>
                <w:kern w:val="0"/>
                <w:szCs w:val="21"/>
              </w:rPr>
              <w:t>±5</w:t>
            </w:r>
            <w:r w:rsidRPr="00356325">
              <w:rPr>
                <w:color w:val="000000" w:themeColor="text1"/>
                <w:kern w:val="0"/>
                <w:szCs w:val="21"/>
              </w:rPr>
              <w:t>㎜以内；组装后的货架上，凡触及人体和存放物品的部分，应无毛边、锐角、棱角等；凡需焊接的部件要求焊接牢固，表面要平整，不允许出现漏焊、焊穿、气孔、咬边等缺陷；涂层表面应平整光滑，色泽均匀一致，不允许有流挂、起粒、皱皮、露底、剥落、伤痕等缺陷。</w:t>
            </w:r>
          </w:p>
        </w:tc>
      </w:tr>
      <w:tr w:rsidR="00356325" w:rsidRPr="00356325" w14:paraId="4351BF13" w14:textId="77777777">
        <w:trPr>
          <w:trHeight w:val="399"/>
        </w:trPr>
        <w:tc>
          <w:tcPr>
            <w:tcW w:w="675" w:type="dxa"/>
            <w:gridSpan w:val="2"/>
            <w:vAlign w:val="center"/>
          </w:tcPr>
          <w:p w14:paraId="01CFD779" w14:textId="77777777" w:rsidR="005D1C0D" w:rsidRPr="00356325" w:rsidRDefault="00D833CF">
            <w:pPr>
              <w:jc w:val="center"/>
              <w:rPr>
                <w:color w:val="000000" w:themeColor="text1"/>
                <w:kern w:val="0"/>
                <w:szCs w:val="21"/>
              </w:rPr>
            </w:pPr>
            <w:r w:rsidRPr="00356325">
              <w:rPr>
                <w:color w:val="000000" w:themeColor="text1"/>
                <w:szCs w:val="21"/>
              </w:rPr>
              <w:t>118</w:t>
            </w:r>
          </w:p>
        </w:tc>
        <w:tc>
          <w:tcPr>
            <w:tcW w:w="993" w:type="dxa"/>
            <w:vAlign w:val="center"/>
          </w:tcPr>
          <w:p w14:paraId="1D89E85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文化框</w:t>
            </w:r>
          </w:p>
        </w:tc>
        <w:tc>
          <w:tcPr>
            <w:tcW w:w="454" w:type="dxa"/>
            <w:vAlign w:val="center"/>
          </w:tcPr>
          <w:p w14:paraId="4EA331F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40 </w:t>
            </w:r>
          </w:p>
        </w:tc>
        <w:tc>
          <w:tcPr>
            <w:tcW w:w="680" w:type="dxa"/>
            <w:gridSpan w:val="2"/>
            <w:vAlign w:val="center"/>
          </w:tcPr>
          <w:p w14:paraId="65C0B1D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2C73482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118.1 </w:t>
            </w:r>
            <w:r w:rsidRPr="00356325">
              <w:rPr>
                <w:color w:val="000000" w:themeColor="text1"/>
                <w:kern w:val="0"/>
                <w:szCs w:val="21"/>
              </w:rPr>
              <w:t>材质：铝合金；</w:t>
            </w:r>
          </w:p>
          <w:p w14:paraId="5DA462E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118.2 </w:t>
            </w:r>
            <w:r w:rsidRPr="00356325">
              <w:rPr>
                <w:color w:val="000000" w:themeColor="text1"/>
                <w:kern w:val="0"/>
                <w:szCs w:val="21"/>
              </w:rPr>
              <w:t>样式：亮银直角；</w:t>
            </w:r>
          </w:p>
          <w:p w14:paraId="0673042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118.3 </w:t>
            </w:r>
            <w:r w:rsidRPr="00356325">
              <w:rPr>
                <w:color w:val="000000" w:themeColor="text1"/>
                <w:kern w:val="0"/>
                <w:szCs w:val="21"/>
              </w:rPr>
              <w:t>边宽约</w:t>
            </w:r>
            <w:r w:rsidRPr="00356325">
              <w:rPr>
                <w:color w:val="000000" w:themeColor="text1"/>
                <w:kern w:val="0"/>
                <w:szCs w:val="21"/>
              </w:rPr>
              <w:t>2.5cm</w:t>
            </w:r>
            <w:r w:rsidRPr="00356325">
              <w:rPr>
                <w:color w:val="000000" w:themeColor="text1"/>
                <w:kern w:val="0"/>
                <w:szCs w:val="21"/>
              </w:rPr>
              <w:t>，边厚约</w:t>
            </w:r>
            <w:r w:rsidRPr="00356325">
              <w:rPr>
                <w:color w:val="000000" w:themeColor="text1"/>
                <w:kern w:val="0"/>
                <w:szCs w:val="21"/>
              </w:rPr>
              <w:t>1cm</w:t>
            </w:r>
            <w:r w:rsidRPr="00356325">
              <w:rPr>
                <w:color w:val="000000" w:themeColor="text1"/>
                <w:kern w:val="0"/>
                <w:szCs w:val="21"/>
              </w:rPr>
              <w:t>；</w:t>
            </w:r>
          </w:p>
          <w:p w14:paraId="0571E8B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118.4 </w:t>
            </w:r>
            <w:r w:rsidRPr="00356325">
              <w:rPr>
                <w:color w:val="000000" w:themeColor="text1"/>
                <w:kern w:val="0"/>
                <w:szCs w:val="21"/>
              </w:rPr>
              <w:t>白色中空背板，专业墙钉；</w:t>
            </w:r>
          </w:p>
          <w:p w14:paraId="7DF8701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118.5 </w:t>
            </w:r>
            <w:r w:rsidRPr="00356325">
              <w:rPr>
                <w:color w:val="000000" w:themeColor="text1"/>
                <w:kern w:val="0"/>
                <w:szCs w:val="21"/>
              </w:rPr>
              <w:t>尺寸大小：约</w:t>
            </w:r>
            <w:r w:rsidRPr="00356325">
              <w:rPr>
                <w:color w:val="000000" w:themeColor="text1"/>
                <w:kern w:val="0"/>
                <w:szCs w:val="21"/>
              </w:rPr>
              <w:t>1200 mm×900mm</w:t>
            </w:r>
            <w:r w:rsidRPr="00356325">
              <w:rPr>
                <w:color w:val="000000" w:themeColor="text1"/>
                <w:kern w:val="0"/>
                <w:szCs w:val="21"/>
              </w:rPr>
              <w:t>，或根据现场采购人要求定制；</w:t>
            </w:r>
          </w:p>
          <w:p w14:paraId="3EF11F7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118.6 PP</w:t>
            </w:r>
            <w:r w:rsidRPr="00356325">
              <w:rPr>
                <w:color w:val="000000" w:themeColor="text1"/>
                <w:kern w:val="0"/>
                <w:szCs w:val="21"/>
              </w:rPr>
              <w:t>背胶写真覆膜。</w:t>
            </w:r>
          </w:p>
        </w:tc>
      </w:tr>
      <w:tr w:rsidR="00356325" w:rsidRPr="00356325" w14:paraId="7BBEDBA2" w14:textId="77777777">
        <w:trPr>
          <w:trHeight w:val="399"/>
        </w:trPr>
        <w:tc>
          <w:tcPr>
            <w:tcW w:w="675" w:type="dxa"/>
            <w:gridSpan w:val="2"/>
            <w:vAlign w:val="center"/>
          </w:tcPr>
          <w:p w14:paraId="321C0C60" w14:textId="77777777" w:rsidR="005D1C0D" w:rsidRPr="00356325" w:rsidRDefault="00D833CF">
            <w:pPr>
              <w:jc w:val="center"/>
              <w:rPr>
                <w:color w:val="000000" w:themeColor="text1"/>
                <w:kern w:val="0"/>
                <w:szCs w:val="21"/>
              </w:rPr>
            </w:pPr>
            <w:r w:rsidRPr="00356325">
              <w:rPr>
                <w:color w:val="000000" w:themeColor="text1"/>
                <w:szCs w:val="21"/>
              </w:rPr>
              <w:t>119</w:t>
            </w:r>
          </w:p>
        </w:tc>
        <w:tc>
          <w:tcPr>
            <w:tcW w:w="993" w:type="dxa"/>
            <w:vAlign w:val="center"/>
          </w:tcPr>
          <w:p w14:paraId="79139BD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地柜</w:t>
            </w:r>
          </w:p>
        </w:tc>
        <w:tc>
          <w:tcPr>
            <w:tcW w:w="454" w:type="dxa"/>
            <w:vAlign w:val="center"/>
          </w:tcPr>
          <w:p w14:paraId="004F30B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5.40 </w:t>
            </w:r>
          </w:p>
        </w:tc>
        <w:tc>
          <w:tcPr>
            <w:tcW w:w="680" w:type="dxa"/>
            <w:gridSpan w:val="2"/>
            <w:vAlign w:val="center"/>
          </w:tcPr>
          <w:p w14:paraId="790CEEF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米</w:t>
            </w:r>
          </w:p>
        </w:tc>
        <w:tc>
          <w:tcPr>
            <w:tcW w:w="6945" w:type="dxa"/>
            <w:vAlign w:val="center"/>
          </w:tcPr>
          <w:p w14:paraId="003857B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119.1</w:t>
            </w:r>
            <w:r w:rsidRPr="00356325">
              <w:rPr>
                <w:color w:val="000000" w:themeColor="text1"/>
                <w:kern w:val="0"/>
                <w:szCs w:val="21"/>
              </w:rPr>
              <w:t>规格：宽度</w:t>
            </w:r>
            <w:r w:rsidRPr="00356325">
              <w:rPr>
                <w:color w:val="000000" w:themeColor="text1"/>
                <w:kern w:val="0"/>
                <w:szCs w:val="21"/>
              </w:rPr>
              <w:t>600mm,</w:t>
            </w:r>
            <w:r w:rsidRPr="00356325">
              <w:rPr>
                <w:color w:val="000000" w:themeColor="text1"/>
                <w:kern w:val="0"/>
                <w:szCs w:val="21"/>
              </w:rPr>
              <w:t>高度</w:t>
            </w:r>
            <w:r w:rsidRPr="00356325">
              <w:rPr>
                <w:color w:val="000000" w:themeColor="text1"/>
                <w:kern w:val="0"/>
                <w:szCs w:val="21"/>
              </w:rPr>
              <w:t>760mm</w:t>
            </w:r>
            <w:r w:rsidRPr="00356325">
              <w:rPr>
                <w:color w:val="000000" w:themeColor="text1"/>
                <w:kern w:val="0"/>
                <w:szCs w:val="21"/>
              </w:rPr>
              <w:t>，长度根据现尺寸定制</w:t>
            </w:r>
          </w:p>
          <w:p w14:paraId="0C8900F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119.2 </w:t>
            </w:r>
            <w:r w:rsidRPr="00356325">
              <w:rPr>
                <w:color w:val="000000" w:themeColor="text1"/>
                <w:kern w:val="0"/>
                <w:szCs w:val="21"/>
              </w:rPr>
              <w:t>台面为灰白色石英石，硬度高，耐磨。</w:t>
            </w:r>
          </w:p>
          <w:p w14:paraId="7EF79BA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119.3 </w:t>
            </w:r>
            <w:r w:rsidRPr="00356325">
              <w:rPr>
                <w:color w:val="000000" w:themeColor="text1"/>
                <w:kern w:val="0"/>
                <w:szCs w:val="21"/>
              </w:rPr>
              <w:t>柜体饰面：采用采用一级进口专用办公家具三聚氰胺板，厚度为</w:t>
            </w:r>
            <w:r w:rsidRPr="00356325">
              <w:rPr>
                <w:color w:val="000000" w:themeColor="text1"/>
                <w:kern w:val="0"/>
                <w:szCs w:val="21"/>
              </w:rPr>
              <w:t>0.8 mm</w:t>
            </w:r>
            <w:r w:rsidRPr="00356325">
              <w:rPr>
                <w:color w:val="000000" w:themeColor="text1"/>
                <w:kern w:val="0"/>
                <w:szCs w:val="21"/>
              </w:rPr>
              <w:t>，防火、耐磨、防污、硬度高。多种颜色选择。</w:t>
            </w:r>
          </w:p>
          <w:p w14:paraId="7C1BA1F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119.4 </w:t>
            </w:r>
            <w:r w:rsidRPr="00356325">
              <w:rPr>
                <w:color w:val="000000" w:themeColor="text1"/>
                <w:kern w:val="0"/>
                <w:szCs w:val="21"/>
              </w:rPr>
              <w:t>基材：</w:t>
            </w:r>
            <w:r w:rsidRPr="00356325">
              <w:rPr>
                <w:color w:val="000000" w:themeColor="text1"/>
                <w:kern w:val="0"/>
                <w:szCs w:val="21"/>
              </w:rPr>
              <w:t xml:space="preserve"> E1</w:t>
            </w:r>
            <w:r w:rsidRPr="00356325">
              <w:rPr>
                <w:color w:val="000000" w:themeColor="text1"/>
                <w:kern w:val="0"/>
                <w:szCs w:val="21"/>
              </w:rPr>
              <w:t>中密度刨花板，原材料树种一致，经过防虫、防腐的化学处理，强度高、刚性好、不变形、比重合理，符合国家强制性标准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《室内装饰装修材料木家具中有害物限量》甲醛释放量。符合</w:t>
            </w:r>
            <w:r w:rsidRPr="00356325">
              <w:rPr>
                <w:color w:val="000000" w:themeColor="text1"/>
                <w:kern w:val="0"/>
                <w:szCs w:val="21"/>
              </w:rPr>
              <w:t>GB/T4897.1-2003</w:t>
            </w:r>
            <w:r w:rsidRPr="00356325">
              <w:rPr>
                <w:color w:val="000000" w:themeColor="text1"/>
                <w:kern w:val="0"/>
                <w:szCs w:val="21"/>
              </w:rPr>
              <w:t>《刨花板第</w:t>
            </w:r>
            <w:r w:rsidRPr="00356325">
              <w:rPr>
                <w:color w:val="000000" w:themeColor="text1"/>
                <w:kern w:val="0"/>
                <w:szCs w:val="21"/>
              </w:rPr>
              <w:t>1</w:t>
            </w:r>
            <w:r w:rsidRPr="00356325">
              <w:rPr>
                <w:color w:val="000000" w:themeColor="text1"/>
                <w:kern w:val="0"/>
                <w:szCs w:val="21"/>
              </w:rPr>
              <w:t>部分：对所有板型的共同要求》。符合</w:t>
            </w:r>
            <w:r w:rsidRPr="00356325">
              <w:rPr>
                <w:color w:val="000000" w:themeColor="text1"/>
                <w:kern w:val="0"/>
                <w:szCs w:val="21"/>
              </w:rPr>
              <w:t>GB/T4897.3-2003</w:t>
            </w:r>
            <w:r w:rsidRPr="00356325">
              <w:rPr>
                <w:color w:val="000000" w:themeColor="text1"/>
                <w:kern w:val="0"/>
                <w:szCs w:val="21"/>
              </w:rPr>
              <w:t>《刨花板第</w:t>
            </w:r>
            <w:r w:rsidRPr="00356325">
              <w:rPr>
                <w:color w:val="000000" w:themeColor="text1"/>
                <w:kern w:val="0"/>
                <w:szCs w:val="21"/>
              </w:rPr>
              <w:t>3</w:t>
            </w:r>
            <w:r w:rsidRPr="00356325">
              <w:rPr>
                <w:color w:val="000000" w:themeColor="text1"/>
                <w:kern w:val="0"/>
                <w:szCs w:val="21"/>
              </w:rPr>
              <w:t>部分：在干燥状态下使用的家具及室内装修用板要求》。</w:t>
            </w:r>
          </w:p>
          <w:p w14:paraId="4B223E5A"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119.5 </w:t>
            </w:r>
            <w:r w:rsidRPr="00356325">
              <w:rPr>
                <w:color w:val="000000" w:themeColor="text1"/>
                <w:kern w:val="0"/>
                <w:szCs w:val="21"/>
              </w:rPr>
              <w:t>五金配件。</w:t>
            </w:r>
          </w:p>
        </w:tc>
      </w:tr>
      <w:tr w:rsidR="00356325" w:rsidRPr="00356325" w14:paraId="6CD8780E" w14:textId="77777777">
        <w:trPr>
          <w:trHeight w:val="399"/>
        </w:trPr>
        <w:tc>
          <w:tcPr>
            <w:tcW w:w="675" w:type="dxa"/>
            <w:gridSpan w:val="2"/>
            <w:vAlign w:val="center"/>
          </w:tcPr>
          <w:p w14:paraId="63FCC6FE" w14:textId="77777777" w:rsidR="005D1C0D" w:rsidRPr="00356325" w:rsidRDefault="00D833CF">
            <w:pPr>
              <w:jc w:val="center"/>
              <w:rPr>
                <w:color w:val="000000" w:themeColor="text1"/>
                <w:kern w:val="0"/>
                <w:szCs w:val="21"/>
              </w:rPr>
            </w:pPr>
            <w:r w:rsidRPr="00356325">
              <w:rPr>
                <w:color w:val="000000" w:themeColor="text1"/>
                <w:szCs w:val="21"/>
              </w:rPr>
              <w:t>120</w:t>
            </w:r>
          </w:p>
        </w:tc>
        <w:tc>
          <w:tcPr>
            <w:tcW w:w="993" w:type="dxa"/>
            <w:vAlign w:val="center"/>
          </w:tcPr>
          <w:p w14:paraId="736AE2E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展示柜</w:t>
            </w:r>
          </w:p>
        </w:tc>
        <w:tc>
          <w:tcPr>
            <w:tcW w:w="454" w:type="dxa"/>
            <w:vAlign w:val="center"/>
          </w:tcPr>
          <w:p w14:paraId="668F8F9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15 </w:t>
            </w:r>
          </w:p>
        </w:tc>
        <w:tc>
          <w:tcPr>
            <w:tcW w:w="680" w:type="dxa"/>
            <w:gridSpan w:val="2"/>
            <w:vAlign w:val="center"/>
          </w:tcPr>
          <w:p w14:paraId="2C84350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66F3F91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120.1 </w:t>
            </w:r>
            <w:r w:rsidRPr="00356325">
              <w:rPr>
                <w:color w:val="000000" w:themeColor="text1"/>
                <w:kern w:val="0"/>
                <w:szCs w:val="21"/>
              </w:rPr>
              <w:t>规格：</w:t>
            </w:r>
            <w:r w:rsidRPr="00356325">
              <w:rPr>
                <w:color w:val="000000" w:themeColor="text1"/>
                <w:kern w:val="0"/>
                <w:szCs w:val="21"/>
              </w:rPr>
              <w:t>900mm*430mm*900mm</w:t>
            </w:r>
          </w:p>
          <w:p w14:paraId="38A8624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120.2 </w:t>
            </w:r>
            <w:r w:rsidRPr="00356325">
              <w:rPr>
                <w:color w:val="000000" w:themeColor="text1"/>
                <w:kern w:val="0"/>
                <w:szCs w:val="21"/>
              </w:rPr>
              <w:t>底柜：不小于</w:t>
            </w:r>
            <w:r w:rsidRPr="00356325">
              <w:rPr>
                <w:color w:val="000000" w:themeColor="text1"/>
                <w:kern w:val="0"/>
                <w:szCs w:val="21"/>
              </w:rPr>
              <w:t>1mm</w:t>
            </w:r>
            <w:r w:rsidRPr="00356325">
              <w:rPr>
                <w:color w:val="000000" w:themeColor="text1"/>
                <w:kern w:val="0"/>
                <w:szCs w:val="21"/>
              </w:rPr>
              <w:t>厚优质钢板，经酸洗磷化处理，采用聚酯粉末涂料静电喷涂，内侧涂层厚度不低于</w:t>
            </w:r>
            <w:r w:rsidRPr="00356325">
              <w:rPr>
                <w:color w:val="000000" w:themeColor="text1"/>
                <w:kern w:val="0"/>
                <w:szCs w:val="21"/>
              </w:rPr>
              <w:t>0.08mm</w:t>
            </w:r>
            <w:r w:rsidRPr="00356325">
              <w:rPr>
                <w:color w:val="000000" w:themeColor="text1"/>
                <w:kern w:val="0"/>
                <w:szCs w:val="21"/>
              </w:rPr>
              <w:t>，颜色灰白，表面涂层不脱落。</w:t>
            </w:r>
          </w:p>
          <w:p w14:paraId="2ECF96C9"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120.3 </w:t>
            </w:r>
            <w:r w:rsidRPr="00356325">
              <w:rPr>
                <w:color w:val="000000" w:themeColor="text1"/>
                <w:kern w:val="0"/>
                <w:szCs w:val="21"/>
              </w:rPr>
              <w:t>上柜为玻璃：玻璃厚度</w:t>
            </w:r>
            <w:r w:rsidRPr="00356325">
              <w:rPr>
                <w:color w:val="000000" w:themeColor="text1"/>
                <w:kern w:val="0"/>
                <w:szCs w:val="21"/>
              </w:rPr>
              <w:t>8mm</w:t>
            </w:r>
            <w:r w:rsidRPr="00356325">
              <w:rPr>
                <w:color w:val="000000" w:themeColor="text1"/>
                <w:kern w:val="0"/>
                <w:szCs w:val="21"/>
              </w:rPr>
              <w:t>清玻，上对开玻璃门，放玻璃板各为二层；层板承重</w:t>
            </w:r>
            <w:r w:rsidRPr="00356325">
              <w:rPr>
                <w:rFonts w:ascii="宋体" w:hAnsi="宋体" w:cs="宋体" w:hint="eastAsia"/>
                <w:color w:val="000000" w:themeColor="text1"/>
                <w:kern w:val="0"/>
                <w:szCs w:val="21"/>
              </w:rPr>
              <w:t>≧</w:t>
            </w:r>
            <w:r w:rsidRPr="00356325">
              <w:rPr>
                <w:color w:val="000000" w:themeColor="text1"/>
                <w:kern w:val="0"/>
                <w:szCs w:val="21"/>
              </w:rPr>
              <w:t>10</w:t>
            </w:r>
            <w:r w:rsidRPr="00356325">
              <w:rPr>
                <w:color w:val="000000" w:themeColor="text1"/>
                <w:kern w:val="0"/>
                <w:szCs w:val="21"/>
              </w:rPr>
              <w:t>公斤。下部为铁皮门，两层，每层隔板中部打</w:t>
            </w:r>
            <w:r w:rsidRPr="00356325">
              <w:rPr>
                <w:color w:val="000000" w:themeColor="text1"/>
                <w:kern w:val="0"/>
                <w:szCs w:val="21"/>
              </w:rPr>
              <w:t>25</w:t>
            </w:r>
            <w:r w:rsidRPr="00356325">
              <w:rPr>
                <w:color w:val="000000" w:themeColor="text1"/>
                <w:kern w:val="0"/>
                <w:szCs w:val="21"/>
              </w:rPr>
              <w:t>个菱形通风孔，每个通风孔为</w:t>
            </w:r>
            <w:r w:rsidRPr="00356325">
              <w:rPr>
                <w:color w:val="000000" w:themeColor="text1"/>
                <w:kern w:val="0"/>
                <w:szCs w:val="21"/>
              </w:rPr>
              <w:t>7mm</w:t>
            </w:r>
            <w:r w:rsidRPr="00356325">
              <w:rPr>
                <w:color w:val="000000" w:themeColor="text1"/>
                <w:kern w:val="0"/>
                <w:szCs w:val="21"/>
              </w:rPr>
              <w:t>，隔板通气孔排列形状为菱形排列。</w:t>
            </w:r>
          </w:p>
        </w:tc>
      </w:tr>
      <w:tr w:rsidR="00356325" w:rsidRPr="00356325" w14:paraId="6AF7BB12" w14:textId="77777777">
        <w:trPr>
          <w:trHeight w:val="399"/>
        </w:trPr>
        <w:tc>
          <w:tcPr>
            <w:tcW w:w="675" w:type="dxa"/>
            <w:gridSpan w:val="2"/>
            <w:vAlign w:val="center"/>
          </w:tcPr>
          <w:p w14:paraId="4782A586" w14:textId="77777777" w:rsidR="005D1C0D" w:rsidRPr="00356325" w:rsidRDefault="00D833CF">
            <w:pPr>
              <w:jc w:val="center"/>
              <w:rPr>
                <w:color w:val="000000" w:themeColor="text1"/>
                <w:kern w:val="0"/>
                <w:szCs w:val="21"/>
              </w:rPr>
            </w:pPr>
            <w:r w:rsidRPr="00356325">
              <w:rPr>
                <w:color w:val="000000" w:themeColor="text1"/>
                <w:szCs w:val="21"/>
              </w:rPr>
              <w:t>121</w:t>
            </w:r>
          </w:p>
        </w:tc>
        <w:tc>
          <w:tcPr>
            <w:tcW w:w="993" w:type="dxa"/>
            <w:vAlign w:val="center"/>
          </w:tcPr>
          <w:p w14:paraId="7A14EA0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教室信息发布屏综合布线及安装调试</w:t>
            </w:r>
          </w:p>
        </w:tc>
        <w:tc>
          <w:tcPr>
            <w:tcW w:w="454" w:type="dxa"/>
            <w:vAlign w:val="center"/>
          </w:tcPr>
          <w:p w14:paraId="0F6230E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44FA262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层</w:t>
            </w:r>
          </w:p>
        </w:tc>
        <w:tc>
          <w:tcPr>
            <w:tcW w:w="6945" w:type="dxa"/>
            <w:vAlign w:val="center"/>
          </w:tcPr>
          <w:p w14:paraId="4B961D5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121.1 </w:t>
            </w:r>
            <w:r w:rsidRPr="00356325">
              <w:rPr>
                <w:color w:val="000000" w:themeColor="text1"/>
                <w:kern w:val="0"/>
                <w:szCs w:val="21"/>
              </w:rPr>
              <w:t>布线约：网线约</w:t>
            </w:r>
            <w:r w:rsidRPr="00356325">
              <w:rPr>
                <w:color w:val="000000" w:themeColor="text1"/>
                <w:kern w:val="0"/>
                <w:szCs w:val="21"/>
              </w:rPr>
              <w:t>585</w:t>
            </w:r>
            <w:r w:rsidRPr="00356325">
              <w:rPr>
                <w:color w:val="000000" w:themeColor="text1"/>
                <w:kern w:val="0"/>
                <w:szCs w:val="21"/>
              </w:rPr>
              <w:t>米</w:t>
            </w:r>
            <w:r w:rsidRPr="00356325">
              <w:rPr>
                <w:color w:val="000000" w:themeColor="text1"/>
                <w:kern w:val="0"/>
                <w:szCs w:val="21"/>
              </w:rPr>
              <w:t>,</w:t>
            </w:r>
            <w:r w:rsidRPr="00356325">
              <w:rPr>
                <w:color w:val="000000" w:themeColor="text1"/>
                <w:kern w:val="0"/>
                <w:szCs w:val="21"/>
              </w:rPr>
              <w:t>电源线约</w:t>
            </w:r>
            <w:r w:rsidRPr="00356325">
              <w:rPr>
                <w:color w:val="000000" w:themeColor="text1"/>
                <w:kern w:val="0"/>
                <w:szCs w:val="21"/>
              </w:rPr>
              <w:t>380</w:t>
            </w:r>
            <w:r w:rsidRPr="00356325">
              <w:rPr>
                <w:color w:val="000000" w:themeColor="text1"/>
                <w:kern w:val="0"/>
                <w:szCs w:val="21"/>
              </w:rPr>
              <w:t>米；</w:t>
            </w:r>
          </w:p>
          <w:p w14:paraId="58EFE8B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121.2 </w:t>
            </w:r>
            <w:r w:rsidRPr="00356325">
              <w:rPr>
                <w:color w:val="000000" w:themeColor="text1"/>
                <w:kern w:val="0"/>
                <w:szCs w:val="21"/>
              </w:rPr>
              <w:t>安装调试教室信息发布屏：</w:t>
            </w:r>
            <w:r w:rsidRPr="00356325">
              <w:rPr>
                <w:color w:val="000000" w:themeColor="text1"/>
                <w:kern w:val="0"/>
                <w:szCs w:val="21"/>
              </w:rPr>
              <w:t>20</w:t>
            </w:r>
            <w:r w:rsidRPr="00356325">
              <w:rPr>
                <w:color w:val="000000" w:themeColor="text1"/>
                <w:kern w:val="0"/>
                <w:szCs w:val="21"/>
              </w:rPr>
              <w:t>个</w:t>
            </w:r>
          </w:p>
          <w:p w14:paraId="06BFC67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121.3 </w:t>
            </w:r>
            <w:r w:rsidRPr="00356325">
              <w:rPr>
                <w:color w:val="000000" w:themeColor="text1"/>
                <w:kern w:val="0"/>
                <w:szCs w:val="21"/>
              </w:rPr>
              <w:t>布线规范，整齐，满足</w:t>
            </w:r>
            <w:r w:rsidRPr="00356325">
              <w:rPr>
                <w:color w:val="000000" w:themeColor="text1"/>
                <w:kern w:val="0"/>
                <w:szCs w:val="21"/>
              </w:rPr>
              <w:t>6</w:t>
            </w:r>
            <w:r w:rsidRPr="00356325">
              <w:rPr>
                <w:color w:val="000000" w:themeColor="text1"/>
                <w:kern w:val="0"/>
                <w:szCs w:val="21"/>
              </w:rPr>
              <w:t>类弱电综合布线标准及电气安全标准和设备使用需求且满足</w:t>
            </w:r>
            <w:r w:rsidRPr="00356325">
              <w:rPr>
                <w:color w:val="000000" w:themeColor="text1"/>
                <w:kern w:val="0"/>
                <w:szCs w:val="21"/>
              </w:rPr>
              <w:t>GB50311-2016</w:t>
            </w:r>
            <w:r w:rsidRPr="00356325">
              <w:rPr>
                <w:color w:val="000000" w:themeColor="text1"/>
                <w:kern w:val="0"/>
                <w:szCs w:val="21"/>
              </w:rPr>
              <w:t>标准；</w:t>
            </w:r>
          </w:p>
          <w:p w14:paraId="062CB0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121.4 </w:t>
            </w:r>
            <w:r w:rsidRPr="00356325">
              <w:rPr>
                <w:color w:val="000000" w:themeColor="text1"/>
                <w:kern w:val="0"/>
                <w:szCs w:val="21"/>
              </w:rPr>
              <w:t>辅材：绝缘胶带、五金配件、接头、管卡、线卡、线盒、接线端子、水晶头。</w:t>
            </w:r>
          </w:p>
          <w:p w14:paraId="7B7FA55C"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121.5 </w:t>
            </w:r>
            <w:r w:rsidRPr="00356325">
              <w:rPr>
                <w:color w:val="000000" w:themeColor="text1"/>
                <w:kern w:val="0"/>
                <w:szCs w:val="21"/>
              </w:rPr>
              <w:t>室内挂机</w:t>
            </w:r>
            <w:r w:rsidRPr="00356325">
              <w:rPr>
                <w:color w:val="000000" w:themeColor="text1"/>
                <w:kern w:val="0"/>
                <w:szCs w:val="21"/>
              </w:rPr>
              <w:t>2</w:t>
            </w:r>
            <w:r w:rsidRPr="00356325">
              <w:rPr>
                <w:color w:val="000000" w:themeColor="text1"/>
                <w:kern w:val="0"/>
                <w:szCs w:val="21"/>
              </w:rPr>
              <w:t>台，达到使用效果，符合国家标准。</w:t>
            </w:r>
          </w:p>
        </w:tc>
      </w:tr>
      <w:tr w:rsidR="00356325" w:rsidRPr="00356325" w14:paraId="533FF2EA" w14:textId="77777777">
        <w:trPr>
          <w:trHeight w:val="399"/>
        </w:trPr>
        <w:tc>
          <w:tcPr>
            <w:tcW w:w="675" w:type="dxa"/>
            <w:gridSpan w:val="2"/>
            <w:vAlign w:val="center"/>
          </w:tcPr>
          <w:p w14:paraId="3CD09D19" w14:textId="77777777" w:rsidR="005D1C0D" w:rsidRPr="00356325" w:rsidRDefault="00D833CF">
            <w:pPr>
              <w:jc w:val="center"/>
              <w:rPr>
                <w:color w:val="000000" w:themeColor="text1"/>
                <w:kern w:val="0"/>
                <w:szCs w:val="21"/>
              </w:rPr>
            </w:pPr>
            <w:r w:rsidRPr="00356325">
              <w:rPr>
                <w:color w:val="000000" w:themeColor="text1"/>
                <w:szCs w:val="21"/>
              </w:rPr>
              <w:t>122</w:t>
            </w:r>
          </w:p>
        </w:tc>
        <w:tc>
          <w:tcPr>
            <w:tcW w:w="993" w:type="dxa"/>
            <w:vAlign w:val="center"/>
          </w:tcPr>
          <w:p w14:paraId="2A278FC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实木讲台</w:t>
            </w:r>
          </w:p>
        </w:tc>
        <w:tc>
          <w:tcPr>
            <w:tcW w:w="454" w:type="dxa"/>
            <w:vAlign w:val="center"/>
          </w:tcPr>
          <w:p w14:paraId="4AC40BB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5E01D1A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06D3F42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122.1 </w:t>
            </w:r>
            <w:r w:rsidRPr="00356325">
              <w:rPr>
                <w:color w:val="000000" w:themeColor="text1"/>
                <w:kern w:val="0"/>
                <w:szCs w:val="21"/>
              </w:rPr>
              <w:t>材质：实木，加厚底座、隔板</w:t>
            </w:r>
          </w:p>
          <w:p w14:paraId="0C49DD1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122.2 </w:t>
            </w:r>
            <w:r w:rsidRPr="00356325">
              <w:rPr>
                <w:color w:val="000000" w:themeColor="text1"/>
                <w:kern w:val="0"/>
                <w:szCs w:val="21"/>
              </w:rPr>
              <w:t>尺寸（</w:t>
            </w:r>
            <w:r w:rsidRPr="00356325">
              <w:rPr>
                <w:color w:val="000000" w:themeColor="text1"/>
                <w:kern w:val="0"/>
                <w:szCs w:val="21"/>
              </w:rPr>
              <w:t>mm</w:t>
            </w:r>
            <w:r w:rsidRPr="00356325">
              <w:rPr>
                <w:color w:val="000000" w:themeColor="text1"/>
                <w:kern w:val="0"/>
                <w:szCs w:val="21"/>
              </w:rPr>
              <w:t>）：长</w:t>
            </w:r>
            <w:r w:rsidRPr="00356325">
              <w:rPr>
                <w:color w:val="000000" w:themeColor="text1"/>
                <w:kern w:val="0"/>
                <w:szCs w:val="21"/>
              </w:rPr>
              <w:t>600mm</w:t>
            </w:r>
            <w:r w:rsidRPr="00356325">
              <w:rPr>
                <w:color w:val="000000" w:themeColor="text1"/>
                <w:kern w:val="0"/>
                <w:szCs w:val="21"/>
              </w:rPr>
              <w:t>宽</w:t>
            </w:r>
            <w:r w:rsidRPr="00356325">
              <w:rPr>
                <w:color w:val="000000" w:themeColor="text1"/>
                <w:kern w:val="0"/>
                <w:szCs w:val="21"/>
              </w:rPr>
              <w:t>490mm</w:t>
            </w:r>
            <w:r w:rsidRPr="00356325">
              <w:rPr>
                <w:color w:val="000000" w:themeColor="text1"/>
                <w:kern w:val="0"/>
                <w:szCs w:val="21"/>
              </w:rPr>
              <w:t>高</w:t>
            </w:r>
            <w:r w:rsidRPr="00356325">
              <w:rPr>
                <w:color w:val="000000" w:themeColor="text1"/>
                <w:kern w:val="0"/>
                <w:szCs w:val="21"/>
              </w:rPr>
              <w:t>1120mm</w:t>
            </w:r>
            <w:r w:rsidRPr="00356325">
              <w:rPr>
                <w:color w:val="000000" w:themeColor="text1"/>
                <w:kern w:val="0"/>
                <w:szCs w:val="21"/>
              </w:rPr>
              <w:t>。</w:t>
            </w:r>
          </w:p>
          <w:p w14:paraId="08B2ED22"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122.3 </w:t>
            </w:r>
            <w:r w:rsidRPr="00356325">
              <w:rPr>
                <w:color w:val="000000" w:themeColor="text1"/>
                <w:kern w:val="0"/>
                <w:szCs w:val="21"/>
              </w:rPr>
              <w:t>定制，带储物格</w:t>
            </w:r>
          </w:p>
        </w:tc>
      </w:tr>
      <w:tr w:rsidR="00356325" w:rsidRPr="00356325" w14:paraId="6C5DBDFC" w14:textId="77777777">
        <w:trPr>
          <w:trHeight w:val="399"/>
        </w:trPr>
        <w:tc>
          <w:tcPr>
            <w:tcW w:w="675" w:type="dxa"/>
            <w:gridSpan w:val="2"/>
            <w:vAlign w:val="center"/>
          </w:tcPr>
          <w:p w14:paraId="5756D260" w14:textId="77777777" w:rsidR="005D1C0D" w:rsidRPr="00356325" w:rsidRDefault="00D833CF">
            <w:pPr>
              <w:jc w:val="center"/>
              <w:rPr>
                <w:color w:val="000000" w:themeColor="text1"/>
                <w:kern w:val="0"/>
                <w:szCs w:val="21"/>
              </w:rPr>
            </w:pPr>
            <w:r w:rsidRPr="00356325">
              <w:rPr>
                <w:color w:val="000000" w:themeColor="text1"/>
                <w:szCs w:val="21"/>
              </w:rPr>
              <w:t>123</w:t>
            </w:r>
          </w:p>
        </w:tc>
        <w:tc>
          <w:tcPr>
            <w:tcW w:w="993" w:type="dxa"/>
            <w:vAlign w:val="center"/>
          </w:tcPr>
          <w:p w14:paraId="38D17EC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讲台高凳</w:t>
            </w:r>
          </w:p>
        </w:tc>
        <w:tc>
          <w:tcPr>
            <w:tcW w:w="454" w:type="dxa"/>
            <w:vAlign w:val="center"/>
          </w:tcPr>
          <w:p w14:paraId="57F939D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0F2D952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62BF9FA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定制加高，高度为</w:t>
            </w:r>
            <w:r w:rsidRPr="00356325">
              <w:rPr>
                <w:color w:val="000000" w:themeColor="text1"/>
                <w:kern w:val="0"/>
                <w:szCs w:val="21"/>
              </w:rPr>
              <w:t>75cm</w:t>
            </w:r>
            <w:r w:rsidRPr="00356325">
              <w:rPr>
                <w:color w:val="000000" w:themeColor="text1"/>
                <w:kern w:val="0"/>
                <w:szCs w:val="21"/>
              </w:rPr>
              <w:t>，高强度复合板坐面，高强度复合板靠背，不锈钢脚。有防刮座椅四脚胶套。</w:t>
            </w:r>
          </w:p>
        </w:tc>
      </w:tr>
      <w:tr w:rsidR="00356325" w:rsidRPr="00356325" w14:paraId="1C856B00" w14:textId="77777777">
        <w:trPr>
          <w:trHeight w:val="399"/>
        </w:trPr>
        <w:tc>
          <w:tcPr>
            <w:tcW w:w="675" w:type="dxa"/>
            <w:gridSpan w:val="2"/>
            <w:vAlign w:val="center"/>
          </w:tcPr>
          <w:p w14:paraId="634E5C57" w14:textId="77777777" w:rsidR="005D1C0D" w:rsidRPr="00356325" w:rsidRDefault="00D833CF">
            <w:pPr>
              <w:jc w:val="center"/>
              <w:rPr>
                <w:color w:val="000000" w:themeColor="text1"/>
                <w:kern w:val="0"/>
                <w:szCs w:val="21"/>
              </w:rPr>
            </w:pPr>
            <w:r w:rsidRPr="00356325">
              <w:rPr>
                <w:color w:val="000000" w:themeColor="text1"/>
                <w:szCs w:val="21"/>
              </w:rPr>
              <w:t>124</w:t>
            </w:r>
          </w:p>
        </w:tc>
        <w:tc>
          <w:tcPr>
            <w:tcW w:w="993" w:type="dxa"/>
            <w:vAlign w:val="center"/>
          </w:tcPr>
          <w:p w14:paraId="50394FB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教师操作台</w:t>
            </w:r>
          </w:p>
        </w:tc>
        <w:tc>
          <w:tcPr>
            <w:tcW w:w="454" w:type="dxa"/>
            <w:vAlign w:val="center"/>
          </w:tcPr>
          <w:p w14:paraId="41B5199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21 </w:t>
            </w:r>
          </w:p>
        </w:tc>
        <w:tc>
          <w:tcPr>
            <w:tcW w:w="680" w:type="dxa"/>
            <w:gridSpan w:val="2"/>
            <w:vAlign w:val="center"/>
          </w:tcPr>
          <w:p w14:paraId="5BA2BEF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人位</w:t>
            </w:r>
          </w:p>
        </w:tc>
        <w:tc>
          <w:tcPr>
            <w:tcW w:w="6945" w:type="dxa"/>
            <w:vAlign w:val="center"/>
          </w:tcPr>
          <w:p w14:paraId="0D8419A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124.1 </w:t>
            </w:r>
            <w:r w:rsidRPr="00356325">
              <w:rPr>
                <w:color w:val="000000" w:themeColor="text1"/>
                <w:kern w:val="0"/>
                <w:szCs w:val="21"/>
              </w:rPr>
              <w:t>规格：</w:t>
            </w:r>
            <w:r w:rsidRPr="00356325">
              <w:rPr>
                <w:color w:val="000000" w:themeColor="text1"/>
                <w:kern w:val="0"/>
                <w:szCs w:val="21"/>
              </w:rPr>
              <w:t>1450mm*1300mm*1200/750mm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w:t>
            </w:r>
          </w:p>
          <w:p w14:paraId="1FD8663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124.2 </w:t>
            </w:r>
            <w:r w:rsidRPr="00356325">
              <w:rPr>
                <w:color w:val="000000" w:themeColor="text1"/>
                <w:kern w:val="0"/>
                <w:szCs w:val="21"/>
              </w:rPr>
              <w:t>采用</w:t>
            </w:r>
            <w:r w:rsidRPr="00356325">
              <w:rPr>
                <w:color w:val="000000" w:themeColor="text1"/>
                <w:kern w:val="0"/>
                <w:szCs w:val="21"/>
              </w:rPr>
              <w:t>40#</w:t>
            </w:r>
            <w:r w:rsidRPr="00356325">
              <w:rPr>
                <w:color w:val="000000" w:themeColor="text1"/>
                <w:kern w:val="0"/>
                <w:szCs w:val="21"/>
              </w:rPr>
              <w:t>系列优质静电氧化铝合金框架结构，下面牢固轻便，永不变</w:t>
            </w:r>
            <w:r w:rsidRPr="00356325">
              <w:rPr>
                <w:color w:val="000000" w:themeColor="text1"/>
                <w:kern w:val="0"/>
                <w:szCs w:val="21"/>
              </w:rPr>
              <w:lastRenderedPageBreak/>
              <w:t>形。屏风板采用高密度三胺板</w:t>
            </w:r>
            <w:r w:rsidRPr="00356325">
              <w:rPr>
                <w:color w:val="000000" w:themeColor="text1"/>
                <w:kern w:val="0"/>
                <w:szCs w:val="21"/>
              </w:rPr>
              <w:t>+</w:t>
            </w:r>
            <w:r w:rsidRPr="00356325">
              <w:rPr>
                <w:color w:val="000000" w:themeColor="text1"/>
                <w:kern w:val="0"/>
                <w:szCs w:val="21"/>
              </w:rPr>
              <w:t>玻璃。色泽大方美观，现代感十足。</w:t>
            </w:r>
          </w:p>
          <w:p w14:paraId="4BD7452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124.3 </w:t>
            </w:r>
            <w:r w:rsidRPr="00356325">
              <w:rPr>
                <w:color w:val="000000" w:themeColor="text1"/>
                <w:kern w:val="0"/>
                <w:szCs w:val="21"/>
              </w:rPr>
              <w:t>台面板，柜仔采用绿色环保</w:t>
            </w:r>
            <w:r w:rsidRPr="00356325">
              <w:rPr>
                <w:color w:val="000000" w:themeColor="text1"/>
                <w:kern w:val="0"/>
                <w:szCs w:val="21"/>
              </w:rPr>
              <w:t>E1</w:t>
            </w:r>
            <w:r w:rsidRPr="00356325">
              <w:rPr>
                <w:color w:val="000000" w:themeColor="text1"/>
                <w:kern w:val="0"/>
                <w:szCs w:val="21"/>
              </w:rPr>
              <w:t>级</w:t>
            </w:r>
            <w:r w:rsidRPr="00356325">
              <w:rPr>
                <w:b/>
                <w:bCs/>
                <w:color w:val="000000" w:themeColor="text1"/>
                <w:kern w:val="0"/>
                <w:szCs w:val="21"/>
              </w:rPr>
              <w:t>大芯板</w:t>
            </w:r>
            <w:r w:rsidRPr="00356325">
              <w:rPr>
                <w:color w:val="000000" w:themeColor="text1"/>
                <w:kern w:val="0"/>
                <w:szCs w:val="21"/>
              </w:rPr>
              <w:t>板材，厚度为</w:t>
            </w:r>
            <w:r w:rsidRPr="00356325">
              <w:rPr>
                <w:color w:val="000000" w:themeColor="text1"/>
                <w:kern w:val="0"/>
                <w:szCs w:val="21"/>
              </w:rPr>
              <w:t>25MM</w:t>
            </w:r>
            <w:r w:rsidRPr="00356325">
              <w:rPr>
                <w:color w:val="000000" w:themeColor="text1"/>
                <w:kern w:val="0"/>
                <w:szCs w:val="21"/>
              </w:rPr>
              <w:t>，抗硬度性能好，不变形，防火，耐磨，耐刮痕，耐酸碱，耐烫，耐污染等特点。无气味。使用高温热熔技术和专用</w:t>
            </w:r>
            <w:r w:rsidRPr="00356325">
              <w:rPr>
                <w:color w:val="000000" w:themeColor="text1"/>
                <w:kern w:val="0"/>
                <w:szCs w:val="21"/>
              </w:rPr>
              <w:t>PVC</w:t>
            </w:r>
            <w:r w:rsidRPr="00356325">
              <w:rPr>
                <w:color w:val="000000" w:themeColor="text1"/>
                <w:kern w:val="0"/>
                <w:szCs w:val="21"/>
              </w:rPr>
              <w:t>材料封边，经久耐用，抗腐、抗磨性强。平直，顺滑，屏风脚架采用优质铝型架，经静电喷涂或烤漆表面处理。</w:t>
            </w:r>
          </w:p>
        </w:tc>
      </w:tr>
      <w:tr w:rsidR="00356325" w:rsidRPr="00356325" w14:paraId="6404D44C" w14:textId="77777777">
        <w:trPr>
          <w:trHeight w:val="399"/>
        </w:trPr>
        <w:tc>
          <w:tcPr>
            <w:tcW w:w="675" w:type="dxa"/>
            <w:gridSpan w:val="2"/>
            <w:vAlign w:val="center"/>
          </w:tcPr>
          <w:p w14:paraId="45669373" w14:textId="77777777" w:rsidR="005D1C0D" w:rsidRPr="00356325" w:rsidRDefault="00D833CF">
            <w:pPr>
              <w:jc w:val="center"/>
              <w:rPr>
                <w:color w:val="000000" w:themeColor="text1"/>
                <w:kern w:val="0"/>
                <w:szCs w:val="21"/>
              </w:rPr>
            </w:pPr>
            <w:r w:rsidRPr="00356325">
              <w:rPr>
                <w:color w:val="000000" w:themeColor="text1"/>
                <w:szCs w:val="21"/>
              </w:rPr>
              <w:lastRenderedPageBreak/>
              <w:t>125</w:t>
            </w:r>
          </w:p>
        </w:tc>
        <w:tc>
          <w:tcPr>
            <w:tcW w:w="993" w:type="dxa"/>
            <w:vAlign w:val="center"/>
          </w:tcPr>
          <w:p w14:paraId="0B33825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弓型操作位</w:t>
            </w:r>
          </w:p>
        </w:tc>
        <w:tc>
          <w:tcPr>
            <w:tcW w:w="454" w:type="dxa"/>
            <w:vAlign w:val="center"/>
          </w:tcPr>
          <w:p w14:paraId="521B013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21 </w:t>
            </w:r>
          </w:p>
        </w:tc>
        <w:tc>
          <w:tcPr>
            <w:tcW w:w="680" w:type="dxa"/>
            <w:gridSpan w:val="2"/>
            <w:vAlign w:val="center"/>
          </w:tcPr>
          <w:p w14:paraId="710B7A9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606BEA1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27008DB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125.1 </w:t>
            </w:r>
            <w:r w:rsidRPr="00356325">
              <w:rPr>
                <w:color w:val="000000" w:themeColor="text1"/>
                <w:kern w:val="0"/>
                <w:szCs w:val="21"/>
              </w:rPr>
              <w:t>椅座：国产皮面料，纹理细腻；经液态侵色及防潮，防污等工艺处理（皮面光泽度好，柔软而富于韧性）。</w:t>
            </w:r>
          </w:p>
          <w:p w14:paraId="5B4A382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125.2 </w:t>
            </w:r>
            <w:r w:rsidRPr="00356325">
              <w:rPr>
                <w:color w:val="000000" w:themeColor="text1"/>
                <w:kern w:val="0"/>
                <w:szCs w:val="21"/>
              </w:rPr>
              <w:t>椅背：椅面采用优质进口网布，经</w:t>
            </w:r>
            <w:r w:rsidRPr="00356325">
              <w:rPr>
                <w:color w:val="000000" w:themeColor="text1"/>
                <w:kern w:val="0"/>
                <w:szCs w:val="21"/>
              </w:rPr>
              <w:t>3M</w:t>
            </w:r>
            <w:r w:rsidRPr="00356325">
              <w:rPr>
                <w:color w:val="000000" w:themeColor="text1"/>
                <w:kern w:val="0"/>
                <w:szCs w:val="21"/>
              </w:rPr>
              <w:t>防污处理，同时网布具防脱丝及防刮伤。符合</w:t>
            </w:r>
            <w:r w:rsidRPr="00356325">
              <w:rPr>
                <w:color w:val="000000" w:themeColor="text1"/>
                <w:kern w:val="0"/>
                <w:szCs w:val="21"/>
              </w:rPr>
              <w:t>GB18401-2010</w:t>
            </w:r>
            <w:r w:rsidRPr="00356325">
              <w:rPr>
                <w:color w:val="000000" w:themeColor="text1"/>
                <w:kern w:val="0"/>
                <w:szCs w:val="21"/>
              </w:rPr>
              <w:t>《国家纺织产品基本安全技术规范》。</w:t>
            </w:r>
          </w:p>
          <w:p w14:paraId="49599F6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125.3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0E457E8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125.4 </w:t>
            </w:r>
            <w:r w:rsidRPr="00356325">
              <w:rPr>
                <w:color w:val="000000" w:themeColor="text1"/>
                <w:kern w:val="0"/>
                <w:szCs w:val="21"/>
              </w:rPr>
              <w:t>椅脚、椅轮：杜邦尼龙。</w:t>
            </w:r>
          </w:p>
          <w:p w14:paraId="1B13AC6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125.5 </w:t>
            </w:r>
            <w:r w:rsidRPr="00356325">
              <w:rPr>
                <w:color w:val="000000" w:themeColor="text1"/>
                <w:kern w:val="0"/>
                <w:szCs w:val="21"/>
              </w:rPr>
              <w:t>扶手：</w:t>
            </w:r>
            <w:r w:rsidRPr="00356325">
              <w:rPr>
                <w:color w:val="000000" w:themeColor="text1"/>
                <w:kern w:val="0"/>
                <w:szCs w:val="21"/>
              </w:rPr>
              <w:t>PU(</w:t>
            </w:r>
            <w:r w:rsidRPr="00356325">
              <w:rPr>
                <w:color w:val="000000" w:themeColor="text1"/>
                <w:kern w:val="0"/>
                <w:szCs w:val="21"/>
              </w:rPr>
              <w:t>软</w:t>
            </w:r>
            <w:r w:rsidRPr="00356325">
              <w:rPr>
                <w:color w:val="000000" w:themeColor="text1"/>
                <w:kern w:val="0"/>
                <w:szCs w:val="21"/>
              </w:rPr>
              <w:t>)</w:t>
            </w:r>
            <w:r w:rsidRPr="00356325">
              <w:rPr>
                <w:color w:val="000000" w:themeColor="text1"/>
                <w:kern w:val="0"/>
                <w:szCs w:val="21"/>
              </w:rPr>
              <w:t>升降功能型扶手。</w:t>
            </w:r>
          </w:p>
          <w:p w14:paraId="5CCAB1F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125.6 </w:t>
            </w:r>
            <w:r w:rsidRPr="00356325">
              <w:rPr>
                <w:color w:val="000000" w:themeColor="text1"/>
                <w:kern w:val="0"/>
                <w:szCs w:val="21"/>
              </w:rPr>
              <w:t>气压棒：采德国</w:t>
            </w:r>
            <w:r w:rsidRPr="00356325">
              <w:rPr>
                <w:color w:val="000000" w:themeColor="text1"/>
                <w:kern w:val="0"/>
                <w:szCs w:val="21"/>
              </w:rPr>
              <w:t>SUSPA</w:t>
            </w:r>
            <w:r w:rsidRPr="00356325">
              <w:rPr>
                <w:color w:val="000000" w:themeColor="text1"/>
                <w:kern w:val="0"/>
                <w:szCs w:val="21"/>
              </w:rPr>
              <w:t>等品牌进口气压棒，行程</w:t>
            </w:r>
            <w:r w:rsidRPr="00356325">
              <w:rPr>
                <w:color w:val="000000" w:themeColor="text1"/>
                <w:kern w:val="0"/>
                <w:szCs w:val="21"/>
              </w:rPr>
              <w:t>8cm</w:t>
            </w:r>
            <w:r w:rsidRPr="00356325">
              <w:rPr>
                <w:color w:val="000000" w:themeColor="text1"/>
                <w:kern w:val="0"/>
                <w:szCs w:val="21"/>
              </w:rPr>
              <w:t>；</w:t>
            </w:r>
          </w:p>
          <w:p w14:paraId="6719CE1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125.7 </w:t>
            </w:r>
            <w:r w:rsidRPr="00356325">
              <w:rPr>
                <w:color w:val="000000" w:themeColor="text1"/>
                <w:kern w:val="0"/>
                <w:szCs w:val="21"/>
              </w:rPr>
              <w:t>底盘铁架：采用厚度为</w:t>
            </w:r>
            <w:r w:rsidRPr="00356325">
              <w:rPr>
                <w:color w:val="000000" w:themeColor="text1"/>
                <w:kern w:val="0"/>
                <w:szCs w:val="21"/>
              </w:rPr>
              <w:t>5mm</w:t>
            </w:r>
            <w:r w:rsidRPr="00356325">
              <w:rPr>
                <w:color w:val="000000" w:themeColor="text1"/>
                <w:kern w:val="0"/>
                <w:szCs w:val="21"/>
              </w:rPr>
              <w:t>生铁弯曲焊接成型后喷防锈漆而成；具备三级锁定倾仰功能。</w:t>
            </w:r>
          </w:p>
        </w:tc>
      </w:tr>
      <w:tr w:rsidR="00356325" w:rsidRPr="00356325" w14:paraId="243B28D5" w14:textId="77777777">
        <w:trPr>
          <w:trHeight w:val="399"/>
        </w:trPr>
        <w:tc>
          <w:tcPr>
            <w:tcW w:w="675" w:type="dxa"/>
            <w:gridSpan w:val="2"/>
            <w:vAlign w:val="center"/>
          </w:tcPr>
          <w:p w14:paraId="2851566E" w14:textId="77777777" w:rsidR="005D1C0D" w:rsidRPr="00356325" w:rsidRDefault="00D833CF">
            <w:pPr>
              <w:jc w:val="center"/>
              <w:rPr>
                <w:color w:val="000000" w:themeColor="text1"/>
                <w:kern w:val="0"/>
                <w:szCs w:val="21"/>
              </w:rPr>
            </w:pPr>
            <w:r w:rsidRPr="00356325">
              <w:rPr>
                <w:color w:val="000000" w:themeColor="text1"/>
                <w:szCs w:val="21"/>
              </w:rPr>
              <w:t>126</w:t>
            </w:r>
          </w:p>
        </w:tc>
        <w:tc>
          <w:tcPr>
            <w:tcW w:w="993" w:type="dxa"/>
            <w:vAlign w:val="center"/>
          </w:tcPr>
          <w:p w14:paraId="536D863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饮水机</w:t>
            </w:r>
          </w:p>
        </w:tc>
        <w:tc>
          <w:tcPr>
            <w:tcW w:w="454" w:type="dxa"/>
            <w:vAlign w:val="center"/>
          </w:tcPr>
          <w:p w14:paraId="2BC3A88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5 </w:t>
            </w:r>
          </w:p>
        </w:tc>
        <w:tc>
          <w:tcPr>
            <w:tcW w:w="680" w:type="dxa"/>
            <w:gridSpan w:val="2"/>
            <w:vAlign w:val="center"/>
          </w:tcPr>
          <w:p w14:paraId="0C2613A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2BCB91E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126.1 </w:t>
            </w:r>
            <w:r w:rsidRPr="00356325">
              <w:rPr>
                <w:color w:val="000000" w:themeColor="text1"/>
                <w:kern w:val="0"/>
                <w:szCs w:val="21"/>
              </w:rPr>
              <w:t>额定功率：</w:t>
            </w:r>
            <w:r w:rsidRPr="00356325">
              <w:rPr>
                <w:color w:val="000000" w:themeColor="text1"/>
                <w:kern w:val="0"/>
                <w:szCs w:val="21"/>
              </w:rPr>
              <w:t>1100W</w:t>
            </w:r>
            <w:r w:rsidRPr="00356325">
              <w:rPr>
                <w:color w:val="000000" w:themeColor="text1"/>
                <w:kern w:val="0"/>
                <w:szCs w:val="21"/>
              </w:rPr>
              <w:t>；</w:t>
            </w:r>
          </w:p>
          <w:p w14:paraId="3BA92E4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126.2 </w:t>
            </w:r>
            <w:r w:rsidRPr="00356325">
              <w:rPr>
                <w:color w:val="000000" w:themeColor="text1"/>
                <w:kern w:val="0"/>
                <w:szCs w:val="21"/>
              </w:rPr>
              <w:t>额定制热水能力：</w:t>
            </w:r>
            <w:r w:rsidRPr="00356325">
              <w:rPr>
                <w:color w:val="000000" w:themeColor="text1"/>
                <w:kern w:val="0"/>
                <w:szCs w:val="21"/>
              </w:rPr>
              <w:t>≥95°C , 8L/H</w:t>
            </w:r>
            <w:r w:rsidRPr="00356325">
              <w:rPr>
                <w:color w:val="000000" w:themeColor="text1"/>
                <w:kern w:val="0"/>
                <w:szCs w:val="21"/>
              </w:rPr>
              <w:t>；</w:t>
            </w:r>
          </w:p>
          <w:p w14:paraId="646107B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126.3 </w:t>
            </w:r>
            <w:r w:rsidRPr="00356325">
              <w:rPr>
                <w:color w:val="000000" w:themeColor="text1"/>
                <w:kern w:val="0"/>
                <w:szCs w:val="21"/>
              </w:rPr>
              <w:t>额定制冷水能力：</w:t>
            </w:r>
            <w:r w:rsidRPr="00356325">
              <w:rPr>
                <w:color w:val="000000" w:themeColor="text1"/>
                <w:kern w:val="0"/>
                <w:szCs w:val="21"/>
              </w:rPr>
              <w:t>≤15°C , 0.6L/H</w:t>
            </w:r>
            <w:r w:rsidRPr="00356325">
              <w:rPr>
                <w:color w:val="000000" w:themeColor="text1"/>
                <w:kern w:val="0"/>
                <w:szCs w:val="21"/>
              </w:rPr>
              <w:t>；</w:t>
            </w:r>
          </w:p>
          <w:p w14:paraId="79722B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126.4 </w:t>
            </w:r>
            <w:r w:rsidRPr="00356325">
              <w:rPr>
                <w:color w:val="000000" w:themeColor="text1"/>
                <w:kern w:val="0"/>
                <w:szCs w:val="21"/>
              </w:rPr>
              <w:t>储柜容积：</w:t>
            </w:r>
            <w:r w:rsidRPr="00356325">
              <w:rPr>
                <w:color w:val="000000" w:themeColor="text1"/>
                <w:kern w:val="0"/>
                <w:szCs w:val="21"/>
              </w:rPr>
              <w:t>18L</w:t>
            </w:r>
            <w:r w:rsidRPr="00356325">
              <w:rPr>
                <w:color w:val="000000" w:themeColor="text1"/>
                <w:kern w:val="0"/>
                <w:szCs w:val="21"/>
              </w:rPr>
              <w:t>；</w:t>
            </w:r>
          </w:p>
          <w:p w14:paraId="2BF44D2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126.5 </w:t>
            </w:r>
            <w:r w:rsidRPr="00356325">
              <w:rPr>
                <w:color w:val="000000" w:themeColor="text1"/>
                <w:kern w:val="0"/>
                <w:szCs w:val="21"/>
              </w:rPr>
              <w:t>外置沸腾胆；</w:t>
            </w:r>
          </w:p>
          <w:p w14:paraId="5640370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126.6 </w:t>
            </w:r>
            <w:r w:rsidRPr="00356325">
              <w:rPr>
                <w:color w:val="000000" w:themeColor="text1"/>
                <w:kern w:val="0"/>
                <w:szCs w:val="21"/>
              </w:rPr>
              <w:t>食品级</w:t>
            </w:r>
            <w:r w:rsidRPr="00356325">
              <w:rPr>
                <w:color w:val="000000" w:themeColor="text1"/>
                <w:kern w:val="0"/>
                <w:szCs w:val="21"/>
              </w:rPr>
              <w:t>304</w:t>
            </w:r>
            <w:r w:rsidRPr="00356325">
              <w:rPr>
                <w:color w:val="000000" w:themeColor="text1"/>
                <w:kern w:val="0"/>
                <w:szCs w:val="21"/>
              </w:rPr>
              <w:t>不锈钢内胆水壶，壶身隔热设计，不烫手；</w:t>
            </w:r>
          </w:p>
          <w:p w14:paraId="788B859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126.7 </w:t>
            </w:r>
            <w:r w:rsidRPr="00356325">
              <w:rPr>
                <w:color w:val="000000" w:themeColor="text1"/>
                <w:kern w:val="0"/>
                <w:szCs w:val="21"/>
              </w:rPr>
              <w:t>压杆启动技术，上下两处微动开关，沸腾胆触动压杆开关才能工作，安全可靠；</w:t>
            </w:r>
          </w:p>
          <w:p w14:paraId="1B90FCB3"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126.8 </w:t>
            </w:r>
            <w:r w:rsidRPr="00356325">
              <w:rPr>
                <w:color w:val="000000" w:themeColor="text1"/>
                <w:kern w:val="0"/>
                <w:szCs w:val="21"/>
              </w:rPr>
              <w:t>触控微压面板，双侧金属钢板，大面积散热孔。</w:t>
            </w:r>
          </w:p>
        </w:tc>
      </w:tr>
      <w:tr w:rsidR="00356325" w:rsidRPr="00356325" w14:paraId="059EF8FC" w14:textId="77777777">
        <w:trPr>
          <w:trHeight w:val="399"/>
        </w:trPr>
        <w:tc>
          <w:tcPr>
            <w:tcW w:w="675" w:type="dxa"/>
            <w:gridSpan w:val="2"/>
            <w:vAlign w:val="center"/>
          </w:tcPr>
          <w:p w14:paraId="0C9A4A00" w14:textId="77777777" w:rsidR="005D1C0D" w:rsidRPr="00356325" w:rsidRDefault="00D833CF">
            <w:pPr>
              <w:jc w:val="center"/>
              <w:rPr>
                <w:color w:val="000000" w:themeColor="text1"/>
                <w:kern w:val="0"/>
                <w:szCs w:val="21"/>
              </w:rPr>
            </w:pPr>
            <w:r w:rsidRPr="00356325">
              <w:rPr>
                <w:color w:val="000000" w:themeColor="text1"/>
                <w:szCs w:val="21"/>
              </w:rPr>
              <w:t>127</w:t>
            </w:r>
          </w:p>
        </w:tc>
        <w:tc>
          <w:tcPr>
            <w:tcW w:w="993" w:type="dxa"/>
            <w:vAlign w:val="center"/>
          </w:tcPr>
          <w:p w14:paraId="1615949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操作位</w:t>
            </w:r>
          </w:p>
        </w:tc>
        <w:tc>
          <w:tcPr>
            <w:tcW w:w="454" w:type="dxa"/>
            <w:vAlign w:val="center"/>
          </w:tcPr>
          <w:p w14:paraId="54F1BC8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58DB04F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655AB48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127.1 </w:t>
            </w:r>
            <w:r w:rsidRPr="00356325">
              <w:rPr>
                <w:color w:val="000000" w:themeColor="text1"/>
                <w:kern w:val="0"/>
                <w:szCs w:val="21"/>
              </w:rPr>
              <w:t>长宽高：约</w:t>
            </w:r>
            <w:r w:rsidRPr="00356325">
              <w:rPr>
                <w:color w:val="000000" w:themeColor="text1"/>
                <w:kern w:val="0"/>
                <w:szCs w:val="21"/>
              </w:rPr>
              <w:t>0.63m×0.63m×0.93m</w:t>
            </w:r>
            <w:r w:rsidRPr="00356325">
              <w:rPr>
                <w:color w:val="000000" w:themeColor="text1"/>
                <w:kern w:val="0"/>
                <w:szCs w:val="21"/>
              </w:rPr>
              <w:t>；</w:t>
            </w:r>
          </w:p>
          <w:p w14:paraId="63CD54D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127.2 </w:t>
            </w:r>
            <w:r w:rsidRPr="00356325">
              <w:rPr>
                <w:color w:val="000000" w:themeColor="text1"/>
                <w:kern w:val="0"/>
                <w:szCs w:val="21"/>
              </w:rPr>
              <w:t>材质：</w:t>
            </w:r>
            <w:r w:rsidRPr="00356325">
              <w:rPr>
                <w:color w:val="000000" w:themeColor="text1"/>
                <w:kern w:val="0"/>
                <w:szCs w:val="21"/>
              </w:rPr>
              <w:t>PU</w:t>
            </w:r>
            <w:r w:rsidRPr="00356325">
              <w:rPr>
                <w:color w:val="000000" w:themeColor="text1"/>
                <w:kern w:val="0"/>
                <w:szCs w:val="21"/>
              </w:rPr>
              <w:t>皮</w:t>
            </w:r>
            <w:r w:rsidRPr="00356325">
              <w:rPr>
                <w:color w:val="000000" w:themeColor="text1"/>
                <w:kern w:val="0"/>
                <w:szCs w:val="21"/>
              </w:rPr>
              <w:t>+</w:t>
            </w:r>
            <w:r w:rsidRPr="00356325">
              <w:rPr>
                <w:color w:val="000000" w:themeColor="text1"/>
                <w:kern w:val="0"/>
                <w:szCs w:val="21"/>
              </w:rPr>
              <w:t>钢</w:t>
            </w:r>
            <w:r w:rsidRPr="00356325">
              <w:rPr>
                <w:color w:val="000000" w:themeColor="text1"/>
                <w:kern w:val="0"/>
                <w:szCs w:val="21"/>
              </w:rPr>
              <w:t>+</w:t>
            </w:r>
            <w:r w:rsidRPr="00356325">
              <w:rPr>
                <w:color w:val="000000" w:themeColor="text1"/>
                <w:kern w:val="0"/>
                <w:szCs w:val="21"/>
              </w:rPr>
              <w:t>塑料</w:t>
            </w:r>
            <w:r w:rsidRPr="00356325">
              <w:rPr>
                <w:color w:val="000000" w:themeColor="text1"/>
                <w:kern w:val="0"/>
                <w:szCs w:val="21"/>
              </w:rPr>
              <w:t>+</w:t>
            </w:r>
            <w:r w:rsidRPr="00356325">
              <w:rPr>
                <w:color w:val="000000" w:themeColor="text1"/>
                <w:kern w:val="0"/>
                <w:szCs w:val="21"/>
              </w:rPr>
              <w:t>高弹海绵；</w:t>
            </w:r>
          </w:p>
          <w:p w14:paraId="573DCC1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127.3 1.5mm</w:t>
            </w:r>
            <w:r w:rsidRPr="00356325">
              <w:rPr>
                <w:color w:val="000000" w:themeColor="text1"/>
                <w:kern w:val="0"/>
                <w:szCs w:val="21"/>
              </w:rPr>
              <w:t>厚钢管，色泽光亮韧性强；</w:t>
            </w:r>
          </w:p>
          <w:p w14:paraId="78CABF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127.4 </w:t>
            </w:r>
            <w:r w:rsidRPr="00356325">
              <w:rPr>
                <w:color w:val="000000" w:themeColor="text1"/>
                <w:kern w:val="0"/>
                <w:szCs w:val="21"/>
              </w:rPr>
              <w:t>曲木工艺支撑板，舒适造型稳固不变形；</w:t>
            </w:r>
          </w:p>
          <w:p w14:paraId="1519FB5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127.5 </w:t>
            </w:r>
            <w:r w:rsidRPr="00356325">
              <w:rPr>
                <w:color w:val="000000" w:themeColor="text1"/>
                <w:kern w:val="0"/>
                <w:szCs w:val="21"/>
              </w:rPr>
              <w:t>防滑脚垫，不伤地板；</w:t>
            </w:r>
          </w:p>
          <w:p w14:paraId="20CBF09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127.6 </w:t>
            </w:r>
            <w:r w:rsidRPr="00356325">
              <w:rPr>
                <w:color w:val="000000" w:themeColor="text1"/>
                <w:kern w:val="0"/>
                <w:szCs w:val="21"/>
              </w:rPr>
              <w:t>细腻软</w:t>
            </w:r>
            <w:r w:rsidRPr="00356325">
              <w:rPr>
                <w:color w:val="000000" w:themeColor="text1"/>
                <w:kern w:val="0"/>
                <w:szCs w:val="21"/>
              </w:rPr>
              <w:t>PU</w:t>
            </w:r>
            <w:r w:rsidRPr="00356325">
              <w:rPr>
                <w:color w:val="000000" w:themeColor="text1"/>
                <w:kern w:val="0"/>
                <w:szCs w:val="21"/>
              </w:rPr>
              <w:t>皮真皮触感；</w:t>
            </w:r>
          </w:p>
          <w:p w14:paraId="4AD92B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127.7 </w:t>
            </w:r>
            <w:r w:rsidRPr="00356325">
              <w:rPr>
                <w:color w:val="000000" w:themeColor="text1"/>
                <w:kern w:val="0"/>
                <w:szCs w:val="21"/>
              </w:rPr>
              <w:t>加宽加大坐垫；</w:t>
            </w:r>
          </w:p>
          <w:p w14:paraId="08683BC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127.8 </w:t>
            </w:r>
            <w:r w:rsidRPr="00356325">
              <w:rPr>
                <w:color w:val="000000" w:themeColor="text1"/>
                <w:kern w:val="0"/>
                <w:szCs w:val="21"/>
              </w:rPr>
              <w:t>可</w:t>
            </w:r>
            <w:r w:rsidRPr="00356325">
              <w:rPr>
                <w:color w:val="000000" w:themeColor="text1"/>
                <w:kern w:val="0"/>
                <w:szCs w:val="21"/>
              </w:rPr>
              <w:t>126°-150°</w:t>
            </w:r>
            <w:r w:rsidRPr="00356325">
              <w:rPr>
                <w:color w:val="000000" w:themeColor="text1"/>
                <w:kern w:val="0"/>
                <w:szCs w:val="21"/>
              </w:rPr>
              <w:t>倾仰；</w:t>
            </w:r>
          </w:p>
          <w:p w14:paraId="21CB0C2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127.9 3</w:t>
            </w:r>
            <w:r w:rsidRPr="00356325">
              <w:rPr>
                <w:color w:val="000000" w:themeColor="text1"/>
                <w:kern w:val="0"/>
                <w:szCs w:val="21"/>
              </w:rPr>
              <w:t>级安全气杆</w:t>
            </w:r>
            <w:r w:rsidRPr="00356325">
              <w:rPr>
                <w:color w:val="000000" w:themeColor="text1"/>
                <w:kern w:val="0"/>
                <w:szCs w:val="21"/>
              </w:rPr>
              <w:t>10.</w:t>
            </w:r>
            <w:r w:rsidRPr="00356325">
              <w:rPr>
                <w:color w:val="000000" w:themeColor="text1"/>
                <w:kern w:val="0"/>
                <w:szCs w:val="21"/>
              </w:rPr>
              <w:t>防爆托盘。</w:t>
            </w:r>
          </w:p>
        </w:tc>
      </w:tr>
      <w:tr w:rsidR="00356325" w:rsidRPr="00356325" w14:paraId="74FC5D31" w14:textId="77777777">
        <w:trPr>
          <w:trHeight w:val="399"/>
        </w:trPr>
        <w:tc>
          <w:tcPr>
            <w:tcW w:w="675" w:type="dxa"/>
            <w:gridSpan w:val="2"/>
            <w:vAlign w:val="center"/>
          </w:tcPr>
          <w:p w14:paraId="3EC29ED5" w14:textId="77777777" w:rsidR="005D1C0D" w:rsidRPr="00356325" w:rsidRDefault="00D833CF">
            <w:pPr>
              <w:jc w:val="center"/>
              <w:rPr>
                <w:color w:val="000000" w:themeColor="text1"/>
                <w:kern w:val="0"/>
                <w:szCs w:val="21"/>
              </w:rPr>
            </w:pPr>
            <w:r w:rsidRPr="00356325">
              <w:rPr>
                <w:color w:val="000000" w:themeColor="text1"/>
                <w:szCs w:val="21"/>
              </w:rPr>
              <w:t>128</w:t>
            </w:r>
          </w:p>
        </w:tc>
        <w:tc>
          <w:tcPr>
            <w:tcW w:w="993" w:type="dxa"/>
            <w:vAlign w:val="center"/>
          </w:tcPr>
          <w:p w14:paraId="4B542F9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工作台</w:t>
            </w:r>
            <w:r w:rsidRPr="00356325">
              <w:rPr>
                <w:color w:val="000000" w:themeColor="text1"/>
                <w:kern w:val="0"/>
                <w:szCs w:val="21"/>
              </w:rPr>
              <w:t>1</w:t>
            </w:r>
          </w:p>
        </w:tc>
        <w:tc>
          <w:tcPr>
            <w:tcW w:w="454" w:type="dxa"/>
            <w:vAlign w:val="center"/>
          </w:tcPr>
          <w:p w14:paraId="77B18D8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718ED18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0F07FF8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128.1 </w:t>
            </w:r>
            <w:r w:rsidRPr="00356325">
              <w:rPr>
                <w:color w:val="000000" w:themeColor="text1"/>
                <w:kern w:val="0"/>
                <w:szCs w:val="21"/>
              </w:rPr>
              <w:t>规格：</w:t>
            </w:r>
            <w:r w:rsidRPr="00356325">
              <w:rPr>
                <w:color w:val="000000" w:themeColor="text1"/>
                <w:kern w:val="0"/>
                <w:szCs w:val="21"/>
              </w:rPr>
              <w:t>2000mm*900mm*750mm</w:t>
            </w:r>
            <w:r w:rsidRPr="00356325">
              <w:rPr>
                <w:rStyle w:val="afa"/>
                <w:color w:val="000000" w:themeColor="text1"/>
              </w:rPr>
              <w:t>（</w:t>
            </w:r>
            <w:r w:rsidRPr="00356325">
              <w:rPr>
                <w:rStyle w:val="afa"/>
                <w:color w:val="000000" w:themeColor="text1"/>
              </w:rPr>
              <w:t>W*D*H</w:t>
            </w:r>
            <w:r w:rsidRPr="00356325">
              <w:rPr>
                <w:rStyle w:val="afa"/>
                <w:color w:val="000000" w:themeColor="text1"/>
              </w:rPr>
              <w:t>）</w:t>
            </w:r>
          </w:p>
          <w:p w14:paraId="40E2CAC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128.2 </w:t>
            </w:r>
            <w:r w:rsidRPr="00356325">
              <w:rPr>
                <w:color w:val="000000" w:themeColor="text1"/>
                <w:kern w:val="0"/>
                <w:szCs w:val="21"/>
              </w:rPr>
              <w:t>贴面材料：采用优质胡桃木皮，厚度</w:t>
            </w:r>
            <w:r w:rsidRPr="00356325">
              <w:rPr>
                <w:color w:val="000000" w:themeColor="text1"/>
                <w:kern w:val="0"/>
                <w:szCs w:val="21"/>
              </w:rPr>
              <w:t>0.6mm</w:t>
            </w:r>
            <w:r w:rsidRPr="00356325">
              <w:rPr>
                <w:color w:val="000000" w:themeColor="text1"/>
                <w:kern w:val="0"/>
                <w:szCs w:val="21"/>
              </w:rPr>
              <w:t>，纹理清晰，色泽均匀，含水率低于</w:t>
            </w:r>
            <w:r w:rsidRPr="00356325">
              <w:rPr>
                <w:color w:val="000000" w:themeColor="text1"/>
                <w:kern w:val="0"/>
                <w:szCs w:val="21"/>
              </w:rPr>
              <w:t>9</w:t>
            </w:r>
            <w:r w:rsidRPr="00356325">
              <w:rPr>
                <w:color w:val="000000" w:themeColor="text1"/>
                <w:kern w:val="0"/>
                <w:szCs w:val="21"/>
              </w:rPr>
              <w:t>％。</w:t>
            </w:r>
          </w:p>
          <w:p w14:paraId="57898A2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128.3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528703C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128.4 </w:t>
            </w:r>
            <w:r w:rsidRPr="00356325">
              <w:rPr>
                <w:color w:val="000000" w:themeColor="text1"/>
                <w:kern w:val="0"/>
                <w:szCs w:val="21"/>
              </w:rPr>
              <w:t>油漆：采用油漆饰面。附着力强、流平行性高，无颗粒、气泡、渣点，涂层亮度均匀不褪色。油漆产品符合</w:t>
            </w:r>
            <w:r w:rsidRPr="00356325">
              <w:rPr>
                <w:color w:val="000000" w:themeColor="text1"/>
                <w:kern w:val="0"/>
                <w:szCs w:val="21"/>
              </w:rPr>
              <w:t>GB18581-2001</w:t>
            </w:r>
            <w:r w:rsidRPr="00356325">
              <w:rPr>
                <w:color w:val="000000" w:themeColor="text1"/>
                <w:kern w:val="0"/>
                <w:szCs w:val="21"/>
              </w:rPr>
              <w:t>及</w:t>
            </w:r>
            <w:r w:rsidRPr="00356325">
              <w:rPr>
                <w:color w:val="000000" w:themeColor="text1"/>
                <w:kern w:val="0"/>
                <w:szCs w:val="21"/>
              </w:rPr>
              <w:t>CNCA-12C-049</w:t>
            </w:r>
            <w:r w:rsidRPr="00356325">
              <w:rPr>
                <w:color w:val="000000" w:themeColor="text1"/>
                <w:kern w:val="0"/>
                <w:szCs w:val="21"/>
              </w:rPr>
              <w:t>：</w:t>
            </w:r>
            <w:r w:rsidRPr="00356325">
              <w:rPr>
                <w:color w:val="000000" w:themeColor="text1"/>
                <w:kern w:val="0"/>
                <w:szCs w:val="21"/>
              </w:rPr>
              <w:t>2004</w:t>
            </w:r>
            <w:r w:rsidRPr="00356325">
              <w:rPr>
                <w:color w:val="000000" w:themeColor="text1"/>
                <w:kern w:val="0"/>
                <w:szCs w:val="21"/>
              </w:rPr>
              <w:t>标准。</w:t>
            </w:r>
          </w:p>
          <w:p w14:paraId="20A8561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128.5 </w:t>
            </w:r>
            <w:r w:rsidRPr="00356325">
              <w:rPr>
                <w:color w:val="000000" w:themeColor="text1"/>
                <w:kern w:val="0"/>
                <w:szCs w:val="21"/>
              </w:rPr>
              <w:t>五金配件：采用优质五金配件，间隙细小均匀。</w:t>
            </w:r>
          </w:p>
        </w:tc>
      </w:tr>
      <w:tr w:rsidR="00356325" w:rsidRPr="00356325" w14:paraId="1D37CA7A" w14:textId="77777777">
        <w:trPr>
          <w:trHeight w:val="399"/>
        </w:trPr>
        <w:tc>
          <w:tcPr>
            <w:tcW w:w="675" w:type="dxa"/>
            <w:gridSpan w:val="2"/>
            <w:vAlign w:val="center"/>
          </w:tcPr>
          <w:p w14:paraId="109005A8" w14:textId="77777777" w:rsidR="005D1C0D" w:rsidRPr="00356325" w:rsidRDefault="00D833CF">
            <w:pPr>
              <w:jc w:val="center"/>
              <w:rPr>
                <w:color w:val="000000" w:themeColor="text1"/>
                <w:kern w:val="0"/>
                <w:szCs w:val="21"/>
              </w:rPr>
            </w:pPr>
            <w:r w:rsidRPr="00356325">
              <w:rPr>
                <w:color w:val="000000" w:themeColor="text1"/>
                <w:szCs w:val="21"/>
              </w:rPr>
              <w:t>129</w:t>
            </w:r>
          </w:p>
        </w:tc>
        <w:tc>
          <w:tcPr>
            <w:tcW w:w="993" w:type="dxa"/>
            <w:vAlign w:val="center"/>
          </w:tcPr>
          <w:p w14:paraId="0035C46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教师椅子</w:t>
            </w:r>
          </w:p>
        </w:tc>
        <w:tc>
          <w:tcPr>
            <w:tcW w:w="454" w:type="dxa"/>
            <w:vAlign w:val="center"/>
          </w:tcPr>
          <w:p w14:paraId="29BBF94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2B58226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6F2C449F"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10516FF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129.1 </w:t>
            </w:r>
            <w:r w:rsidRPr="00356325">
              <w:rPr>
                <w:color w:val="000000" w:themeColor="text1"/>
                <w:kern w:val="0"/>
                <w:szCs w:val="21"/>
              </w:rPr>
              <w:t>面料：优质西皮面料，纹理细腻；经液态侵色及防潮，防污等工艺处理（皮面光泽度好，柔软而富于韧性）。</w:t>
            </w:r>
          </w:p>
          <w:p w14:paraId="1F4209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129.2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43812BA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129.3 </w:t>
            </w:r>
            <w:r w:rsidRPr="00356325">
              <w:rPr>
                <w:color w:val="000000" w:themeColor="text1"/>
                <w:kern w:val="0"/>
                <w:szCs w:val="21"/>
              </w:rPr>
              <w:t>框架：采用优质实木，所有材料均经过严格挑选，纹理自然，风格稳重。</w:t>
            </w:r>
          </w:p>
          <w:p w14:paraId="4D75046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129.4 </w:t>
            </w:r>
            <w:r w:rsidRPr="00356325">
              <w:rPr>
                <w:color w:val="000000" w:themeColor="text1"/>
                <w:kern w:val="0"/>
                <w:szCs w:val="21"/>
              </w:rPr>
              <w:t>油漆：采用进口油漆饰面。附着力强、流平行性高，无颗粒、气泡、</w:t>
            </w:r>
            <w:r w:rsidRPr="00356325">
              <w:rPr>
                <w:color w:val="000000" w:themeColor="text1"/>
                <w:kern w:val="0"/>
                <w:szCs w:val="21"/>
              </w:rPr>
              <w:lastRenderedPageBreak/>
              <w:t>渣点，涂层亮度均匀不褪色</w:t>
            </w:r>
          </w:p>
        </w:tc>
      </w:tr>
      <w:tr w:rsidR="00356325" w:rsidRPr="00356325" w14:paraId="6B617244" w14:textId="77777777">
        <w:trPr>
          <w:trHeight w:val="399"/>
        </w:trPr>
        <w:tc>
          <w:tcPr>
            <w:tcW w:w="675" w:type="dxa"/>
            <w:gridSpan w:val="2"/>
            <w:vAlign w:val="center"/>
          </w:tcPr>
          <w:p w14:paraId="005F6DFC" w14:textId="77777777" w:rsidR="005D1C0D" w:rsidRPr="00356325" w:rsidRDefault="00D833CF">
            <w:pPr>
              <w:jc w:val="center"/>
              <w:rPr>
                <w:color w:val="000000" w:themeColor="text1"/>
                <w:kern w:val="0"/>
                <w:szCs w:val="21"/>
              </w:rPr>
            </w:pPr>
            <w:r w:rsidRPr="00356325">
              <w:rPr>
                <w:color w:val="000000" w:themeColor="text1"/>
                <w:szCs w:val="21"/>
              </w:rPr>
              <w:lastRenderedPageBreak/>
              <w:t>130</w:t>
            </w:r>
          </w:p>
        </w:tc>
        <w:tc>
          <w:tcPr>
            <w:tcW w:w="993" w:type="dxa"/>
            <w:vAlign w:val="center"/>
          </w:tcPr>
          <w:p w14:paraId="680B10D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茶几</w:t>
            </w:r>
          </w:p>
        </w:tc>
        <w:tc>
          <w:tcPr>
            <w:tcW w:w="454" w:type="dxa"/>
            <w:vAlign w:val="center"/>
          </w:tcPr>
          <w:p w14:paraId="0B92266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00D92AC6"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264A951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尺寸：</w:t>
            </w:r>
            <w:r w:rsidRPr="00356325">
              <w:rPr>
                <w:color w:val="000000" w:themeColor="text1"/>
                <w:kern w:val="0"/>
                <w:szCs w:val="21"/>
              </w:rPr>
              <w:t>1400mm*750mm*450mm</w:t>
            </w:r>
            <w:r w:rsidRPr="00356325">
              <w:rPr>
                <w:rStyle w:val="afa"/>
                <w:color w:val="000000" w:themeColor="text1"/>
              </w:rPr>
              <w:t>（</w:t>
            </w:r>
            <w:r w:rsidRPr="00356325">
              <w:rPr>
                <w:rStyle w:val="afa"/>
                <w:color w:val="000000" w:themeColor="text1"/>
              </w:rPr>
              <w:t>W*D*H</w:t>
            </w:r>
            <w:r w:rsidRPr="00356325">
              <w:rPr>
                <w:rStyle w:val="afa"/>
                <w:color w:val="000000" w:themeColor="text1"/>
              </w:rPr>
              <w:t>）</w:t>
            </w:r>
          </w:p>
          <w:p w14:paraId="164779A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130.1 </w:t>
            </w:r>
            <w:r w:rsidRPr="00356325">
              <w:rPr>
                <w:color w:val="000000" w:themeColor="text1"/>
                <w:kern w:val="0"/>
                <w:szCs w:val="21"/>
              </w:rPr>
              <w:t>贴面材料：采用优质胡桃木皮，厚度</w:t>
            </w:r>
            <w:r w:rsidRPr="00356325">
              <w:rPr>
                <w:color w:val="000000" w:themeColor="text1"/>
                <w:kern w:val="0"/>
                <w:szCs w:val="21"/>
              </w:rPr>
              <w:t>0.6mm</w:t>
            </w:r>
            <w:r w:rsidRPr="00356325">
              <w:rPr>
                <w:color w:val="000000" w:themeColor="text1"/>
                <w:kern w:val="0"/>
                <w:szCs w:val="21"/>
              </w:rPr>
              <w:t>，纹理清晰，色泽均匀，含水率低于</w:t>
            </w:r>
            <w:r w:rsidRPr="00356325">
              <w:rPr>
                <w:color w:val="000000" w:themeColor="text1"/>
                <w:kern w:val="0"/>
                <w:szCs w:val="21"/>
              </w:rPr>
              <w:t>9</w:t>
            </w:r>
            <w:r w:rsidRPr="00356325">
              <w:rPr>
                <w:color w:val="000000" w:themeColor="text1"/>
                <w:kern w:val="0"/>
                <w:szCs w:val="21"/>
              </w:rPr>
              <w:t>％。</w:t>
            </w:r>
          </w:p>
          <w:p w14:paraId="4F1344F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130.2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31497D8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130.3 </w:t>
            </w:r>
            <w:r w:rsidRPr="00356325">
              <w:rPr>
                <w:color w:val="000000" w:themeColor="text1"/>
                <w:kern w:val="0"/>
                <w:szCs w:val="21"/>
              </w:rPr>
              <w:t>油漆：采用油漆饰面。附着力强、流平行性高，无颗粒、气泡、渣点，涂层亮度均匀不褪色。油漆产品符合</w:t>
            </w:r>
            <w:r w:rsidRPr="00356325">
              <w:rPr>
                <w:color w:val="000000" w:themeColor="text1"/>
                <w:kern w:val="0"/>
                <w:szCs w:val="21"/>
              </w:rPr>
              <w:t>GB18581-2001</w:t>
            </w:r>
            <w:r w:rsidRPr="00356325">
              <w:rPr>
                <w:color w:val="000000" w:themeColor="text1"/>
                <w:kern w:val="0"/>
                <w:szCs w:val="21"/>
              </w:rPr>
              <w:t>及</w:t>
            </w:r>
            <w:r w:rsidRPr="00356325">
              <w:rPr>
                <w:color w:val="000000" w:themeColor="text1"/>
                <w:kern w:val="0"/>
                <w:szCs w:val="21"/>
              </w:rPr>
              <w:t>CNCA-12C-049</w:t>
            </w:r>
            <w:r w:rsidRPr="00356325">
              <w:rPr>
                <w:color w:val="000000" w:themeColor="text1"/>
                <w:kern w:val="0"/>
                <w:szCs w:val="21"/>
              </w:rPr>
              <w:t>：</w:t>
            </w:r>
            <w:r w:rsidRPr="00356325">
              <w:rPr>
                <w:color w:val="000000" w:themeColor="text1"/>
                <w:kern w:val="0"/>
                <w:szCs w:val="21"/>
              </w:rPr>
              <w:t>2004</w:t>
            </w:r>
            <w:r w:rsidRPr="00356325">
              <w:rPr>
                <w:color w:val="000000" w:themeColor="text1"/>
                <w:kern w:val="0"/>
                <w:szCs w:val="21"/>
              </w:rPr>
              <w:t>标准。</w:t>
            </w:r>
          </w:p>
        </w:tc>
      </w:tr>
      <w:tr w:rsidR="00356325" w:rsidRPr="00356325" w14:paraId="20F93B78" w14:textId="77777777">
        <w:trPr>
          <w:trHeight w:val="399"/>
        </w:trPr>
        <w:tc>
          <w:tcPr>
            <w:tcW w:w="675" w:type="dxa"/>
            <w:gridSpan w:val="2"/>
            <w:vAlign w:val="center"/>
          </w:tcPr>
          <w:p w14:paraId="14698CD2" w14:textId="77777777" w:rsidR="005D1C0D" w:rsidRPr="00356325" w:rsidRDefault="00D833CF">
            <w:pPr>
              <w:jc w:val="center"/>
              <w:rPr>
                <w:color w:val="000000" w:themeColor="text1"/>
                <w:kern w:val="0"/>
                <w:szCs w:val="21"/>
              </w:rPr>
            </w:pPr>
            <w:r w:rsidRPr="00356325">
              <w:rPr>
                <w:color w:val="000000" w:themeColor="text1"/>
                <w:szCs w:val="21"/>
              </w:rPr>
              <w:t>131</w:t>
            </w:r>
          </w:p>
        </w:tc>
        <w:tc>
          <w:tcPr>
            <w:tcW w:w="993" w:type="dxa"/>
            <w:vAlign w:val="center"/>
          </w:tcPr>
          <w:p w14:paraId="304C205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茶水柜</w:t>
            </w:r>
          </w:p>
        </w:tc>
        <w:tc>
          <w:tcPr>
            <w:tcW w:w="454" w:type="dxa"/>
            <w:vAlign w:val="center"/>
          </w:tcPr>
          <w:p w14:paraId="7381917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 </w:t>
            </w:r>
          </w:p>
        </w:tc>
        <w:tc>
          <w:tcPr>
            <w:tcW w:w="680" w:type="dxa"/>
            <w:gridSpan w:val="2"/>
            <w:vAlign w:val="center"/>
          </w:tcPr>
          <w:p w14:paraId="4CB605E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7E0D450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131.1 </w:t>
            </w:r>
            <w:r w:rsidRPr="00356325">
              <w:rPr>
                <w:color w:val="000000" w:themeColor="text1"/>
                <w:kern w:val="0"/>
                <w:szCs w:val="21"/>
              </w:rPr>
              <w:t>长宽高：约</w:t>
            </w:r>
            <w:r w:rsidRPr="00356325">
              <w:rPr>
                <w:color w:val="000000" w:themeColor="text1"/>
                <w:kern w:val="0"/>
                <w:szCs w:val="21"/>
              </w:rPr>
              <w:t>80cm×35cm×80cm</w:t>
            </w:r>
            <w:r w:rsidRPr="00356325">
              <w:rPr>
                <w:color w:val="000000" w:themeColor="text1"/>
                <w:kern w:val="0"/>
                <w:szCs w:val="21"/>
              </w:rPr>
              <w:t>；</w:t>
            </w:r>
          </w:p>
          <w:p w14:paraId="5E1D529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131.2 </w:t>
            </w:r>
            <w:r w:rsidRPr="00356325">
              <w:rPr>
                <w:color w:val="000000" w:themeColor="text1"/>
                <w:kern w:val="0"/>
                <w:szCs w:val="21"/>
              </w:rPr>
              <w:t>环保板材，纹理质感清晰，，防水耐磨；</w:t>
            </w:r>
          </w:p>
          <w:p w14:paraId="25F738A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131.3 </w:t>
            </w:r>
            <w:r w:rsidRPr="00356325">
              <w:rPr>
                <w:color w:val="000000" w:themeColor="text1"/>
                <w:kern w:val="0"/>
                <w:szCs w:val="21"/>
              </w:rPr>
              <w:t>加厚板材加固，承重能力强，稳定不晃；</w:t>
            </w:r>
          </w:p>
          <w:p w14:paraId="18458D4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131.4 </w:t>
            </w:r>
            <w:r w:rsidRPr="00356325">
              <w:rPr>
                <w:color w:val="000000" w:themeColor="text1"/>
                <w:kern w:val="0"/>
                <w:szCs w:val="21"/>
              </w:rPr>
              <w:t>多层储物，让物件摆放明确；</w:t>
            </w:r>
          </w:p>
          <w:p w14:paraId="3F48B2A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131.5 </w:t>
            </w:r>
            <w:r w:rsidRPr="00356325">
              <w:rPr>
                <w:color w:val="000000" w:themeColor="text1"/>
                <w:kern w:val="0"/>
                <w:szCs w:val="21"/>
              </w:rPr>
              <w:t>静音滑轨，手感细腻；</w:t>
            </w:r>
          </w:p>
          <w:p w14:paraId="62F9B74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131.6 </w:t>
            </w:r>
            <w:r w:rsidRPr="00356325">
              <w:rPr>
                <w:color w:val="000000" w:themeColor="text1"/>
                <w:kern w:val="0"/>
                <w:szCs w:val="21"/>
              </w:rPr>
              <w:t>底座踢脚线设计，防潮防腐蚀，承重出色。</w:t>
            </w:r>
          </w:p>
        </w:tc>
      </w:tr>
      <w:tr w:rsidR="00356325" w:rsidRPr="00356325" w14:paraId="403E52DE" w14:textId="77777777">
        <w:trPr>
          <w:trHeight w:val="399"/>
        </w:trPr>
        <w:tc>
          <w:tcPr>
            <w:tcW w:w="675" w:type="dxa"/>
            <w:gridSpan w:val="2"/>
            <w:vAlign w:val="center"/>
          </w:tcPr>
          <w:p w14:paraId="146B3D2B" w14:textId="77777777" w:rsidR="005D1C0D" w:rsidRPr="00356325" w:rsidRDefault="00D833CF">
            <w:pPr>
              <w:jc w:val="center"/>
              <w:rPr>
                <w:color w:val="000000" w:themeColor="text1"/>
                <w:kern w:val="0"/>
                <w:szCs w:val="21"/>
              </w:rPr>
            </w:pPr>
            <w:r w:rsidRPr="00356325">
              <w:rPr>
                <w:color w:val="000000" w:themeColor="text1"/>
                <w:szCs w:val="21"/>
              </w:rPr>
              <w:t>132</w:t>
            </w:r>
          </w:p>
        </w:tc>
        <w:tc>
          <w:tcPr>
            <w:tcW w:w="993" w:type="dxa"/>
            <w:vAlign w:val="center"/>
          </w:tcPr>
          <w:p w14:paraId="7116548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操作台</w:t>
            </w:r>
            <w:r w:rsidRPr="00356325">
              <w:rPr>
                <w:color w:val="000000" w:themeColor="text1"/>
                <w:kern w:val="0"/>
                <w:szCs w:val="21"/>
              </w:rPr>
              <w:t>2</w:t>
            </w:r>
          </w:p>
        </w:tc>
        <w:tc>
          <w:tcPr>
            <w:tcW w:w="454" w:type="dxa"/>
            <w:vAlign w:val="center"/>
          </w:tcPr>
          <w:p w14:paraId="00B61BA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18 </w:t>
            </w:r>
          </w:p>
        </w:tc>
        <w:tc>
          <w:tcPr>
            <w:tcW w:w="680" w:type="dxa"/>
            <w:gridSpan w:val="2"/>
            <w:vAlign w:val="center"/>
          </w:tcPr>
          <w:p w14:paraId="654EE61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1EDE3B8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132.1 </w:t>
            </w:r>
            <w:r w:rsidRPr="00356325">
              <w:rPr>
                <w:color w:val="000000" w:themeColor="text1"/>
                <w:kern w:val="0"/>
                <w:szCs w:val="21"/>
              </w:rPr>
              <w:t>钢木结构，尺寸（长宽高）：约</w:t>
            </w:r>
            <w:r w:rsidRPr="00356325">
              <w:rPr>
                <w:color w:val="000000" w:themeColor="text1"/>
                <w:kern w:val="0"/>
                <w:szCs w:val="21"/>
              </w:rPr>
              <w:t>1200mm×600mm×750mm</w:t>
            </w:r>
          </w:p>
          <w:p w14:paraId="4E9E854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132.2 E1</w:t>
            </w:r>
            <w:r w:rsidRPr="00356325">
              <w:rPr>
                <w:color w:val="000000" w:themeColor="text1"/>
                <w:kern w:val="0"/>
                <w:szCs w:val="21"/>
              </w:rPr>
              <w:t>级三聚氰胺板桌面，约</w:t>
            </w:r>
            <w:r w:rsidRPr="00356325">
              <w:rPr>
                <w:color w:val="000000" w:themeColor="text1"/>
                <w:kern w:val="0"/>
                <w:szCs w:val="21"/>
              </w:rPr>
              <w:t>25mm</w:t>
            </w:r>
            <w:r w:rsidRPr="00356325">
              <w:rPr>
                <w:color w:val="000000" w:themeColor="text1"/>
                <w:kern w:val="0"/>
                <w:szCs w:val="21"/>
              </w:rPr>
              <w:t>加厚面板，触感细腻，不易刮花</w:t>
            </w:r>
          </w:p>
          <w:p w14:paraId="326CE45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132.3 </w:t>
            </w:r>
            <w:r w:rsidRPr="00356325">
              <w:rPr>
                <w:color w:val="000000" w:themeColor="text1"/>
                <w:kern w:val="0"/>
                <w:szCs w:val="21"/>
              </w:rPr>
              <w:t>圆角化设计，约</w:t>
            </w:r>
            <w:r w:rsidRPr="00356325">
              <w:rPr>
                <w:color w:val="000000" w:themeColor="text1"/>
                <w:kern w:val="0"/>
                <w:szCs w:val="21"/>
              </w:rPr>
              <w:t>2mm</w:t>
            </w:r>
            <w:r w:rsidRPr="00356325">
              <w:rPr>
                <w:color w:val="000000" w:themeColor="text1"/>
                <w:kern w:val="0"/>
                <w:szCs w:val="21"/>
              </w:rPr>
              <w:t>热熔边封条</w:t>
            </w:r>
          </w:p>
          <w:p w14:paraId="167FCF3F"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132.4 </w:t>
            </w:r>
            <w:r w:rsidRPr="00356325">
              <w:rPr>
                <w:color w:val="000000" w:themeColor="text1"/>
                <w:kern w:val="0"/>
                <w:szCs w:val="21"/>
              </w:rPr>
              <w:t>钢架构，稳固抗锈不掉漆。</w:t>
            </w:r>
          </w:p>
        </w:tc>
      </w:tr>
      <w:tr w:rsidR="00356325" w:rsidRPr="00356325" w14:paraId="1A93395A" w14:textId="77777777">
        <w:trPr>
          <w:trHeight w:val="399"/>
        </w:trPr>
        <w:tc>
          <w:tcPr>
            <w:tcW w:w="675" w:type="dxa"/>
            <w:gridSpan w:val="2"/>
            <w:vAlign w:val="center"/>
          </w:tcPr>
          <w:p w14:paraId="31FDE438" w14:textId="77777777" w:rsidR="005D1C0D" w:rsidRPr="00356325" w:rsidRDefault="00D833CF">
            <w:pPr>
              <w:jc w:val="center"/>
              <w:rPr>
                <w:color w:val="000000" w:themeColor="text1"/>
                <w:kern w:val="0"/>
                <w:szCs w:val="21"/>
              </w:rPr>
            </w:pPr>
            <w:r w:rsidRPr="00356325">
              <w:rPr>
                <w:color w:val="000000" w:themeColor="text1"/>
                <w:szCs w:val="21"/>
              </w:rPr>
              <w:t>133</w:t>
            </w:r>
          </w:p>
        </w:tc>
        <w:tc>
          <w:tcPr>
            <w:tcW w:w="993" w:type="dxa"/>
            <w:vAlign w:val="center"/>
          </w:tcPr>
          <w:p w14:paraId="7428FC7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带写字板工位</w:t>
            </w:r>
          </w:p>
        </w:tc>
        <w:tc>
          <w:tcPr>
            <w:tcW w:w="454" w:type="dxa"/>
            <w:vAlign w:val="center"/>
          </w:tcPr>
          <w:p w14:paraId="6369CC4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48 </w:t>
            </w:r>
          </w:p>
        </w:tc>
        <w:tc>
          <w:tcPr>
            <w:tcW w:w="680" w:type="dxa"/>
            <w:gridSpan w:val="2"/>
            <w:vAlign w:val="center"/>
          </w:tcPr>
          <w:p w14:paraId="6CCD927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257973B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133.1 </w:t>
            </w:r>
            <w:r w:rsidRPr="00356325">
              <w:rPr>
                <w:color w:val="000000" w:themeColor="text1"/>
                <w:kern w:val="0"/>
                <w:szCs w:val="21"/>
              </w:rPr>
              <w:t>手写板选用</w:t>
            </w:r>
            <w:r w:rsidRPr="00356325">
              <w:rPr>
                <w:color w:val="000000" w:themeColor="text1"/>
                <w:kern w:val="0"/>
                <w:szCs w:val="21"/>
              </w:rPr>
              <w:t>E1</w:t>
            </w:r>
            <w:r w:rsidRPr="00356325">
              <w:rPr>
                <w:color w:val="000000" w:themeColor="text1"/>
                <w:kern w:val="0"/>
                <w:szCs w:val="21"/>
              </w:rPr>
              <w:t>级不低于</w:t>
            </w:r>
            <w:r w:rsidRPr="00356325">
              <w:rPr>
                <w:color w:val="000000" w:themeColor="text1"/>
                <w:kern w:val="0"/>
                <w:szCs w:val="21"/>
              </w:rPr>
              <w:t>9mm</w:t>
            </w:r>
            <w:r w:rsidRPr="00356325">
              <w:rPr>
                <w:color w:val="000000" w:themeColor="text1"/>
                <w:kern w:val="0"/>
                <w:szCs w:val="21"/>
              </w:rPr>
              <w:t>厚三聚氰胺板材，有效防蛀虫防潮，稳固耐用</w:t>
            </w:r>
          </w:p>
          <w:p w14:paraId="3F59173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133.2 </w:t>
            </w:r>
            <w:r w:rsidRPr="00356325">
              <w:rPr>
                <w:color w:val="000000" w:themeColor="text1"/>
                <w:kern w:val="0"/>
                <w:szCs w:val="21"/>
              </w:rPr>
              <w:t>支撑架用加粗碳素钢管，结构稳定牢固</w:t>
            </w:r>
          </w:p>
          <w:p w14:paraId="57DC436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133.3 </w:t>
            </w:r>
            <w:r w:rsidRPr="00356325">
              <w:rPr>
                <w:color w:val="000000" w:themeColor="text1"/>
                <w:kern w:val="0"/>
                <w:szCs w:val="21"/>
              </w:rPr>
              <w:t>防滑脚垫，防止滑动的同时防止地板划伤</w:t>
            </w:r>
          </w:p>
          <w:p w14:paraId="381225D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133.4 </w:t>
            </w:r>
            <w:r w:rsidRPr="00356325">
              <w:rPr>
                <w:color w:val="000000" w:themeColor="text1"/>
                <w:kern w:val="0"/>
                <w:szCs w:val="21"/>
              </w:rPr>
              <w:t>可多种方案自由组合</w:t>
            </w:r>
          </w:p>
          <w:p w14:paraId="2B41E8F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133.5 </w:t>
            </w:r>
            <w:r w:rsidRPr="00356325">
              <w:rPr>
                <w:color w:val="000000" w:themeColor="text1"/>
                <w:kern w:val="0"/>
                <w:szCs w:val="21"/>
              </w:rPr>
              <w:t>尺寸：梯形，长边约</w:t>
            </w:r>
            <w:r w:rsidRPr="00356325">
              <w:rPr>
                <w:color w:val="000000" w:themeColor="text1"/>
                <w:kern w:val="0"/>
                <w:szCs w:val="21"/>
              </w:rPr>
              <w:t>600mm</w:t>
            </w:r>
            <w:r w:rsidRPr="00356325">
              <w:rPr>
                <w:color w:val="000000" w:themeColor="text1"/>
                <w:kern w:val="0"/>
                <w:szCs w:val="21"/>
              </w:rPr>
              <w:t>，短边约</w:t>
            </w:r>
            <w:r w:rsidRPr="00356325">
              <w:rPr>
                <w:color w:val="000000" w:themeColor="text1"/>
                <w:kern w:val="0"/>
                <w:szCs w:val="21"/>
              </w:rPr>
              <w:t>500mm</w:t>
            </w:r>
            <w:r w:rsidRPr="00356325">
              <w:rPr>
                <w:color w:val="000000" w:themeColor="text1"/>
                <w:kern w:val="0"/>
                <w:szCs w:val="21"/>
              </w:rPr>
              <w:t>，高度约</w:t>
            </w:r>
            <w:r w:rsidRPr="00356325">
              <w:rPr>
                <w:color w:val="000000" w:themeColor="text1"/>
                <w:kern w:val="0"/>
                <w:szCs w:val="21"/>
              </w:rPr>
              <w:t>550mm</w:t>
            </w:r>
          </w:p>
        </w:tc>
      </w:tr>
      <w:tr w:rsidR="00356325" w:rsidRPr="00356325" w14:paraId="4DB73A79" w14:textId="77777777">
        <w:trPr>
          <w:trHeight w:val="399"/>
        </w:trPr>
        <w:tc>
          <w:tcPr>
            <w:tcW w:w="675" w:type="dxa"/>
            <w:gridSpan w:val="2"/>
            <w:vAlign w:val="center"/>
          </w:tcPr>
          <w:p w14:paraId="1D0C0192" w14:textId="77777777" w:rsidR="005D1C0D" w:rsidRPr="00356325" w:rsidRDefault="00D833CF">
            <w:pPr>
              <w:jc w:val="center"/>
              <w:rPr>
                <w:color w:val="000000" w:themeColor="text1"/>
                <w:kern w:val="0"/>
                <w:szCs w:val="21"/>
              </w:rPr>
            </w:pPr>
            <w:r w:rsidRPr="00356325">
              <w:rPr>
                <w:color w:val="000000" w:themeColor="text1"/>
                <w:szCs w:val="21"/>
              </w:rPr>
              <w:t>134</w:t>
            </w:r>
          </w:p>
        </w:tc>
        <w:tc>
          <w:tcPr>
            <w:tcW w:w="993" w:type="dxa"/>
            <w:vAlign w:val="center"/>
          </w:tcPr>
          <w:p w14:paraId="70A509A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12</w:t>
            </w:r>
            <w:r w:rsidRPr="00356325">
              <w:rPr>
                <w:color w:val="000000" w:themeColor="text1"/>
                <w:kern w:val="0"/>
                <w:szCs w:val="21"/>
              </w:rPr>
              <w:t>人操作台</w:t>
            </w:r>
          </w:p>
        </w:tc>
        <w:tc>
          <w:tcPr>
            <w:tcW w:w="454" w:type="dxa"/>
            <w:vAlign w:val="center"/>
          </w:tcPr>
          <w:p w14:paraId="066FBCF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07B1D25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4BDDF47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134.1 </w:t>
            </w:r>
            <w:r w:rsidRPr="00356325">
              <w:rPr>
                <w:color w:val="000000" w:themeColor="text1"/>
                <w:kern w:val="0"/>
                <w:szCs w:val="21"/>
              </w:rPr>
              <w:t>规格：</w:t>
            </w:r>
            <w:r w:rsidRPr="00356325">
              <w:rPr>
                <w:color w:val="000000" w:themeColor="text1"/>
                <w:kern w:val="0"/>
                <w:szCs w:val="21"/>
              </w:rPr>
              <w:t>2400*1200*760mm</w:t>
            </w:r>
            <w:r w:rsidRPr="00356325">
              <w:rPr>
                <w:color w:val="000000" w:themeColor="text1"/>
                <w:kern w:val="0"/>
                <w:szCs w:val="21"/>
              </w:rPr>
              <w:t>；</w:t>
            </w:r>
          </w:p>
          <w:p w14:paraId="1CF87C4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134.2 </w:t>
            </w:r>
            <w:r w:rsidRPr="00356325">
              <w:rPr>
                <w:color w:val="000000" w:themeColor="text1"/>
                <w:kern w:val="0"/>
                <w:szCs w:val="21"/>
              </w:rPr>
              <w:t>贴面材料：采用采用一级进口专用办公家具三胺板，厚度为</w:t>
            </w:r>
            <w:r w:rsidRPr="00356325">
              <w:rPr>
                <w:color w:val="000000" w:themeColor="text1"/>
                <w:kern w:val="0"/>
                <w:szCs w:val="21"/>
              </w:rPr>
              <w:t>0.8MM</w:t>
            </w:r>
            <w:r w:rsidRPr="00356325">
              <w:rPr>
                <w:color w:val="000000" w:themeColor="text1"/>
                <w:kern w:val="0"/>
                <w:szCs w:val="21"/>
              </w:rPr>
              <w:t>，防火、耐磨、防污、硬度高。</w:t>
            </w:r>
          </w:p>
          <w:p w14:paraId="03C4A41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134.3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29D78FE0"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134.4 </w:t>
            </w:r>
            <w:r w:rsidRPr="00356325">
              <w:rPr>
                <w:color w:val="000000" w:themeColor="text1"/>
                <w:kern w:val="0"/>
                <w:szCs w:val="21"/>
              </w:rPr>
              <w:t>钢制脚架，静电喷涂处理。</w:t>
            </w:r>
          </w:p>
        </w:tc>
      </w:tr>
      <w:tr w:rsidR="00356325" w:rsidRPr="00356325" w14:paraId="24A8FEC3" w14:textId="77777777">
        <w:trPr>
          <w:trHeight w:val="399"/>
        </w:trPr>
        <w:tc>
          <w:tcPr>
            <w:tcW w:w="675" w:type="dxa"/>
            <w:gridSpan w:val="2"/>
            <w:vAlign w:val="center"/>
          </w:tcPr>
          <w:p w14:paraId="094B1358" w14:textId="77777777" w:rsidR="005D1C0D" w:rsidRPr="00356325" w:rsidRDefault="00D833CF">
            <w:pPr>
              <w:jc w:val="center"/>
              <w:rPr>
                <w:color w:val="000000" w:themeColor="text1"/>
                <w:kern w:val="0"/>
                <w:szCs w:val="21"/>
              </w:rPr>
            </w:pPr>
            <w:r w:rsidRPr="00356325">
              <w:rPr>
                <w:color w:val="000000" w:themeColor="text1"/>
                <w:szCs w:val="21"/>
              </w:rPr>
              <w:t>135</w:t>
            </w:r>
          </w:p>
        </w:tc>
        <w:tc>
          <w:tcPr>
            <w:tcW w:w="993" w:type="dxa"/>
            <w:vAlign w:val="center"/>
          </w:tcPr>
          <w:p w14:paraId="2031D33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操作台椅子</w:t>
            </w:r>
          </w:p>
        </w:tc>
        <w:tc>
          <w:tcPr>
            <w:tcW w:w="454" w:type="dxa"/>
            <w:vAlign w:val="center"/>
          </w:tcPr>
          <w:p w14:paraId="328099F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24 </w:t>
            </w:r>
          </w:p>
        </w:tc>
        <w:tc>
          <w:tcPr>
            <w:tcW w:w="680" w:type="dxa"/>
            <w:gridSpan w:val="2"/>
            <w:vAlign w:val="center"/>
          </w:tcPr>
          <w:p w14:paraId="0A9F0F9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1325E78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3030E1F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135.1 </w:t>
            </w:r>
            <w:r w:rsidRPr="00356325">
              <w:rPr>
                <w:color w:val="000000" w:themeColor="text1"/>
                <w:kern w:val="0"/>
                <w:szCs w:val="21"/>
              </w:rPr>
              <w:t>椅座、椅背：椅面采用优质网布，经</w:t>
            </w:r>
            <w:r w:rsidRPr="00356325">
              <w:rPr>
                <w:color w:val="000000" w:themeColor="text1"/>
                <w:kern w:val="0"/>
                <w:szCs w:val="21"/>
              </w:rPr>
              <w:t>3M</w:t>
            </w:r>
            <w:r w:rsidRPr="00356325">
              <w:rPr>
                <w:color w:val="000000" w:themeColor="text1"/>
                <w:kern w:val="0"/>
                <w:szCs w:val="21"/>
              </w:rPr>
              <w:t>防污处理，同时网布具防脱丝及防刮伤。符合</w:t>
            </w:r>
            <w:r w:rsidRPr="00356325">
              <w:rPr>
                <w:color w:val="000000" w:themeColor="text1"/>
                <w:kern w:val="0"/>
                <w:szCs w:val="21"/>
              </w:rPr>
              <w:t>GB18401-2010</w:t>
            </w:r>
            <w:r w:rsidRPr="00356325">
              <w:rPr>
                <w:color w:val="000000" w:themeColor="text1"/>
                <w:kern w:val="0"/>
                <w:szCs w:val="21"/>
              </w:rPr>
              <w:t>《国家纺织产品基本安全技术规范》。</w:t>
            </w:r>
          </w:p>
          <w:p w14:paraId="5E58AC99"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135.2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0AE23F74"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135.3 </w:t>
            </w:r>
            <w:r w:rsidRPr="00356325">
              <w:rPr>
                <w:color w:val="000000" w:themeColor="text1"/>
                <w:kern w:val="0"/>
                <w:szCs w:val="21"/>
              </w:rPr>
              <w:t>框架：采用优质金属脚架，静电喷涂处理。</w:t>
            </w:r>
          </w:p>
        </w:tc>
      </w:tr>
      <w:tr w:rsidR="00356325" w:rsidRPr="00356325" w14:paraId="02142F91" w14:textId="77777777">
        <w:trPr>
          <w:trHeight w:val="399"/>
        </w:trPr>
        <w:tc>
          <w:tcPr>
            <w:tcW w:w="675" w:type="dxa"/>
            <w:gridSpan w:val="2"/>
            <w:vAlign w:val="center"/>
          </w:tcPr>
          <w:p w14:paraId="02424C78" w14:textId="77777777" w:rsidR="005D1C0D" w:rsidRPr="00356325" w:rsidRDefault="00D833CF">
            <w:pPr>
              <w:jc w:val="center"/>
              <w:rPr>
                <w:color w:val="000000" w:themeColor="text1"/>
                <w:kern w:val="0"/>
                <w:szCs w:val="21"/>
              </w:rPr>
            </w:pPr>
            <w:r w:rsidRPr="00356325">
              <w:rPr>
                <w:color w:val="000000" w:themeColor="text1"/>
                <w:szCs w:val="21"/>
              </w:rPr>
              <w:t>136</w:t>
            </w:r>
          </w:p>
        </w:tc>
        <w:tc>
          <w:tcPr>
            <w:tcW w:w="993" w:type="dxa"/>
            <w:vAlign w:val="center"/>
          </w:tcPr>
          <w:p w14:paraId="447C51F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学生操作台</w:t>
            </w:r>
          </w:p>
        </w:tc>
        <w:tc>
          <w:tcPr>
            <w:tcW w:w="454" w:type="dxa"/>
            <w:vAlign w:val="center"/>
          </w:tcPr>
          <w:p w14:paraId="7061375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140 </w:t>
            </w:r>
          </w:p>
        </w:tc>
        <w:tc>
          <w:tcPr>
            <w:tcW w:w="680" w:type="dxa"/>
            <w:gridSpan w:val="2"/>
            <w:vAlign w:val="center"/>
          </w:tcPr>
          <w:p w14:paraId="5C93ECF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人位</w:t>
            </w:r>
          </w:p>
        </w:tc>
        <w:tc>
          <w:tcPr>
            <w:tcW w:w="6945" w:type="dxa"/>
            <w:vAlign w:val="center"/>
          </w:tcPr>
          <w:p w14:paraId="31F60DE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136.1 </w:t>
            </w:r>
            <w:r w:rsidRPr="00356325">
              <w:rPr>
                <w:color w:val="000000" w:themeColor="text1"/>
                <w:kern w:val="0"/>
                <w:szCs w:val="21"/>
              </w:rPr>
              <w:t>规格有两种：双人位不低于长</w:t>
            </w:r>
            <w:r w:rsidRPr="00356325">
              <w:rPr>
                <w:color w:val="000000" w:themeColor="text1"/>
                <w:kern w:val="0"/>
                <w:szCs w:val="21"/>
              </w:rPr>
              <w:t>1360mm</w:t>
            </w:r>
            <w:r w:rsidRPr="00356325">
              <w:rPr>
                <w:color w:val="000000" w:themeColor="text1"/>
                <w:kern w:val="0"/>
                <w:szCs w:val="21"/>
              </w:rPr>
              <w:t>，宽</w:t>
            </w:r>
            <w:r w:rsidRPr="00356325">
              <w:rPr>
                <w:color w:val="000000" w:themeColor="text1"/>
                <w:kern w:val="0"/>
                <w:szCs w:val="21"/>
              </w:rPr>
              <w:t>550mm</w:t>
            </w:r>
            <w:r w:rsidRPr="00356325">
              <w:rPr>
                <w:color w:val="000000" w:themeColor="text1"/>
                <w:kern w:val="0"/>
                <w:szCs w:val="21"/>
              </w:rPr>
              <w:t>，高</w:t>
            </w:r>
            <w:r w:rsidRPr="00356325">
              <w:rPr>
                <w:color w:val="000000" w:themeColor="text1"/>
                <w:kern w:val="0"/>
                <w:szCs w:val="21"/>
              </w:rPr>
              <w:t>750mm</w:t>
            </w:r>
            <w:r w:rsidRPr="00356325">
              <w:rPr>
                <w:color w:val="000000" w:themeColor="text1"/>
                <w:kern w:val="0"/>
                <w:szCs w:val="21"/>
              </w:rPr>
              <w:t>的标准，单人位参考双人位规格减半，由投标人根据现场情况定制；</w:t>
            </w:r>
          </w:p>
          <w:p w14:paraId="478038C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136.2 </w:t>
            </w:r>
            <w:r w:rsidRPr="00356325">
              <w:rPr>
                <w:color w:val="000000" w:themeColor="text1"/>
                <w:kern w:val="0"/>
                <w:szCs w:val="21"/>
              </w:rPr>
              <w:t>材质采用武钢冷轧钢板制造，表面经去尘、除油、陶化上膜后采用金马喷枪自动静电喷塑处理，抗弯强度高，抗磨损、耐热、易擦洗。边角圆弧过渡，无尖锐，防止碰伤学生。</w:t>
            </w:r>
          </w:p>
          <w:p w14:paraId="1D0EE6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136.3 </w:t>
            </w:r>
            <w:r w:rsidRPr="00356325">
              <w:rPr>
                <w:color w:val="000000" w:themeColor="text1"/>
                <w:kern w:val="0"/>
                <w:szCs w:val="21"/>
              </w:rPr>
              <w:t>桌面支持</w:t>
            </w:r>
            <w:r w:rsidRPr="00356325">
              <w:rPr>
                <w:color w:val="000000" w:themeColor="text1"/>
                <w:kern w:val="0"/>
                <w:szCs w:val="21"/>
              </w:rPr>
              <w:t>19-24</w:t>
            </w:r>
            <w:r w:rsidRPr="00356325">
              <w:rPr>
                <w:color w:val="000000" w:themeColor="text1"/>
                <w:kern w:val="0"/>
                <w:szCs w:val="21"/>
              </w:rPr>
              <w:t>英寸液晶显示器的放置，每个位置右上角配有过线孔。桌面下设置抽拉式键盘抽屉，方便使用。</w:t>
            </w:r>
          </w:p>
          <w:p w14:paraId="5FA6517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136.4 </w:t>
            </w:r>
            <w:r w:rsidRPr="00356325">
              <w:rPr>
                <w:color w:val="000000" w:themeColor="text1"/>
                <w:kern w:val="0"/>
                <w:szCs w:val="21"/>
              </w:rPr>
              <w:t>双人位电脑主机靠中间放置，节约空间。</w:t>
            </w:r>
          </w:p>
          <w:p w14:paraId="0A914517"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136.5 </w:t>
            </w:r>
            <w:r w:rsidRPr="00356325">
              <w:rPr>
                <w:color w:val="000000" w:themeColor="text1"/>
                <w:kern w:val="0"/>
                <w:szCs w:val="21"/>
              </w:rPr>
              <w:t>背板采用圆孔散热孔，美观且利于电脑等设备的散热，背板处有理线槽，方便走线，可根据实际教室使用情况在侧板上开过线孔。</w:t>
            </w:r>
          </w:p>
        </w:tc>
      </w:tr>
      <w:tr w:rsidR="00356325" w:rsidRPr="00356325" w14:paraId="1E0C87FC" w14:textId="77777777">
        <w:trPr>
          <w:trHeight w:val="399"/>
        </w:trPr>
        <w:tc>
          <w:tcPr>
            <w:tcW w:w="675" w:type="dxa"/>
            <w:gridSpan w:val="2"/>
            <w:vAlign w:val="center"/>
          </w:tcPr>
          <w:p w14:paraId="5B718798" w14:textId="77777777" w:rsidR="005D1C0D" w:rsidRPr="00356325" w:rsidRDefault="00D833CF">
            <w:pPr>
              <w:jc w:val="center"/>
              <w:rPr>
                <w:color w:val="000000" w:themeColor="text1"/>
                <w:kern w:val="0"/>
                <w:szCs w:val="21"/>
              </w:rPr>
            </w:pPr>
            <w:r w:rsidRPr="00356325">
              <w:rPr>
                <w:color w:val="000000" w:themeColor="text1"/>
                <w:szCs w:val="21"/>
              </w:rPr>
              <w:t>137</w:t>
            </w:r>
          </w:p>
        </w:tc>
        <w:tc>
          <w:tcPr>
            <w:tcW w:w="993" w:type="dxa"/>
            <w:vAlign w:val="center"/>
          </w:tcPr>
          <w:p w14:paraId="2D6BBBB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操作工位</w:t>
            </w:r>
          </w:p>
        </w:tc>
        <w:tc>
          <w:tcPr>
            <w:tcW w:w="454" w:type="dxa"/>
            <w:vAlign w:val="center"/>
          </w:tcPr>
          <w:p w14:paraId="190D691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200 </w:t>
            </w:r>
          </w:p>
        </w:tc>
        <w:tc>
          <w:tcPr>
            <w:tcW w:w="680" w:type="dxa"/>
            <w:gridSpan w:val="2"/>
            <w:vAlign w:val="center"/>
          </w:tcPr>
          <w:p w14:paraId="3285A31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4BCEC6B4"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56A9D25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137.1 </w:t>
            </w:r>
            <w:r w:rsidRPr="00356325">
              <w:rPr>
                <w:color w:val="000000" w:themeColor="text1"/>
                <w:kern w:val="0"/>
                <w:szCs w:val="21"/>
              </w:rPr>
              <w:t>椅座、椅背：椅面采用优质网布，经</w:t>
            </w:r>
            <w:r w:rsidRPr="00356325">
              <w:rPr>
                <w:color w:val="000000" w:themeColor="text1"/>
                <w:kern w:val="0"/>
                <w:szCs w:val="21"/>
              </w:rPr>
              <w:t>3M</w:t>
            </w:r>
            <w:r w:rsidRPr="00356325">
              <w:rPr>
                <w:color w:val="000000" w:themeColor="text1"/>
                <w:kern w:val="0"/>
                <w:szCs w:val="21"/>
              </w:rPr>
              <w:t>防污处理，同时网布具防脱丝及防刮伤。符合</w:t>
            </w:r>
            <w:r w:rsidRPr="00356325">
              <w:rPr>
                <w:color w:val="000000" w:themeColor="text1"/>
                <w:kern w:val="0"/>
                <w:szCs w:val="21"/>
              </w:rPr>
              <w:t>GB18401-2010</w:t>
            </w:r>
            <w:r w:rsidRPr="00356325">
              <w:rPr>
                <w:color w:val="000000" w:themeColor="text1"/>
                <w:kern w:val="0"/>
                <w:szCs w:val="21"/>
              </w:rPr>
              <w:t>《国家纺织产品基本安全技术规范》。</w:t>
            </w:r>
          </w:p>
          <w:p w14:paraId="4BF6289E"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137.2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w:t>
            </w:r>
            <w:r w:rsidRPr="00356325">
              <w:rPr>
                <w:color w:val="000000" w:themeColor="text1"/>
                <w:kern w:val="0"/>
                <w:szCs w:val="21"/>
              </w:rPr>
              <w:lastRenderedPageBreak/>
              <w:t>度海绵，软硬适中，抗疲劳，耐冲击，回弹力强；</w:t>
            </w:r>
          </w:p>
          <w:p w14:paraId="3D81224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137.3</w:t>
            </w:r>
            <w:r w:rsidRPr="00356325">
              <w:rPr>
                <w:color w:val="000000" w:themeColor="text1"/>
                <w:kern w:val="0"/>
                <w:szCs w:val="21"/>
              </w:rPr>
              <w:t>框架：采用优质金属脚架，静电喷涂处理。</w:t>
            </w:r>
          </w:p>
        </w:tc>
      </w:tr>
      <w:tr w:rsidR="00356325" w:rsidRPr="00356325" w14:paraId="1647D2E1" w14:textId="77777777">
        <w:trPr>
          <w:trHeight w:val="399"/>
        </w:trPr>
        <w:tc>
          <w:tcPr>
            <w:tcW w:w="675" w:type="dxa"/>
            <w:gridSpan w:val="2"/>
            <w:vAlign w:val="center"/>
          </w:tcPr>
          <w:p w14:paraId="61C99CFF" w14:textId="77777777" w:rsidR="005D1C0D" w:rsidRPr="00356325" w:rsidRDefault="00D833CF">
            <w:pPr>
              <w:jc w:val="center"/>
              <w:rPr>
                <w:color w:val="000000" w:themeColor="text1"/>
                <w:kern w:val="0"/>
                <w:szCs w:val="21"/>
              </w:rPr>
            </w:pPr>
            <w:r w:rsidRPr="00356325">
              <w:rPr>
                <w:color w:val="000000" w:themeColor="text1"/>
                <w:szCs w:val="21"/>
              </w:rPr>
              <w:lastRenderedPageBreak/>
              <w:t>138</w:t>
            </w:r>
          </w:p>
        </w:tc>
        <w:tc>
          <w:tcPr>
            <w:tcW w:w="993" w:type="dxa"/>
            <w:vAlign w:val="center"/>
          </w:tcPr>
          <w:p w14:paraId="0E98C34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钳工工作台</w:t>
            </w:r>
            <w:r w:rsidRPr="00356325">
              <w:rPr>
                <w:color w:val="000000" w:themeColor="text1"/>
                <w:kern w:val="0"/>
                <w:szCs w:val="21"/>
              </w:rPr>
              <w:t>1</w:t>
            </w:r>
          </w:p>
        </w:tc>
        <w:tc>
          <w:tcPr>
            <w:tcW w:w="454" w:type="dxa"/>
            <w:vAlign w:val="center"/>
          </w:tcPr>
          <w:p w14:paraId="1588FA3A"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42F43EB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2F16BC70"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硬质实木定制，尺寸约</w:t>
            </w:r>
            <w:r w:rsidRPr="00356325">
              <w:rPr>
                <w:color w:val="000000" w:themeColor="text1"/>
                <w:kern w:val="0"/>
                <w:szCs w:val="21"/>
              </w:rPr>
              <w:t>1400mm*850mm*100mm</w:t>
            </w:r>
          </w:p>
        </w:tc>
      </w:tr>
      <w:tr w:rsidR="00356325" w:rsidRPr="00356325" w14:paraId="61E10A82" w14:textId="77777777">
        <w:trPr>
          <w:trHeight w:val="399"/>
        </w:trPr>
        <w:tc>
          <w:tcPr>
            <w:tcW w:w="675" w:type="dxa"/>
            <w:gridSpan w:val="2"/>
            <w:vAlign w:val="center"/>
          </w:tcPr>
          <w:p w14:paraId="5C71D26F" w14:textId="77777777" w:rsidR="005D1C0D" w:rsidRPr="00356325" w:rsidRDefault="00D833CF">
            <w:pPr>
              <w:jc w:val="center"/>
              <w:rPr>
                <w:color w:val="000000" w:themeColor="text1"/>
                <w:kern w:val="0"/>
                <w:szCs w:val="21"/>
              </w:rPr>
            </w:pPr>
            <w:r w:rsidRPr="00356325">
              <w:rPr>
                <w:color w:val="000000" w:themeColor="text1"/>
                <w:szCs w:val="21"/>
              </w:rPr>
              <w:t>139</w:t>
            </w:r>
          </w:p>
        </w:tc>
        <w:tc>
          <w:tcPr>
            <w:tcW w:w="993" w:type="dxa"/>
            <w:vAlign w:val="center"/>
          </w:tcPr>
          <w:p w14:paraId="15A2DE3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钳工工作台</w:t>
            </w:r>
            <w:r w:rsidRPr="00356325">
              <w:rPr>
                <w:color w:val="000000" w:themeColor="text1"/>
                <w:kern w:val="0"/>
                <w:szCs w:val="21"/>
              </w:rPr>
              <w:t>2</w:t>
            </w:r>
          </w:p>
        </w:tc>
        <w:tc>
          <w:tcPr>
            <w:tcW w:w="454" w:type="dxa"/>
            <w:vAlign w:val="center"/>
          </w:tcPr>
          <w:p w14:paraId="2433C16B"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708FECC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5C7A7B82"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硬质实木定制，尺寸约</w:t>
            </w:r>
            <w:r w:rsidRPr="00356325">
              <w:rPr>
                <w:color w:val="000000" w:themeColor="text1"/>
                <w:kern w:val="0"/>
                <w:szCs w:val="21"/>
              </w:rPr>
              <w:t>1500mm*1500mm*100mm</w:t>
            </w:r>
          </w:p>
        </w:tc>
      </w:tr>
      <w:tr w:rsidR="00356325" w:rsidRPr="00356325" w14:paraId="416E42EC" w14:textId="77777777">
        <w:trPr>
          <w:trHeight w:val="399"/>
        </w:trPr>
        <w:tc>
          <w:tcPr>
            <w:tcW w:w="675" w:type="dxa"/>
            <w:gridSpan w:val="2"/>
            <w:vAlign w:val="center"/>
          </w:tcPr>
          <w:p w14:paraId="115D06BB" w14:textId="77777777" w:rsidR="005D1C0D" w:rsidRPr="00356325" w:rsidRDefault="00D833CF">
            <w:pPr>
              <w:jc w:val="center"/>
              <w:rPr>
                <w:color w:val="000000" w:themeColor="text1"/>
                <w:kern w:val="0"/>
                <w:szCs w:val="21"/>
              </w:rPr>
            </w:pPr>
            <w:r w:rsidRPr="00356325">
              <w:rPr>
                <w:color w:val="000000" w:themeColor="text1"/>
                <w:szCs w:val="21"/>
              </w:rPr>
              <w:t>140</w:t>
            </w:r>
          </w:p>
        </w:tc>
        <w:tc>
          <w:tcPr>
            <w:tcW w:w="993" w:type="dxa"/>
            <w:vAlign w:val="center"/>
          </w:tcPr>
          <w:p w14:paraId="38D7DDD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联排位</w:t>
            </w:r>
          </w:p>
        </w:tc>
        <w:tc>
          <w:tcPr>
            <w:tcW w:w="454" w:type="dxa"/>
            <w:vAlign w:val="center"/>
          </w:tcPr>
          <w:p w14:paraId="4C65895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62 </w:t>
            </w:r>
          </w:p>
        </w:tc>
        <w:tc>
          <w:tcPr>
            <w:tcW w:w="680" w:type="dxa"/>
            <w:gridSpan w:val="2"/>
            <w:vAlign w:val="center"/>
          </w:tcPr>
          <w:p w14:paraId="6E53D14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人位</w:t>
            </w:r>
          </w:p>
        </w:tc>
        <w:tc>
          <w:tcPr>
            <w:tcW w:w="6945" w:type="dxa"/>
            <w:vAlign w:val="center"/>
          </w:tcPr>
          <w:p w14:paraId="2091AEB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140.1 </w:t>
            </w:r>
            <w:r w:rsidRPr="00356325">
              <w:rPr>
                <w:color w:val="000000" w:themeColor="text1"/>
                <w:kern w:val="0"/>
                <w:szCs w:val="21"/>
              </w:rPr>
              <w:t>规格：中心距：约</w:t>
            </w:r>
            <w:r w:rsidRPr="00356325">
              <w:rPr>
                <w:color w:val="000000" w:themeColor="text1"/>
                <w:kern w:val="0"/>
                <w:szCs w:val="21"/>
              </w:rPr>
              <w:t>530mm</w:t>
            </w:r>
            <w:r w:rsidRPr="00356325">
              <w:rPr>
                <w:color w:val="000000" w:themeColor="text1"/>
                <w:kern w:val="0"/>
                <w:szCs w:val="21"/>
              </w:rPr>
              <w:t>、座高：约</w:t>
            </w:r>
            <w:r w:rsidRPr="00356325">
              <w:rPr>
                <w:color w:val="000000" w:themeColor="text1"/>
                <w:kern w:val="0"/>
                <w:szCs w:val="21"/>
              </w:rPr>
              <w:t>450mm</w:t>
            </w:r>
            <w:r w:rsidRPr="00356325">
              <w:rPr>
                <w:color w:val="000000" w:themeColor="text1"/>
                <w:kern w:val="0"/>
                <w:szCs w:val="21"/>
              </w:rPr>
              <w:t>、写字板高度：约</w:t>
            </w:r>
            <w:r w:rsidRPr="00356325">
              <w:rPr>
                <w:color w:val="000000" w:themeColor="text1"/>
                <w:kern w:val="0"/>
                <w:szCs w:val="21"/>
              </w:rPr>
              <w:t>750mm</w:t>
            </w:r>
            <w:r w:rsidRPr="00356325">
              <w:rPr>
                <w:color w:val="000000" w:themeColor="text1"/>
                <w:kern w:val="0"/>
                <w:szCs w:val="21"/>
              </w:rPr>
              <w:t>；颜色：原木色；</w:t>
            </w:r>
          </w:p>
          <w:p w14:paraId="0FE7CB3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140.2 </w:t>
            </w:r>
            <w:r w:rsidRPr="00356325">
              <w:rPr>
                <w:color w:val="000000" w:themeColor="text1"/>
                <w:kern w:val="0"/>
                <w:szCs w:val="21"/>
              </w:rPr>
              <w:t>椅背靠板：顶框：约</w:t>
            </w:r>
            <w:r w:rsidRPr="00356325">
              <w:rPr>
                <w:color w:val="000000" w:themeColor="text1"/>
                <w:kern w:val="0"/>
                <w:szCs w:val="21"/>
              </w:rPr>
              <w:t>380mm×60mm×25mm</w:t>
            </w:r>
            <w:r w:rsidRPr="00356325">
              <w:rPr>
                <w:color w:val="000000" w:themeColor="text1"/>
                <w:kern w:val="0"/>
                <w:szCs w:val="21"/>
              </w:rPr>
              <w:t>，两侧边框：约</w:t>
            </w:r>
            <w:r w:rsidRPr="00356325">
              <w:rPr>
                <w:color w:val="000000" w:themeColor="text1"/>
                <w:kern w:val="0"/>
                <w:szCs w:val="21"/>
              </w:rPr>
              <w:t>360mm×50mm×25mm</w:t>
            </w:r>
            <w:r w:rsidRPr="00356325">
              <w:rPr>
                <w:color w:val="000000" w:themeColor="text1"/>
                <w:kern w:val="0"/>
                <w:szCs w:val="21"/>
              </w:rPr>
              <w:t>，芯条（</w:t>
            </w:r>
            <w:r w:rsidRPr="00356325">
              <w:rPr>
                <w:color w:val="000000" w:themeColor="text1"/>
                <w:kern w:val="0"/>
                <w:szCs w:val="21"/>
              </w:rPr>
              <w:t>6</w:t>
            </w:r>
            <w:r w:rsidRPr="00356325">
              <w:rPr>
                <w:color w:val="000000" w:themeColor="text1"/>
                <w:kern w:val="0"/>
                <w:szCs w:val="21"/>
              </w:rPr>
              <w:t>条）：约</w:t>
            </w:r>
            <w:r w:rsidRPr="00356325">
              <w:rPr>
                <w:color w:val="000000" w:themeColor="text1"/>
                <w:kern w:val="0"/>
                <w:szCs w:val="21"/>
              </w:rPr>
              <w:t>380mm×35mm×25mm</w:t>
            </w:r>
            <w:r w:rsidRPr="00356325">
              <w:rPr>
                <w:color w:val="000000" w:themeColor="text1"/>
                <w:kern w:val="0"/>
                <w:szCs w:val="21"/>
              </w:rPr>
              <w:t>采用桦木，配以拱型造型，顶端倒圆角，符合人体工程学。</w:t>
            </w:r>
          </w:p>
          <w:p w14:paraId="4A6AD930"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140.3 </w:t>
            </w:r>
            <w:r w:rsidRPr="00356325">
              <w:rPr>
                <w:color w:val="000000" w:themeColor="text1"/>
                <w:kern w:val="0"/>
                <w:szCs w:val="21"/>
              </w:rPr>
              <w:t>椅座坐板：约</w:t>
            </w:r>
            <w:r w:rsidRPr="00356325">
              <w:rPr>
                <w:color w:val="000000" w:themeColor="text1"/>
                <w:kern w:val="0"/>
                <w:szCs w:val="21"/>
              </w:rPr>
              <w:t>445mm×420mm</w:t>
            </w:r>
            <w:r w:rsidRPr="00356325">
              <w:rPr>
                <w:color w:val="000000" w:themeColor="text1"/>
                <w:kern w:val="0"/>
                <w:szCs w:val="21"/>
              </w:rPr>
              <w:t>，边框约</w:t>
            </w:r>
            <w:r w:rsidRPr="00356325">
              <w:rPr>
                <w:color w:val="000000" w:themeColor="text1"/>
                <w:kern w:val="0"/>
                <w:szCs w:val="21"/>
              </w:rPr>
              <w:t>50mm×25mm</w:t>
            </w:r>
            <w:r w:rsidRPr="00356325">
              <w:rPr>
                <w:color w:val="000000" w:themeColor="text1"/>
                <w:kern w:val="0"/>
                <w:szCs w:val="21"/>
              </w:rPr>
              <w:t>，内芯实木条</w:t>
            </w:r>
            <w:r w:rsidRPr="00356325">
              <w:rPr>
                <w:color w:val="000000" w:themeColor="text1"/>
                <w:kern w:val="0"/>
                <w:szCs w:val="21"/>
              </w:rPr>
              <w:t>35mm×20mm</w:t>
            </w:r>
            <w:r w:rsidRPr="00356325">
              <w:rPr>
                <w:color w:val="000000" w:themeColor="text1"/>
                <w:kern w:val="0"/>
                <w:szCs w:val="21"/>
              </w:rPr>
              <w:t>（</w:t>
            </w:r>
            <w:r w:rsidRPr="00356325">
              <w:rPr>
                <w:color w:val="000000" w:themeColor="text1"/>
                <w:kern w:val="0"/>
                <w:szCs w:val="21"/>
              </w:rPr>
              <w:t>6</w:t>
            </w:r>
            <w:r w:rsidRPr="00356325">
              <w:rPr>
                <w:color w:val="000000" w:themeColor="text1"/>
                <w:kern w:val="0"/>
                <w:szCs w:val="21"/>
              </w:rPr>
              <w:t>条），材质为桦木，配以波浪形造型；所有木质材料都经干燥、脱水、防虫、防腐处理，使用符合国家环保要求的聚酯环保漆，采用</w:t>
            </w:r>
            <w:r w:rsidRPr="00356325">
              <w:rPr>
                <w:color w:val="000000" w:themeColor="text1"/>
                <w:kern w:val="0"/>
                <w:szCs w:val="21"/>
              </w:rPr>
              <w:t>4</w:t>
            </w:r>
            <w:r w:rsidRPr="00356325">
              <w:rPr>
                <w:color w:val="000000" w:themeColor="text1"/>
                <w:kern w:val="0"/>
                <w:szCs w:val="21"/>
              </w:rPr>
              <w:t>底</w:t>
            </w:r>
            <w:r w:rsidRPr="00356325">
              <w:rPr>
                <w:color w:val="000000" w:themeColor="text1"/>
                <w:kern w:val="0"/>
                <w:szCs w:val="21"/>
              </w:rPr>
              <w:t>2</w:t>
            </w:r>
            <w:r w:rsidRPr="00356325">
              <w:rPr>
                <w:color w:val="000000" w:themeColor="text1"/>
                <w:kern w:val="0"/>
                <w:szCs w:val="21"/>
              </w:rPr>
              <w:t>面的方式，半哑光、淡黄褐色、椅面要求光滑耐用，防腐蚀、耐高温、不变形，易清洁。甲醛释放量达到国家相关环保要求标准，座板与坐铰采用穿透方式连接，板面配有特定螺套，螺套经特殊的加热磷化（防锈能力强）工艺处理，以保证不生锈。</w:t>
            </w:r>
          </w:p>
          <w:p w14:paraId="001ADDBC"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140.4 </w:t>
            </w:r>
            <w:r w:rsidRPr="00356325">
              <w:rPr>
                <w:color w:val="000000" w:themeColor="text1"/>
                <w:kern w:val="0"/>
                <w:szCs w:val="21"/>
              </w:rPr>
              <w:t>椅座坐铰：采用厚约</w:t>
            </w:r>
            <w:r w:rsidRPr="00356325">
              <w:rPr>
                <w:color w:val="000000" w:themeColor="text1"/>
                <w:kern w:val="0"/>
                <w:szCs w:val="21"/>
              </w:rPr>
              <w:t>2.0mm</w:t>
            </w:r>
            <w:r w:rsidRPr="00356325">
              <w:rPr>
                <w:color w:val="000000" w:themeColor="text1"/>
                <w:kern w:val="0"/>
                <w:szCs w:val="21"/>
              </w:rPr>
              <w:t>板一次冲压成型，并配有高分子聚乙烯材料防刮封盖，转轴卡销采用铆接方式，防止脱焊、虚焊，表面经喷涂处理；该角码组件具有防夹手功能。</w:t>
            </w:r>
          </w:p>
          <w:p w14:paraId="21B919D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140.5 </w:t>
            </w:r>
            <w:r w:rsidRPr="00356325">
              <w:rPr>
                <w:color w:val="000000" w:themeColor="text1"/>
                <w:kern w:val="0"/>
                <w:szCs w:val="21"/>
              </w:rPr>
              <w:t>站脚：尺寸：约</w:t>
            </w:r>
            <w:r w:rsidRPr="00356325">
              <w:rPr>
                <w:color w:val="000000" w:themeColor="text1"/>
                <w:kern w:val="0"/>
                <w:szCs w:val="21"/>
              </w:rPr>
              <w:t>51mm×355mm×780mm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）采用铝合金压铸成型，表面经喷涂处理。毛重大于</w:t>
            </w:r>
            <w:r w:rsidRPr="00356325">
              <w:rPr>
                <w:color w:val="000000" w:themeColor="text1"/>
                <w:kern w:val="0"/>
                <w:szCs w:val="21"/>
              </w:rPr>
              <w:t>2.5kg</w:t>
            </w:r>
            <w:r w:rsidRPr="00356325">
              <w:rPr>
                <w:color w:val="000000" w:themeColor="text1"/>
                <w:kern w:val="0"/>
                <w:szCs w:val="21"/>
              </w:rPr>
              <w:t>，凸起边缘线的厚度约为</w:t>
            </w:r>
            <w:r w:rsidRPr="00356325">
              <w:rPr>
                <w:color w:val="000000" w:themeColor="text1"/>
                <w:kern w:val="0"/>
                <w:szCs w:val="21"/>
              </w:rPr>
              <w:t>4.0mm</w:t>
            </w:r>
            <w:r w:rsidRPr="00356325">
              <w:rPr>
                <w:color w:val="000000" w:themeColor="text1"/>
                <w:kern w:val="0"/>
                <w:szCs w:val="21"/>
              </w:rPr>
              <w:t>，地脚钉孔心距约为</w:t>
            </w:r>
            <w:r w:rsidRPr="00356325">
              <w:rPr>
                <w:color w:val="000000" w:themeColor="text1"/>
                <w:kern w:val="0"/>
                <w:szCs w:val="21"/>
              </w:rPr>
              <w:t>310mm</w:t>
            </w:r>
            <w:r w:rsidRPr="00356325">
              <w:rPr>
                <w:color w:val="000000" w:themeColor="text1"/>
                <w:kern w:val="0"/>
                <w:szCs w:val="21"/>
              </w:rPr>
              <w:t>。</w:t>
            </w:r>
          </w:p>
          <w:p w14:paraId="5521FF5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140.6 </w:t>
            </w:r>
            <w:r w:rsidRPr="00356325">
              <w:rPr>
                <w:color w:val="000000" w:themeColor="text1"/>
                <w:kern w:val="0"/>
                <w:szCs w:val="21"/>
              </w:rPr>
              <w:t>回复机构：椅座采用自重回复结构。</w:t>
            </w:r>
          </w:p>
          <w:p w14:paraId="144D7C7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140.7 </w:t>
            </w:r>
            <w:r w:rsidRPr="00356325">
              <w:rPr>
                <w:color w:val="000000" w:themeColor="text1"/>
                <w:kern w:val="0"/>
                <w:szCs w:val="21"/>
              </w:rPr>
              <w:t>写字板：深度约</w:t>
            </w:r>
            <w:r w:rsidRPr="00356325">
              <w:rPr>
                <w:color w:val="000000" w:themeColor="text1"/>
                <w:kern w:val="0"/>
                <w:szCs w:val="21"/>
              </w:rPr>
              <w:t>300mm</w:t>
            </w:r>
            <w:r w:rsidRPr="00356325">
              <w:rPr>
                <w:color w:val="000000" w:themeColor="text1"/>
                <w:kern w:val="0"/>
                <w:szCs w:val="21"/>
              </w:rPr>
              <w:t>，采用不低于</w:t>
            </w:r>
            <w:r w:rsidRPr="00356325">
              <w:rPr>
                <w:color w:val="000000" w:themeColor="text1"/>
                <w:kern w:val="0"/>
                <w:szCs w:val="21"/>
              </w:rPr>
              <w:t>15mm</w:t>
            </w:r>
            <w:r w:rsidRPr="00356325">
              <w:rPr>
                <w:color w:val="000000" w:themeColor="text1"/>
                <w:kern w:val="0"/>
                <w:szCs w:val="21"/>
              </w:rPr>
              <w:t>厚</w:t>
            </w:r>
            <w:r w:rsidRPr="00356325">
              <w:rPr>
                <w:color w:val="000000" w:themeColor="text1"/>
                <w:kern w:val="0"/>
                <w:szCs w:val="21"/>
              </w:rPr>
              <w:t>E0</w:t>
            </w:r>
            <w:r w:rsidRPr="00356325">
              <w:rPr>
                <w:color w:val="000000" w:themeColor="text1"/>
                <w:kern w:val="0"/>
                <w:szCs w:val="21"/>
              </w:rPr>
              <w:t>级板材，符合国家强制性标准</w:t>
            </w:r>
            <w:r w:rsidRPr="00356325">
              <w:rPr>
                <w:color w:val="000000" w:themeColor="text1"/>
                <w:kern w:val="0"/>
                <w:szCs w:val="21"/>
              </w:rPr>
              <w:t>GB 18580-2017</w:t>
            </w:r>
            <w:r w:rsidRPr="00356325">
              <w:rPr>
                <w:color w:val="000000" w:themeColor="text1"/>
                <w:kern w:val="0"/>
                <w:szCs w:val="21"/>
              </w:rPr>
              <w:t>《室内装饰装修材料人造板及其制品中甲醛释放限量》甲醛释放量，含水率低于</w:t>
            </w:r>
            <w:r w:rsidRPr="00356325">
              <w:rPr>
                <w:color w:val="000000" w:themeColor="text1"/>
                <w:kern w:val="0"/>
                <w:szCs w:val="21"/>
              </w:rPr>
              <w:t>12%</w:t>
            </w:r>
            <w:r w:rsidRPr="00356325">
              <w:rPr>
                <w:color w:val="000000" w:themeColor="text1"/>
                <w:kern w:val="0"/>
                <w:szCs w:val="21"/>
              </w:rPr>
              <w:t>。</w:t>
            </w:r>
          </w:p>
          <w:p w14:paraId="7BAD464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140.8 </w:t>
            </w:r>
            <w:r w:rsidRPr="00356325">
              <w:rPr>
                <w:color w:val="000000" w:themeColor="text1"/>
                <w:kern w:val="0"/>
                <w:szCs w:val="21"/>
              </w:rPr>
              <w:t>书网架：连接在写字台下方，与写字台平行；采用冷拉钢碰焊成型，表面经喷涂或电镀处理。</w:t>
            </w:r>
          </w:p>
        </w:tc>
      </w:tr>
      <w:tr w:rsidR="00356325" w:rsidRPr="00356325" w14:paraId="5BF9CC5B" w14:textId="77777777">
        <w:trPr>
          <w:trHeight w:val="399"/>
        </w:trPr>
        <w:tc>
          <w:tcPr>
            <w:tcW w:w="675" w:type="dxa"/>
            <w:gridSpan w:val="2"/>
            <w:vAlign w:val="center"/>
          </w:tcPr>
          <w:p w14:paraId="3E0A40DC" w14:textId="77777777" w:rsidR="005D1C0D" w:rsidRPr="00356325" w:rsidRDefault="00D833CF">
            <w:pPr>
              <w:jc w:val="center"/>
              <w:rPr>
                <w:color w:val="000000" w:themeColor="text1"/>
                <w:kern w:val="0"/>
                <w:szCs w:val="21"/>
              </w:rPr>
            </w:pPr>
            <w:r w:rsidRPr="00356325">
              <w:rPr>
                <w:color w:val="000000" w:themeColor="text1"/>
                <w:szCs w:val="21"/>
              </w:rPr>
              <w:t>141</w:t>
            </w:r>
          </w:p>
        </w:tc>
        <w:tc>
          <w:tcPr>
            <w:tcW w:w="993" w:type="dxa"/>
            <w:vAlign w:val="center"/>
          </w:tcPr>
          <w:p w14:paraId="2A670BB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操作台</w:t>
            </w:r>
            <w:r w:rsidRPr="00356325">
              <w:rPr>
                <w:color w:val="000000" w:themeColor="text1"/>
                <w:kern w:val="0"/>
                <w:szCs w:val="21"/>
              </w:rPr>
              <w:t>1</w:t>
            </w:r>
          </w:p>
        </w:tc>
        <w:tc>
          <w:tcPr>
            <w:tcW w:w="454" w:type="dxa"/>
            <w:vAlign w:val="center"/>
          </w:tcPr>
          <w:p w14:paraId="4E3861F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38 </w:t>
            </w:r>
          </w:p>
        </w:tc>
        <w:tc>
          <w:tcPr>
            <w:tcW w:w="680" w:type="dxa"/>
            <w:gridSpan w:val="2"/>
            <w:vAlign w:val="center"/>
          </w:tcPr>
          <w:p w14:paraId="6413F4D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人位</w:t>
            </w:r>
          </w:p>
        </w:tc>
        <w:tc>
          <w:tcPr>
            <w:tcW w:w="6945" w:type="dxa"/>
            <w:vAlign w:val="center"/>
          </w:tcPr>
          <w:p w14:paraId="6CA48BFB"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141.1 </w:t>
            </w:r>
            <w:r w:rsidRPr="00356325">
              <w:rPr>
                <w:color w:val="000000" w:themeColor="text1"/>
                <w:kern w:val="0"/>
                <w:szCs w:val="21"/>
              </w:rPr>
              <w:t>钢木结构，尺寸（长宽高）：约</w:t>
            </w:r>
            <w:r w:rsidRPr="00356325">
              <w:rPr>
                <w:color w:val="000000" w:themeColor="text1"/>
                <w:kern w:val="0"/>
                <w:szCs w:val="21"/>
              </w:rPr>
              <w:t>1500mm×550mm×750mm</w:t>
            </w:r>
          </w:p>
          <w:p w14:paraId="7F9B1F0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141.2 E1</w:t>
            </w:r>
            <w:r w:rsidRPr="00356325">
              <w:rPr>
                <w:color w:val="000000" w:themeColor="text1"/>
                <w:kern w:val="0"/>
                <w:szCs w:val="21"/>
              </w:rPr>
              <w:t>级三聚氰胺板桌面，约</w:t>
            </w:r>
            <w:r w:rsidRPr="00356325">
              <w:rPr>
                <w:color w:val="000000" w:themeColor="text1"/>
                <w:kern w:val="0"/>
                <w:szCs w:val="21"/>
              </w:rPr>
              <w:t>25mm</w:t>
            </w:r>
            <w:r w:rsidRPr="00356325">
              <w:rPr>
                <w:color w:val="000000" w:themeColor="text1"/>
                <w:kern w:val="0"/>
                <w:szCs w:val="21"/>
              </w:rPr>
              <w:t>加厚面板，触感细腻，不易刮花</w:t>
            </w:r>
          </w:p>
          <w:p w14:paraId="7D016F4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141.3 </w:t>
            </w:r>
            <w:r w:rsidRPr="00356325">
              <w:rPr>
                <w:color w:val="000000" w:themeColor="text1"/>
                <w:kern w:val="0"/>
                <w:szCs w:val="21"/>
              </w:rPr>
              <w:t>圆角化设计，约</w:t>
            </w:r>
            <w:r w:rsidRPr="00356325">
              <w:rPr>
                <w:color w:val="000000" w:themeColor="text1"/>
                <w:kern w:val="0"/>
                <w:szCs w:val="21"/>
              </w:rPr>
              <w:t>2mm</w:t>
            </w:r>
            <w:r w:rsidRPr="00356325">
              <w:rPr>
                <w:color w:val="000000" w:themeColor="text1"/>
                <w:kern w:val="0"/>
                <w:szCs w:val="21"/>
              </w:rPr>
              <w:t>热熔边封条</w:t>
            </w:r>
          </w:p>
          <w:p w14:paraId="3B162798"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141.4 </w:t>
            </w:r>
            <w:r w:rsidRPr="00356325">
              <w:rPr>
                <w:color w:val="000000" w:themeColor="text1"/>
                <w:kern w:val="0"/>
                <w:szCs w:val="21"/>
              </w:rPr>
              <w:t>钢架构，稳固抗锈不掉漆。</w:t>
            </w:r>
          </w:p>
        </w:tc>
      </w:tr>
      <w:tr w:rsidR="00356325" w:rsidRPr="00356325" w14:paraId="1E941D68" w14:textId="77777777">
        <w:trPr>
          <w:trHeight w:val="399"/>
        </w:trPr>
        <w:tc>
          <w:tcPr>
            <w:tcW w:w="675" w:type="dxa"/>
            <w:gridSpan w:val="2"/>
            <w:vAlign w:val="center"/>
          </w:tcPr>
          <w:p w14:paraId="1921AC9B" w14:textId="77777777" w:rsidR="005D1C0D" w:rsidRPr="00356325" w:rsidRDefault="00D833CF">
            <w:pPr>
              <w:jc w:val="center"/>
              <w:rPr>
                <w:color w:val="000000" w:themeColor="text1"/>
                <w:kern w:val="0"/>
                <w:szCs w:val="21"/>
              </w:rPr>
            </w:pPr>
            <w:r w:rsidRPr="00356325">
              <w:rPr>
                <w:color w:val="000000" w:themeColor="text1"/>
                <w:szCs w:val="21"/>
              </w:rPr>
              <w:t>142</w:t>
            </w:r>
          </w:p>
        </w:tc>
        <w:tc>
          <w:tcPr>
            <w:tcW w:w="993" w:type="dxa"/>
            <w:vAlign w:val="center"/>
          </w:tcPr>
          <w:p w14:paraId="3BE77F37"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学生工位椅</w:t>
            </w:r>
          </w:p>
        </w:tc>
        <w:tc>
          <w:tcPr>
            <w:tcW w:w="454" w:type="dxa"/>
            <w:vAlign w:val="center"/>
          </w:tcPr>
          <w:p w14:paraId="3B0830B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172 </w:t>
            </w:r>
          </w:p>
        </w:tc>
        <w:tc>
          <w:tcPr>
            <w:tcW w:w="680" w:type="dxa"/>
            <w:gridSpan w:val="2"/>
            <w:vAlign w:val="center"/>
          </w:tcPr>
          <w:p w14:paraId="44414D6C"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1843EE8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常规尺寸</w:t>
            </w:r>
          </w:p>
          <w:p w14:paraId="012226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142.1 </w:t>
            </w:r>
            <w:r w:rsidRPr="00356325">
              <w:rPr>
                <w:color w:val="000000" w:themeColor="text1"/>
                <w:kern w:val="0"/>
                <w:szCs w:val="21"/>
              </w:rPr>
              <w:t>椅座、椅背：椅面采用优质网布，经</w:t>
            </w:r>
            <w:r w:rsidRPr="00356325">
              <w:rPr>
                <w:color w:val="000000" w:themeColor="text1"/>
                <w:kern w:val="0"/>
                <w:szCs w:val="21"/>
              </w:rPr>
              <w:t>3M</w:t>
            </w:r>
            <w:r w:rsidRPr="00356325">
              <w:rPr>
                <w:color w:val="000000" w:themeColor="text1"/>
                <w:kern w:val="0"/>
                <w:szCs w:val="21"/>
              </w:rPr>
              <w:t>防污处理，同时网布具防脱丝及防刮伤。符合</w:t>
            </w:r>
            <w:r w:rsidRPr="00356325">
              <w:rPr>
                <w:color w:val="000000" w:themeColor="text1"/>
                <w:kern w:val="0"/>
                <w:szCs w:val="21"/>
              </w:rPr>
              <w:t>GB18401-2010</w:t>
            </w:r>
            <w:r w:rsidRPr="00356325">
              <w:rPr>
                <w:color w:val="000000" w:themeColor="text1"/>
                <w:kern w:val="0"/>
                <w:szCs w:val="21"/>
              </w:rPr>
              <w:t>《国家纺织产品基本安全技术规范》。</w:t>
            </w:r>
          </w:p>
          <w:p w14:paraId="16253F5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142.2 </w:t>
            </w:r>
            <w:r w:rsidRPr="00356325">
              <w:rPr>
                <w:color w:val="000000" w:themeColor="text1"/>
                <w:kern w:val="0"/>
                <w:szCs w:val="21"/>
              </w:rPr>
              <w:t>海绵：选用一体成型阻燃环保高密度回弹海绵，密度高于</w:t>
            </w:r>
            <w:r w:rsidRPr="00356325">
              <w:rPr>
                <w:color w:val="000000" w:themeColor="text1"/>
                <w:kern w:val="0"/>
                <w:szCs w:val="21"/>
              </w:rPr>
              <w:t>45#</w:t>
            </w:r>
            <w:r w:rsidRPr="00356325">
              <w:rPr>
                <w:color w:val="000000" w:themeColor="text1"/>
                <w:kern w:val="0"/>
                <w:szCs w:val="21"/>
              </w:rPr>
              <w:t>的高密度海绵，软硬适中，抗疲劳，耐冲击，回弹力强；</w:t>
            </w:r>
          </w:p>
          <w:p w14:paraId="2DFB590D"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142.3 </w:t>
            </w:r>
            <w:r w:rsidRPr="00356325">
              <w:rPr>
                <w:color w:val="000000" w:themeColor="text1"/>
                <w:kern w:val="0"/>
                <w:szCs w:val="21"/>
              </w:rPr>
              <w:t>框架：采用优质金属脚架，静电喷涂处理。</w:t>
            </w:r>
          </w:p>
        </w:tc>
      </w:tr>
      <w:tr w:rsidR="00356325" w:rsidRPr="00356325" w14:paraId="2F94C327" w14:textId="77777777">
        <w:trPr>
          <w:trHeight w:val="399"/>
        </w:trPr>
        <w:tc>
          <w:tcPr>
            <w:tcW w:w="675" w:type="dxa"/>
            <w:gridSpan w:val="2"/>
            <w:vAlign w:val="center"/>
          </w:tcPr>
          <w:p w14:paraId="3338DA2A" w14:textId="77777777" w:rsidR="005D1C0D" w:rsidRPr="00356325" w:rsidRDefault="00D833CF">
            <w:pPr>
              <w:jc w:val="center"/>
              <w:rPr>
                <w:color w:val="000000" w:themeColor="text1"/>
                <w:kern w:val="0"/>
                <w:szCs w:val="21"/>
              </w:rPr>
            </w:pPr>
            <w:r w:rsidRPr="00356325">
              <w:rPr>
                <w:color w:val="000000" w:themeColor="text1"/>
                <w:szCs w:val="21"/>
              </w:rPr>
              <w:t>143</w:t>
            </w:r>
          </w:p>
        </w:tc>
        <w:tc>
          <w:tcPr>
            <w:tcW w:w="993" w:type="dxa"/>
            <w:vAlign w:val="center"/>
          </w:tcPr>
          <w:p w14:paraId="2716420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不锈钢实训工位</w:t>
            </w:r>
          </w:p>
        </w:tc>
        <w:tc>
          <w:tcPr>
            <w:tcW w:w="454" w:type="dxa"/>
            <w:vAlign w:val="center"/>
          </w:tcPr>
          <w:p w14:paraId="1BEF002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3 </w:t>
            </w:r>
          </w:p>
        </w:tc>
        <w:tc>
          <w:tcPr>
            <w:tcW w:w="680" w:type="dxa"/>
            <w:gridSpan w:val="2"/>
            <w:vAlign w:val="center"/>
          </w:tcPr>
          <w:p w14:paraId="3AE5F44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22D9460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143.1 </w:t>
            </w:r>
            <w:r w:rsidRPr="00356325">
              <w:rPr>
                <w:color w:val="000000" w:themeColor="text1"/>
                <w:kern w:val="0"/>
                <w:szCs w:val="21"/>
              </w:rPr>
              <w:t>定制不锈钢实训桌，尺寸（长宽高）：约</w:t>
            </w:r>
            <w:r w:rsidRPr="00356325">
              <w:rPr>
                <w:color w:val="000000" w:themeColor="text1"/>
                <w:kern w:val="0"/>
                <w:szCs w:val="21"/>
              </w:rPr>
              <w:t>1160mm×910mm×850mm</w:t>
            </w:r>
            <w:r w:rsidRPr="00356325">
              <w:rPr>
                <w:color w:val="000000" w:themeColor="text1"/>
                <w:kern w:val="0"/>
                <w:szCs w:val="21"/>
              </w:rPr>
              <w:t>；</w:t>
            </w:r>
          </w:p>
          <w:p w14:paraId="045FA6C7"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143.2 </w:t>
            </w:r>
            <w:r w:rsidRPr="00356325">
              <w:rPr>
                <w:color w:val="000000" w:themeColor="text1"/>
                <w:kern w:val="0"/>
                <w:szCs w:val="21"/>
              </w:rPr>
              <w:t>材质采用无磁不锈钢，抗弯强度高，抗磨损、耐热、易擦洗。边角圆弧过渡，无尖锐，防止碰伤学生；</w:t>
            </w:r>
          </w:p>
          <w:p w14:paraId="648DD0E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143.3 </w:t>
            </w:r>
            <w:r w:rsidRPr="00356325">
              <w:rPr>
                <w:color w:val="000000" w:themeColor="text1"/>
                <w:kern w:val="0"/>
                <w:szCs w:val="21"/>
              </w:rPr>
              <w:t>抛光不锈钢银色；</w:t>
            </w:r>
          </w:p>
        </w:tc>
      </w:tr>
      <w:tr w:rsidR="00356325" w:rsidRPr="00356325" w14:paraId="6F556FB6" w14:textId="77777777">
        <w:trPr>
          <w:trHeight w:val="399"/>
        </w:trPr>
        <w:tc>
          <w:tcPr>
            <w:tcW w:w="675" w:type="dxa"/>
            <w:gridSpan w:val="2"/>
            <w:vAlign w:val="center"/>
          </w:tcPr>
          <w:p w14:paraId="790F8BB4" w14:textId="77777777" w:rsidR="005D1C0D" w:rsidRPr="00356325" w:rsidRDefault="00D833CF">
            <w:pPr>
              <w:jc w:val="center"/>
              <w:rPr>
                <w:color w:val="000000" w:themeColor="text1"/>
                <w:kern w:val="0"/>
                <w:szCs w:val="21"/>
              </w:rPr>
            </w:pPr>
            <w:r w:rsidRPr="00356325">
              <w:rPr>
                <w:color w:val="000000" w:themeColor="text1"/>
                <w:szCs w:val="21"/>
              </w:rPr>
              <w:t>144</w:t>
            </w:r>
          </w:p>
        </w:tc>
        <w:tc>
          <w:tcPr>
            <w:tcW w:w="993" w:type="dxa"/>
            <w:vAlign w:val="center"/>
          </w:tcPr>
          <w:p w14:paraId="646F5EB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双人操作台</w:t>
            </w:r>
          </w:p>
        </w:tc>
        <w:tc>
          <w:tcPr>
            <w:tcW w:w="454" w:type="dxa"/>
            <w:vAlign w:val="center"/>
          </w:tcPr>
          <w:p w14:paraId="1F927DA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60 </w:t>
            </w:r>
          </w:p>
        </w:tc>
        <w:tc>
          <w:tcPr>
            <w:tcW w:w="680" w:type="dxa"/>
            <w:gridSpan w:val="2"/>
            <w:vAlign w:val="center"/>
          </w:tcPr>
          <w:p w14:paraId="51EB7FA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人位</w:t>
            </w:r>
          </w:p>
        </w:tc>
        <w:tc>
          <w:tcPr>
            <w:tcW w:w="6945" w:type="dxa"/>
            <w:vAlign w:val="center"/>
          </w:tcPr>
          <w:p w14:paraId="528E146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144.1 </w:t>
            </w:r>
            <w:r w:rsidRPr="00356325">
              <w:rPr>
                <w:color w:val="000000" w:themeColor="text1"/>
                <w:kern w:val="0"/>
                <w:szCs w:val="21"/>
              </w:rPr>
              <w:t>钢木结构，尺寸：</w:t>
            </w:r>
            <w:r w:rsidRPr="00356325">
              <w:rPr>
                <w:color w:val="000000" w:themeColor="text1"/>
                <w:kern w:val="0"/>
                <w:szCs w:val="21"/>
              </w:rPr>
              <w:t>1200mm×600mm×750mm</w:t>
            </w:r>
          </w:p>
          <w:p w14:paraId="2FB14CE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144.2 E1</w:t>
            </w:r>
            <w:r w:rsidRPr="00356325">
              <w:rPr>
                <w:color w:val="000000" w:themeColor="text1"/>
                <w:kern w:val="0"/>
                <w:szCs w:val="21"/>
              </w:rPr>
              <w:t>级三聚氰胺板桌面，约</w:t>
            </w:r>
            <w:r w:rsidRPr="00356325">
              <w:rPr>
                <w:color w:val="000000" w:themeColor="text1"/>
                <w:kern w:val="0"/>
                <w:szCs w:val="21"/>
              </w:rPr>
              <w:t>25mm</w:t>
            </w:r>
            <w:r w:rsidRPr="00356325">
              <w:rPr>
                <w:color w:val="000000" w:themeColor="text1"/>
                <w:kern w:val="0"/>
                <w:szCs w:val="21"/>
              </w:rPr>
              <w:t>加厚面板，触感细腻，不易刮花</w:t>
            </w:r>
          </w:p>
          <w:p w14:paraId="3FDFBDBD"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144.3 </w:t>
            </w:r>
            <w:r w:rsidRPr="00356325">
              <w:rPr>
                <w:color w:val="000000" w:themeColor="text1"/>
                <w:kern w:val="0"/>
                <w:szCs w:val="21"/>
              </w:rPr>
              <w:t>圆角化设计，约</w:t>
            </w:r>
            <w:r w:rsidRPr="00356325">
              <w:rPr>
                <w:color w:val="000000" w:themeColor="text1"/>
                <w:kern w:val="0"/>
                <w:szCs w:val="21"/>
              </w:rPr>
              <w:t>2mm</w:t>
            </w:r>
            <w:r w:rsidRPr="00356325">
              <w:rPr>
                <w:color w:val="000000" w:themeColor="text1"/>
                <w:kern w:val="0"/>
                <w:szCs w:val="21"/>
              </w:rPr>
              <w:t>热熔边封条</w:t>
            </w:r>
          </w:p>
          <w:p w14:paraId="057EDF9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 xml:space="preserve">144.4 </w:t>
            </w:r>
            <w:r w:rsidRPr="00356325">
              <w:rPr>
                <w:color w:val="000000" w:themeColor="text1"/>
                <w:kern w:val="0"/>
                <w:szCs w:val="21"/>
              </w:rPr>
              <w:t>钢架构，稳固抗锈不掉漆。</w:t>
            </w:r>
          </w:p>
        </w:tc>
      </w:tr>
      <w:tr w:rsidR="00356325" w:rsidRPr="00356325" w14:paraId="72654C3D" w14:textId="77777777">
        <w:trPr>
          <w:trHeight w:val="399"/>
        </w:trPr>
        <w:tc>
          <w:tcPr>
            <w:tcW w:w="675" w:type="dxa"/>
            <w:gridSpan w:val="2"/>
            <w:vAlign w:val="center"/>
          </w:tcPr>
          <w:p w14:paraId="3BAB859D" w14:textId="77777777" w:rsidR="005D1C0D" w:rsidRPr="00356325" w:rsidRDefault="00D833CF">
            <w:pPr>
              <w:jc w:val="center"/>
              <w:rPr>
                <w:color w:val="000000" w:themeColor="text1"/>
                <w:kern w:val="0"/>
                <w:szCs w:val="21"/>
              </w:rPr>
            </w:pPr>
            <w:r w:rsidRPr="00356325">
              <w:rPr>
                <w:color w:val="000000" w:themeColor="text1"/>
                <w:szCs w:val="21"/>
              </w:rPr>
              <w:t>145</w:t>
            </w:r>
          </w:p>
        </w:tc>
        <w:tc>
          <w:tcPr>
            <w:tcW w:w="993" w:type="dxa"/>
            <w:vAlign w:val="center"/>
          </w:tcPr>
          <w:p w14:paraId="3E31B279"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讨论区工作台（</w:t>
            </w:r>
            <w:r w:rsidRPr="00356325">
              <w:rPr>
                <w:color w:val="000000" w:themeColor="text1"/>
                <w:kern w:val="0"/>
                <w:szCs w:val="21"/>
              </w:rPr>
              <w:t>12</w:t>
            </w:r>
            <w:r w:rsidRPr="00356325">
              <w:rPr>
                <w:color w:val="000000" w:themeColor="text1"/>
                <w:kern w:val="0"/>
                <w:szCs w:val="21"/>
              </w:rPr>
              <w:t>人位）</w:t>
            </w:r>
          </w:p>
        </w:tc>
        <w:tc>
          <w:tcPr>
            <w:tcW w:w="454" w:type="dxa"/>
            <w:vAlign w:val="center"/>
          </w:tcPr>
          <w:p w14:paraId="1398AF04"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637EE4DF"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张</w:t>
            </w:r>
          </w:p>
        </w:tc>
        <w:tc>
          <w:tcPr>
            <w:tcW w:w="6945" w:type="dxa"/>
            <w:vAlign w:val="center"/>
          </w:tcPr>
          <w:p w14:paraId="161F369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145.1 </w:t>
            </w:r>
            <w:r w:rsidRPr="00356325">
              <w:rPr>
                <w:color w:val="000000" w:themeColor="text1"/>
                <w:kern w:val="0"/>
                <w:szCs w:val="21"/>
              </w:rPr>
              <w:t>规格：</w:t>
            </w:r>
            <w:r w:rsidRPr="00356325">
              <w:rPr>
                <w:color w:val="000000" w:themeColor="text1"/>
                <w:kern w:val="0"/>
                <w:szCs w:val="21"/>
              </w:rPr>
              <w:t>2400 mm *1200 mm *760mm</w:t>
            </w:r>
            <w:r w:rsidRPr="00356325">
              <w:rPr>
                <w:color w:val="000000" w:themeColor="text1"/>
                <w:kern w:val="0"/>
                <w:szCs w:val="21"/>
              </w:rPr>
              <w:t>；</w:t>
            </w:r>
          </w:p>
          <w:p w14:paraId="467E6186"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145.2 </w:t>
            </w:r>
            <w:r w:rsidRPr="00356325">
              <w:rPr>
                <w:color w:val="000000" w:themeColor="text1"/>
                <w:kern w:val="0"/>
                <w:szCs w:val="21"/>
              </w:rPr>
              <w:t>贴面材料：采用采用一级进口专用办公家具三胺板，厚度为</w:t>
            </w:r>
            <w:r w:rsidRPr="00356325">
              <w:rPr>
                <w:color w:val="000000" w:themeColor="text1"/>
                <w:kern w:val="0"/>
                <w:szCs w:val="21"/>
              </w:rPr>
              <w:t>0.8MM</w:t>
            </w:r>
            <w:r w:rsidRPr="00356325">
              <w:rPr>
                <w:color w:val="000000" w:themeColor="text1"/>
                <w:kern w:val="0"/>
                <w:szCs w:val="21"/>
              </w:rPr>
              <w:t>，防火、耐磨、防污、硬度高。</w:t>
            </w:r>
          </w:p>
          <w:p w14:paraId="797038A1"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145.3 </w:t>
            </w:r>
            <w:r w:rsidRPr="00356325">
              <w:rPr>
                <w:color w:val="000000" w:themeColor="text1"/>
                <w:kern w:val="0"/>
                <w:szCs w:val="21"/>
              </w:rPr>
              <w:t>基材：采用</w:t>
            </w:r>
            <w:r w:rsidRPr="00356325">
              <w:rPr>
                <w:color w:val="000000" w:themeColor="text1"/>
                <w:kern w:val="0"/>
                <w:szCs w:val="21"/>
              </w:rPr>
              <w:t xml:space="preserve"> E1</w:t>
            </w:r>
            <w:r w:rsidRPr="00356325">
              <w:rPr>
                <w:color w:val="000000" w:themeColor="text1"/>
                <w:kern w:val="0"/>
                <w:szCs w:val="21"/>
              </w:rPr>
              <w:t>级环保型中密度纤维板（游离甲醛释放量符合</w:t>
            </w:r>
            <w:r w:rsidRPr="00356325">
              <w:rPr>
                <w:color w:val="000000" w:themeColor="text1"/>
                <w:kern w:val="0"/>
                <w:szCs w:val="21"/>
              </w:rPr>
              <w:t>GB18580-2001</w:t>
            </w:r>
            <w:r w:rsidRPr="00356325">
              <w:rPr>
                <w:color w:val="000000" w:themeColor="text1"/>
                <w:kern w:val="0"/>
                <w:szCs w:val="21"/>
              </w:rPr>
              <w:t>国际</w:t>
            </w:r>
            <w:r w:rsidRPr="00356325">
              <w:rPr>
                <w:color w:val="000000" w:themeColor="text1"/>
                <w:kern w:val="0"/>
                <w:szCs w:val="21"/>
              </w:rPr>
              <w:t>E1</w:t>
            </w:r>
            <w:r w:rsidRPr="00356325">
              <w:rPr>
                <w:color w:val="000000" w:themeColor="text1"/>
                <w:kern w:val="0"/>
                <w:szCs w:val="21"/>
              </w:rPr>
              <w:t>级要求</w:t>
            </w:r>
            <w:r w:rsidRPr="00356325">
              <w:rPr>
                <w:color w:val="000000" w:themeColor="text1"/>
                <w:kern w:val="0"/>
                <w:szCs w:val="21"/>
              </w:rPr>
              <w:t>,</w:t>
            </w:r>
            <w:r w:rsidRPr="00356325">
              <w:rPr>
                <w:color w:val="000000" w:themeColor="text1"/>
                <w:kern w:val="0"/>
                <w:szCs w:val="21"/>
              </w:rPr>
              <w:t>密度</w:t>
            </w:r>
            <w:r w:rsidRPr="00356325">
              <w:rPr>
                <w:color w:val="000000" w:themeColor="text1"/>
                <w:kern w:val="0"/>
                <w:szCs w:val="21"/>
              </w:rPr>
              <w:t>0.72g—0.78g/cm³)</w:t>
            </w:r>
            <w:r w:rsidRPr="00356325">
              <w:rPr>
                <w:color w:val="000000" w:themeColor="text1"/>
                <w:kern w:val="0"/>
                <w:szCs w:val="21"/>
              </w:rPr>
              <w:t>，符合国家强制性标准</w:t>
            </w:r>
            <w:r w:rsidRPr="00356325">
              <w:rPr>
                <w:color w:val="000000" w:themeColor="text1"/>
                <w:kern w:val="0"/>
                <w:szCs w:val="21"/>
              </w:rPr>
              <w:t>GB18580-2001</w:t>
            </w:r>
            <w:r w:rsidRPr="00356325">
              <w:rPr>
                <w:color w:val="000000" w:themeColor="text1"/>
                <w:kern w:val="0"/>
                <w:szCs w:val="21"/>
              </w:rPr>
              <w:t>《室内装饰装修材料木家具中有害物限量》甲醛释放量。</w:t>
            </w:r>
          </w:p>
          <w:p w14:paraId="6139685B"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lastRenderedPageBreak/>
              <w:t xml:space="preserve">145.4 </w:t>
            </w:r>
            <w:r w:rsidRPr="00356325">
              <w:rPr>
                <w:color w:val="000000" w:themeColor="text1"/>
                <w:kern w:val="0"/>
                <w:szCs w:val="21"/>
              </w:rPr>
              <w:t>钢制脚架，静电喷涂处理。</w:t>
            </w:r>
          </w:p>
        </w:tc>
      </w:tr>
      <w:tr w:rsidR="00356325" w:rsidRPr="00356325" w14:paraId="512131D8" w14:textId="77777777">
        <w:trPr>
          <w:trHeight w:val="399"/>
        </w:trPr>
        <w:tc>
          <w:tcPr>
            <w:tcW w:w="675" w:type="dxa"/>
            <w:gridSpan w:val="2"/>
            <w:vAlign w:val="center"/>
          </w:tcPr>
          <w:p w14:paraId="332AB08E" w14:textId="77777777" w:rsidR="005D1C0D" w:rsidRPr="00356325" w:rsidRDefault="00D833CF">
            <w:pPr>
              <w:jc w:val="center"/>
              <w:rPr>
                <w:color w:val="000000" w:themeColor="text1"/>
                <w:kern w:val="0"/>
                <w:szCs w:val="21"/>
              </w:rPr>
            </w:pPr>
            <w:r w:rsidRPr="00356325">
              <w:rPr>
                <w:color w:val="000000" w:themeColor="text1"/>
                <w:szCs w:val="21"/>
              </w:rPr>
              <w:lastRenderedPageBreak/>
              <w:t>146</w:t>
            </w:r>
          </w:p>
        </w:tc>
        <w:tc>
          <w:tcPr>
            <w:tcW w:w="993" w:type="dxa"/>
            <w:vAlign w:val="center"/>
          </w:tcPr>
          <w:p w14:paraId="07C3FCC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污洗池斜坡钢板架</w:t>
            </w:r>
          </w:p>
        </w:tc>
        <w:tc>
          <w:tcPr>
            <w:tcW w:w="454" w:type="dxa"/>
            <w:vAlign w:val="center"/>
          </w:tcPr>
          <w:p w14:paraId="04C3F7F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1 </w:t>
            </w:r>
          </w:p>
        </w:tc>
        <w:tc>
          <w:tcPr>
            <w:tcW w:w="680" w:type="dxa"/>
            <w:gridSpan w:val="2"/>
            <w:vAlign w:val="center"/>
          </w:tcPr>
          <w:p w14:paraId="6D0C8AA1"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项</w:t>
            </w:r>
          </w:p>
        </w:tc>
        <w:tc>
          <w:tcPr>
            <w:tcW w:w="6945" w:type="dxa"/>
            <w:vAlign w:val="center"/>
          </w:tcPr>
          <w:p w14:paraId="152F42C5"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根据设计现场情况和现场环境制作：钢件部分采用优质冷轧钢板托板厚度</w:t>
            </w:r>
            <w:r w:rsidRPr="00356325">
              <w:rPr>
                <w:color w:val="000000" w:themeColor="text1"/>
                <w:kern w:val="0"/>
                <w:szCs w:val="21"/>
              </w:rPr>
              <w:t>≥1.2MM</w:t>
            </w:r>
            <w:r w:rsidRPr="00356325">
              <w:rPr>
                <w:color w:val="000000" w:themeColor="text1"/>
                <w:kern w:val="0"/>
                <w:szCs w:val="21"/>
              </w:rPr>
              <w:t>，</w:t>
            </w:r>
          </w:p>
        </w:tc>
      </w:tr>
      <w:tr w:rsidR="00356325" w:rsidRPr="00356325" w14:paraId="01C3588E" w14:textId="77777777">
        <w:trPr>
          <w:trHeight w:val="399"/>
        </w:trPr>
        <w:tc>
          <w:tcPr>
            <w:tcW w:w="675" w:type="dxa"/>
            <w:gridSpan w:val="2"/>
            <w:vAlign w:val="center"/>
          </w:tcPr>
          <w:p w14:paraId="018200BE" w14:textId="77777777" w:rsidR="005D1C0D" w:rsidRPr="00356325" w:rsidRDefault="00D833CF">
            <w:pPr>
              <w:jc w:val="center"/>
              <w:rPr>
                <w:color w:val="000000" w:themeColor="text1"/>
                <w:kern w:val="0"/>
                <w:szCs w:val="21"/>
              </w:rPr>
            </w:pPr>
            <w:r w:rsidRPr="00356325">
              <w:rPr>
                <w:color w:val="000000" w:themeColor="text1"/>
                <w:szCs w:val="21"/>
              </w:rPr>
              <w:t>147</w:t>
            </w:r>
          </w:p>
        </w:tc>
        <w:tc>
          <w:tcPr>
            <w:tcW w:w="993" w:type="dxa"/>
            <w:vAlign w:val="center"/>
          </w:tcPr>
          <w:p w14:paraId="7363214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钢制货架</w:t>
            </w:r>
          </w:p>
        </w:tc>
        <w:tc>
          <w:tcPr>
            <w:tcW w:w="454" w:type="dxa"/>
            <w:vAlign w:val="center"/>
          </w:tcPr>
          <w:p w14:paraId="3CFFCF93"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20 </w:t>
            </w:r>
          </w:p>
        </w:tc>
        <w:tc>
          <w:tcPr>
            <w:tcW w:w="680" w:type="dxa"/>
            <w:gridSpan w:val="2"/>
            <w:vAlign w:val="center"/>
          </w:tcPr>
          <w:p w14:paraId="3CCAFD50"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5264C7C5"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147.1 </w:t>
            </w:r>
            <w:r w:rsidRPr="00356325">
              <w:rPr>
                <w:color w:val="000000" w:themeColor="text1"/>
                <w:kern w:val="0"/>
                <w:szCs w:val="21"/>
              </w:rPr>
              <w:t>规格：</w:t>
            </w:r>
            <w:r w:rsidRPr="00356325">
              <w:rPr>
                <w:color w:val="000000" w:themeColor="text1"/>
                <w:kern w:val="0"/>
                <w:szCs w:val="21"/>
              </w:rPr>
              <w:t>900mm*420mm*1800mm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w:t>
            </w:r>
          </w:p>
          <w:p w14:paraId="7F50A50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147.2 </w:t>
            </w:r>
            <w:r w:rsidRPr="00356325">
              <w:rPr>
                <w:color w:val="000000" w:themeColor="text1"/>
                <w:kern w:val="0"/>
                <w:szCs w:val="21"/>
              </w:rPr>
              <w:t>钢件部分采用优质冷轧钢板托板厚度</w:t>
            </w:r>
            <w:r w:rsidRPr="00356325">
              <w:rPr>
                <w:color w:val="000000" w:themeColor="text1"/>
                <w:kern w:val="0"/>
                <w:szCs w:val="21"/>
              </w:rPr>
              <w:t>≥0.6MM</w:t>
            </w:r>
            <w:r w:rsidRPr="00356325">
              <w:rPr>
                <w:color w:val="000000" w:themeColor="text1"/>
                <w:kern w:val="0"/>
                <w:szCs w:val="21"/>
              </w:rPr>
              <w:t>、底梁</w:t>
            </w:r>
            <w:r w:rsidRPr="00356325">
              <w:rPr>
                <w:color w:val="000000" w:themeColor="text1"/>
                <w:kern w:val="0"/>
                <w:szCs w:val="21"/>
              </w:rPr>
              <w:t>1.3mm</w:t>
            </w:r>
            <w:r w:rsidRPr="00356325">
              <w:rPr>
                <w:color w:val="000000" w:themeColor="text1"/>
                <w:kern w:val="0"/>
                <w:szCs w:val="21"/>
              </w:rPr>
              <w:t>、立柱</w:t>
            </w:r>
            <w:r w:rsidRPr="00356325">
              <w:rPr>
                <w:color w:val="000000" w:themeColor="text1"/>
                <w:kern w:val="0"/>
                <w:szCs w:val="21"/>
              </w:rPr>
              <w:t>1.2mm</w:t>
            </w:r>
            <w:r w:rsidRPr="00356325">
              <w:rPr>
                <w:color w:val="000000" w:themeColor="text1"/>
                <w:kern w:val="0"/>
                <w:szCs w:val="21"/>
              </w:rPr>
              <w:t>、挂板</w:t>
            </w:r>
            <w:r w:rsidRPr="00356325">
              <w:rPr>
                <w:color w:val="000000" w:themeColor="text1"/>
                <w:kern w:val="0"/>
                <w:szCs w:val="21"/>
              </w:rPr>
              <w:t>1.2mm</w:t>
            </w:r>
            <w:r w:rsidRPr="00356325">
              <w:rPr>
                <w:color w:val="000000" w:themeColor="text1"/>
                <w:kern w:val="0"/>
                <w:szCs w:val="21"/>
              </w:rPr>
              <w:t>、的优质钢板，经酸洗磷化处理，采用聚酯粉末涂料静电喷涂，内侧涂层厚度不低于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，颜色灰白，表面涂层不脱落。</w:t>
            </w:r>
          </w:p>
          <w:p w14:paraId="53D732C4"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147.3 </w:t>
            </w:r>
            <w:r w:rsidRPr="00356325">
              <w:rPr>
                <w:color w:val="000000" w:themeColor="text1"/>
                <w:kern w:val="0"/>
                <w:szCs w:val="21"/>
              </w:rPr>
              <w:t>制作要求：货架装配后的单架整体尺寸长、宽、高允许偏差应控制在</w:t>
            </w:r>
            <w:r w:rsidRPr="00356325">
              <w:rPr>
                <w:color w:val="000000" w:themeColor="text1"/>
                <w:kern w:val="0"/>
                <w:szCs w:val="21"/>
              </w:rPr>
              <w:t>±5</w:t>
            </w:r>
            <w:r w:rsidRPr="00356325">
              <w:rPr>
                <w:color w:val="000000" w:themeColor="text1"/>
                <w:kern w:val="0"/>
                <w:szCs w:val="21"/>
              </w:rPr>
              <w:t>㎜以内；组装后的货架上，凡触及人体和存放物品的部分，应无毛边、锐角、棱角等；凡需焊接的部件要求焊接牢固，表面要平整，不允许出现漏焊、焊穿、气孔、咬边等缺陷；涂层表面应平整光滑，色泽均匀一致，不允许有流挂、起粒、皱皮、露底、剥落、伤痕等缺陷。</w:t>
            </w:r>
          </w:p>
        </w:tc>
      </w:tr>
      <w:tr w:rsidR="00356325" w:rsidRPr="00356325" w14:paraId="2B300F76" w14:textId="77777777">
        <w:trPr>
          <w:trHeight w:val="399"/>
        </w:trPr>
        <w:tc>
          <w:tcPr>
            <w:tcW w:w="675" w:type="dxa"/>
            <w:gridSpan w:val="2"/>
            <w:vAlign w:val="center"/>
          </w:tcPr>
          <w:p w14:paraId="3E2900C6" w14:textId="77777777" w:rsidR="005D1C0D" w:rsidRPr="00356325" w:rsidRDefault="00D833CF">
            <w:pPr>
              <w:jc w:val="center"/>
              <w:rPr>
                <w:color w:val="000000" w:themeColor="text1"/>
                <w:kern w:val="0"/>
                <w:szCs w:val="21"/>
              </w:rPr>
            </w:pPr>
            <w:r w:rsidRPr="00356325">
              <w:rPr>
                <w:color w:val="000000" w:themeColor="text1"/>
                <w:szCs w:val="21"/>
              </w:rPr>
              <w:t>148</w:t>
            </w:r>
          </w:p>
        </w:tc>
        <w:tc>
          <w:tcPr>
            <w:tcW w:w="993" w:type="dxa"/>
            <w:vAlign w:val="center"/>
          </w:tcPr>
          <w:p w14:paraId="460F86D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铁板拖车</w:t>
            </w:r>
          </w:p>
        </w:tc>
        <w:tc>
          <w:tcPr>
            <w:tcW w:w="454" w:type="dxa"/>
            <w:vAlign w:val="center"/>
          </w:tcPr>
          <w:p w14:paraId="5CB3FD6E"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4 </w:t>
            </w:r>
          </w:p>
        </w:tc>
        <w:tc>
          <w:tcPr>
            <w:tcW w:w="680" w:type="dxa"/>
            <w:gridSpan w:val="2"/>
            <w:vAlign w:val="center"/>
          </w:tcPr>
          <w:p w14:paraId="000E4852"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台</w:t>
            </w:r>
          </w:p>
        </w:tc>
        <w:tc>
          <w:tcPr>
            <w:tcW w:w="6945" w:type="dxa"/>
            <w:vAlign w:val="center"/>
          </w:tcPr>
          <w:p w14:paraId="3EF91FB8"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148.1 </w:t>
            </w:r>
            <w:r w:rsidRPr="00356325">
              <w:rPr>
                <w:color w:val="000000" w:themeColor="text1"/>
                <w:kern w:val="0"/>
                <w:szCs w:val="21"/>
              </w:rPr>
              <w:t>规格：</w:t>
            </w:r>
            <w:r w:rsidRPr="00356325">
              <w:rPr>
                <w:color w:val="000000" w:themeColor="text1"/>
                <w:kern w:val="0"/>
                <w:szCs w:val="21"/>
              </w:rPr>
              <w:t>800mm*550mm*650mm</w:t>
            </w:r>
            <w:r w:rsidRPr="00356325">
              <w:rPr>
                <w:color w:val="000000" w:themeColor="text1"/>
                <w:kern w:val="0"/>
                <w:szCs w:val="21"/>
              </w:rPr>
              <w:t>（</w:t>
            </w:r>
            <w:r w:rsidRPr="00356325">
              <w:rPr>
                <w:color w:val="000000" w:themeColor="text1"/>
                <w:kern w:val="0"/>
                <w:szCs w:val="21"/>
              </w:rPr>
              <w:t>W*D*H</w:t>
            </w:r>
            <w:r w:rsidRPr="00356325">
              <w:rPr>
                <w:color w:val="000000" w:themeColor="text1"/>
                <w:kern w:val="0"/>
                <w:szCs w:val="21"/>
              </w:rPr>
              <w:t>）；</w:t>
            </w:r>
          </w:p>
          <w:p w14:paraId="7642BCF2"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148.2 </w:t>
            </w:r>
            <w:r w:rsidRPr="00356325">
              <w:rPr>
                <w:color w:val="000000" w:themeColor="text1"/>
                <w:kern w:val="0"/>
                <w:szCs w:val="21"/>
              </w:rPr>
              <w:t>钢件部分采用优质冷轧钢板托板厚度</w:t>
            </w:r>
            <w:r w:rsidRPr="00356325">
              <w:rPr>
                <w:color w:val="000000" w:themeColor="text1"/>
                <w:kern w:val="0"/>
                <w:szCs w:val="21"/>
              </w:rPr>
              <w:t>≥0.6MM</w:t>
            </w:r>
            <w:r w:rsidRPr="00356325">
              <w:rPr>
                <w:color w:val="000000" w:themeColor="text1"/>
                <w:kern w:val="0"/>
                <w:szCs w:val="21"/>
              </w:rPr>
              <w:t>、底梁</w:t>
            </w:r>
            <w:r w:rsidRPr="00356325">
              <w:rPr>
                <w:color w:val="000000" w:themeColor="text1"/>
                <w:kern w:val="0"/>
                <w:szCs w:val="21"/>
              </w:rPr>
              <w:t>1.3mm</w:t>
            </w:r>
            <w:r w:rsidRPr="00356325">
              <w:rPr>
                <w:color w:val="000000" w:themeColor="text1"/>
                <w:kern w:val="0"/>
                <w:szCs w:val="21"/>
              </w:rPr>
              <w:t>、立柱</w:t>
            </w:r>
            <w:r w:rsidRPr="00356325">
              <w:rPr>
                <w:color w:val="000000" w:themeColor="text1"/>
                <w:kern w:val="0"/>
                <w:szCs w:val="21"/>
              </w:rPr>
              <w:t>1.2mm</w:t>
            </w:r>
            <w:r w:rsidRPr="00356325">
              <w:rPr>
                <w:color w:val="000000" w:themeColor="text1"/>
                <w:kern w:val="0"/>
                <w:szCs w:val="21"/>
              </w:rPr>
              <w:t>、挂板</w:t>
            </w:r>
            <w:r w:rsidRPr="00356325">
              <w:rPr>
                <w:color w:val="000000" w:themeColor="text1"/>
                <w:kern w:val="0"/>
                <w:szCs w:val="21"/>
              </w:rPr>
              <w:t>1.2mm</w:t>
            </w:r>
            <w:r w:rsidRPr="00356325">
              <w:rPr>
                <w:color w:val="000000" w:themeColor="text1"/>
                <w:kern w:val="0"/>
                <w:szCs w:val="21"/>
              </w:rPr>
              <w:t>、的优质钢板，经酸洗磷化处理，采用聚酯粉末涂料静电喷涂，内侧涂层厚度不低于</w:t>
            </w:r>
            <w:r w:rsidRPr="00356325">
              <w:rPr>
                <w:color w:val="000000" w:themeColor="text1"/>
                <w:kern w:val="0"/>
                <w:szCs w:val="21"/>
              </w:rPr>
              <w:t>0.1mm</w:t>
            </w:r>
            <w:r w:rsidRPr="00356325">
              <w:rPr>
                <w:color w:val="000000" w:themeColor="text1"/>
                <w:kern w:val="0"/>
                <w:szCs w:val="21"/>
              </w:rPr>
              <w:t>，颜色灰白，表面涂层不脱落。</w:t>
            </w:r>
          </w:p>
          <w:p w14:paraId="795774FD" w14:textId="77777777" w:rsidR="005D1C0D" w:rsidRPr="00356325" w:rsidRDefault="00D833CF">
            <w:pPr>
              <w:widowControl/>
              <w:spacing w:line="240" w:lineRule="exact"/>
              <w:jc w:val="left"/>
              <w:rPr>
                <w:color w:val="000000" w:themeColor="text1"/>
                <w:kern w:val="0"/>
                <w:szCs w:val="21"/>
              </w:rPr>
            </w:pPr>
            <w:r w:rsidRPr="00356325">
              <w:rPr>
                <w:color w:val="000000" w:themeColor="text1"/>
                <w:kern w:val="0"/>
                <w:szCs w:val="21"/>
              </w:rPr>
              <w:t xml:space="preserve">148.3 </w:t>
            </w:r>
            <w:r w:rsidRPr="00356325">
              <w:rPr>
                <w:color w:val="000000" w:themeColor="text1"/>
                <w:kern w:val="0"/>
                <w:szCs w:val="21"/>
              </w:rPr>
              <w:t>制作要求：货架装配后的单架整体尺寸长、宽、高允许偏差应控制在</w:t>
            </w:r>
            <w:r w:rsidRPr="00356325">
              <w:rPr>
                <w:color w:val="000000" w:themeColor="text1"/>
                <w:kern w:val="0"/>
                <w:szCs w:val="21"/>
              </w:rPr>
              <w:t>±5</w:t>
            </w:r>
            <w:r w:rsidRPr="00356325">
              <w:rPr>
                <w:color w:val="000000" w:themeColor="text1"/>
                <w:kern w:val="0"/>
                <w:szCs w:val="21"/>
              </w:rPr>
              <w:t>㎜以内；组装后的货架上，凡触及人体和存放物品的部分，应无毛边、锐角、棱角等；凡需焊接的部件要求焊接牢固，表面要平整，不允许出现漏焊、焊穿、气孔、咬边等缺陷；涂层表面应平整光滑，色泽均匀一致，不允许有流挂、起粒、皱皮、露底、剥落、伤痕等缺陷。</w:t>
            </w:r>
          </w:p>
        </w:tc>
      </w:tr>
      <w:tr w:rsidR="00356325" w:rsidRPr="00356325" w14:paraId="0FD8F1F3" w14:textId="77777777">
        <w:trPr>
          <w:trHeight w:val="399"/>
        </w:trPr>
        <w:tc>
          <w:tcPr>
            <w:tcW w:w="675" w:type="dxa"/>
            <w:gridSpan w:val="2"/>
            <w:vAlign w:val="center"/>
          </w:tcPr>
          <w:p w14:paraId="6DCDFDF4" w14:textId="77777777" w:rsidR="005D1C0D" w:rsidRPr="00356325" w:rsidRDefault="00D833CF">
            <w:pPr>
              <w:jc w:val="center"/>
              <w:rPr>
                <w:color w:val="000000" w:themeColor="text1"/>
                <w:kern w:val="0"/>
                <w:szCs w:val="21"/>
              </w:rPr>
            </w:pPr>
            <w:r w:rsidRPr="00356325">
              <w:rPr>
                <w:color w:val="000000" w:themeColor="text1"/>
                <w:szCs w:val="21"/>
              </w:rPr>
              <w:t>149</w:t>
            </w:r>
          </w:p>
        </w:tc>
        <w:tc>
          <w:tcPr>
            <w:tcW w:w="993" w:type="dxa"/>
            <w:vAlign w:val="center"/>
          </w:tcPr>
          <w:p w14:paraId="12945C8D"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置物网格架</w:t>
            </w:r>
          </w:p>
        </w:tc>
        <w:tc>
          <w:tcPr>
            <w:tcW w:w="454" w:type="dxa"/>
            <w:vAlign w:val="center"/>
          </w:tcPr>
          <w:p w14:paraId="60AF37B5"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 xml:space="preserve">6 </w:t>
            </w:r>
          </w:p>
        </w:tc>
        <w:tc>
          <w:tcPr>
            <w:tcW w:w="680" w:type="dxa"/>
            <w:gridSpan w:val="2"/>
            <w:vAlign w:val="center"/>
          </w:tcPr>
          <w:p w14:paraId="3CF8F438" w14:textId="77777777" w:rsidR="005D1C0D" w:rsidRPr="00356325" w:rsidRDefault="00D833CF">
            <w:pPr>
              <w:widowControl/>
              <w:spacing w:line="240" w:lineRule="exact"/>
              <w:jc w:val="center"/>
              <w:rPr>
                <w:bCs/>
                <w:color w:val="000000" w:themeColor="text1"/>
                <w:kern w:val="0"/>
                <w:szCs w:val="21"/>
              </w:rPr>
            </w:pPr>
            <w:r w:rsidRPr="00356325">
              <w:rPr>
                <w:color w:val="000000" w:themeColor="text1"/>
                <w:kern w:val="0"/>
                <w:szCs w:val="21"/>
              </w:rPr>
              <w:t>个</w:t>
            </w:r>
          </w:p>
        </w:tc>
        <w:tc>
          <w:tcPr>
            <w:tcW w:w="6945" w:type="dxa"/>
            <w:vAlign w:val="center"/>
          </w:tcPr>
          <w:p w14:paraId="35BDDD8A"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149.1 </w:t>
            </w:r>
            <w:r w:rsidRPr="00356325">
              <w:rPr>
                <w:color w:val="000000" w:themeColor="text1"/>
                <w:kern w:val="0"/>
                <w:szCs w:val="21"/>
              </w:rPr>
              <w:t>尺寸：约</w:t>
            </w:r>
            <w:r w:rsidRPr="00356325">
              <w:rPr>
                <w:color w:val="000000" w:themeColor="text1"/>
                <w:kern w:val="0"/>
                <w:szCs w:val="21"/>
              </w:rPr>
              <w:t>1200mm*1000mm*150</w:t>
            </w:r>
            <w:r w:rsidRPr="00356325">
              <w:rPr>
                <w:rStyle w:val="afa"/>
                <w:color w:val="000000" w:themeColor="text1"/>
              </w:rPr>
              <w:t>mm</w:t>
            </w:r>
          </w:p>
          <w:p w14:paraId="4FE8BEC3" w14:textId="77777777" w:rsidR="005D1C0D" w:rsidRPr="00356325" w:rsidRDefault="00D833CF">
            <w:pPr>
              <w:widowControl/>
              <w:jc w:val="left"/>
              <w:textAlignment w:val="center"/>
              <w:rPr>
                <w:color w:val="000000" w:themeColor="text1"/>
                <w:kern w:val="0"/>
                <w:szCs w:val="21"/>
              </w:rPr>
            </w:pPr>
            <w:r w:rsidRPr="00356325">
              <w:rPr>
                <w:color w:val="000000" w:themeColor="text1"/>
                <w:kern w:val="0"/>
                <w:szCs w:val="21"/>
              </w:rPr>
              <w:t xml:space="preserve">149.2 </w:t>
            </w:r>
            <w:r w:rsidRPr="00356325">
              <w:rPr>
                <w:color w:val="000000" w:themeColor="text1"/>
                <w:kern w:val="0"/>
                <w:szCs w:val="21"/>
              </w:rPr>
              <w:t>网格镂空设计，加钢管，底部加强筋条，斜坡式进叉口防撞，四边有插销口。</w:t>
            </w:r>
          </w:p>
          <w:p w14:paraId="2EEB318E" w14:textId="77777777" w:rsidR="005D1C0D" w:rsidRPr="00356325" w:rsidRDefault="00D833CF">
            <w:pPr>
              <w:widowControl/>
              <w:spacing w:line="240" w:lineRule="exact"/>
              <w:jc w:val="left"/>
              <w:rPr>
                <w:bCs/>
                <w:color w:val="000000" w:themeColor="text1"/>
                <w:kern w:val="0"/>
                <w:szCs w:val="21"/>
              </w:rPr>
            </w:pPr>
            <w:r w:rsidRPr="00356325">
              <w:rPr>
                <w:color w:val="000000" w:themeColor="text1"/>
                <w:kern w:val="0"/>
                <w:szCs w:val="21"/>
              </w:rPr>
              <w:t>载重</w:t>
            </w:r>
            <w:r w:rsidRPr="00356325">
              <w:rPr>
                <w:color w:val="000000" w:themeColor="text1"/>
                <w:kern w:val="0"/>
                <w:szCs w:val="21"/>
              </w:rPr>
              <w:t>≥1500KG</w:t>
            </w:r>
          </w:p>
        </w:tc>
      </w:tr>
      <w:tr w:rsidR="00356325" w:rsidRPr="00356325" w14:paraId="326EAA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0C6B732" w14:textId="77777777" w:rsidR="005D1C0D" w:rsidRPr="00356325" w:rsidRDefault="00D833CF">
            <w:pPr>
              <w:widowControl/>
              <w:spacing w:line="240" w:lineRule="exact"/>
              <w:jc w:val="left"/>
              <w:rPr>
                <w:color w:val="000000" w:themeColor="text1"/>
                <w:szCs w:val="21"/>
              </w:rPr>
            </w:pPr>
            <w:r w:rsidRPr="00356325">
              <w:rPr>
                <w:b/>
                <w:color w:val="000000" w:themeColor="text1"/>
                <w:kern w:val="0"/>
                <w:szCs w:val="21"/>
              </w:rPr>
              <w:t>四、</w:t>
            </w:r>
            <w:r w:rsidRPr="00356325">
              <w:rPr>
                <w:b/>
                <w:color w:val="000000" w:themeColor="text1"/>
                <w:kern w:val="0"/>
                <w:szCs w:val="21"/>
                <w:shd w:val="pct10" w:color="auto" w:fill="FFFFFF"/>
              </w:rPr>
              <w:t>本项目商务要求</w:t>
            </w:r>
          </w:p>
        </w:tc>
      </w:tr>
      <w:tr w:rsidR="00356325" w:rsidRPr="00356325" w14:paraId="4D2B2826" w14:textId="77777777">
        <w:tc>
          <w:tcPr>
            <w:tcW w:w="534" w:type="dxa"/>
            <w:vAlign w:val="center"/>
          </w:tcPr>
          <w:p w14:paraId="5A88C542" w14:textId="77777777" w:rsidR="005D1C0D" w:rsidRPr="00356325" w:rsidRDefault="00D833CF">
            <w:pPr>
              <w:jc w:val="center"/>
              <w:rPr>
                <w:color w:val="000000" w:themeColor="text1"/>
                <w:szCs w:val="21"/>
              </w:rPr>
            </w:pPr>
            <w:r w:rsidRPr="00356325">
              <w:rPr>
                <w:color w:val="000000" w:themeColor="text1"/>
                <w:szCs w:val="21"/>
              </w:rPr>
              <w:t>序号</w:t>
            </w:r>
          </w:p>
        </w:tc>
        <w:tc>
          <w:tcPr>
            <w:tcW w:w="1701" w:type="dxa"/>
            <w:gridSpan w:val="4"/>
            <w:vAlign w:val="center"/>
          </w:tcPr>
          <w:p w14:paraId="4C045B07" w14:textId="77777777" w:rsidR="005D1C0D" w:rsidRPr="00356325" w:rsidRDefault="00D833CF">
            <w:pPr>
              <w:spacing w:line="300" w:lineRule="exact"/>
              <w:ind w:firstLineChars="200" w:firstLine="420"/>
              <w:rPr>
                <w:color w:val="000000" w:themeColor="text1"/>
                <w:szCs w:val="21"/>
              </w:rPr>
            </w:pPr>
            <w:r w:rsidRPr="00356325">
              <w:rPr>
                <w:color w:val="000000" w:themeColor="text1"/>
                <w:szCs w:val="21"/>
              </w:rPr>
              <w:t>商务条款</w:t>
            </w:r>
          </w:p>
        </w:tc>
        <w:tc>
          <w:tcPr>
            <w:tcW w:w="7512" w:type="dxa"/>
            <w:gridSpan w:val="2"/>
            <w:vAlign w:val="center"/>
          </w:tcPr>
          <w:p w14:paraId="5E250484" w14:textId="77777777" w:rsidR="005D1C0D" w:rsidRPr="00356325" w:rsidRDefault="00D833CF">
            <w:pPr>
              <w:spacing w:line="300" w:lineRule="exact"/>
              <w:ind w:firstLineChars="200" w:firstLine="420"/>
              <w:jc w:val="center"/>
              <w:rPr>
                <w:color w:val="000000" w:themeColor="text1"/>
                <w:szCs w:val="21"/>
              </w:rPr>
            </w:pPr>
            <w:r w:rsidRPr="00356325">
              <w:rPr>
                <w:color w:val="000000" w:themeColor="text1"/>
                <w:szCs w:val="21"/>
              </w:rPr>
              <w:t>商务要求</w:t>
            </w:r>
          </w:p>
        </w:tc>
      </w:tr>
      <w:tr w:rsidR="00356325" w:rsidRPr="00356325" w14:paraId="7513E3E7" w14:textId="77777777">
        <w:tc>
          <w:tcPr>
            <w:tcW w:w="534" w:type="dxa"/>
            <w:vAlign w:val="center"/>
          </w:tcPr>
          <w:p w14:paraId="0BB01EBD" w14:textId="77777777" w:rsidR="005D1C0D" w:rsidRPr="00356325" w:rsidRDefault="00D833CF">
            <w:pPr>
              <w:jc w:val="center"/>
              <w:rPr>
                <w:color w:val="000000" w:themeColor="text1"/>
                <w:szCs w:val="21"/>
              </w:rPr>
            </w:pPr>
            <w:r w:rsidRPr="00356325">
              <w:rPr>
                <w:color w:val="000000" w:themeColor="text1"/>
                <w:szCs w:val="21"/>
              </w:rPr>
              <w:t>1</w:t>
            </w:r>
          </w:p>
        </w:tc>
        <w:tc>
          <w:tcPr>
            <w:tcW w:w="1701" w:type="dxa"/>
            <w:gridSpan w:val="4"/>
            <w:vAlign w:val="center"/>
          </w:tcPr>
          <w:p w14:paraId="7E97DF78" w14:textId="77777777" w:rsidR="005D1C0D" w:rsidRPr="00356325" w:rsidRDefault="00D833CF">
            <w:pPr>
              <w:spacing w:line="360" w:lineRule="exact"/>
              <w:jc w:val="center"/>
              <w:rPr>
                <w:color w:val="000000" w:themeColor="text1"/>
                <w:szCs w:val="21"/>
              </w:rPr>
            </w:pPr>
            <w:r w:rsidRPr="00356325">
              <w:rPr>
                <w:color w:val="000000" w:themeColor="text1"/>
                <w:szCs w:val="21"/>
              </w:rPr>
              <w:t>报价要求</w:t>
            </w:r>
          </w:p>
        </w:tc>
        <w:tc>
          <w:tcPr>
            <w:tcW w:w="7512" w:type="dxa"/>
            <w:gridSpan w:val="2"/>
            <w:vAlign w:val="center"/>
          </w:tcPr>
          <w:p w14:paraId="2365023F" w14:textId="77777777" w:rsidR="005D1C0D" w:rsidRPr="00356325" w:rsidRDefault="00D833CF">
            <w:pPr>
              <w:spacing w:line="300" w:lineRule="exact"/>
              <w:rPr>
                <w:color w:val="000000" w:themeColor="text1"/>
                <w:szCs w:val="21"/>
              </w:rPr>
            </w:pPr>
            <w:r w:rsidRPr="00356325">
              <w:rPr>
                <w:color w:val="000000" w:themeColor="text1"/>
                <w:szCs w:val="21"/>
              </w:rPr>
              <w:t>本次报价须为人民币报价，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人没有列入的项目费用，并认为此项目的费用已包括在投标总报价中。</w:t>
            </w:r>
          </w:p>
        </w:tc>
      </w:tr>
      <w:tr w:rsidR="00356325" w:rsidRPr="00356325" w14:paraId="50A284EE" w14:textId="77777777">
        <w:tc>
          <w:tcPr>
            <w:tcW w:w="534" w:type="dxa"/>
            <w:vAlign w:val="center"/>
          </w:tcPr>
          <w:p w14:paraId="171B1DE4" w14:textId="77777777" w:rsidR="005D1C0D" w:rsidRPr="00356325" w:rsidRDefault="00D833CF">
            <w:pPr>
              <w:jc w:val="center"/>
              <w:rPr>
                <w:color w:val="000000" w:themeColor="text1"/>
                <w:szCs w:val="21"/>
              </w:rPr>
            </w:pPr>
            <w:r w:rsidRPr="00356325">
              <w:rPr>
                <w:color w:val="000000" w:themeColor="text1"/>
                <w:szCs w:val="21"/>
              </w:rPr>
              <w:t>2</w:t>
            </w:r>
          </w:p>
        </w:tc>
        <w:tc>
          <w:tcPr>
            <w:tcW w:w="1701" w:type="dxa"/>
            <w:gridSpan w:val="4"/>
            <w:vAlign w:val="center"/>
          </w:tcPr>
          <w:p w14:paraId="065668CE" w14:textId="77777777" w:rsidR="005D1C0D" w:rsidRPr="00356325" w:rsidRDefault="00D833CF">
            <w:pPr>
              <w:spacing w:line="360" w:lineRule="exact"/>
              <w:jc w:val="center"/>
              <w:rPr>
                <w:color w:val="000000" w:themeColor="text1"/>
                <w:szCs w:val="21"/>
              </w:rPr>
            </w:pPr>
            <w:r w:rsidRPr="00356325">
              <w:rPr>
                <w:color w:val="000000" w:themeColor="text1"/>
                <w:szCs w:val="21"/>
              </w:rPr>
              <w:t>合同签订日期</w:t>
            </w:r>
          </w:p>
        </w:tc>
        <w:tc>
          <w:tcPr>
            <w:tcW w:w="7512" w:type="dxa"/>
            <w:gridSpan w:val="2"/>
            <w:vAlign w:val="center"/>
          </w:tcPr>
          <w:p w14:paraId="3BFF6A6C" w14:textId="77777777" w:rsidR="005D1C0D" w:rsidRPr="00356325" w:rsidRDefault="00D833CF">
            <w:pPr>
              <w:spacing w:line="300" w:lineRule="exact"/>
              <w:rPr>
                <w:color w:val="000000" w:themeColor="text1"/>
                <w:szCs w:val="21"/>
              </w:rPr>
            </w:pPr>
            <w:r w:rsidRPr="00356325">
              <w:rPr>
                <w:color w:val="000000" w:themeColor="text1"/>
                <w:szCs w:val="21"/>
              </w:rPr>
              <w:t>中标通知书发出后</w:t>
            </w:r>
            <w:r w:rsidRPr="00356325">
              <w:rPr>
                <w:color w:val="000000" w:themeColor="text1"/>
                <w:szCs w:val="21"/>
              </w:rPr>
              <w:t>10</w:t>
            </w:r>
            <w:r w:rsidRPr="00356325">
              <w:rPr>
                <w:color w:val="000000" w:themeColor="text1"/>
                <w:szCs w:val="21"/>
              </w:rPr>
              <w:t>个工作日内</w:t>
            </w:r>
          </w:p>
        </w:tc>
      </w:tr>
      <w:tr w:rsidR="00356325" w:rsidRPr="00356325" w14:paraId="6F578219" w14:textId="77777777">
        <w:tc>
          <w:tcPr>
            <w:tcW w:w="534" w:type="dxa"/>
            <w:vAlign w:val="center"/>
          </w:tcPr>
          <w:p w14:paraId="05D2742F" w14:textId="77777777" w:rsidR="005D1C0D" w:rsidRPr="00356325" w:rsidRDefault="00D833CF">
            <w:pPr>
              <w:jc w:val="center"/>
              <w:rPr>
                <w:color w:val="000000" w:themeColor="text1"/>
                <w:szCs w:val="21"/>
              </w:rPr>
            </w:pPr>
            <w:r w:rsidRPr="00356325">
              <w:rPr>
                <w:color w:val="000000" w:themeColor="text1"/>
                <w:szCs w:val="21"/>
              </w:rPr>
              <w:t>3</w:t>
            </w:r>
          </w:p>
        </w:tc>
        <w:tc>
          <w:tcPr>
            <w:tcW w:w="1701" w:type="dxa"/>
            <w:gridSpan w:val="4"/>
            <w:vAlign w:val="center"/>
          </w:tcPr>
          <w:p w14:paraId="75BFDAC1" w14:textId="77777777" w:rsidR="005D1C0D" w:rsidRPr="00356325" w:rsidRDefault="00D833CF">
            <w:pPr>
              <w:spacing w:line="360" w:lineRule="exact"/>
              <w:jc w:val="center"/>
              <w:rPr>
                <w:color w:val="000000" w:themeColor="text1"/>
                <w:szCs w:val="21"/>
              </w:rPr>
            </w:pPr>
            <w:r w:rsidRPr="00356325">
              <w:rPr>
                <w:color w:val="000000" w:themeColor="text1"/>
                <w:szCs w:val="21"/>
              </w:rPr>
              <w:t>交货（实施）时间</w:t>
            </w:r>
          </w:p>
        </w:tc>
        <w:tc>
          <w:tcPr>
            <w:tcW w:w="7512" w:type="dxa"/>
            <w:gridSpan w:val="2"/>
            <w:vAlign w:val="center"/>
          </w:tcPr>
          <w:p w14:paraId="5C381A58" w14:textId="77777777" w:rsidR="005D1C0D" w:rsidRPr="00356325" w:rsidRDefault="00D833CF">
            <w:pPr>
              <w:spacing w:line="300" w:lineRule="exact"/>
              <w:rPr>
                <w:color w:val="000000" w:themeColor="text1"/>
                <w:szCs w:val="21"/>
              </w:rPr>
            </w:pPr>
            <w:r w:rsidRPr="00356325">
              <w:rPr>
                <w:color w:val="000000" w:themeColor="text1"/>
                <w:szCs w:val="21"/>
              </w:rPr>
              <w:t>中标人应在采购合同签订后</w:t>
            </w:r>
            <w:r w:rsidRPr="00356325">
              <w:rPr>
                <w:color w:val="000000" w:themeColor="text1"/>
                <w:szCs w:val="21"/>
              </w:rPr>
              <w:t>120</w:t>
            </w:r>
            <w:r w:rsidRPr="00356325">
              <w:rPr>
                <w:color w:val="000000" w:themeColor="text1"/>
                <w:szCs w:val="21"/>
              </w:rPr>
              <w:t>个日历日内交货并完成安装调试。</w:t>
            </w:r>
          </w:p>
        </w:tc>
      </w:tr>
      <w:tr w:rsidR="00356325" w:rsidRPr="00356325" w14:paraId="0C442AA0" w14:textId="77777777">
        <w:tc>
          <w:tcPr>
            <w:tcW w:w="534" w:type="dxa"/>
            <w:vAlign w:val="center"/>
          </w:tcPr>
          <w:p w14:paraId="0B26FB03" w14:textId="77777777" w:rsidR="005D1C0D" w:rsidRPr="00356325" w:rsidRDefault="00D833CF">
            <w:pPr>
              <w:jc w:val="center"/>
              <w:rPr>
                <w:color w:val="000000" w:themeColor="text1"/>
                <w:szCs w:val="21"/>
              </w:rPr>
            </w:pPr>
            <w:r w:rsidRPr="00356325">
              <w:rPr>
                <w:color w:val="000000" w:themeColor="text1"/>
                <w:szCs w:val="21"/>
              </w:rPr>
              <w:t>4</w:t>
            </w:r>
          </w:p>
        </w:tc>
        <w:tc>
          <w:tcPr>
            <w:tcW w:w="1701" w:type="dxa"/>
            <w:gridSpan w:val="4"/>
            <w:vAlign w:val="center"/>
          </w:tcPr>
          <w:p w14:paraId="7178545D" w14:textId="77777777" w:rsidR="005D1C0D" w:rsidRPr="00356325" w:rsidRDefault="00D833CF">
            <w:pPr>
              <w:spacing w:line="360" w:lineRule="exact"/>
              <w:jc w:val="center"/>
              <w:rPr>
                <w:color w:val="000000" w:themeColor="text1"/>
                <w:szCs w:val="21"/>
              </w:rPr>
            </w:pPr>
            <w:r w:rsidRPr="00356325">
              <w:rPr>
                <w:color w:val="000000" w:themeColor="text1"/>
                <w:szCs w:val="21"/>
              </w:rPr>
              <w:t>交货地点或服务地点</w:t>
            </w:r>
          </w:p>
        </w:tc>
        <w:tc>
          <w:tcPr>
            <w:tcW w:w="7512" w:type="dxa"/>
            <w:gridSpan w:val="2"/>
            <w:vAlign w:val="center"/>
          </w:tcPr>
          <w:p w14:paraId="30496F6B" w14:textId="77777777" w:rsidR="005D1C0D" w:rsidRPr="00356325" w:rsidRDefault="00D833CF">
            <w:pPr>
              <w:spacing w:line="300" w:lineRule="exact"/>
              <w:rPr>
                <w:color w:val="000000" w:themeColor="text1"/>
                <w:szCs w:val="21"/>
              </w:rPr>
            </w:pPr>
            <w:r w:rsidRPr="00356325">
              <w:rPr>
                <w:color w:val="000000" w:themeColor="text1"/>
                <w:szCs w:val="21"/>
                <w:u w:val="single"/>
              </w:rPr>
              <w:t>广西南宁市内</w:t>
            </w:r>
          </w:p>
        </w:tc>
      </w:tr>
      <w:tr w:rsidR="00356325" w:rsidRPr="00356325" w14:paraId="445EB0E7" w14:textId="77777777">
        <w:tc>
          <w:tcPr>
            <w:tcW w:w="534" w:type="dxa"/>
            <w:vAlign w:val="center"/>
          </w:tcPr>
          <w:p w14:paraId="2E23EBEE" w14:textId="77777777" w:rsidR="005D1C0D" w:rsidRPr="00356325" w:rsidRDefault="00D833CF">
            <w:pPr>
              <w:jc w:val="center"/>
              <w:rPr>
                <w:color w:val="000000" w:themeColor="text1"/>
                <w:szCs w:val="21"/>
              </w:rPr>
            </w:pPr>
            <w:r w:rsidRPr="00356325">
              <w:rPr>
                <w:color w:val="000000" w:themeColor="text1"/>
                <w:szCs w:val="21"/>
              </w:rPr>
              <w:t>5</w:t>
            </w:r>
          </w:p>
        </w:tc>
        <w:tc>
          <w:tcPr>
            <w:tcW w:w="1701" w:type="dxa"/>
            <w:gridSpan w:val="4"/>
            <w:vAlign w:val="center"/>
          </w:tcPr>
          <w:p w14:paraId="331EDEF5" w14:textId="77777777" w:rsidR="005D1C0D" w:rsidRPr="00356325" w:rsidRDefault="00D833CF">
            <w:pPr>
              <w:spacing w:line="360" w:lineRule="exact"/>
              <w:jc w:val="center"/>
              <w:rPr>
                <w:color w:val="000000" w:themeColor="text1"/>
                <w:szCs w:val="21"/>
              </w:rPr>
            </w:pPr>
            <w:r w:rsidRPr="00356325">
              <w:rPr>
                <w:color w:val="000000" w:themeColor="text1"/>
                <w:szCs w:val="21"/>
              </w:rPr>
              <w:t>验收标准</w:t>
            </w:r>
          </w:p>
        </w:tc>
        <w:tc>
          <w:tcPr>
            <w:tcW w:w="7512" w:type="dxa"/>
            <w:gridSpan w:val="2"/>
            <w:vAlign w:val="center"/>
          </w:tcPr>
          <w:p w14:paraId="425C1A25" w14:textId="77777777" w:rsidR="005D1C0D" w:rsidRPr="00356325" w:rsidRDefault="00D833CF">
            <w:pPr>
              <w:spacing w:line="300" w:lineRule="exact"/>
              <w:rPr>
                <w:color w:val="000000" w:themeColor="text1"/>
                <w:szCs w:val="21"/>
              </w:rPr>
            </w:pPr>
            <w:r w:rsidRPr="00356325">
              <w:rPr>
                <w:color w:val="000000" w:themeColor="text1"/>
                <w:szCs w:val="21"/>
              </w:rPr>
              <w:t>1</w:t>
            </w:r>
            <w:r w:rsidRPr="00356325">
              <w:rPr>
                <w:color w:val="000000" w:themeColor="text1"/>
                <w:szCs w:val="21"/>
              </w:rPr>
              <w:t>．检查供货范围或服务范围</w:t>
            </w:r>
          </w:p>
          <w:p w14:paraId="6263DFAC" w14:textId="77777777" w:rsidR="005D1C0D" w:rsidRPr="00356325" w:rsidRDefault="00D833CF">
            <w:pPr>
              <w:spacing w:line="300" w:lineRule="exact"/>
              <w:rPr>
                <w:color w:val="000000" w:themeColor="text1"/>
                <w:szCs w:val="21"/>
              </w:rPr>
            </w:pPr>
            <w:r w:rsidRPr="00356325">
              <w:rPr>
                <w:color w:val="000000" w:themeColor="text1"/>
                <w:szCs w:val="21"/>
              </w:rPr>
              <w:sym w:font="Wingdings 2" w:char="F052"/>
            </w:r>
            <w:r w:rsidRPr="00356325">
              <w:rPr>
                <w:color w:val="000000" w:themeColor="text1"/>
                <w:szCs w:val="21"/>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14:paraId="2C88A858" w14:textId="77777777" w:rsidR="005D1C0D" w:rsidRPr="00356325" w:rsidRDefault="00D833CF">
            <w:pPr>
              <w:spacing w:line="300" w:lineRule="exact"/>
              <w:rPr>
                <w:color w:val="000000" w:themeColor="text1"/>
                <w:szCs w:val="21"/>
              </w:rPr>
            </w:pPr>
            <w:r w:rsidRPr="00356325">
              <w:rPr>
                <w:color w:val="000000" w:themeColor="text1"/>
                <w:szCs w:val="21"/>
              </w:rPr>
              <w:sym w:font="Wingdings 2" w:char="F0A3"/>
            </w:r>
            <w:r w:rsidRPr="00356325">
              <w:rPr>
                <w:color w:val="000000" w:themeColor="text1"/>
                <w:szCs w:val="21"/>
              </w:rPr>
              <w:t>服务类：根据招标文件检查服务内容是否满足要求。</w:t>
            </w:r>
          </w:p>
          <w:p w14:paraId="11AF102A" w14:textId="77777777" w:rsidR="005D1C0D" w:rsidRPr="00356325" w:rsidRDefault="00D833CF">
            <w:pPr>
              <w:spacing w:line="300" w:lineRule="exact"/>
              <w:rPr>
                <w:color w:val="000000" w:themeColor="text1"/>
                <w:szCs w:val="21"/>
              </w:rPr>
            </w:pPr>
            <w:r w:rsidRPr="00356325">
              <w:rPr>
                <w:color w:val="000000" w:themeColor="text1"/>
                <w:szCs w:val="21"/>
              </w:rPr>
              <w:t>2</w:t>
            </w:r>
            <w:r w:rsidRPr="00356325">
              <w:rPr>
                <w:color w:val="000000" w:themeColor="text1"/>
                <w:szCs w:val="21"/>
              </w:rPr>
              <w:t>．中标人应提供完备的技术或服务资料、装箱单和合格证等，并派遣专业人员进行现场安装调试。验收合格条件如下：</w:t>
            </w:r>
          </w:p>
          <w:p w14:paraId="040BC6B8" w14:textId="77777777" w:rsidR="005D1C0D" w:rsidRPr="00356325" w:rsidRDefault="00D833CF">
            <w:pPr>
              <w:spacing w:line="300" w:lineRule="exact"/>
              <w:rPr>
                <w:color w:val="000000" w:themeColor="text1"/>
                <w:szCs w:val="21"/>
              </w:rPr>
            </w:pPr>
            <w:r w:rsidRPr="00356325">
              <w:rPr>
                <w:color w:val="000000" w:themeColor="text1"/>
                <w:szCs w:val="21"/>
              </w:rPr>
              <w:t>2.1</w:t>
            </w:r>
            <w:r w:rsidRPr="00356325">
              <w:rPr>
                <w:color w:val="000000" w:themeColor="text1"/>
                <w:szCs w:val="21"/>
              </w:rPr>
              <w:t>货物或服务技术参数与投标文件中响应表或证明材料一致，性能或指标达到规定的标准，否则，以实际货物或服务技术参数与投标文件响应表参数或证明材料比较，按如下情况处理：</w:t>
            </w:r>
          </w:p>
          <w:p w14:paraId="52D341CE"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）供应商投标文件响应表或证明材料中满足或优于的技术参数，在验收时实</w:t>
            </w:r>
            <w:r w:rsidRPr="00356325">
              <w:rPr>
                <w:color w:val="000000" w:themeColor="text1"/>
                <w:szCs w:val="21"/>
              </w:rPr>
              <w:lastRenderedPageBreak/>
              <w:t>际不满足技术参数要求的，视为供货商违约，采购人有权终止合同拒收货物，并追究供应商责任，同时报财政部门备案。</w:t>
            </w:r>
          </w:p>
          <w:p w14:paraId="0D906830"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）供应商投标文件响应表或证明材料中优于的技术参数，在验收时实际仅满足并未优于技术参数要求的，视为供货商违约，采购人有权终止合同拒收货物，并追究供应商责任，同时报财政部门备案。</w:t>
            </w:r>
          </w:p>
          <w:p w14:paraId="77F99F93"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）供应商投标文件响应表或证明材料中不满足的技术参数，在验收时实际满足技术参数的要求，以满足技术参数的要求验收。</w:t>
            </w:r>
          </w:p>
          <w:p w14:paraId="3E6BB5B3"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）供应商投标文件响应表或证明材料中满足的技术参数，在验收时实际优于技术参数的要求，以满足技术参数的要求验收。</w:t>
            </w:r>
          </w:p>
          <w:p w14:paraId="45267210"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）供应商投标文件响应表或证明材料中优于的技术参数，在验收时实际也优于技术参数的要求，但没有达到响应表或证明材料中优于的程度，由采购人与供应商协商按是否满足要求验收。</w:t>
            </w:r>
          </w:p>
          <w:p w14:paraId="6EF2A813" w14:textId="77777777" w:rsidR="005D1C0D" w:rsidRPr="00356325" w:rsidRDefault="00D833CF">
            <w:pPr>
              <w:spacing w:line="300" w:lineRule="exact"/>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实际货物与投标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14:paraId="6E26E00E" w14:textId="77777777" w:rsidR="005D1C0D" w:rsidRPr="00356325" w:rsidRDefault="00D833CF">
            <w:pPr>
              <w:spacing w:line="300" w:lineRule="exact"/>
              <w:rPr>
                <w:color w:val="000000" w:themeColor="text1"/>
                <w:szCs w:val="21"/>
              </w:rPr>
            </w:pPr>
            <w:r w:rsidRPr="00356325">
              <w:rPr>
                <w:color w:val="000000" w:themeColor="text1"/>
                <w:szCs w:val="21"/>
              </w:rPr>
              <w:t>2.2</w:t>
            </w:r>
            <w:r w:rsidRPr="00356325">
              <w:rPr>
                <w:color w:val="000000" w:themeColor="text1"/>
                <w:szCs w:val="21"/>
              </w:rPr>
              <w:t>技术资料、装箱单、合格证等资料齐全。</w:t>
            </w:r>
          </w:p>
          <w:p w14:paraId="646E5C5D" w14:textId="77777777" w:rsidR="005D1C0D" w:rsidRPr="00356325" w:rsidRDefault="00D833CF">
            <w:pPr>
              <w:spacing w:line="300" w:lineRule="exact"/>
              <w:rPr>
                <w:color w:val="000000" w:themeColor="text1"/>
                <w:szCs w:val="21"/>
              </w:rPr>
            </w:pPr>
            <w:r w:rsidRPr="00356325">
              <w:rPr>
                <w:color w:val="000000" w:themeColor="text1"/>
                <w:szCs w:val="21"/>
              </w:rPr>
              <w:t>2.3</w:t>
            </w:r>
            <w:r w:rsidRPr="00356325">
              <w:rPr>
                <w:color w:val="000000" w:themeColor="text1"/>
                <w:szCs w:val="21"/>
              </w:rPr>
              <w:t>在测试或试运行期间所出现的问题得到解决，并运行或工作正常。</w:t>
            </w:r>
          </w:p>
          <w:p w14:paraId="78DA4F8C" w14:textId="77777777" w:rsidR="005D1C0D" w:rsidRPr="00356325" w:rsidRDefault="00D833CF">
            <w:pPr>
              <w:spacing w:line="300" w:lineRule="exact"/>
              <w:rPr>
                <w:color w:val="000000" w:themeColor="text1"/>
                <w:szCs w:val="21"/>
              </w:rPr>
            </w:pPr>
            <w:r w:rsidRPr="00356325">
              <w:rPr>
                <w:color w:val="000000" w:themeColor="text1"/>
                <w:szCs w:val="21"/>
              </w:rPr>
              <w:t>2.4</w:t>
            </w:r>
            <w:r w:rsidRPr="00356325">
              <w:rPr>
                <w:color w:val="000000" w:themeColor="text1"/>
                <w:szCs w:val="21"/>
              </w:rPr>
              <w:t>在规定时间内完成交货及验收，并经采购人确认。</w:t>
            </w:r>
          </w:p>
          <w:p w14:paraId="6A2AA00C" w14:textId="77777777" w:rsidR="005D1C0D" w:rsidRPr="00356325" w:rsidRDefault="00D833CF">
            <w:pPr>
              <w:spacing w:line="300" w:lineRule="exact"/>
              <w:rPr>
                <w:color w:val="000000" w:themeColor="text1"/>
                <w:szCs w:val="21"/>
              </w:rPr>
            </w:pPr>
            <w:r w:rsidRPr="00356325">
              <w:rPr>
                <w:color w:val="000000" w:themeColor="text1"/>
                <w:szCs w:val="21"/>
              </w:rPr>
              <w:t>3</w:t>
            </w:r>
            <w:r w:rsidRPr="00356325">
              <w:rPr>
                <w:color w:val="000000" w:themeColor="text1"/>
                <w:szCs w:val="21"/>
              </w:rPr>
              <w:t>．产品或服务在安装调试并试运行符合要求后，才作为最终验收。</w:t>
            </w:r>
          </w:p>
          <w:p w14:paraId="004AE5AC" w14:textId="77777777" w:rsidR="005D1C0D" w:rsidRPr="00356325" w:rsidRDefault="00D833CF">
            <w:pPr>
              <w:spacing w:line="300" w:lineRule="exact"/>
              <w:rPr>
                <w:color w:val="000000" w:themeColor="text1"/>
                <w:szCs w:val="21"/>
              </w:rPr>
            </w:pPr>
            <w:r w:rsidRPr="00356325">
              <w:rPr>
                <w:color w:val="000000" w:themeColor="text1"/>
                <w:szCs w:val="21"/>
              </w:rPr>
              <w:t>4</w:t>
            </w:r>
            <w:r w:rsidRPr="00356325">
              <w:rPr>
                <w:color w:val="000000" w:themeColor="text1"/>
                <w:szCs w:val="21"/>
              </w:rPr>
              <w:t>．中标人提供的货物或服务未达到招标文件规定要求，且对采购人造成损失的，由中标人承担一切责任，并赔偿所造成的损失。</w:t>
            </w:r>
          </w:p>
          <w:p w14:paraId="5459ADE2" w14:textId="77777777" w:rsidR="005D1C0D" w:rsidRPr="00356325" w:rsidRDefault="00D833CF">
            <w:pPr>
              <w:spacing w:line="300" w:lineRule="exact"/>
              <w:rPr>
                <w:color w:val="000000" w:themeColor="text1"/>
                <w:szCs w:val="21"/>
              </w:rPr>
            </w:pPr>
            <w:r w:rsidRPr="00356325">
              <w:rPr>
                <w:color w:val="000000" w:themeColor="text1"/>
                <w:szCs w:val="21"/>
              </w:rPr>
              <w:t>5</w:t>
            </w:r>
            <w:r w:rsidRPr="00356325">
              <w:rPr>
                <w:color w:val="000000" w:themeColor="text1"/>
                <w:szCs w:val="21"/>
              </w:rPr>
              <w:t>．采购人需要制造商对中标人交付的产品或服务（包括质量、参数等）进行确认的，制造商应予以配合并出具书面意见，相关配合事项由中标人与制造商协调。</w:t>
            </w:r>
          </w:p>
          <w:p w14:paraId="0F708C00" w14:textId="77777777" w:rsidR="005D1C0D" w:rsidRPr="00356325" w:rsidRDefault="00D833CF">
            <w:pPr>
              <w:spacing w:line="300" w:lineRule="exact"/>
              <w:rPr>
                <w:color w:val="000000" w:themeColor="text1"/>
                <w:szCs w:val="21"/>
              </w:rPr>
            </w:pPr>
            <w:r w:rsidRPr="00356325">
              <w:rPr>
                <w:color w:val="000000" w:themeColor="text1"/>
                <w:szCs w:val="21"/>
              </w:rPr>
              <w:t>6</w:t>
            </w:r>
            <w:r w:rsidRPr="00356325">
              <w:rPr>
                <w:color w:val="000000" w:themeColor="text1"/>
                <w:szCs w:val="21"/>
              </w:rPr>
              <w:t>．产品包装材料归采购人所有。</w:t>
            </w:r>
          </w:p>
          <w:p w14:paraId="6BB79624" w14:textId="2F14CD39" w:rsidR="005D1C0D" w:rsidRPr="00356325" w:rsidRDefault="00D833CF">
            <w:pPr>
              <w:spacing w:line="300" w:lineRule="exact"/>
              <w:rPr>
                <w:color w:val="000000" w:themeColor="text1"/>
                <w:szCs w:val="21"/>
              </w:rPr>
            </w:pPr>
            <w:r w:rsidRPr="00356325">
              <w:rPr>
                <w:color w:val="000000" w:themeColor="text1"/>
                <w:szCs w:val="21"/>
              </w:rPr>
              <w:t>7</w:t>
            </w:r>
            <w:r w:rsidRPr="00356325">
              <w:rPr>
                <w:color w:val="000000" w:themeColor="text1"/>
                <w:szCs w:val="21"/>
              </w:rPr>
              <w:t>．大型或者复杂的政府采购项目，采购人可以邀请具有相关资质的检测机构参加验收工作。</w:t>
            </w:r>
          </w:p>
          <w:p w14:paraId="77F31AF9" w14:textId="77777777" w:rsidR="005D1C0D" w:rsidRPr="00356325" w:rsidRDefault="00D833CF">
            <w:pPr>
              <w:spacing w:line="300" w:lineRule="exact"/>
              <w:rPr>
                <w:color w:val="000000" w:themeColor="text1"/>
                <w:szCs w:val="21"/>
              </w:rPr>
            </w:pPr>
            <w:r w:rsidRPr="00356325">
              <w:rPr>
                <w:color w:val="000000" w:themeColor="text1"/>
                <w:szCs w:val="21"/>
              </w:rPr>
              <w:t>8</w:t>
            </w:r>
            <w:r w:rsidRPr="00356325">
              <w:rPr>
                <w:color w:val="000000" w:themeColor="text1"/>
                <w:szCs w:val="21"/>
              </w:rPr>
              <w:t>．其他验收要求按第五章《合同主要条款格式》执行，未尽事宜按照《关于印发广西壮族自治区政府采购项目履约验收管理办法的通知》</w:t>
            </w:r>
            <w:r w:rsidRPr="00356325">
              <w:rPr>
                <w:color w:val="000000" w:themeColor="text1"/>
                <w:szCs w:val="21"/>
              </w:rPr>
              <w:t>[</w:t>
            </w:r>
            <w:r w:rsidRPr="00356325">
              <w:rPr>
                <w:color w:val="000000" w:themeColor="text1"/>
                <w:szCs w:val="21"/>
              </w:rPr>
              <w:t>桂财采〔</w:t>
            </w:r>
            <w:r w:rsidRPr="00356325">
              <w:rPr>
                <w:color w:val="000000" w:themeColor="text1"/>
                <w:szCs w:val="21"/>
              </w:rPr>
              <w:t>2015</w:t>
            </w:r>
            <w:r w:rsidRPr="00356325">
              <w:rPr>
                <w:color w:val="000000" w:themeColor="text1"/>
                <w:szCs w:val="21"/>
              </w:rPr>
              <w:t>〕</w:t>
            </w:r>
            <w:r w:rsidRPr="00356325">
              <w:rPr>
                <w:color w:val="000000" w:themeColor="text1"/>
                <w:szCs w:val="21"/>
              </w:rPr>
              <w:t>22</w:t>
            </w:r>
            <w:r w:rsidRPr="00356325">
              <w:rPr>
                <w:color w:val="000000" w:themeColor="text1"/>
                <w:szCs w:val="21"/>
              </w:rPr>
              <w:t>号</w:t>
            </w:r>
            <w:r w:rsidRPr="00356325">
              <w:rPr>
                <w:color w:val="000000" w:themeColor="text1"/>
                <w:szCs w:val="21"/>
              </w:rPr>
              <w:t>]</w:t>
            </w:r>
            <w:r w:rsidRPr="00356325">
              <w:rPr>
                <w:color w:val="000000" w:themeColor="text1"/>
                <w:szCs w:val="21"/>
              </w:rPr>
              <w:t>以及《财政部关于进一步加强政府采购需求和履约验收管理的指导意见》</w:t>
            </w:r>
            <w:r w:rsidRPr="00356325">
              <w:rPr>
                <w:color w:val="000000" w:themeColor="text1"/>
                <w:szCs w:val="21"/>
              </w:rPr>
              <w:t>[</w:t>
            </w:r>
            <w:r w:rsidRPr="00356325">
              <w:rPr>
                <w:color w:val="000000" w:themeColor="text1"/>
                <w:szCs w:val="21"/>
              </w:rPr>
              <w:t>财库〔</w:t>
            </w:r>
            <w:r w:rsidRPr="00356325">
              <w:rPr>
                <w:color w:val="000000" w:themeColor="text1"/>
                <w:szCs w:val="21"/>
              </w:rPr>
              <w:t>2016</w:t>
            </w:r>
            <w:r w:rsidRPr="00356325">
              <w:rPr>
                <w:color w:val="000000" w:themeColor="text1"/>
                <w:szCs w:val="21"/>
              </w:rPr>
              <w:t>〕</w:t>
            </w:r>
            <w:r w:rsidRPr="00356325">
              <w:rPr>
                <w:color w:val="000000" w:themeColor="text1"/>
                <w:szCs w:val="21"/>
              </w:rPr>
              <w:t>205</w:t>
            </w:r>
            <w:r w:rsidRPr="00356325">
              <w:rPr>
                <w:color w:val="000000" w:themeColor="text1"/>
                <w:szCs w:val="21"/>
              </w:rPr>
              <w:t>号</w:t>
            </w:r>
            <w:r w:rsidRPr="00356325">
              <w:rPr>
                <w:color w:val="000000" w:themeColor="text1"/>
                <w:szCs w:val="21"/>
              </w:rPr>
              <w:t>]</w:t>
            </w:r>
            <w:r w:rsidRPr="00356325">
              <w:rPr>
                <w:color w:val="000000" w:themeColor="text1"/>
                <w:szCs w:val="21"/>
              </w:rPr>
              <w:t>规定执行。</w:t>
            </w:r>
          </w:p>
        </w:tc>
      </w:tr>
      <w:tr w:rsidR="00356325" w:rsidRPr="00356325" w14:paraId="3FB183FD" w14:textId="77777777">
        <w:tc>
          <w:tcPr>
            <w:tcW w:w="534" w:type="dxa"/>
            <w:vAlign w:val="center"/>
          </w:tcPr>
          <w:p w14:paraId="7FB55DDD" w14:textId="77777777" w:rsidR="005D1C0D" w:rsidRPr="00356325" w:rsidRDefault="00D833CF">
            <w:pPr>
              <w:jc w:val="center"/>
              <w:rPr>
                <w:color w:val="000000" w:themeColor="text1"/>
                <w:szCs w:val="21"/>
              </w:rPr>
            </w:pPr>
            <w:r w:rsidRPr="00356325">
              <w:rPr>
                <w:color w:val="000000" w:themeColor="text1"/>
                <w:szCs w:val="21"/>
              </w:rPr>
              <w:lastRenderedPageBreak/>
              <w:t>6</w:t>
            </w:r>
          </w:p>
        </w:tc>
        <w:tc>
          <w:tcPr>
            <w:tcW w:w="1701" w:type="dxa"/>
            <w:gridSpan w:val="4"/>
            <w:vAlign w:val="center"/>
          </w:tcPr>
          <w:p w14:paraId="6BDEE038" w14:textId="77777777" w:rsidR="005D1C0D" w:rsidRPr="00356325" w:rsidRDefault="00D833CF">
            <w:pPr>
              <w:spacing w:line="360" w:lineRule="exact"/>
              <w:jc w:val="center"/>
              <w:rPr>
                <w:color w:val="000000" w:themeColor="text1"/>
                <w:szCs w:val="21"/>
              </w:rPr>
            </w:pPr>
            <w:r w:rsidRPr="00356325">
              <w:rPr>
                <w:color w:val="000000" w:themeColor="text1"/>
                <w:szCs w:val="21"/>
              </w:rPr>
              <w:t>服务标准、期限、效率</w:t>
            </w:r>
          </w:p>
        </w:tc>
        <w:tc>
          <w:tcPr>
            <w:tcW w:w="7512" w:type="dxa"/>
            <w:gridSpan w:val="2"/>
            <w:vAlign w:val="center"/>
          </w:tcPr>
          <w:p w14:paraId="604CA4C6" w14:textId="77777777" w:rsidR="005D1C0D" w:rsidRPr="00356325" w:rsidRDefault="00D833CF">
            <w:pPr>
              <w:spacing w:line="300" w:lineRule="exact"/>
              <w:rPr>
                <w:color w:val="000000" w:themeColor="text1"/>
                <w:szCs w:val="21"/>
              </w:rPr>
            </w:pPr>
            <w:r w:rsidRPr="00356325">
              <w:rPr>
                <w:color w:val="000000" w:themeColor="text1"/>
                <w:szCs w:val="21"/>
              </w:rPr>
              <w:t>1</w:t>
            </w:r>
            <w:r w:rsidRPr="00356325">
              <w:rPr>
                <w:color w:val="000000" w:themeColor="text1"/>
                <w:szCs w:val="21"/>
              </w:rPr>
              <w:t>．中标人在质量保证期内应当为采购人提供以下技术支持和服务：</w:t>
            </w:r>
          </w:p>
          <w:p w14:paraId="775A3770" w14:textId="77777777" w:rsidR="005D1C0D" w:rsidRPr="00356325" w:rsidRDefault="00D833CF">
            <w:pPr>
              <w:spacing w:line="300" w:lineRule="exact"/>
              <w:rPr>
                <w:color w:val="000000" w:themeColor="text1"/>
                <w:szCs w:val="21"/>
              </w:rPr>
            </w:pPr>
            <w:r w:rsidRPr="00356325">
              <w:rPr>
                <w:color w:val="000000" w:themeColor="text1"/>
                <w:szCs w:val="21"/>
              </w:rPr>
              <w:t>1.1</w:t>
            </w:r>
            <w:r w:rsidRPr="00356325">
              <w:rPr>
                <w:color w:val="000000" w:themeColor="text1"/>
                <w:szCs w:val="21"/>
              </w:rPr>
              <w:t>电话咨询</w:t>
            </w:r>
          </w:p>
          <w:p w14:paraId="5B0DB906" w14:textId="77777777" w:rsidR="005D1C0D" w:rsidRPr="00356325" w:rsidRDefault="00D833CF">
            <w:pPr>
              <w:spacing w:line="300" w:lineRule="exact"/>
              <w:rPr>
                <w:color w:val="000000" w:themeColor="text1"/>
                <w:szCs w:val="21"/>
              </w:rPr>
            </w:pPr>
            <w:r w:rsidRPr="00356325">
              <w:rPr>
                <w:color w:val="000000" w:themeColor="text1"/>
                <w:szCs w:val="21"/>
              </w:rPr>
              <w:t>中标人应当为采购人提供技术援助电话，解答采购人在使用中遇到的问题，及时为采购人提出解决问题的建议。</w:t>
            </w:r>
          </w:p>
          <w:p w14:paraId="38800667" w14:textId="77777777" w:rsidR="005D1C0D" w:rsidRPr="00356325" w:rsidRDefault="00D833CF">
            <w:pPr>
              <w:spacing w:line="300" w:lineRule="exact"/>
              <w:rPr>
                <w:color w:val="000000" w:themeColor="text1"/>
                <w:szCs w:val="21"/>
              </w:rPr>
            </w:pPr>
            <w:r w:rsidRPr="00356325">
              <w:rPr>
                <w:color w:val="000000" w:themeColor="text1"/>
                <w:szCs w:val="21"/>
              </w:rPr>
              <w:t>1.2</w:t>
            </w:r>
            <w:r w:rsidRPr="00356325">
              <w:rPr>
                <w:color w:val="000000" w:themeColor="text1"/>
                <w:szCs w:val="21"/>
              </w:rPr>
              <w:t>现场响应</w:t>
            </w:r>
          </w:p>
          <w:p w14:paraId="2282747D" w14:textId="77777777" w:rsidR="005D1C0D" w:rsidRPr="00356325" w:rsidRDefault="00D833CF">
            <w:pPr>
              <w:spacing w:line="300" w:lineRule="exact"/>
              <w:rPr>
                <w:color w:val="000000" w:themeColor="text1"/>
                <w:szCs w:val="21"/>
              </w:rPr>
            </w:pPr>
            <w:r w:rsidRPr="00356325">
              <w:rPr>
                <w:color w:val="000000" w:themeColor="text1"/>
                <w:szCs w:val="21"/>
              </w:rPr>
              <w:t>采购人遇到使用或技术问题，电话咨询不能解决的，中标人应在</w:t>
            </w:r>
            <w:r w:rsidRPr="00356325">
              <w:rPr>
                <w:color w:val="000000" w:themeColor="text1"/>
                <w:szCs w:val="21"/>
              </w:rPr>
              <w:t>2</w:t>
            </w:r>
            <w:r w:rsidRPr="00356325">
              <w:rPr>
                <w:color w:val="000000" w:themeColor="text1"/>
                <w:szCs w:val="21"/>
              </w:rPr>
              <w:t>小时内到达现场进行处理，到达现场后</w:t>
            </w:r>
            <w:r w:rsidRPr="00356325">
              <w:rPr>
                <w:color w:val="000000" w:themeColor="text1"/>
                <w:szCs w:val="21"/>
              </w:rPr>
              <w:t>2</w:t>
            </w:r>
            <w:r w:rsidRPr="00356325">
              <w:rPr>
                <w:color w:val="000000" w:themeColor="text1"/>
                <w:szCs w:val="21"/>
              </w:rPr>
              <w:t>小时内排除故障，恢复正常使用。</w:t>
            </w:r>
          </w:p>
          <w:p w14:paraId="01BB9570" w14:textId="77777777" w:rsidR="005D1C0D" w:rsidRPr="00356325" w:rsidRDefault="00D833CF">
            <w:pPr>
              <w:spacing w:line="300" w:lineRule="exact"/>
              <w:rPr>
                <w:color w:val="000000" w:themeColor="text1"/>
                <w:szCs w:val="21"/>
              </w:rPr>
            </w:pPr>
            <w:r w:rsidRPr="00356325">
              <w:rPr>
                <w:color w:val="000000" w:themeColor="text1"/>
                <w:szCs w:val="21"/>
              </w:rPr>
              <w:t>1.3</w:t>
            </w:r>
            <w:r w:rsidRPr="00356325">
              <w:rPr>
                <w:color w:val="000000" w:themeColor="text1"/>
                <w:szCs w:val="21"/>
              </w:rPr>
              <w:t>技术升级</w:t>
            </w:r>
          </w:p>
          <w:p w14:paraId="14609BBE" w14:textId="77777777" w:rsidR="005D1C0D" w:rsidRPr="00356325" w:rsidRDefault="00D833CF">
            <w:pPr>
              <w:spacing w:line="300" w:lineRule="exact"/>
              <w:rPr>
                <w:color w:val="000000" w:themeColor="text1"/>
                <w:szCs w:val="21"/>
              </w:rPr>
            </w:pPr>
            <w:r w:rsidRPr="00356325">
              <w:rPr>
                <w:color w:val="000000" w:themeColor="text1"/>
                <w:szCs w:val="21"/>
              </w:rPr>
              <w:t>在质保期内，如果中标人的产品或服务升级，中标人应及时通知采购人，如采购人有相应要求，中标人应对采购人购买的产品或服务进行升级。</w:t>
            </w:r>
          </w:p>
          <w:p w14:paraId="59438863" w14:textId="77777777" w:rsidR="005D1C0D" w:rsidRPr="00356325" w:rsidRDefault="00D833CF">
            <w:pPr>
              <w:spacing w:line="300" w:lineRule="exact"/>
              <w:rPr>
                <w:color w:val="000000" w:themeColor="text1"/>
                <w:szCs w:val="21"/>
              </w:rPr>
            </w:pPr>
            <w:r w:rsidRPr="00356325">
              <w:rPr>
                <w:color w:val="000000" w:themeColor="text1"/>
                <w:szCs w:val="21"/>
              </w:rPr>
              <w:t>1.4</w:t>
            </w:r>
            <w:r w:rsidRPr="00356325">
              <w:rPr>
                <w:color w:val="000000" w:themeColor="text1"/>
                <w:szCs w:val="21"/>
              </w:rPr>
              <w:t>质量保证期内的费用</w:t>
            </w:r>
          </w:p>
          <w:p w14:paraId="0ED42FEF" w14:textId="77777777" w:rsidR="005D1C0D" w:rsidRPr="00356325" w:rsidRDefault="00D833CF">
            <w:pPr>
              <w:spacing w:line="300" w:lineRule="exact"/>
              <w:rPr>
                <w:color w:val="000000" w:themeColor="text1"/>
                <w:szCs w:val="21"/>
              </w:rPr>
            </w:pPr>
            <w:r w:rsidRPr="00356325">
              <w:rPr>
                <w:color w:val="000000" w:themeColor="text1"/>
                <w:szCs w:val="21"/>
              </w:rPr>
              <w:t>质量保证期内供应商为采购人所提供的所有技术支持和服务费用以及上门维修、更换零部件费用均包含在投标报价中，采购人不再另行支付。</w:t>
            </w:r>
          </w:p>
          <w:p w14:paraId="7D3FA1DD" w14:textId="77777777" w:rsidR="005D1C0D" w:rsidRPr="00356325" w:rsidRDefault="00D833CF">
            <w:pPr>
              <w:spacing w:line="300" w:lineRule="exact"/>
              <w:rPr>
                <w:color w:val="000000" w:themeColor="text1"/>
                <w:szCs w:val="21"/>
              </w:rPr>
            </w:pPr>
            <w:r w:rsidRPr="00356325">
              <w:rPr>
                <w:color w:val="000000" w:themeColor="text1"/>
                <w:szCs w:val="21"/>
              </w:rPr>
              <w:t>2</w:t>
            </w:r>
            <w:r w:rsidRPr="00356325">
              <w:rPr>
                <w:color w:val="000000" w:themeColor="text1"/>
                <w:szCs w:val="21"/>
              </w:rPr>
              <w:t>．质保期过后的服务要求</w:t>
            </w:r>
          </w:p>
          <w:p w14:paraId="0D31846A" w14:textId="77777777" w:rsidR="005D1C0D" w:rsidRPr="00356325" w:rsidRDefault="00D833CF">
            <w:pPr>
              <w:spacing w:line="300" w:lineRule="exact"/>
              <w:rPr>
                <w:color w:val="000000" w:themeColor="text1"/>
                <w:szCs w:val="21"/>
              </w:rPr>
            </w:pPr>
            <w:r w:rsidRPr="00356325">
              <w:rPr>
                <w:color w:val="000000" w:themeColor="text1"/>
                <w:szCs w:val="21"/>
              </w:rPr>
              <w:t>电话咨询：产品质量保证期过后，中标人应当为采购人提供技术援助电话，解答采购人在使用中遇到的问题，及时为采购人提出解决问题的建议，并不予收费。</w:t>
            </w:r>
          </w:p>
        </w:tc>
      </w:tr>
      <w:tr w:rsidR="00356325" w:rsidRPr="00356325" w14:paraId="5A070BE9" w14:textId="77777777">
        <w:tc>
          <w:tcPr>
            <w:tcW w:w="534" w:type="dxa"/>
            <w:vAlign w:val="center"/>
          </w:tcPr>
          <w:p w14:paraId="18216491" w14:textId="77777777" w:rsidR="005D1C0D" w:rsidRPr="00356325" w:rsidRDefault="00D833CF">
            <w:pPr>
              <w:jc w:val="center"/>
              <w:rPr>
                <w:color w:val="000000" w:themeColor="text1"/>
                <w:szCs w:val="21"/>
              </w:rPr>
            </w:pPr>
            <w:r w:rsidRPr="00356325">
              <w:rPr>
                <w:color w:val="000000" w:themeColor="text1"/>
                <w:szCs w:val="21"/>
              </w:rPr>
              <w:lastRenderedPageBreak/>
              <w:t>7</w:t>
            </w:r>
          </w:p>
        </w:tc>
        <w:tc>
          <w:tcPr>
            <w:tcW w:w="1701" w:type="dxa"/>
            <w:gridSpan w:val="4"/>
            <w:vAlign w:val="center"/>
          </w:tcPr>
          <w:p w14:paraId="541BD87B" w14:textId="77777777" w:rsidR="005D1C0D" w:rsidRPr="00356325" w:rsidRDefault="00D833CF">
            <w:pPr>
              <w:spacing w:line="360" w:lineRule="exact"/>
              <w:jc w:val="center"/>
              <w:rPr>
                <w:color w:val="000000" w:themeColor="text1"/>
                <w:szCs w:val="21"/>
              </w:rPr>
            </w:pPr>
            <w:r w:rsidRPr="00356325">
              <w:rPr>
                <w:color w:val="000000" w:themeColor="text1"/>
                <w:szCs w:val="21"/>
              </w:rPr>
              <w:t>培训</w:t>
            </w:r>
          </w:p>
        </w:tc>
        <w:tc>
          <w:tcPr>
            <w:tcW w:w="7512" w:type="dxa"/>
            <w:gridSpan w:val="2"/>
            <w:vAlign w:val="center"/>
          </w:tcPr>
          <w:p w14:paraId="4B4CBD4D" w14:textId="77777777" w:rsidR="005D1C0D" w:rsidRPr="00356325" w:rsidRDefault="00D833CF">
            <w:pPr>
              <w:spacing w:line="300" w:lineRule="exact"/>
              <w:jc w:val="left"/>
              <w:rPr>
                <w:color w:val="000000" w:themeColor="text1"/>
                <w:szCs w:val="21"/>
              </w:rPr>
            </w:pPr>
            <w:r w:rsidRPr="00356325">
              <w:rPr>
                <w:color w:val="000000" w:themeColor="text1"/>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rsidR="00356325" w:rsidRPr="00356325" w14:paraId="05E90D5A" w14:textId="77777777">
        <w:tc>
          <w:tcPr>
            <w:tcW w:w="534" w:type="dxa"/>
            <w:vAlign w:val="center"/>
          </w:tcPr>
          <w:p w14:paraId="7F3E8DA9" w14:textId="77777777" w:rsidR="005D1C0D" w:rsidRPr="00356325" w:rsidRDefault="00D833CF">
            <w:pPr>
              <w:jc w:val="center"/>
              <w:rPr>
                <w:color w:val="000000" w:themeColor="text1"/>
                <w:szCs w:val="21"/>
              </w:rPr>
            </w:pPr>
            <w:r w:rsidRPr="00356325">
              <w:rPr>
                <w:color w:val="000000" w:themeColor="text1"/>
                <w:szCs w:val="21"/>
              </w:rPr>
              <w:t>8</w:t>
            </w:r>
          </w:p>
        </w:tc>
        <w:tc>
          <w:tcPr>
            <w:tcW w:w="1701" w:type="dxa"/>
            <w:gridSpan w:val="4"/>
            <w:vAlign w:val="center"/>
          </w:tcPr>
          <w:p w14:paraId="1DCD8089" w14:textId="77777777" w:rsidR="005D1C0D" w:rsidRPr="00356325" w:rsidRDefault="00D833CF">
            <w:pPr>
              <w:spacing w:line="360" w:lineRule="exact"/>
              <w:jc w:val="center"/>
              <w:rPr>
                <w:color w:val="000000" w:themeColor="text1"/>
                <w:szCs w:val="21"/>
              </w:rPr>
            </w:pPr>
            <w:r w:rsidRPr="00356325">
              <w:rPr>
                <w:color w:val="000000" w:themeColor="text1"/>
                <w:szCs w:val="21"/>
              </w:rPr>
              <w:t>知识产权</w:t>
            </w:r>
          </w:p>
        </w:tc>
        <w:tc>
          <w:tcPr>
            <w:tcW w:w="7512" w:type="dxa"/>
            <w:gridSpan w:val="2"/>
            <w:vAlign w:val="center"/>
          </w:tcPr>
          <w:p w14:paraId="6FC8D039" w14:textId="77777777" w:rsidR="005D1C0D" w:rsidRPr="00356325" w:rsidRDefault="00D833CF">
            <w:pPr>
              <w:spacing w:line="300" w:lineRule="exact"/>
              <w:jc w:val="left"/>
              <w:rPr>
                <w:color w:val="000000" w:themeColor="text1"/>
                <w:szCs w:val="21"/>
              </w:rPr>
            </w:pPr>
            <w:r w:rsidRPr="00356325">
              <w:rPr>
                <w:color w:val="000000" w:themeColor="text1"/>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rsidR="00356325" w:rsidRPr="00356325" w14:paraId="42CB2966" w14:textId="77777777">
        <w:tc>
          <w:tcPr>
            <w:tcW w:w="534" w:type="dxa"/>
            <w:vAlign w:val="center"/>
          </w:tcPr>
          <w:p w14:paraId="58B1E5DF" w14:textId="77777777" w:rsidR="005D1C0D" w:rsidRPr="00356325" w:rsidRDefault="00D833CF">
            <w:pPr>
              <w:jc w:val="center"/>
              <w:rPr>
                <w:color w:val="000000" w:themeColor="text1"/>
                <w:szCs w:val="21"/>
              </w:rPr>
            </w:pPr>
            <w:r w:rsidRPr="00356325">
              <w:rPr>
                <w:color w:val="000000" w:themeColor="text1"/>
                <w:szCs w:val="21"/>
              </w:rPr>
              <w:t>9</w:t>
            </w:r>
          </w:p>
        </w:tc>
        <w:tc>
          <w:tcPr>
            <w:tcW w:w="1701" w:type="dxa"/>
            <w:gridSpan w:val="4"/>
            <w:vAlign w:val="center"/>
          </w:tcPr>
          <w:p w14:paraId="3BCC9459" w14:textId="77777777" w:rsidR="005D1C0D" w:rsidRPr="00356325" w:rsidRDefault="00D833CF">
            <w:pPr>
              <w:spacing w:line="360" w:lineRule="exact"/>
              <w:jc w:val="center"/>
              <w:rPr>
                <w:color w:val="000000" w:themeColor="text1"/>
                <w:szCs w:val="21"/>
              </w:rPr>
            </w:pPr>
            <w:r w:rsidRPr="00356325">
              <w:rPr>
                <w:color w:val="000000" w:themeColor="text1"/>
                <w:szCs w:val="21"/>
              </w:rPr>
              <w:t>付款方式、时间及条件</w:t>
            </w:r>
          </w:p>
        </w:tc>
        <w:tc>
          <w:tcPr>
            <w:tcW w:w="7512" w:type="dxa"/>
            <w:gridSpan w:val="2"/>
            <w:vAlign w:val="center"/>
          </w:tcPr>
          <w:p w14:paraId="3263E93C" w14:textId="77777777" w:rsidR="005D1C0D" w:rsidRPr="00356325" w:rsidRDefault="00D833CF">
            <w:pPr>
              <w:spacing w:line="300" w:lineRule="exact"/>
              <w:jc w:val="left"/>
              <w:rPr>
                <w:color w:val="000000" w:themeColor="text1"/>
                <w:szCs w:val="21"/>
              </w:rPr>
            </w:pPr>
            <w:r w:rsidRPr="00356325">
              <w:rPr>
                <w:color w:val="000000" w:themeColor="text1"/>
                <w:szCs w:val="21"/>
              </w:rPr>
              <w:t>1</w:t>
            </w:r>
            <w:r w:rsidRPr="00356325">
              <w:rPr>
                <w:color w:val="000000" w:themeColor="text1"/>
                <w:szCs w:val="21"/>
              </w:rPr>
              <w:t>．供应商按采购合同交货并安装调试完成后或服务完成后，采购人签署项目验收书；</w:t>
            </w:r>
          </w:p>
          <w:p w14:paraId="3DF7608A" w14:textId="77777777" w:rsidR="005D1C0D" w:rsidRPr="00356325" w:rsidRDefault="00D833CF">
            <w:pPr>
              <w:spacing w:line="300" w:lineRule="exact"/>
              <w:jc w:val="left"/>
              <w:rPr>
                <w:color w:val="000000" w:themeColor="text1"/>
                <w:szCs w:val="21"/>
              </w:rPr>
            </w:pPr>
            <w:r w:rsidRPr="00356325">
              <w:rPr>
                <w:color w:val="000000" w:themeColor="text1"/>
                <w:szCs w:val="21"/>
              </w:rPr>
              <w:t>2</w:t>
            </w:r>
            <w:r w:rsidRPr="00356325">
              <w:rPr>
                <w:color w:val="000000" w:themeColor="text1"/>
                <w:szCs w:val="21"/>
              </w:rPr>
              <w:t>．供应商向采购人开具全额发票和验收书向采购人提出付款申请；</w:t>
            </w:r>
          </w:p>
          <w:p w14:paraId="563F5B62" w14:textId="77777777" w:rsidR="005D1C0D" w:rsidRPr="00356325" w:rsidRDefault="00D833CF">
            <w:pPr>
              <w:spacing w:line="300" w:lineRule="exact"/>
              <w:jc w:val="left"/>
              <w:rPr>
                <w:color w:val="000000" w:themeColor="text1"/>
                <w:szCs w:val="21"/>
              </w:rPr>
            </w:pPr>
            <w:r w:rsidRPr="00356325">
              <w:rPr>
                <w:color w:val="000000" w:themeColor="text1"/>
                <w:szCs w:val="21"/>
              </w:rPr>
              <w:t>3</w:t>
            </w:r>
            <w:r w:rsidRPr="00356325">
              <w:rPr>
                <w:color w:val="000000" w:themeColor="text1"/>
                <w:szCs w:val="21"/>
              </w:rP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14:paraId="57A1A2DB" w14:textId="77777777" w:rsidR="005D1C0D" w:rsidRPr="00356325" w:rsidRDefault="00D833CF">
            <w:pPr>
              <w:spacing w:line="300" w:lineRule="exact"/>
              <w:jc w:val="left"/>
              <w:rPr>
                <w:color w:val="000000" w:themeColor="text1"/>
                <w:szCs w:val="21"/>
              </w:rPr>
            </w:pPr>
            <w:r w:rsidRPr="00356325">
              <w:rPr>
                <w:color w:val="000000" w:themeColor="text1"/>
                <w:szCs w:val="21"/>
              </w:rPr>
              <w:t>4</w:t>
            </w:r>
            <w:r w:rsidRPr="00356325">
              <w:rPr>
                <w:color w:val="000000" w:themeColor="text1"/>
                <w:szCs w:val="21"/>
              </w:rPr>
              <w:t>．付款方式：详见采购合同</w:t>
            </w:r>
          </w:p>
          <w:p w14:paraId="6EF186BE" w14:textId="77777777" w:rsidR="005D1C0D" w:rsidRPr="00356325" w:rsidRDefault="00D833CF">
            <w:pPr>
              <w:spacing w:line="300" w:lineRule="exact"/>
              <w:jc w:val="left"/>
              <w:rPr>
                <w:color w:val="000000" w:themeColor="text1"/>
                <w:szCs w:val="21"/>
              </w:rPr>
            </w:pPr>
            <w:r w:rsidRPr="00356325">
              <w:rPr>
                <w:color w:val="000000" w:themeColor="text1"/>
                <w:szCs w:val="21"/>
              </w:rPr>
              <w:t>5</w:t>
            </w:r>
            <w:r w:rsidRPr="00356325">
              <w:rPr>
                <w:color w:val="000000" w:themeColor="text1"/>
                <w:szCs w:val="21"/>
              </w:rPr>
              <w:t>．本合同使用货币币制如未作特别说明均为人民币。</w:t>
            </w:r>
          </w:p>
        </w:tc>
      </w:tr>
      <w:tr w:rsidR="00356325" w:rsidRPr="00356325" w14:paraId="1A9E42F8" w14:textId="77777777">
        <w:tc>
          <w:tcPr>
            <w:tcW w:w="534" w:type="dxa"/>
            <w:vAlign w:val="center"/>
          </w:tcPr>
          <w:p w14:paraId="070009FF" w14:textId="77777777" w:rsidR="005D1C0D" w:rsidRPr="00356325" w:rsidRDefault="00D833CF">
            <w:pPr>
              <w:jc w:val="center"/>
              <w:rPr>
                <w:color w:val="000000" w:themeColor="text1"/>
                <w:szCs w:val="21"/>
              </w:rPr>
            </w:pPr>
            <w:r w:rsidRPr="00356325">
              <w:rPr>
                <w:color w:val="000000" w:themeColor="text1"/>
                <w:szCs w:val="21"/>
              </w:rPr>
              <w:t>10</w:t>
            </w:r>
          </w:p>
        </w:tc>
        <w:tc>
          <w:tcPr>
            <w:tcW w:w="1701" w:type="dxa"/>
            <w:gridSpan w:val="4"/>
            <w:vAlign w:val="center"/>
          </w:tcPr>
          <w:p w14:paraId="278C2A3E" w14:textId="77777777" w:rsidR="005D1C0D" w:rsidRPr="00356325" w:rsidRDefault="00D833CF">
            <w:pPr>
              <w:spacing w:line="300" w:lineRule="exact"/>
              <w:jc w:val="center"/>
              <w:rPr>
                <w:color w:val="000000" w:themeColor="text1"/>
                <w:szCs w:val="21"/>
              </w:rPr>
            </w:pPr>
            <w:r w:rsidRPr="00356325">
              <w:rPr>
                <w:color w:val="000000" w:themeColor="text1"/>
                <w:szCs w:val="21"/>
              </w:rPr>
              <w:t>履约保证金</w:t>
            </w:r>
          </w:p>
        </w:tc>
        <w:tc>
          <w:tcPr>
            <w:tcW w:w="7512" w:type="dxa"/>
            <w:gridSpan w:val="2"/>
            <w:vAlign w:val="center"/>
          </w:tcPr>
          <w:p w14:paraId="473D659D" w14:textId="77777777" w:rsidR="005D1C0D" w:rsidRPr="00356325" w:rsidRDefault="00D833CF">
            <w:pPr>
              <w:spacing w:line="300" w:lineRule="exact"/>
              <w:jc w:val="left"/>
              <w:rPr>
                <w:color w:val="000000" w:themeColor="text1"/>
                <w:szCs w:val="21"/>
                <w:u w:val="single"/>
              </w:rPr>
            </w:pPr>
            <w:r w:rsidRPr="00356325">
              <w:rPr>
                <w:color w:val="000000" w:themeColor="text1"/>
                <w:szCs w:val="21"/>
              </w:rPr>
              <w:t>本项目履约保证金</w:t>
            </w:r>
            <w:r w:rsidRPr="00356325">
              <w:rPr>
                <w:color w:val="000000" w:themeColor="text1"/>
                <w:szCs w:val="21"/>
              </w:rPr>
              <w:sym w:font="Wingdings 2" w:char="F0A3"/>
            </w:r>
            <w:r w:rsidRPr="00356325">
              <w:rPr>
                <w:color w:val="000000" w:themeColor="text1"/>
                <w:szCs w:val="21"/>
              </w:rPr>
              <w:t>无；</w:t>
            </w:r>
            <w:r w:rsidRPr="00356325">
              <w:rPr>
                <w:color w:val="000000" w:themeColor="text1"/>
                <w:szCs w:val="21"/>
              </w:rPr>
              <w:sym w:font="Wingdings 2" w:char="F052"/>
            </w:r>
            <w:r w:rsidRPr="00356325">
              <w:rPr>
                <w:color w:val="000000" w:themeColor="text1"/>
                <w:szCs w:val="21"/>
              </w:rPr>
              <w:t>有，履约保证金的金额：</w:t>
            </w:r>
            <w:r w:rsidRPr="00356325">
              <w:rPr>
                <w:color w:val="000000" w:themeColor="text1"/>
                <w:kern w:val="0"/>
                <w:szCs w:val="21"/>
                <w:u w:val="single"/>
              </w:rPr>
              <w:t>合同金额的</w:t>
            </w:r>
            <w:r w:rsidRPr="00356325">
              <w:rPr>
                <w:color w:val="000000" w:themeColor="text1"/>
                <w:kern w:val="0"/>
                <w:szCs w:val="21"/>
                <w:u w:val="single"/>
              </w:rPr>
              <w:t xml:space="preserve">5% </w:t>
            </w:r>
            <w:r w:rsidRPr="00356325">
              <w:rPr>
                <w:color w:val="000000" w:themeColor="text1"/>
                <w:kern w:val="0"/>
                <w:szCs w:val="21"/>
                <w:u w:val="single"/>
              </w:rPr>
              <w:t>（如为中小微企业，则不收取履约保证金）</w:t>
            </w:r>
            <w:r w:rsidRPr="00356325">
              <w:rPr>
                <w:color w:val="000000" w:themeColor="text1"/>
                <w:szCs w:val="21"/>
              </w:rPr>
              <w:t>；</w:t>
            </w:r>
          </w:p>
          <w:p w14:paraId="197010C1" w14:textId="77777777" w:rsidR="005D1C0D" w:rsidRPr="00356325" w:rsidRDefault="00D833CF">
            <w:pPr>
              <w:spacing w:line="300" w:lineRule="exact"/>
              <w:jc w:val="left"/>
              <w:rPr>
                <w:color w:val="000000" w:themeColor="text1"/>
                <w:szCs w:val="21"/>
              </w:rPr>
            </w:pPr>
            <w:r w:rsidRPr="00356325">
              <w:rPr>
                <w:color w:val="000000" w:themeColor="text1"/>
                <w:szCs w:val="21"/>
              </w:rPr>
              <w:t>履约保证金的形式：供应商可以选择电汇、转账、支票、汇票、本票、保函等形式缴纳或提交。</w:t>
            </w:r>
          </w:p>
          <w:p w14:paraId="7B3F71FC" w14:textId="77777777" w:rsidR="005D1C0D" w:rsidRPr="00356325" w:rsidRDefault="00D833CF">
            <w:pPr>
              <w:spacing w:line="300" w:lineRule="exact"/>
              <w:jc w:val="left"/>
              <w:rPr>
                <w:color w:val="000000" w:themeColor="text1"/>
                <w:szCs w:val="21"/>
              </w:rPr>
            </w:pPr>
            <w:r w:rsidRPr="00356325">
              <w:rPr>
                <w:color w:val="000000" w:themeColor="text1"/>
                <w:szCs w:val="21"/>
              </w:rPr>
              <w:t>保证金缴纳的账号信息：</w:t>
            </w:r>
          </w:p>
          <w:p w14:paraId="4C04C163" w14:textId="77777777" w:rsidR="005D1C0D" w:rsidRPr="00356325" w:rsidRDefault="00D833CF">
            <w:pPr>
              <w:spacing w:line="300" w:lineRule="exact"/>
              <w:jc w:val="left"/>
              <w:rPr>
                <w:color w:val="000000" w:themeColor="text1"/>
                <w:szCs w:val="21"/>
              </w:rPr>
            </w:pPr>
            <w:r w:rsidRPr="00356325">
              <w:rPr>
                <w:color w:val="000000" w:themeColor="text1"/>
                <w:szCs w:val="21"/>
              </w:rPr>
              <w:t>开户名称：广西机电职业技术学院；</w:t>
            </w:r>
          </w:p>
          <w:p w14:paraId="6D7BE215" w14:textId="77777777" w:rsidR="005D1C0D" w:rsidRPr="00356325" w:rsidRDefault="00D833CF">
            <w:pPr>
              <w:spacing w:line="300" w:lineRule="exact"/>
              <w:jc w:val="left"/>
              <w:rPr>
                <w:color w:val="000000" w:themeColor="text1"/>
                <w:szCs w:val="21"/>
              </w:rPr>
            </w:pPr>
            <w:r w:rsidRPr="00356325">
              <w:rPr>
                <w:color w:val="000000" w:themeColor="text1"/>
                <w:szCs w:val="21"/>
              </w:rPr>
              <w:t>开户银行：中国建设银行南宁大学路支行；</w:t>
            </w:r>
          </w:p>
          <w:p w14:paraId="449D27C7" w14:textId="77777777" w:rsidR="005D1C0D" w:rsidRPr="00356325" w:rsidRDefault="00D833CF">
            <w:pPr>
              <w:spacing w:line="300" w:lineRule="exact"/>
              <w:jc w:val="left"/>
              <w:rPr>
                <w:color w:val="000000" w:themeColor="text1"/>
                <w:szCs w:val="21"/>
              </w:rPr>
            </w:pPr>
            <w:r w:rsidRPr="00356325">
              <w:rPr>
                <w:color w:val="000000" w:themeColor="text1"/>
                <w:szCs w:val="21"/>
              </w:rPr>
              <w:t>银行账号：</w:t>
            </w:r>
            <w:r w:rsidRPr="00356325">
              <w:rPr>
                <w:color w:val="000000" w:themeColor="text1"/>
                <w:szCs w:val="21"/>
              </w:rPr>
              <w:t>45001604851050503961</w:t>
            </w:r>
            <w:r w:rsidRPr="00356325">
              <w:rPr>
                <w:color w:val="000000" w:themeColor="text1"/>
                <w:szCs w:val="21"/>
              </w:rPr>
              <w:t>；</w:t>
            </w:r>
          </w:p>
          <w:p w14:paraId="5C0BE9B6" w14:textId="267A5889" w:rsidR="005D1C0D" w:rsidRPr="00356325" w:rsidRDefault="00D833CF">
            <w:pPr>
              <w:spacing w:line="300" w:lineRule="exact"/>
              <w:jc w:val="left"/>
              <w:rPr>
                <w:color w:val="000000" w:themeColor="text1"/>
                <w:szCs w:val="21"/>
              </w:rPr>
            </w:pPr>
            <w:r w:rsidRPr="00356325">
              <w:rPr>
                <w:color w:val="000000" w:themeColor="text1"/>
                <w:szCs w:val="21"/>
              </w:rPr>
              <w:t>转账时注明：模具设计与制造专业实训基地建设项目，采购编号</w:t>
            </w:r>
            <w:r w:rsidRPr="00356325">
              <w:rPr>
                <w:color w:val="000000" w:themeColor="text1"/>
                <w:szCs w:val="21"/>
              </w:rPr>
              <w:t xml:space="preserve"> GXZC2020-G1-004835-JDZB</w:t>
            </w:r>
            <w:r w:rsidRPr="00356325">
              <w:rPr>
                <w:color w:val="000000" w:themeColor="text1"/>
                <w:szCs w:val="21"/>
              </w:rPr>
              <w:t>履约保证金</w:t>
            </w:r>
          </w:p>
          <w:p w14:paraId="5011E4F3" w14:textId="77777777" w:rsidR="005D1C0D" w:rsidRPr="00356325" w:rsidRDefault="00D833CF">
            <w:pPr>
              <w:spacing w:line="300" w:lineRule="exact"/>
              <w:jc w:val="left"/>
              <w:rPr>
                <w:color w:val="000000" w:themeColor="text1"/>
                <w:szCs w:val="21"/>
              </w:rPr>
            </w:pPr>
            <w:r w:rsidRPr="00356325">
              <w:rPr>
                <w:color w:val="000000" w:themeColor="text1"/>
                <w:szCs w:val="21"/>
              </w:rPr>
              <w:t>备注：</w:t>
            </w:r>
          </w:p>
          <w:p w14:paraId="59892574" w14:textId="77777777" w:rsidR="005D1C0D" w:rsidRPr="00356325" w:rsidRDefault="00D833CF">
            <w:pPr>
              <w:spacing w:line="300" w:lineRule="exact"/>
              <w:jc w:val="left"/>
              <w:rPr>
                <w:color w:val="000000" w:themeColor="text1"/>
                <w:szCs w:val="21"/>
              </w:rPr>
            </w:pPr>
            <w:r w:rsidRPr="00356325">
              <w:rPr>
                <w:color w:val="000000" w:themeColor="text1"/>
                <w:szCs w:val="21"/>
              </w:rPr>
              <w:t>履约保证金不足额缴纳的，或银行、保险机构或担保公司出具的保函额度不足的或者保函有效期低于合同履行期限（即签订采购合同之日起至履行完合同约定的权利及义务之日止）的，不予签订合同。</w:t>
            </w:r>
          </w:p>
          <w:p w14:paraId="7D6EB18C"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）采用银行、保险机构或担保公司出具的保函的，必须为无条件保函，否则不予签订合同。</w:t>
            </w:r>
          </w:p>
        </w:tc>
      </w:tr>
      <w:tr w:rsidR="00356325" w:rsidRPr="00356325" w14:paraId="608DB0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47BE85A" w14:textId="77777777" w:rsidR="005D1C0D" w:rsidRPr="00356325" w:rsidRDefault="00D833CF">
            <w:pPr>
              <w:widowControl/>
              <w:spacing w:line="240" w:lineRule="exact"/>
              <w:jc w:val="left"/>
              <w:rPr>
                <w:color w:val="000000" w:themeColor="text1"/>
                <w:szCs w:val="21"/>
              </w:rPr>
            </w:pPr>
            <w:r w:rsidRPr="00356325">
              <w:rPr>
                <w:b/>
                <w:color w:val="000000" w:themeColor="text1"/>
                <w:kern w:val="0"/>
                <w:szCs w:val="21"/>
              </w:rPr>
              <w:t>五、本项目其他要求及说明</w:t>
            </w:r>
          </w:p>
        </w:tc>
      </w:tr>
      <w:tr w:rsidR="00356325" w:rsidRPr="00356325" w14:paraId="6EDB99F5" w14:textId="77777777">
        <w:tc>
          <w:tcPr>
            <w:tcW w:w="534" w:type="dxa"/>
            <w:vAlign w:val="center"/>
          </w:tcPr>
          <w:p w14:paraId="36C24004" w14:textId="77777777" w:rsidR="005D1C0D" w:rsidRPr="00356325" w:rsidRDefault="00D833CF">
            <w:pPr>
              <w:jc w:val="center"/>
              <w:rPr>
                <w:color w:val="000000" w:themeColor="text1"/>
                <w:szCs w:val="21"/>
              </w:rPr>
            </w:pPr>
            <w:r w:rsidRPr="00356325">
              <w:rPr>
                <w:color w:val="000000" w:themeColor="text1"/>
                <w:szCs w:val="21"/>
              </w:rPr>
              <w:t>1</w:t>
            </w:r>
          </w:p>
        </w:tc>
        <w:tc>
          <w:tcPr>
            <w:tcW w:w="1701" w:type="dxa"/>
            <w:gridSpan w:val="4"/>
            <w:vAlign w:val="center"/>
          </w:tcPr>
          <w:p w14:paraId="551EAEDF" w14:textId="77777777" w:rsidR="005D1C0D" w:rsidRPr="00356325" w:rsidRDefault="00D833CF">
            <w:pPr>
              <w:spacing w:line="300" w:lineRule="exact"/>
              <w:jc w:val="center"/>
              <w:rPr>
                <w:color w:val="000000" w:themeColor="text1"/>
                <w:szCs w:val="21"/>
              </w:rPr>
            </w:pPr>
            <w:r w:rsidRPr="00356325">
              <w:rPr>
                <w:color w:val="000000" w:themeColor="text1"/>
                <w:szCs w:val="21"/>
              </w:rPr>
              <w:t>演示要求</w:t>
            </w:r>
          </w:p>
        </w:tc>
        <w:tc>
          <w:tcPr>
            <w:tcW w:w="7512" w:type="dxa"/>
            <w:gridSpan w:val="2"/>
            <w:vAlign w:val="center"/>
          </w:tcPr>
          <w:p w14:paraId="15277D8D"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无要求</w:t>
            </w:r>
          </w:p>
          <w:p w14:paraId="27084A37" w14:textId="77777777" w:rsidR="005D1C0D" w:rsidRPr="00356325" w:rsidRDefault="00D833CF">
            <w:pPr>
              <w:spacing w:line="300" w:lineRule="exact"/>
              <w:jc w:val="left"/>
              <w:rPr>
                <w:color w:val="000000" w:themeColor="text1"/>
                <w:szCs w:val="21"/>
                <w:u w:val="single"/>
              </w:rPr>
            </w:pPr>
            <w:r w:rsidRPr="00356325">
              <w:rPr>
                <w:color w:val="000000" w:themeColor="text1"/>
                <w:szCs w:val="21"/>
              </w:rPr>
              <w:sym w:font="Wingdings 2" w:char="F0A3"/>
            </w:r>
            <w:r w:rsidRPr="00356325">
              <w:rPr>
                <w:color w:val="000000" w:themeColor="text1"/>
                <w:szCs w:val="21"/>
              </w:rPr>
              <w:t>有要求，演示的内容：</w:t>
            </w:r>
          </w:p>
          <w:p w14:paraId="0413D81B" w14:textId="77777777" w:rsidR="005D1C0D" w:rsidRPr="00356325" w:rsidRDefault="00D833CF">
            <w:pPr>
              <w:spacing w:line="300" w:lineRule="exact"/>
              <w:jc w:val="left"/>
              <w:rPr>
                <w:color w:val="000000" w:themeColor="text1"/>
                <w:szCs w:val="21"/>
              </w:rPr>
            </w:pPr>
            <w:r w:rsidRPr="00356325">
              <w:rPr>
                <w:color w:val="000000" w:themeColor="text1"/>
                <w:szCs w:val="21"/>
              </w:rPr>
              <w:t>供应商自行刻录需要演示的文件内容（格式为</w:t>
            </w:r>
            <w:r w:rsidRPr="00356325">
              <w:rPr>
                <w:color w:val="000000" w:themeColor="text1"/>
                <w:szCs w:val="21"/>
              </w:rPr>
              <w:t>MP4</w:t>
            </w:r>
            <w:r w:rsidRPr="00356325">
              <w:rPr>
                <w:color w:val="000000" w:themeColor="text1"/>
                <w:szCs w:val="21"/>
              </w:rPr>
              <w:t>或</w:t>
            </w:r>
            <w:r w:rsidRPr="00356325">
              <w:rPr>
                <w:color w:val="000000" w:themeColor="text1"/>
                <w:szCs w:val="21"/>
              </w:rPr>
              <w:t>AVI</w:t>
            </w:r>
            <w:r w:rsidRPr="00356325">
              <w:rPr>
                <w:color w:val="000000" w:themeColor="text1"/>
                <w:szCs w:val="21"/>
              </w:rPr>
              <w:t>，储存介质为</w:t>
            </w:r>
            <w:r w:rsidRPr="00356325">
              <w:rPr>
                <w:color w:val="000000" w:themeColor="text1"/>
                <w:szCs w:val="21"/>
              </w:rPr>
              <w:t>U</w:t>
            </w:r>
            <w:r w:rsidRPr="00356325">
              <w:rPr>
                <w:color w:val="000000" w:themeColor="text1"/>
                <w:szCs w:val="21"/>
              </w:rPr>
              <w:t>盘），单独密封在一个密封袋中，并在封口处加盖供应商公章或被授权人签字，封套标记</w:t>
            </w:r>
            <w:r w:rsidRPr="00356325">
              <w:rPr>
                <w:color w:val="000000" w:themeColor="text1"/>
                <w:szCs w:val="21"/>
              </w:rPr>
              <w:t>“</w:t>
            </w:r>
            <w:r w:rsidRPr="00356325">
              <w:rPr>
                <w:color w:val="000000" w:themeColor="text1"/>
                <w:szCs w:val="21"/>
              </w:rPr>
              <w:t>项目名称（项目编号）演示文件</w:t>
            </w:r>
            <w:r w:rsidRPr="00356325">
              <w:rPr>
                <w:color w:val="000000" w:themeColor="text1"/>
                <w:szCs w:val="21"/>
              </w:rPr>
              <w:t>”</w:t>
            </w:r>
            <w:r w:rsidRPr="00356325">
              <w:rPr>
                <w:color w:val="000000" w:themeColor="text1"/>
                <w:szCs w:val="21"/>
              </w:rPr>
              <w:t>字样，随投标文件一起在投标截止时间前邮寄至开标地点。供应商须自行承担演示文件逾期到达以及演示文件不能正常播放或演示不全可能导致对应评标因素不得分甚至投标被否决的后果。</w:t>
            </w:r>
          </w:p>
          <w:p w14:paraId="08563929"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有要求，评标现场采用网络连线方式，供应商须自行准备演示文件及演示设备，按采购代理机构提前通知的方式进行演示。</w:t>
            </w:r>
          </w:p>
        </w:tc>
      </w:tr>
      <w:tr w:rsidR="00356325" w:rsidRPr="00356325" w14:paraId="5EA81F7C" w14:textId="77777777">
        <w:tc>
          <w:tcPr>
            <w:tcW w:w="534" w:type="dxa"/>
            <w:vAlign w:val="center"/>
          </w:tcPr>
          <w:p w14:paraId="79AE3174" w14:textId="77777777" w:rsidR="005D1C0D" w:rsidRPr="00356325" w:rsidRDefault="00D833CF">
            <w:pPr>
              <w:jc w:val="center"/>
              <w:rPr>
                <w:color w:val="000000" w:themeColor="text1"/>
                <w:szCs w:val="21"/>
              </w:rPr>
            </w:pPr>
            <w:r w:rsidRPr="00356325">
              <w:rPr>
                <w:color w:val="000000" w:themeColor="text1"/>
                <w:szCs w:val="21"/>
              </w:rPr>
              <w:t>2</w:t>
            </w:r>
          </w:p>
        </w:tc>
        <w:tc>
          <w:tcPr>
            <w:tcW w:w="1701" w:type="dxa"/>
            <w:gridSpan w:val="4"/>
            <w:vAlign w:val="center"/>
          </w:tcPr>
          <w:p w14:paraId="2AAC2D3F" w14:textId="77777777" w:rsidR="005D1C0D" w:rsidRPr="00356325" w:rsidRDefault="00D833CF">
            <w:pPr>
              <w:spacing w:line="300" w:lineRule="exact"/>
              <w:jc w:val="center"/>
              <w:rPr>
                <w:color w:val="000000" w:themeColor="text1"/>
                <w:szCs w:val="21"/>
              </w:rPr>
            </w:pPr>
            <w:r w:rsidRPr="00356325">
              <w:rPr>
                <w:color w:val="000000" w:themeColor="text1"/>
                <w:szCs w:val="21"/>
              </w:rPr>
              <w:t>样品要求</w:t>
            </w:r>
          </w:p>
        </w:tc>
        <w:tc>
          <w:tcPr>
            <w:tcW w:w="7512" w:type="dxa"/>
            <w:gridSpan w:val="2"/>
            <w:vAlign w:val="center"/>
          </w:tcPr>
          <w:p w14:paraId="2A509857"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无要求</w:t>
            </w:r>
          </w:p>
          <w:p w14:paraId="70F0FBE6" w14:textId="77777777" w:rsidR="005D1C0D" w:rsidRPr="00356325" w:rsidRDefault="00D833CF">
            <w:pPr>
              <w:spacing w:line="300" w:lineRule="exact"/>
              <w:jc w:val="left"/>
              <w:rPr>
                <w:color w:val="000000" w:themeColor="text1"/>
                <w:szCs w:val="21"/>
                <w:u w:val="single"/>
              </w:rPr>
            </w:pPr>
            <w:r w:rsidRPr="00356325">
              <w:rPr>
                <w:color w:val="000000" w:themeColor="text1"/>
                <w:szCs w:val="21"/>
              </w:rPr>
              <w:sym w:font="Wingdings 2" w:char="F0A3"/>
            </w:r>
            <w:r w:rsidRPr="00356325">
              <w:rPr>
                <w:color w:val="000000" w:themeColor="text1"/>
                <w:szCs w:val="21"/>
              </w:rPr>
              <w:t>有要求，样品制作的标准和要求：样品检测机构的要求：检测内容：</w:t>
            </w:r>
          </w:p>
          <w:p w14:paraId="67FC8C88" w14:textId="77777777" w:rsidR="005D1C0D" w:rsidRPr="00356325" w:rsidRDefault="00D833CF">
            <w:pPr>
              <w:spacing w:line="300" w:lineRule="exact"/>
              <w:jc w:val="left"/>
              <w:rPr>
                <w:color w:val="000000" w:themeColor="text1"/>
                <w:szCs w:val="21"/>
              </w:rPr>
            </w:pPr>
            <w:r w:rsidRPr="00356325">
              <w:rPr>
                <w:color w:val="000000" w:themeColor="text1"/>
                <w:szCs w:val="21"/>
              </w:rPr>
              <w:t>样品采用邮寄方式，供应商须将样品附第六章</w:t>
            </w:r>
            <w:r w:rsidRPr="00356325">
              <w:rPr>
                <w:color w:val="000000" w:themeColor="text1"/>
                <w:szCs w:val="21"/>
              </w:rPr>
              <w:t>“</w:t>
            </w:r>
            <w:r w:rsidRPr="00356325">
              <w:rPr>
                <w:color w:val="000000" w:themeColor="text1"/>
                <w:szCs w:val="21"/>
              </w:rPr>
              <w:t>样品递交表</w:t>
            </w:r>
            <w:r w:rsidRPr="00356325">
              <w:rPr>
                <w:color w:val="000000" w:themeColor="text1"/>
                <w:szCs w:val="21"/>
              </w:rPr>
              <w:t>”</w:t>
            </w:r>
            <w:r w:rsidRPr="00356325">
              <w:rPr>
                <w:color w:val="000000" w:themeColor="text1"/>
                <w:szCs w:val="21"/>
              </w:rPr>
              <w:t>与投标文件一同邮寄，供应商须自行考虑时间因素，确保样品在投标截止时间前到达，供应商须自行承担样品逾期到达或样品不符合招标文件要求可能导致对应评标因素不得分甚至投标被否决的后果。</w:t>
            </w:r>
          </w:p>
        </w:tc>
      </w:tr>
      <w:tr w:rsidR="00356325" w:rsidRPr="00356325" w14:paraId="51690C97" w14:textId="77777777">
        <w:tc>
          <w:tcPr>
            <w:tcW w:w="534" w:type="dxa"/>
            <w:vAlign w:val="center"/>
          </w:tcPr>
          <w:p w14:paraId="72CCCF54" w14:textId="77777777" w:rsidR="005D1C0D" w:rsidRPr="00356325" w:rsidRDefault="00D833CF">
            <w:pPr>
              <w:jc w:val="center"/>
              <w:rPr>
                <w:color w:val="000000" w:themeColor="text1"/>
                <w:szCs w:val="21"/>
              </w:rPr>
            </w:pPr>
            <w:r w:rsidRPr="00356325">
              <w:rPr>
                <w:color w:val="000000" w:themeColor="text1"/>
                <w:szCs w:val="21"/>
              </w:rPr>
              <w:lastRenderedPageBreak/>
              <w:t>3</w:t>
            </w:r>
          </w:p>
        </w:tc>
        <w:tc>
          <w:tcPr>
            <w:tcW w:w="1701" w:type="dxa"/>
            <w:gridSpan w:val="4"/>
            <w:vAlign w:val="center"/>
          </w:tcPr>
          <w:p w14:paraId="363AD050" w14:textId="77777777" w:rsidR="005D1C0D" w:rsidRPr="00356325" w:rsidRDefault="00D833CF">
            <w:pPr>
              <w:spacing w:line="300" w:lineRule="exact"/>
              <w:jc w:val="center"/>
              <w:rPr>
                <w:color w:val="000000" w:themeColor="text1"/>
                <w:szCs w:val="21"/>
              </w:rPr>
            </w:pPr>
            <w:r w:rsidRPr="00356325">
              <w:rPr>
                <w:color w:val="000000" w:themeColor="text1"/>
                <w:szCs w:val="21"/>
              </w:rPr>
              <w:t>本项目附件</w:t>
            </w:r>
          </w:p>
        </w:tc>
        <w:tc>
          <w:tcPr>
            <w:tcW w:w="7512" w:type="dxa"/>
            <w:gridSpan w:val="2"/>
            <w:vAlign w:val="center"/>
          </w:tcPr>
          <w:p w14:paraId="09565E37"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无；</w:t>
            </w:r>
            <w:r w:rsidRPr="00356325">
              <w:rPr>
                <w:color w:val="000000" w:themeColor="text1"/>
                <w:szCs w:val="21"/>
              </w:rPr>
              <w:sym w:font="Wingdings 2" w:char="F0A3"/>
            </w:r>
            <w:r w:rsidRPr="00356325">
              <w:rPr>
                <w:color w:val="000000" w:themeColor="text1"/>
                <w:szCs w:val="21"/>
              </w:rPr>
              <w:t>有，详见：</w:t>
            </w:r>
          </w:p>
        </w:tc>
      </w:tr>
      <w:tr w:rsidR="00356325" w:rsidRPr="00356325" w14:paraId="3F968BB7" w14:textId="77777777">
        <w:tc>
          <w:tcPr>
            <w:tcW w:w="534" w:type="dxa"/>
            <w:vAlign w:val="center"/>
          </w:tcPr>
          <w:p w14:paraId="4614E7EE" w14:textId="77777777" w:rsidR="005D1C0D" w:rsidRPr="00356325" w:rsidRDefault="00D833CF">
            <w:pPr>
              <w:jc w:val="center"/>
              <w:rPr>
                <w:color w:val="000000" w:themeColor="text1"/>
                <w:szCs w:val="21"/>
              </w:rPr>
            </w:pPr>
            <w:r w:rsidRPr="00356325">
              <w:rPr>
                <w:color w:val="000000" w:themeColor="text1"/>
                <w:szCs w:val="21"/>
              </w:rPr>
              <w:t>4</w:t>
            </w:r>
          </w:p>
        </w:tc>
        <w:tc>
          <w:tcPr>
            <w:tcW w:w="1701" w:type="dxa"/>
            <w:gridSpan w:val="4"/>
            <w:vAlign w:val="center"/>
          </w:tcPr>
          <w:p w14:paraId="2B125E98" w14:textId="77777777" w:rsidR="005D1C0D" w:rsidRPr="00356325" w:rsidRDefault="00D833CF">
            <w:pPr>
              <w:spacing w:line="300" w:lineRule="exact"/>
              <w:jc w:val="center"/>
              <w:rPr>
                <w:color w:val="000000" w:themeColor="text1"/>
                <w:szCs w:val="21"/>
              </w:rPr>
            </w:pPr>
            <w:r w:rsidRPr="00356325">
              <w:rPr>
                <w:color w:val="000000" w:themeColor="text1"/>
                <w:szCs w:val="21"/>
              </w:rPr>
              <w:t>本项目图纸</w:t>
            </w:r>
          </w:p>
        </w:tc>
        <w:tc>
          <w:tcPr>
            <w:tcW w:w="7512" w:type="dxa"/>
            <w:gridSpan w:val="2"/>
            <w:vAlign w:val="center"/>
          </w:tcPr>
          <w:p w14:paraId="7AC3AB7B"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无；</w:t>
            </w:r>
            <w:r w:rsidRPr="00356325">
              <w:rPr>
                <w:color w:val="000000" w:themeColor="text1"/>
                <w:szCs w:val="21"/>
              </w:rPr>
              <w:sym w:font="Wingdings 2" w:char="F0A3"/>
            </w:r>
            <w:r w:rsidRPr="00356325">
              <w:rPr>
                <w:color w:val="000000" w:themeColor="text1"/>
                <w:szCs w:val="21"/>
              </w:rPr>
              <w:t>有，详见：</w:t>
            </w:r>
          </w:p>
        </w:tc>
      </w:tr>
      <w:tr w:rsidR="005D1C0D" w:rsidRPr="00356325" w14:paraId="38E61E9C" w14:textId="77777777">
        <w:tc>
          <w:tcPr>
            <w:tcW w:w="534" w:type="dxa"/>
            <w:vAlign w:val="center"/>
          </w:tcPr>
          <w:p w14:paraId="0D7AB30A" w14:textId="77777777" w:rsidR="005D1C0D" w:rsidRPr="00356325" w:rsidRDefault="00D833CF">
            <w:pPr>
              <w:jc w:val="center"/>
              <w:rPr>
                <w:color w:val="000000" w:themeColor="text1"/>
                <w:szCs w:val="21"/>
              </w:rPr>
            </w:pPr>
            <w:r w:rsidRPr="00356325">
              <w:rPr>
                <w:color w:val="000000" w:themeColor="text1"/>
                <w:szCs w:val="21"/>
              </w:rPr>
              <w:t>5</w:t>
            </w:r>
          </w:p>
        </w:tc>
        <w:tc>
          <w:tcPr>
            <w:tcW w:w="1701" w:type="dxa"/>
            <w:gridSpan w:val="4"/>
            <w:vAlign w:val="center"/>
          </w:tcPr>
          <w:p w14:paraId="37334C04" w14:textId="77777777" w:rsidR="005D1C0D" w:rsidRPr="00356325" w:rsidRDefault="00D833CF">
            <w:pPr>
              <w:spacing w:line="360" w:lineRule="exact"/>
              <w:jc w:val="center"/>
              <w:rPr>
                <w:color w:val="000000" w:themeColor="text1"/>
                <w:szCs w:val="21"/>
              </w:rPr>
            </w:pPr>
            <w:r w:rsidRPr="00356325">
              <w:rPr>
                <w:color w:val="000000" w:themeColor="text1"/>
                <w:szCs w:val="21"/>
              </w:rPr>
              <w:t>其他</w:t>
            </w:r>
          </w:p>
        </w:tc>
        <w:tc>
          <w:tcPr>
            <w:tcW w:w="7512" w:type="dxa"/>
            <w:gridSpan w:val="2"/>
            <w:vAlign w:val="center"/>
          </w:tcPr>
          <w:p w14:paraId="45F816EF"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）其他未尽事宜由供需双方在采购合同中详细约定。</w:t>
            </w:r>
          </w:p>
          <w:p w14:paraId="5994B4BA"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）标注</w:t>
            </w:r>
            <w:r w:rsidRPr="00356325">
              <w:rPr>
                <w:color w:val="000000" w:themeColor="text1"/>
                <w:szCs w:val="21"/>
              </w:rPr>
              <w:t>“▲”</w:t>
            </w:r>
            <w:r w:rsidRPr="00356325">
              <w:rPr>
                <w:color w:val="000000" w:themeColor="text1"/>
                <w:szCs w:val="21"/>
              </w:rPr>
              <w:t>的条款或要求系指实质性条款或实质性要求，必须满足，如存在负偏离将导致投标被否决。</w:t>
            </w:r>
          </w:p>
        </w:tc>
      </w:tr>
    </w:tbl>
    <w:p w14:paraId="6F3114BF" w14:textId="77777777" w:rsidR="005D1C0D" w:rsidRPr="00356325" w:rsidRDefault="005D1C0D">
      <w:pPr>
        <w:rPr>
          <w:color w:val="000000" w:themeColor="text1"/>
          <w:szCs w:val="21"/>
        </w:rPr>
        <w:sectPr w:rsidR="005D1C0D" w:rsidRPr="00356325">
          <w:pgSz w:w="11906" w:h="16838"/>
          <w:pgMar w:top="851" w:right="1133" w:bottom="1246" w:left="1418" w:header="851" w:footer="797" w:gutter="0"/>
          <w:cols w:space="720"/>
          <w:docGrid w:linePitch="312"/>
        </w:sectPr>
      </w:pPr>
    </w:p>
    <w:p w14:paraId="48F5C791"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15" w:name="_Toc54447506"/>
      <w:bookmarkEnd w:id="13"/>
      <w:bookmarkEnd w:id="14"/>
      <w:r w:rsidRPr="00356325">
        <w:rPr>
          <w:rFonts w:ascii="Times New Roman" w:hAnsi="Times New Roman" w:cs="Times New Roman"/>
          <w:color w:val="000000" w:themeColor="text1"/>
          <w:sz w:val="32"/>
          <w:szCs w:val="32"/>
        </w:rPr>
        <w:lastRenderedPageBreak/>
        <w:t>第三章供应商须知</w:t>
      </w:r>
      <w:bookmarkStart w:id="16" w:name="_Toc254970667"/>
      <w:bookmarkStart w:id="17" w:name="_Toc254970526"/>
      <w:bookmarkEnd w:id="15"/>
    </w:p>
    <w:p w14:paraId="17F5D9F9" w14:textId="77777777" w:rsidR="005D1C0D" w:rsidRPr="00356325" w:rsidRDefault="005D1C0D">
      <w:pPr>
        <w:rPr>
          <w:color w:val="000000" w:themeColor="text1"/>
        </w:rPr>
      </w:pPr>
      <w:bookmarkStart w:id="18" w:name="_投标人须知前附表"/>
      <w:bookmarkStart w:id="19" w:name="_Hlk19048934"/>
      <w:bookmarkEnd w:id="16"/>
      <w:bookmarkEnd w:id="17"/>
      <w:bookmarkEnd w:id="18"/>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277"/>
        <w:gridCol w:w="7228"/>
      </w:tblGrid>
      <w:tr w:rsidR="00356325" w:rsidRPr="00356325" w14:paraId="44FFA428" w14:textId="77777777">
        <w:trPr>
          <w:trHeight w:val="409"/>
        </w:trPr>
        <w:tc>
          <w:tcPr>
            <w:tcW w:w="709" w:type="dxa"/>
            <w:tcBorders>
              <w:top w:val="single" w:sz="4" w:space="0" w:color="auto"/>
              <w:left w:val="single" w:sz="4" w:space="0" w:color="auto"/>
              <w:bottom w:val="single" w:sz="4" w:space="0" w:color="auto"/>
              <w:right w:val="single" w:sz="4" w:space="0" w:color="auto"/>
            </w:tcBorders>
            <w:vAlign w:val="center"/>
          </w:tcPr>
          <w:p w14:paraId="4DB7E632" w14:textId="77777777" w:rsidR="005D1C0D" w:rsidRPr="00356325" w:rsidRDefault="00D833CF">
            <w:pPr>
              <w:jc w:val="center"/>
              <w:rPr>
                <w:b/>
                <w:color w:val="000000" w:themeColor="text1"/>
                <w:szCs w:val="21"/>
              </w:rPr>
            </w:pPr>
            <w:r w:rsidRPr="00356325">
              <w:rPr>
                <w:b/>
                <w:color w:val="000000" w:themeColor="text1"/>
                <w:szCs w:val="21"/>
              </w:rPr>
              <w:t>条款号</w:t>
            </w:r>
          </w:p>
        </w:tc>
        <w:tc>
          <w:tcPr>
            <w:tcW w:w="1277" w:type="dxa"/>
            <w:tcBorders>
              <w:top w:val="single" w:sz="4" w:space="0" w:color="auto"/>
              <w:left w:val="single" w:sz="4" w:space="0" w:color="auto"/>
              <w:bottom w:val="single" w:sz="4" w:space="0" w:color="auto"/>
              <w:right w:val="single" w:sz="4" w:space="0" w:color="auto"/>
            </w:tcBorders>
            <w:vAlign w:val="center"/>
          </w:tcPr>
          <w:p w14:paraId="2306E39C" w14:textId="77777777" w:rsidR="005D1C0D" w:rsidRPr="00356325" w:rsidRDefault="00D833CF">
            <w:pPr>
              <w:jc w:val="center"/>
              <w:rPr>
                <w:b/>
                <w:color w:val="000000" w:themeColor="text1"/>
                <w:szCs w:val="21"/>
              </w:rPr>
            </w:pPr>
            <w:r w:rsidRPr="00356325">
              <w:rPr>
                <w:b/>
                <w:color w:val="000000" w:themeColor="text1"/>
                <w:szCs w:val="21"/>
              </w:rPr>
              <w:t>要点</w:t>
            </w:r>
          </w:p>
        </w:tc>
        <w:tc>
          <w:tcPr>
            <w:tcW w:w="7228" w:type="dxa"/>
            <w:tcBorders>
              <w:top w:val="single" w:sz="4" w:space="0" w:color="auto"/>
              <w:left w:val="single" w:sz="4" w:space="0" w:color="auto"/>
              <w:bottom w:val="single" w:sz="4" w:space="0" w:color="auto"/>
              <w:right w:val="single" w:sz="4" w:space="0" w:color="auto"/>
            </w:tcBorders>
            <w:vAlign w:val="center"/>
          </w:tcPr>
          <w:p w14:paraId="5A568A2C" w14:textId="77777777" w:rsidR="005D1C0D" w:rsidRPr="00356325" w:rsidRDefault="00D833CF">
            <w:pPr>
              <w:jc w:val="center"/>
              <w:rPr>
                <w:b/>
                <w:color w:val="000000" w:themeColor="text1"/>
                <w:szCs w:val="21"/>
              </w:rPr>
            </w:pPr>
            <w:r w:rsidRPr="00356325">
              <w:rPr>
                <w:b/>
                <w:color w:val="000000" w:themeColor="text1"/>
                <w:szCs w:val="21"/>
              </w:rPr>
              <w:t>内容、要求</w:t>
            </w:r>
          </w:p>
        </w:tc>
      </w:tr>
      <w:tr w:rsidR="00356325" w:rsidRPr="00356325" w14:paraId="2205BCF3" w14:textId="77777777">
        <w:trPr>
          <w:trHeight w:val="490"/>
        </w:trPr>
        <w:tc>
          <w:tcPr>
            <w:tcW w:w="709" w:type="dxa"/>
            <w:tcBorders>
              <w:top w:val="single" w:sz="4" w:space="0" w:color="auto"/>
              <w:left w:val="single" w:sz="4" w:space="0" w:color="auto"/>
              <w:bottom w:val="single" w:sz="4" w:space="0" w:color="auto"/>
              <w:right w:val="single" w:sz="4" w:space="0" w:color="auto"/>
            </w:tcBorders>
            <w:vAlign w:val="center"/>
          </w:tcPr>
          <w:p w14:paraId="1E497B22" w14:textId="77777777" w:rsidR="005D1C0D" w:rsidRPr="00356325" w:rsidRDefault="00D833CF">
            <w:pPr>
              <w:spacing w:line="300" w:lineRule="exact"/>
              <w:jc w:val="center"/>
              <w:rPr>
                <w:b/>
                <w:color w:val="000000" w:themeColor="text1"/>
                <w:szCs w:val="21"/>
              </w:rPr>
            </w:pPr>
            <w:r w:rsidRPr="00356325">
              <w:rPr>
                <w:b/>
                <w:color w:val="000000" w:themeColor="text1"/>
                <w:szCs w:val="21"/>
              </w:rPr>
              <w:t>1</w:t>
            </w:r>
          </w:p>
        </w:tc>
        <w:tc>
          <w:tcPr>
            <w:tcW w:w="1277" w:type="dxa"/>
            <w:tcBorders>
              <w:top w:val="single" w:sz="4" w:space="0" w:color="auto"/>
              <w:left w:val="single" w:sz="4" w:space="0" w:color="auto"/>
              <w:bottom w:val="single" w:sz="4" w:space="0" w:color="auto"/>
              <w:right w:val="single" w:sz="4" w:space="0" w:color="auto"/>
            </w:tcBorders>
            <w:vAlign w:val="center"/>
          </w:tcPr>
          <w:p w14:paraId="040590B6" w14:textId="77777777" w:rsidR="005D1C0D" w:rsidRPr="00356325" w:rsidRDefault="00D833CF">
            <w:pPr>
              <w:spacing w:line="300" w:lineRule="exact"/>
              <w:jc w:val="center"/>
              <w:rPr>
                <w:color w:val="000000" w:themeColor="text1"/>
                <w:szCs w:val="21"/>
              </w:rPr>
            </w:pPr>
            <w:r w:rsidRPr="00356325">
              <w:rPr>
                <w:color w:val="000000" w:themeColor="text1"/>
                <w:szCs w:val="21"/>
              </w:rPr>
              <w:t>项目基本信息</w:t>
            </w:r>
          </w:p>
        </w:tc>
        <w:tc>
          <w:tcPr>
            <w:tcW w:w="7228" w:type="dxa"/>
            <w:tcBorders>
              <w:top w:val="single" w:sz="4" w:space="0" w:color="auto"/>
              <w:left w:val="single" w:sz="4" w:space="0" w:color="auto"/>
              <w:bottom w:val="single" w:sz="4" w:space="0" w:color="auto"/>
              <w:right w:val="single" w:sz="4" w:space="0" w:color="auto"/>
            </w:tcBorders>
            <w:vAlign w:val="center"/>
          </w:tcPr>
          <w:p w14:paraId="648D42EC" w14:textId="77777777" w:rsidR="005D1C0D" w:rsidRPr="00356325" w:rsidRDefault="00D833CF">
            <w:pPr>
              <w:spacing w:line="300" w:lineRule="exact"/>
              <w:jc w:val="left"/>
              <w:rPr>
                <w:color w:val="000000" w:themeColor="text1"/>
                <w:szCs w:val="21"/>
              </w:rPr>
            </w:pPr>
            <w:r w:rsidRPr="00356325">
              <w:rPr>
                <w:color w:val="000000" w:themeColor="text1"/>
                <w:szCs w:val="21"/>
              </w:rPr>
              <w:t>项目名称：模具设计与制造专业实训基地建设项目</w:t>
            </w:r>
          </w:p>
          <w:p w14:paraId="1A4D4967" w14:textId="29974A24" w:rsidR="005D1C0D" w:rsidRPr="00356325" w:rsidRDefault="00D833CF">
            <w:pPr>
              <w:spacing w:line="300" w:lineRule="exact"/>
              <w:jc w:val="left"/>
              <w:rPr>
                <w:color w:val="000000" w:themeColor="text1"/>
                <w:szCs w:val="21"/>
              </w:rPr>
            </w:pPr>
            <w:r w:rsidRPr="00356325">
              <w:rPr>
                <w:color w:val="000000" w:themeColor="text1"/>
                <w:szCs w:val="21"/>
              </w:rPr>
              <w:t>项目编号：</w:t>
            </w:r>
            <w:r w:rsidRPr="00356325">
              <w:rPr>
                <w:color w:val="000000" w:themeColor="text1"/>
                <w:szCs w:val="21"/>
              </w:rPr>
              <w:t>GXZC2020-G1-004835-JDZB</w:t>
            </w:r>
          </w:p>
        </w:tc>
      </w:tr>
      <w:tr w:rsidR="00356325" w:rsidRPr="00356325" w14:paraId="5B2BEA58" w14:textId="77777777">
        <w:tc>
          <w:tcPr>
            <w:tcW w:w="709" w:type="dxa"/>
            <w:tcBorders>
              <w:top w:val="single" w:sz="4" w:space="0" w:color="auto"/>
              <w:left w:val="single" w:sz="4" w:space="0" w:color="auto"/>
              <w:bottom w:val="single" w:sz="4" w:space="0" w:color="auto"/>
              <w:right w:val="single" w:sz="4" w:space="0" w:color="auto"/>
            </w:tcBorders>
            <w:vAlign w:val="center"/>
          </w:tcPr>
          <w:p w14:paraId="512E8986" w14:textId="77777777" w:rsidR="005D1C0D" w:rsidRPr="00356325" w:rsidRDefault="00D833CF">
            <w:pPr>
              <w:spacing w:line="300" w:lineRule="exact"/>
              <w:jc w:val="center"/>
              <w:rPr>
                <w:b/>
                <w:color w:val="000000" w:themeColor="text1"/>
                <w:szCs w:val="21"/>
              </w:rPr>
            </w:pPr>
            <w:r w:rsidRPr="00356325">
              <w:rPr>
                <w:b/>
                <w:color w:val="000000" w:themeColor="text1"/>
                <w:szCs w:val="21"/>
              </w:rPr>
              <w:t>2</w:t>
            </w:r>
          </w:p>
        </w:tc>
        <w:tc>
          <w:tcPr>
            <w:tcW w:w="1277" w:type="dxa"/>
            <w:tcBorders>
              <w:top w:val="single" w:sz="4" w:space="0" w:color="auto"/>
              <w:left w:val="single" w:sz="4" w:space="0" w:color="auto"/>
              <w:bottom w:val="single" w:sz="4" w:space="0" w:color="auto"/>
              <w:right w:val="single" w:sz="4" w:space="0" w:color="auto"/>
            </w:tcBorders>
            <w:vAlign w:val="center"/>
          </w:tcPr>
          <w:p w14:paraId="015EABF5" w14:textId="77777777" w:rsidR="005D1C0D" w:rsidRPr="00356325" w:rsidRDefault="00D833CF">
            <w:pPr>
              <w:spacing w:line="300" w:lineRule="exact"/>
              <w:jc w:val="center"/>
              <w:rPr>
                <w:color w:val="000000" w:themeColor="text1"/>
                <w:szCs w:val="21"/>
                <w:lang w:val="zh-CN"/>
              </w:rPr>
            </w:pPr>
            <w:r w:rsidRPr="00356325">
              <w:rPr>
                <w:color w:val="000000" w:themeColor="text1"/>
                <w:szCs w:val="21"/>
                <w:lang w:val="zh-CN"/>
              </w:rPr>
              <w:t>采购方式</w:t>
            </w:r>
          </w:p>
        </w:tc>
        <w:tc>
          <w:tcPr>
            <w:tcW w:w="7228" w:type="dxa"/>
            <w:tcBorders>
              <w:top w:val="single" w:sz="4" w:space="0" w:color="auto"/>
              <w:left w:val="single" w:sz="4" w:space="0" w:color="auto"/>
              <w:bottom w:val="single" w:sz="4" w:space="0" w:color="auto"/>
              <w:right w:val="single" w:sz="4" w:space="0" w:color="auto"/>
            </w:tcBorders>
            <w:vAlign w:val="center"/>
          </w:tcPr>
          <w:p w14:paraId="27F7740D" w14:textId="77777777" w:rsidR="005D1C0D" w:rsidRPr="00356325" w:rsidRDefault="00D833CF">
            <w:pPr>
              <w:spacing w:line="300" w:lineRule="exact"/>
              <w:jc w:val="left"/>
              <w:rPr>
                <w:color w:val="000000" w:themeColor="text1"/>
                <w:szCs w:val="21"/>
              </w:rPr>
            </w:pPr>
            <w:r w:rsidRPr="00356325">
              <w:rPr>
                <w:color w:val="000000" w:themeColor="text1"/>
                <w:szCs w:val="21"/>
              </w:rPr>
              <w:t>本项目采购方式为公开招标。</w:t>
            </w:r>
          </w:p>
        </w:tc>
      </w:tr>
      <w:tr w:rsidR="00356325" w:rsidRPr="00356325" w14:paraId="623D1CB4" w14:textId="77777777">
        <w:tc>
          <w:tcPr>
            <w:tcW w:w="709" w:type="dxa"/>
            <w:tcBorders>
              <w:top w:val="single" w:sz="4" w:space="0" w:color="auto"/>
              <w:left w:val="single" w:sz="4" w:space="0" w:color="auto"/>
              <w:bottom w:val="single" w:sz="4" w:space="0" w:color="auto"/>
              <w:right w:val="single" w:sz="4" w:space="0" w:color="auto"/>
            </w:tcBorders>
            <w:vAlign w:val="center"/>
          </w:tcPr>
          <w:p w14:paraId="3ECA0C38" w14:textId="77777777" w:rsidR="005D1C0D" w:rsidRPr="00356325" w:rsidRDefault="00D833CF">
            <w:pPr>
              <w:spacing w:line="300" w:lineRule="exact"/>
              <w:jc w:val="center"/>
              <w:rPr>
                <w:b/>
                <w:color w:val="000000" w:themeColor="text1"/>
                <w:szCs w:val="21"/>
              </w:rPr>
            </w:pPr>
            <w:r w:rsidRPr="00356325">
              <w:rPr>
                <w:b/>
                <w:color w:val="000000" w:themeColor="text1"/>
                <w:szCs w:val="21"/>
              </w:rPr>
              <w:t>3</w:t>
            </w:r>
          </w:p>
        </w:tc>
        <w:tc>
          <w:tcPr>
            <w:tcW w:w="1277" w:type="dxa"/>
            <w:tcBorders>
              <w:top w:val="single" w:sz="4" w:space="0" w:color="auto"/>
              <w:left w:val="single" w:sz="4" w:space="0" w:color="auto"/>
              <w:bottom w:val="single" w:sz="4" w:space="0" w:color="auto"/>
              <w:right w:val="single" w:sz="4" w:space="0" w:color="auto"/>
            </w:tcBorders>
            <w:vAlign w:val="center"/>
          </w:tcPr>
          <w:p w14:paraId="6843A532" w14:textId="77777777" w:rsidR="005D1C0D" w:rsidRPr="00356325" w:rsidRDefault="00D833CF">
            <w:pPr>
              <w:spacing w:line="300" w:lineRule="exact"/>
              <w:jc w:val="center"/>
              <w:rPr>
                <w:color w:val="000000" w:themeColor="text1"/>
                <w:szCs w:val="21"/>
                <w:lang w:val="zh-CN"/>
              </w:rPr>
            </w:pPr>
            <w:r w:rsidRPr="00356325">
              <w:rPr>
                <w:color w:val="000000" w:themeColor="text1"/>
                <w:szCs w:val="21"/>
                <w:lang w:val="zh-CN"/>
              </w:rPr>
              <w:t>电子交易平台</w:t>
            </w:r>
          </w:p>
        </w:tc>
        <w:tc>
          <w:tcPr>
            <w:tcW w:w="7228" w:type="dxa"/>
            <w:tcBorders>
              <w:top w:val="single" w:sz="4" w:space="0" w:color="auto"/>
              <w:left w:val="single" w:sz="4" w:space="0" w:color="auto"/>
              <w:bottom w:val="single" w:sz="4" w:space="0" w:color="auto"/>
              <w:right w:val="single" w:sz="4" w:space="0" w:color="auto"/>
            </w:tcBorders>
            <w:vAlign w:val="center"/>
          </w:tcPr>
          <w:p w14:paraId="06255BBD" w14:textId="77777777" w:rsidR="005D1C0D" w:rsidRPr="00356325" w:rsidRDefault="00D833CF">
            <w:pPr>
              <w:spacing w:line="300" w:lineRule="exact"/>
              <w:jc w:val="left"/>
              <w:rPr>
                <w:color w:val="000000" w:themeColor="text1"/>
                <w:szCs w:val="21"/>
              </w:rPr>
            </w:pPr>
            <w:r w:rsidRPr="00356325">
              <w:rPr>
                <w:color w:val="000000" w:themeColor="text1"/>
                <w:szCs w:val="21"/>
              </w:rPr>
              <w:t>通过电子交易平台获取招标文件的供应商，可以通过交易平台查看保证金缴纳情况、查收结果通知书或中标通知书。</w:t>
            </w:r>
          </w:p>
        </w:tc>
      </w:tr>
      <w:tr w:rsidR="00356325" w:rsidRPr="00356325" w14:paraId="03089D8B" w14:textId="77777777">
        <w:tc>
          <w:tcPr>
            <w:tcW w:w="709" w:type="dxa"/>
            <w:tcBorders>
              <w:top w:val="single" w:sz="4" w:space="0" w:color="auto"/>
              <w:left w:val="single" w:sz="4" w:space="0" w:color="auto"/>
              <w:bottom w:val="single" w:sz="4" w:space="0" w:color="auto"/>
              <w:right w:val="single" w:sz="4" w:space="0" w:color="auto"/>
            </w:tcBorders>
            <w:vAlign w:val="center"/>
          </w:tcPr>
          <w:p w14:paraId="5D830453" w14:textId="77777777" w:rsidR="005D1C0D" w:rsidRPr="00356325" w:rsidRDefault="00D833CF">
            <w:pPr>
              <w:spacing w:line="300" w:lineRule="exact"/>
              <w:jc w:val="center"/>
              <w:rPr>
                <w:b/>
                <w:color w:val="000000" w:themeColor="text1"/>
                <w:szCs w:val="21"/>
              </w:rPr>
            </w:pPr>
            <w:r w:rsidRPr="00356325">
              <w:rPr>
                <w:b/>
                <w:color w:val="000000" w:themeColor="text1"/>
                <w:szCs w:val="21"/>
              </w:rPr>
              <w:t>4</w:t>
            </w:r>
          </w:p>
        </w:tc>
        <w:tc>
          <w:tcPr>
            <w:tcW w:w="1277" w:type="dxa"/>
            <w:tcBorders>
              <w:top w:val="single" w:sz="4" w:space="0" w:color="auto"/>
              <w:left w:val="single" w:sz="4" w:space="0" w:color="auto"/>
              <w:bottom w:val="single" w:sz="4" w:space="0" w:color="auto"/>
              <w:right w:val="single" w:sz="4" w:space="0" w:color="auto"/>
            </w:tcBorders>
            <w:vAlign w:val="center"/>
          </w:tcPr>
          <w:p w14:paraId="0649C351" w14:textId="77777777" w:rsidR="005D1C0D" w:rsidRPr="00356325" w:rsidRDefault="00D833CF">
            <w:pPr>
              <w:spacing w:line="300" w:lineRule="exact"/>
              <w:jc w:val="center"/>
              <w:rPr>
                <w:color w:val="000000" w:themeColor="text1"/>
                <w:szCs w:val="21"/>
              </w:rPr>
            </w:pPr>
            <w:r w:rsidRPr="00356325">
              <w:rPr>
                <w:color w:val="000000" w:themeColor="text1"/>
                <w:szCs w:val="21"/>
                <w:lang w:val="zh-CN"/>
              </w:rPr>
              <w:t>供应商资格条件</w:t>
            </w:r>
          </w:p>
        </w:tc>
        <w:tc>
          <w:tcPr>
            <w:tcW w:w="7228" w:type="dxa"/>
            <w:tcBorders>
              <w:top w:val="single" w:sz="4" w:space="0" w:color="auto"/>
              <w:left w:val="single" w:sz="4" w:space="0" w:color="auto"/>
              <w:bottom w:val="single" w:sz="4" w:space="0" w:color="auto"/>
              <w:right w:val="single" w:sz="4" w:space="0" w:color="auto"/>
            </w:tcBorders>
            <w:vAlign w:val="center"/>
          </w:tcPr>
          <w:p w14:paraId="56D6A1C3" w14:textId="77777777" w:rsidR="005D1C0D" w:rsidRPr="00356325" w:rsidRDefault="00D833CF">
            <w:pPr>
              <w:spacing w:line="300" w:lineRule="exact"/>
              <w:jc w:val="left"/>
              <w:rPr>
                <w:color w:val="000000" w:themeColor="text1"/>
                <w:szCs w:val="21"/>
              </w:rPr>
            </w:pPr>
            <w:r w:rsidRPr="00356325">
              <w:rPr>
                <w:color w:val="000000" w:themeColor="text1"/>
                <w:szCs w:val="21"/>
              </w:rPr>
              <w:t>详见招标公告。</w:t>
            </w:r>
          </w:p>
        </w:tc>
      </w:tr>
      <w:tr w:rsidR="00356325" w:rsidRPr="00356325" w14:paraId="7691992E"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7C909FF4" w14:textId="77777777" w:rsidR="005D1C0D" w:rsidRPr="00356325" w:rsidRDefault="00D833CF">
            <w:pPr>
              <w:spacing w:line="300" w:lineRule="exact"/>
              <w:jc w:val="center"/>
              <w:rPr>
                <w:b/>
                <w:color w:val="000000" w:themeColor="text1"/>
                <w:szCs w:val="21"/>
              </w:rPr>
            </w:pPr>
            <w:r w:rsidRPr="00356325">
              <w:rPr>
                <w:b/>
                <w:color w:val="000000" w:themeColor="text1"/>
                <w:szCs w:val="21"/>
              </w:rPr>
              <w:t>5</w:t>
            </w:r>
          </w:p>
        </w:tc>
        <w:tc>
          <w:tcPr>
            <w:tcW w:w="1277" w:type="dxa"/>
            <w:tcBorders>
              <w:top w:val="single" w:sz="4" w:space="0" w:color="auto"/>
              <w:left w:val="single" w:sz="4" w:space="0" w:color="auto"/>
              <w:bottom w:val="single" w:sz="4" w:space="0" w:color="auto"/>
              <w:right w:val="single" w:sz="4" w:space="0" w:color="auto"/>
            </w:tcBorders>
            <w:vAlign w:val="center"/>
          </w:tcPr>
          <w:p w14:paraId="53555844" w14:textId="77777777" w:rsidR="005D1C0D" w:rsidRPr="00356325" w:rsidRDefault="00D833CF">
            <w:pPr>
              <w:spacing w:line="300" w:lineRule="exact"/>
              <w:jc w:val="center"/>
              <w:rPr>
                <w:color w:val="000000" w:themeColor="text1"/>
                <w:szCs w:val="21"/>
              </w:rPr>
            </w:pPr>
            <w:r w:rsidRPr="00356325">
              <w:rPr>
                <w:color w:val="000000" w:themeColor="text1"/>
                <w:szCs w:val="21"/>
              </w:rPr>
              <w:t>现场踏勘</w:t>
            </w:r>
          </w:p>
        </w:tc>
        <w:tc>
          <w:tcPr>
            <w:tcW w:w="7228" w:type="dxa"/>
            <w:tcBorders>
              <w:top w:val="single" w:sz="4" w:space="0" w:color="auto"/>
              <w:left w:val="single" w:sz="4" w:space="0" w:color="auto"/>
              <w:bottom w:val="single" w:sz="4" w:space="0" w:color="auto"/>
              <w:right w:val="single" w:sz="4" w:space="0" w:color="auto"/>
            </w:tcBorders>
            <w:vAlign w:val="center"/>
          </w:tcPr>
          <w:p w14:paraId="0C280697" w14:textId="77777777" w:rsidR="005D1C0D" w:rsidRPr="00356325" w:rsidRDefault="00D833CF">
            <w:pPr>
              <w:spacing w:line="300" w:lineRule="exact"/>
              <w:jc w:val="left"/>
              <w:rPr>
                <w:color w:val="000000" w:themeColor="text1"/>
                <w:szCs w:val="21"/>
                <w:u w:val="single"/>
              </w:rPr>
            </w:pPr>
            <w:r w:rsidRPr="00356325">
              <w:rPr>
                <w:color w:val="000000" w:themeColor="text1"/>
                <w:szCs w:val="21"/>
              </w:rPr>
              <w:t>不组织。</w:t>
            </w:r>
          </w:p>
        </w:tc>
      </w:tr>
      <w:tr w:rsidR="00356325" w:rsidRPr="00356325" w14:paraId="3996EA87"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4AAE811B" w14:textId="77777777" w:rsidR="005D1C0D" w:rsidRPr="00356325" w:rsidRDefault="00D833CF">
            <w:pPr>
              <w:spacing w:line="300" w:lineRule="exact"/>
              <w:jc w:val="center"/>
              <w:rPr>
                <w:b/>
                <w:color w:val="000000" w:themeColor="text1"/>
                <w:szCs w:val="21"/>
              </w:rPr>
            </w:pPr>
            <w:r w:rsidRPr="00356325">
              <w:rPr>
                <w:b/>
                <w:color w:val="000000" w:themeColor="text1"/>
                <w:szCs w:val="21"/>
              </w:rPr>
              <w:t>6</w:t>
            </w:r>
          </w:p>
        </w:tc>
        <w:tc>
          <w:tcPr>
            <w:tcW w:w="1277" w:type="dxa"/>
            <w:tcBorders>
              <w:top w:val="single" w:sz="4" w:space="0" w:color="auto"/>
              <w:left w:val="single" w:sz="4" w:space="0" w:color="auto"/>
              <w:bottom w:val="single" w:sz="4" w:space="0" w:color="auto"/>
              <w:right w:val="single" w:sz="4" w:space="0" w:color="auto"/>
            </w:tcBorders>
            <w:vAlign w:val="center"/>
          </w:tcPr>
          <w:p w14:paraId="239BCB57" w14:textId="77777777" w:rsidR="005D1C0D" w:rsidRPr="00356325" w:rsidRDefault="00D833CF">
            <w:pPr>
              <w:spacing w:line="300" w:lineRule="exact"/>
              <w:jc w:val="center"/>
              <w:rPr>
                <w:color w:val="000000" w:themeColor="text1"/>
                <w:szCs w:val="21"/>
              </w:rPr>
            </w:pPr>
            <w:r w:rsidRPr="00356325">
              <w:rPr>
                <w:color w:val="000000" w:themeColor="text1"/>
                <w:szCs w:val="21"/>
              </w:rPr>
              <w:t>转包</w:t>
            </w:r>
          </w:p>
        </w:tc>
        <w:tc>
          <w:tcPr>
            <w:tcW w:w="7228" w:type="dxa"/>
            <w:tcBorders>
              <w:top w:val="single" w:sz="4" w:space="0" w:color="auto"/>
              <w:left w:val="single" w:sz="4" w:space="0" w:color="auto"/>
              <w:bottom w:val="single" w:sz="4" w:space="0" w:color="auto"/>
              <w:right w:val="single" w:sz="4" w:space="0" w:color="auto"/>
            </w:tcBorders>
            <w:vAlign w:val="center"/>
          </w:tcPr>
          <w:p w14:paraId="2AD49CFA" w14:textId="77777777" w:rsidR="005D1C0D" w:rsidRPr="00356325" w:rsidRDefault="00D833CF">
            <w:pPr>
              <w:spacing w:line="300" w:lineRule="exact"/>
              <w:jc w:val="left"/>
              <w:rPr>
                <w:color w:val="000000" w:themeColor="text1"/>
                <w:szCs w:val="21"/>
              </w:rPr>
            </w:pPr>
            <w:r w:rsidRPr="00356325">
              <w:rPr>
                <w:color w:val="000000" w:themeColor="text1"/>
                <w:szCs w:val="21"/>
              </w:rPr>
              <w:t>本项目不允许转包。</w:t>
            </w:r>
          </w:p>
        </w:tc>
      </w:tr>
      <w:tr w:rsidR="00356325" w:rsidRPr="00356325" w14:paraId="125C6F51" w14:textId="77777777">
        <w:trPr>
          <w:trHeight w:val="388"/>
        </w:trPr>
        <w:tc>
          <w:tcPr>
            <w:tcW w:w="709" w:type="dxa"/>
            <w:tcBorders>
              <w:top w:val="single" w:sz="4" w:space="0" w:color="auto"/>
              <w:left w:val="single" w:sz="4" w:space="0" w:color="auto"/>
              <w:bottom w:val="single" w:sz="4" w:space="0" w:color="auto"/>
              <w:right w:val="single" w:sz="4" w:space="0" w:color="auto"/>
            </w:tcBorders>
            <w:vAlign w:val="center"/>
          </w:tcPr>
          <w:p w14:paraId="6DB0105C" w14:textId="77777777" w:rsidR="005D1C0D" w:rsidRPr="00356325" w:rsidRDefault="00D833CF">
            <w:pPr>
              <w:spacing w:line="300" w:lineRule="exact"/>
              <w:jc w:val="center"/>
              <w:rPr>
                <w:b/>
                <w:color w:val="000000" w:themeColor="text1"/>
                <w:szCs w:val="21"/>
              </w:rPr>
            </w:pPr>
            <w:r w:rsidRPr="00356325">
              <w:rPr>
                <w:b/>
                <w:color w:val="000000" w:themeColor="text1"/>
                <w:szCs w:val="21"/>
              </w:rPr>
              <w:t>7</w:t>
            </w:r>
          </w:p>
        </w:tc>
        <w:tc>
          <w:tcPr>
            <w:tcW w:w="1277" w:type="dxa"/>
            <w:tcBorders>
              <w:top w:val="single" w:sz="4" w:space="0" w:color="auto"/>
              <w:left w:val="single" w:sz="4" w:space="0" w:color="auto"/>
              <w:bottom w:val="single" w:sz="4" w:space="0" w:color="auto"/>
              <w:right w:val="single" w:sz="4" w:space="0" w:color="auto"/>
            </w:tcBorders>
            <w:vAlign w:val="center"/>
          </w:tcPr>
          <w:p w14:paraId="16709907" w14:textId="77777777" w:rsidR="005D1C0D" w:rsidRPr="00356325" w:rsidRDefault="00D833CF">
            <w:pPr>
              <w:spacing w:line="300" w:lineRule="exact"/>
              <w:jc w:val="center"/>
              <w:rPr>
                <w:color w:val="000000" w:themeColor="text1"/>
                <w:szCs w:val="21"/>
              </w:rPr>
            </w:pPr>
            <w:r w:rsidRPr="00356325">
              <w:rPr>
                <w:color w:val="000000" w:themeColor="text1"/>
                <w:szCs w:val="21"/>
              </w:rPr>
              <w:t>分包</w:t>
            </w:r>
          </w:p>
        </w:tc>
        <w:tc>
          <w:tcPr>
            <w:tcW w:w="7228" w:type="dxa"/>
            <w:tcBorders>
              <w:top w:val="single" w:sz="4" w:space="0" w:color="auto"/>
              <w:left w:val="single" w:sz="4" w:space="0" w:color="auto"/>
              <w:bottom w:val="single" w:sz="4" w:space="0" w:color="auto"/>
              <w:right w:val="single" w:sz="4" w:space="0" w:color="auto"/>
            </w:tcBorders>
            <w:vAlign w:val="center"/>
          </w:tcPr>
          <w:p w14:paraId="78AB61E7"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本项目不允许分包。</w:t>
            </w:r>
          </w:p>
          <w:p w14:paraId="61D7DC3E"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本项目允许分包，可以分包的内容；</w:t>
            </w:r>
          </w:p>
          <w:p w14:paraId="31292425" w14:textId="77777777" w:rsidR="005D1C0D" w:rsidRPr="00356325" w:rsidRDefault="00D833CF">
            <w:pPr>
              <w:spacing w:line="300" w:lineRule="exact"/>
              <w:jc w:val="left"/>
              <w:rPr>
                <w:color w:val="000000" w:themeColor="text1"/>
                <w:szCs w:val="21"/>
              </w:rPr>
            </w:pPr>
            <w:r w:rsidRPr="00356325">
              <w:rPr>
                <w:color w:val="000000" w:themeColor="text1"/>
                <w:szCs w:val="21"/>
              </w:rPr>
              <w:t>可以分包的金额或者比例：。</w:t>
            </w:r>
          </w:p>
        </w:tc>
      </w:tr>
      <w:tr w:rsidR="00356325" w:rsidRPr="00356325" w14:paraId="0A058BD0" w14:textId="77777777">
        <w:tc>
          <w:tcPr>
            <w:tcW w:w="709" w:type="dxa"/>
            <w:tcBorders>
              <w:top w:val="single" w:sz="4" w:space="0" w:color="auto"/>
              <w:left w:val="single" w:sz="4" w:space="0" w:color="auto"/>
              <w:bottom w:val="single" w:sz="4" w:space="0" w:color="auto"/>
              <w:right w:val="single" w:sz="4" w:space="0" w:color="auto"/>
            </w:tcBorders>
            <w:vAlign w:val="center"/>
          </w:tcPr>
          <w:p w14:paraId="7F274206" w14:textId="77777777" w:rsidR="005D1C0D" w:rsidRPr="00356325" w:rsidRDefault="00D833CF">
            <w:pPr>
              <w:spacing w:line="300" w:lineRule="exact"/>
              <w:jc w:val="center"/>
              <w:rPr>
                <w:b/>
                <w:color w:val="000000" w:themeColor="text1"/>
                <w:szCs w:val="21"/>
              </w:rPr>
            </w:pPr>
            <w:r w:rsidRPr="00356325">
              <w:rPr>
                <w:b/>
                <w:color w:val="000000" w:themeColor="text1"/>
                <w:szCs w:val="21"/>
              </w:rPr>
              <w:t>8</w:t>
            </w:r>
          </w:p>
        </w:tc>
        <w:tc>
          <w:tcPr>
            <w:tcW w:w="1277" w:type="dxa"/>
            <w:tcBorders>
              <w:top w:val="single" w:sz="4" w:space="0" w:color="auto"/>
              <w:left w:val="single" w:sz="4" w:space="0" w:color="auto"/>
              <w:bottom w:val="single" w:sz="4" w:space="0" w:color="auto"/>
              <w:right w:val="single" w:sz="4" w:space="0" w:color="auto"/>
            </w:tcBorders>
            <w:vAlign w:val="center"/>
          </w:tcPr>
          <w:p w14:paraId="201CEAF3" w14:textId="77777777" w:rsidR="005D1C0D" w:rsidRPr="00356325" w:rsidRDefault="00D833CF">
            <w:pPr>
              <w:spacing w:line="300" w:lineRule="exact"/>
              <w:jc w:val="center"/>
              <w:rPr>
                <w:color w:val="000000" w:themeColor="text1"/>
                <w:szCs w:val="21"/>
              </w:rPr>
            </w:pPr>
            <w:r w:rsidRPr="00356325">
              <w:rPr>
                <w:color w:val="000000" w:themeColor="text1"/>
                <w:szCs w:val="21"/>
              </w:rPr>
              <w:t>招标文件澄清、修改</w:t>
            </w:r>
          </w:p>
        </w:tc>
        <w:tc>
          <w:tcPr>
            <w:tcW w:w="7228" w:type="dxa"/>
            <w:tcBorders>
              <w:top w:val="single" w:sz="4" w:space="0" w:color="auto"/>
              <w:left w:val="single" w:sz="4" w:space="0" w:color="auto"/>
              <w:bottom w:val="single" w:sz="4" w:space="0" w:color="auto"/>
              <w:right w:val="single" w:sz="4" w:space="0" w:color="auto"/>
            </w:tcBorders>
            <w:vAlign w:val="center"/>
          </w:tcPr>
          <w:p w14:paraId="106E2F0B"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以书面形式发给所有供应商</w:t>
            </w:r>
          </w:p>
          <w:p w14:paraId="6E0F6666"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在精彩纵横电子交易平台</w:t>
            </w:r>
            <w:r w:rsidRPr="00356325">
              <w:rPr>
                <w:color w:val="000000" w:themeColor="text1"/>
                <w:szCs w:val="21"/>
              </w:rPr>
              <w:t>(</w:t>
            </w:r>
            <w:hyperlink r:id="rId20" w:history="1">
              <w:r w:rsidRPr="00356325">
                <w:rPr>
                  <w:rStyle w:val="af9"/>
                  <w:color w:val="000000" w:themeColor="text1"/>
                  <w:szCs w:val="21"/>
                </w:rPr>
                <w:t>www.jczh100.com</w:t>
              </w:r>
            </w:hyperlink>
            <w:r w:rsidRPr="00356325">
              <w:rPr>
                <w:color w:val="000000" w:themeColor="text1"/>
                <w:szCs w:val="21"/>
              </w:rPr>
              <w:t>)</w:t>
            </w:r>
            <w:r w:rsidRPr="00356325">
              <w:rPr>
                <w:color w:val="000000" w:themeColor="text1"/>
                <w:szCs w:val="21"/>
              </w:rPr>
              <w:t>供应商工作台上以书面形式推送至供应商并在招标公告发布媒介上发布。</w:t>
            </w:r>
          </w:p>
          <w:p w14:paraId="5FD85A1A" w14:textId="77777777" w:rsidR="005D1C0D" w:rsidRPr="00356325" w:rsidRDefault="00D833CF">
            <w:pPr>
              <w:spacing w:line="300" w:lineRule="exact"/>
              <w:jc w:val="left"/>
              <w:rPr>
                <w:color w:val="000000" w:themeColor="text1"/>
                <w:szCs w:val="21"/>
              </w:rPr>
            </w:pPr>
            <w:r w:rsidRPr="00356325">
              <w:rPr>
                <w:color w:val="000000" w:themeColor="text1"/>
                <w:szCs w:val="21"/>
              </w:rPr>
              <w:t>招标文件澄清、答复、修改、补充的内容为招标文件的组成部分。当招标文件与招标文件的答复、澄清、修改、补充通知就同一内容的表述不一致时，以最后发出的文件为准。</w:t>
            </w:r>
          </w:p>
        </w:tc>
      </w:tr>
      <w:tr w:rsidR="00356325" w:rsidRPr="00356325" w14:paraId="499DF677" w14:textId="77777777">
        <w:trPr>
          <w:trHeight w:val="1050"/>
        </w:trPr>
        <w:tc>
          <w:tcPr>
            <w:tcW w:w="709" w:type="dxa"/>
            <w:tcBorders>
              <w:top w:val="single" w:sz="4" w:space="0" w:color="auto"/>
              <w:left w:val="single" w:sz="4" w:space="0" w:color="auto"/>
              <w:bottom w:val="single" w:sz="4" w:space="0" w:color="auto"/>
              <w:right w:val="single" w:sz="4" w:space="0" w:color="auto"/>
            </w:tcBorders>
            <w:vAlign w:val="center"/>
          </w:tcPr>
          <w:p w14:paraId="11D1616A" w14:textId="77777777" w:rsidR="005D1C0D" w:rsidRPr="00356325" w:rsidRDefault="00D833CF">
            <w:pPr>
              <w:spacing w:line="300" w:lineRule="exact"/>
              <w:jc w:val="center"/>
              <w:rPr>
                <w:b/>
                <w:color w:val="000000" w:themeColor="text1"/>
                <w:szCs w:val="21"/>
              </w:rPr>
            </w:pPr>
            <w:r w:rsidRPr="00356325">
              <w:rPr>
                <w:b/>
                <w:color w:val="000000" w:themeColor="text1"/>
                <w:szCs w:val="21"/>
              </w:rPr>
              <w:t>9</w:t>
            </w:r>
          </w:p>
        </w:tc>
        <w:tc>
          <w:tcPr>
            <w:tcW w:w="1277" w:type="dxa"/>
            <w:tcBorders>
              <w:top w:val="single" w:sz="4" w:space="0" w:color="auto"/>
              <w:left w:val="single" w:sz="4" w:space="0" w:color="auto"/>
              <w:bottom w:val="single" w:sz="4" w:space="0" w:color="auto"/>
              <w:right w:val="single" w:sz="4" w:space="0" w:color="auto"/>
            </w:tcBorders>
            <w:vAlign w:val="center"/>
          </w:tcPr>
          <w:p w14:paraId="2892D17D" w14:textId="77777777" w:rsidR="005D1C0D" w:rsidRPr="00356325" w:rsidRDefault="00D833CF">
            <w:pPr>
              <w:spacing w:line="300" w:lineRule="exact"/>
              <w:jc w:val="center"/>
              <w:rPr>
                <w:color w:val="000000" w:themeColor="text1"/>
                <w:szCs w:val="21"/>
              </w:rPr>
            </w:pPr>
            <w:r w:rsidRPr="00356325">
              <w:rPr>
                <w:color w:val="000000" w:themeColor="text1"/>
                <w:szCs w:val="21"/>
              </w:rPr>
              <w:t>确认收到澄清、修改发布的方式</w:t>
            </w:r>
          </w:p>
        </w:tc>
        <w:tc>
          <w:tcPr>
            <w:tcW w:w="7228" w:type="dxa"/>
            <w:tcBorders>
              <w:top w:val="single" w:sz="4" w:space="0" w:color="auto"/>
              <w:left w:val="single" w:sz="4" w:space="0" w:color="auto"/>
              <w:bottom w:val="single" w:sz="4" w:space="0" w:color="auto"/>
              <w:right w:val="single" w:sz="4" w:space="0" w:color="auto"/>
            </w:tcBorders>
            <w:vAlign w:val="center"/>
          </w:tcPr>
          <w:p w14:paraId="237B61CF"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供应商在收到澄清、修改文件后</w:t>
            </w:r>
            <w:r w:rsidRPr="00356325">
              <w:rPr>
                <w:color w:val="000000" w:themeColor="text1"/>
                <w:szCs w:val="21"/>
              </w:rPr>
              <w:t>24</w:t>
            </w:r>
            <w:r w:rsidRPr="00356325">
              <w:rPr>
                <w:color w:val="000000" w:themeColor="text1"/>
                <w:szCs w:val="21"/>
              </w:rPr>
              <w:t>小时内以书面形式通知采购人，确认已收到该澄清。书面形式确认可通过扫描件发送到邮箱，邮箱：</w:t>
            </w:r>
            <w:r w:rsidRPr="00356325">
              <w:rPr>
                <w:rStyle w:val="afa"/>
                <w:color w:val="000000" w:themeColor="text1"/>
              </w:rPr>
              <w:t>详见公告</w:t>
            </w:r>
            <w:r w:rsidRPr="00356325">
              <w:rPr>
                <w:color w:val="000000" w:themeColor="text1"/>
                <w:szCs w:val="21"/>
              </w:rPr>
              <w:t>。</w:t>
            </w:r>
          </w:p>
          <w:p w14:paraId="4F63FAEB"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澄清、修改文件在电子交易平台或招标公告发布媒体发布之日起，视为供应商已收到该澄清、修改。供应商未及时关注电子交易平台或招标公告发布媒体造成的损失，由供应商自行负责。</w:t>
            </w:r>
          </w:p>
        </w:tc>
      </w:tr>
      <w:tr w:rsidR="00356325" w:rsidRPr="00356325" w14:paraId="79DDBDB0" w14:textId="77777777">
        <w:trPr>
          <w:trHeight w:val="449"/>
        </w:trPr>
        <w:tc>
          <w:tcPr>
            <w:tcW w:w="709" w:type="dxa"/>
            <w:tcBorders>
              <w:top w:val="single" w:sz="4" w:space="0" w:color="auto"/>
              <w:left w:val="single" w:sz="4" w:space="0" w:color="auto"/>
              <w:bottom w:val="single" w:sz="4" w:space="0" w:color="auto"/>
              <w:right w:val="single" w:sz="4" w:space="0" w:color="auto"/>
            </w:tcBorders>
            <w:vAlign w:val="center"/>
          </w:tcPr>
          <w:p w14:paraId="4C051F0D" w14:textId="77777777" w:rsidR="005D1C0D" w:rsidRPr="00356325" w:rsidRDefault="00D833CF">
            <w:pPr>
              <w:spacing w:line="300" w:lineRule="exact"/>
              <w:jc w:val="center"/>
              <w:rPr>
                <w:b/>
                <w:color w:val="000000" w:themeColor="text1"/>
                <w:szCs w:val="21"/>
              </w:rPr>
            </w:pPr>
            <w:r w:rsidRPr="00356325">
              <w:rPr>
                <w:b/>
                <w:color w:val="000000" w:themeColor="text1"/>
                <w:szCs w:val="21"/>
              </w:rPr>
              <w:t>10</w:t>
            </w:r>
          </w:p>
        </w:tc>
        <w:tc>
          <w:tcPr>
            <w:tcW w:w="1277" w:type="dxa"/>
            <w:tcBorders>
              <w:top w:val="single" w:sz="4" w:space="0" w:color="auto"/>
              <w:left w:val="single" w:sz="4" w:space="0" w:color="auto"/>
              <w:bottom w:val="single" w:sz="4" w:space="0" w:color="auto"/>
              <w:right w:val="single" w:sz="4" w:space="0" w:color="auto"/>
            </w:tcBorders>
            <w:vAlign w:val="center"/>
          </w:tcPr>
          <w:p w14:paraId="7B851E2B" w14:textId="77777777" w:rsidR="005D1C0D" w:rsidRPr="00356325" w:rsidRDefault="00D833CF">
            <w:pPr>
              <w:spacing w:line="300" w:lineRule="exact"/>
              <w:jc w:val="center"/>
              <w:rPr>
                <w:color w:val="000000" w:themeColor="text1"/>
                <w:szCs w:val="21"/>
              </w:rPr>
            </w:pPr>
            <w:r w:rsidRPr="00356325">
              <w:rPr>
                <w:color w:val="000000" w:themeColor="text1"/>
                <w:szCs w:val="21"/>
              </w:rPr>
              <w:t>投标有效期</w:t>
            </w:r>
          </w:p>
        </w:tc>
        <w:tc>
          <w:tcPr>
            <w:tcW w:w="7228" w:type="dxa"/>
            <w:tcBorders>
              <w:top w:val="single" w:sz="4" w:space="0" w:color="auto"/>
              <w:left w:val="single" w:sz="4" w:space="0" w:color="auto"/>
              <w:bottom w:val="single" w:sz="4" w:space="0" w:color="auto"/>
              <w:right w:val="single" w:sz="4" w:space="0" w:color="auto"/>
            </w:tcBorders>
            <w:vAlign w:val="center"/>
          </w:tcPr>
          <w:p w14:paraId="3CE35FC4" w14:textId="77777777" w:rsidR="005D1C0D" w:rsidRPr="00356325" w:rsidRDefault="00D833CF">
            <w:pPr>
              <w:spacing w:line="300" w:lineRule="exact"/>
              <w:jc w:val="left"/>
              <w:rPr>
                <w:color w:val="000000" w:themeColor="text1"/>
                <w:szCs w:val="21"/>
              </w:rPr>
            </w:pPr>
            <w:r w:rsidRPr="00356325">
              <w:rPr>
                <w:color w:val="000000" w:themeColor="text1"/>
                <w:szCs w:val="21"/>
              </w:rPr>
              <w:t>投标截止之日起</w:t>
            </w:r>
            <w:r w:rsidRPr="00356325">
              <w:rPr>
                <w:color w:val="000000" w:themeColor="text1"/>
                <w:szCs w:val="21"/>
              </w:rPr>
              <w:t>120</w:t>
            </w:r>
            <w:r w:rsidRPr="00356325">
              <w:rPr>
                <w:color w:val="000000" w:themeColor="text1"/>
                <w:szCs w:val="21"/>
              </w:rPr>
              <w:t>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rsidR="00356325" w:rsidRPr="00356325" w14:paraId="6BFBF9D9" w14:textId="77777777">
        <w:tc>
          <w:tcPr>
            <w:tcW w:w="709" w:type="dxa"/>
            <w:tcBorders>
              <w:top w:val="single" w:sz="4" w:space="0" w:color="auto"/>
              <w:left w:val="single" w:sz="4" w:space="0" w:color="auto"/>
              <w:bottom w:val="single" w:sz="4" w:space="0" w:color="auto"/>
              <w:right w:val="single" w:sz="4" w:space="0" w:color="auto"/>
            </w:tcBorders>
            <w:vAlign w:val="center"/>
          </w:tcPr>
          <w:p w14:paraId="4AC300D3" w14:textId="77777777" w:rsidR="005D1C0D" w:rsidRPr="00356325" w:rsidRDefault="00D833CF">
            <w:pPr>
              <w:spacing w:line="300" w:lineRule="exact"/>
              <w:jc w:val="center"/>
              <w:rPr>
                <w:b/>
                <w:color w:val="000000" w:themeColor="text1"/>
                <w:szCs w:val="21"/>
              </w:rPr>
            </w:pPr>
            <w:r w:rsidRPr="00356325">
              <w:rPr>
                <w:b/>
                <w:color w:val="000000" w:themeColor="text1"/>
                <w:szCs w:val="21"/>
              </w:rPr>
              <w:t>11</w:t>
            </w:r>
          </w:p>
        </w:tc>
        <w:tc>
          <w:tcPr>
            <w:tcW w:w="1277" w:type="dxa"/>
            <w:tcBorders>
              <w:top w:val="single" w:sz="4" w:space="0" w:color="auto"/>
              <w:left w:val="single" w:sz="4" w:space="0" w:color="auto"/>
              <w:bottom w:val="single" w:sz="4" w:space="0" w:color="auto"/>
              <w:right w:val="single" w:sz="4" w:space="0" w:color="auto"/>
            </w:tcBorders>
            <w:vAlign w:val="center"/>
          </w:tcPr>
          <w:p w14:paraId="36036A1B" w14:textId="77777777" w:rsidR="005D1C0D" w:rsidRPr="00356325" w:rsidRDefault="00D833CF">
            <w:pPr>
              <w:spacing w:line="300" w:lineRule="exact"/>
              <w:jc w:val="center"/>
              <w:rPr>
                <w:color w:val="000000" w:themeColor="text1"/>
                <w:szCs w:val="21"/>
              </w:rPr>
            </w:pPr>
            <w:r w:rsidRPr="00356325">
              <w:rPr>
                <w:color w:val="000000" w:themeColor="text1"/>
                <w:szCs w:val="21"/>
              </w:rPr>
              <w:t>投标保证金</w:t>
            </w:r>
          </w:p>
        </w:tc>
        <w:tc>
          <w:tcPr>
            <w:tcW w:w="7228" w:type="dxa"/>
            <w:tcBorders>
              <w:top w:val="single" w:sz="4" w:space="0" w:color="auto"/>
              <w:left w:val="single" w:sz="4" w:space="0" w:color="auto"/>
              <w:bottom w:val="single" w:sz="4" w:space="0" w:color="auto"/>
              <w:right w:val="single" w:sz="4" w:space="0" w:color="auto"/>
            </w:tcBorders>
            <w:vAlign w:val="center"/>
          </w:tcPr>
          <w:p w14:paraId="3C0A6447" w14:textId="77777777" w:rsidR="005D1C0D" w:rsidRPr="00356325" w:rsidRDefault="00D833CF">
            <w:pPr>
              <w:spacing w:line="300" w:lineRule="exact"/>
              <w:jc w:val="left"/>
              <w:rPr>
                <w:color w:val="000000" w:themeColor="text1"/>
                <w:szCs w:val="21"/>
              </w:rPr>
            </w:pPr>
            <w:r w:rsidRPr="00356325">
              <w:rPr>
                <w:color w:val="000000" w:themeColor="text1"/>
                <w:szCs w:val="21"/>
              </w:rPr>
              <w:t>投标保证金金额：人民币壹拾伍万元整（</w:t>
            </w:r>
            <w:r w:rsidRPr="00356325">
              <w:rPr>
                <w:color w:val="000000" w:themeColor="text1"/>
                <w:szCs w:val="21"/>
              </w:rPr>
              <w:t>¥150,000.00</w:t>
            </w:r>
            <w:r w:rsidRPr="00356325">
              <w:rPr>
                <w:color w:val="000000" w:themeColor="text1"/>
                <w:szCs w:val="21"/>
              </w:rPr>
              <w:t>）。</w:t>
            </w:r>
          </w:p>
          <w:p w14:paraId="75B5C2CB"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）缴纳方式一：</w:t>
            </w:r>
          </w:p>
          <w:p w14:paraId="58FEDF21"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供应商应于投标截止时间前将投标保证金以电汇、转账形式从供应商账户一次性足额缴纳至本项目对应的专用虚拟账号，所交纳的投标保证金仅限当次项目有效，不得重复替代使用。本项目投标保证金缴纳专用虚拟账号信息如下，以下银行任选其一即可。</w:t>
            </w:r>
          </w:p>
          <w:p w14:paraId="44C2D8B8"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开户名称：广西机电设备招标有限公司</w:t>
            </w:r>
          </w:p>
          <w:p w14:paraId="0200DB9F"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开户银行</w:t>
            </w:r>
            <w:r w:rsidRPr="00356325">
              <w:rPr>
                <w:rFonts w:ascii="宋体" w:hAnsi="宋体" w:cs="宋体" w:hint="eastAsia"/>
                <w:color w:val="000000" w:themeColor="text1"/>
                <w:szCs w:val="21"/>
              </w:rPr>
              <w:t>①</w:t>
            </w:r>
            <w:r w:rsidRPr="00356325">
              <w:rPr>
                <w:color w:val="000000" w:themeColor="text1"/>
                <w:szCs w:val="21"/>
              </w:rPr>
              <w:t>：</w:t>
            </w:r>
            <w:r w:rsidRPr="00356325">
              <w:rPr>
                <w:color w:val="000000" w:themeColor="text1"/>
              </w:rPr>
              <w:t>中国交通银行南宁金湖支行</w:t>
            </w:r>
          </w:p>
          <w:p w14:paraId="75F60EE4" w14:textId="3621D88A"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银行账号：</w:t>
            </w:r>
            <w:r w:rsidR="00965E4F" w:rsidRPr="00356325">
              <w:rPr>
                <w:color w:val="000000" w:themeColor="text1"/>
                <w:szCs w:val="21"/>
              </w:rPr>
              <w:t>4510601600956790012187</w:t>
            </w:r>
          </w:p>
          <w:p w14:paraId="7BA64081"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开户银行</w:t>
            </w:r>
            <w:r w:rsidRPr="00356325">
              <w:rPr>
                <w:rFonts w:ascii="宋体" w:hAnsi="宋体" w:cs="宋体" w:hint="eastAsia"/>
                <w:color w:val="000000" w:themeColor="text1"/>
                <w:szCs w:val="21"/>
              </w:rPr>
              <w:t>②</w:t>
            </w:r>
            <w:r w:rsidRPr="00356325">
              <w:rPr>
                <w:color w:val="000000" w:themeColor="text1"/>
                <w:szCs w:val="21"/>
              </w:rPr>
              <w:t>：</w:t>
            </w:r>
            <w:r w:rsidRPr="00356325">
              <w:rPr>
                <w:color w:val="000000" w:themeColor="text1"/>
              </w:rPr>
              <w:t>招商银行股份有限公司南宁分行营业部</w:t>
            </w:r>
          </w:p>
          <w:p w14:paraId="34059990" w14:textId="2C0BEB6D"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银行账号：</w:t>
            </w:r>
            <w:r w:rsidR="00E415EC" w:rsidRPr="00356325">
              <w:rPr>
                <w:color w:val="000000" w:themeColor="text1"/>
                <w:szCs w:val="21"/>
              </w:rPr>
              <w:t>7719017407108020000839</w:t>
            </w:r>
          </w:p>
          <w:p w14:paraId="55E0F729"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投标保证金币种应与投标报价币种相同。投标保证金缴纳后无需开具收据，但必须在投标截止时间之前到达指定账号，其到账时间以银行确认的到账时间为准。</w:t>
            </w:r>
          </w:p>
          <w:p w14:paraId="3276D588"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lastRenderedPageBreak/>
              <w:t>③</w:t>
            </w:r>
            <w:r w:rsidRPr="00356325">
              <w:rPr>
                <w:color w:val="000000" w:themeColor="text1"/>
                <w:szCs w:val="21"/>
              </w:rPr>
              <w:t>除招标文件规定不予退还保证金的情形外，采购代理机构在法定时间内通过银行原路退还保证金至供应商缴纳账户。供应商自行承担交纳保证金后未参加投标活动或投标保证金缴纳错误而导致投标保证金无法及时退还的责任。</w:t>
            </w:r>
          </w:p>
          <w:p w14:paraId="13EAA2FE"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）缴纳方式二：</w:t>
            </w:r>
          </w:p>
          <w:p w14:paraId="2B7BA2EC"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供应商可于投标截止时间前选择其他非现金形式缴纳投标保证金。非现金形式的保证金申请人应为参加投标的供应商，收款人为广西机电设备招标有限公司。</w:t>
            </w:r>
          </w:p>
          <w:p w14:paraId="4125F780"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非现金形式的投标保证金应写明接收人（受益人）名称、</w:t>
            </w:r>
            <w:r w:rsidRPr="00356325">
              <w:rPr>
                <w:color w:val="000000" w:themeColor="text1"/>
              </w:rPr>
              <w:t>项目名称及项目编号、保证金额以及有效期，且</w:t>
            </w:r>
            <w:r w:rsidRPr="00356325">
              <w:rPr>
                <w:color w:val="000000" w:themeColor="text1"/>
                <w:szCs w:val="21"/>
              </w:rPr>
              <w:t>应在投标截止时间前与投标文件一起以原件方式邮寄递交。保证金原件单独放入一个密封袋中，并在封口处加盖供应商公章或被授权人签字，在封套上标记</w:t>
            </w:r>
            <w:r w:rsidRPr="00356325">
              <w:rPr>
                <w:color w:val="000000" w:themeColor="text1"/>
                <w:szCs w:val="21"/>
              </w:rPr>
              <w:t>“</w:t>
            </w:r>
            <w:r w:rsidRPr="00356325">
              <w:rPr>
                <w:color w:val="000000" w:themeColor="text1"/>
                <w:szCs w:val="21"/>
              </w:rPr>
              <w:t>项目名称（项目编号）投标保证金</w:t>
            </w:r>
            <w:r w:rsidRPr="00356325">
              <w:rPr>
                <w:color w:val="000000" w:themeColor="text1"/>
                <w:szCs w:val="21"/>
              </w:rPr>
              <w:t>”</w:t>
            </w:r>
            <w:r w:rsidRPr="00356325">
              <w:rPr>
                <w:color w:val="000000" w:themeColor="text1"/>
                <w:szCs w:val="21"/>
              </w:rPr>
              <w:t>字样。</w:t>
            </w:r>
          </w:p>
          <w:p w14:paraId="6894B314"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非现金形式的保证金存在经银行证明无效、背书、有条件支付或有效期低于投标有效期的情况，视为无效投标保证金。</w:t>
            </w:r>
          </w:p>
          <w:p w14:paraId="2BA6EE58"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除招标文件规定不予退还保证金的情形外，采购代理机构在法定时间内以原件或转账、电汇形式退还保证金。原件退还采用邮寄方式，供应商须在第五章</w:t>
            </w:r>
            <w:r w:rsidRPr="00356325">
              <w:rPr>
                <w:color w:val="000000" w:themeColor="text1"/>
                <w:szCs w:val="21"/>
              </w:rPr>
              <w:t>“</w:t>
            </w:r>
            <w:r w:rsidRPr="00356325">
              <w:rPr>
                <w:color w:val="000000" w:themeColor="text1"/>
                <w:szCs w:val="21"/>
              </w:rPr>
              <w:t>投标保证金退还申请</w:t>
            </w:r>
            <w:r w:rsidRPr="00356325">
              <w:rPr>
                <w:color w:val="000000" w:themeColor="text1"/>
                <w:szCs w:val="21"/>
              </w:rPr>
              <w:t>”</w:t>
            </w:r>
            <w:r w:rsidRPr="00356325">
              <w:rPr>
                <w:color w:val="000000" w:themeColor="text1"/>
                <w:szCs w:val="21"/>
              </w:rPr>
              <w:t>中提供邮寄地址及联系方式，代理机构按邮寄地址寄回。</w:t>
            </w:r>
          </w:p>
          <w:p w14:paraId="3E1264E9"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）财务部联系电话：</w:t>
            </w:r>
            <w:r w:rsidRPr="00356325">
              <w:rPr>
                <w:color w:val="000000" w:themeColor="text1"/>
                <w:szCs w:val="21"/>
              </w:rPr>
              <w:t>0771-2821398</w:t>
            </w:r>
          </w:p>
          <w:p w14:paraId="62B6084C"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）未按以上要求缴纳投标保证金的投标文件，将作无效投标文件处理。</w:t>
            </w:r>
          </w:p>
          <w:p w14:paraId="7C693AA6" w14:textId="77777777" w:rsidR="005D1C0D" w:rsidRPr="00356325" w:rsidRDefault="00D833CF">
            <w:pPr>
              <w:spacing w:line="300" w:lineRule="exact"/>
              <w:jc w:val="left"/>
              <w:rPr>
                <w:b/>
                <w:bCs/>
                <w:color w:val="000000" w:themeColor="text1"/>
                <w:szCs w:val="21"/>
              </w:rPr>
            </w:pPr>
            <w:r w:rsidRPr="00356325">
              <w:rPr>
                <w:b/>
                <w:bCs/>
                <w:color w:val="000000" w:themeColor="text1"/>
                <w:szCs w:val="21"/>
              </w:rPr>
              <w:t>注：为保证投标保证金退还的及时性与便利性，鼓励优先采用方式一递交投标保证金。</w:t>
            </w:r>
          </w:p>
        </w:tc>
      </w:tr>
      <w:tr w:rsidR="00356325" w:rsidRPr="00356325" w14:paraId="7632CFA2" w14:textId="77777777">
        <w:trPr>
          <w:trHeight w:val="90"/>
        </w:trPr>
        <w:tc>
          <w:tcPr>
            <w:tcW w:w="709" w:type="dxa"/>
            <w:tcBorders>
              <w:top w:val="single" w:sz="4" w:space="0" w:color="auto"/>
              <w:left w:val="single" w:sz="4" w:space="0" w:color="auto"/>
              <w:bottom w:val="single" w:sz="4" w:space="0" w:color="auto"/>
              <w:right w:val="single" w:sz="4" w:space="0" w:color="auto"/>
            </w:tcBorders>
            <w:vAlign w:val="center"/>
          </w:tcPr>
          <w:p w14:paraId="3CACEA4D" w14:textId="77777777" w:rsidR="005D1C0D" w:rsidRPr="00356325" w:rsidRDefault="00D833CF">
            <w:pPr>
              <w:spacing w:line="300" w:lineRule="exact"/>
              <w:jc w:val="center"/>
              <w:rPr>
                <w:b/>
                <w:color w:val="000000" w:themeColor="text1"/>
                <w:szCs w:val="21"/>
              </w:rPr>
            </w:pPr>
            <w:r w:rsidRPr="00356325">
              <w:rPr>
                <w:b/>
                <w:color w:val="000000" w:themeColor="text1"/>
                <w:szCs w:val="21"/>
              </w:rPr>
              <w:lastRenderedPageBreak/>
              <w:t>12</w:t>
            </w:r>
          </w:p>
        </w:tc>
        <w:tc>
          <w:tcPr>
            <w:tcW w:w="1277" w:type="dxa"/>
            <w:tcBorders>
              <w:top w:val="single" w:sz="4" w:space="0" w:color="auto"/>
              <w:left w:val="single" w:sz="4" w:space="0" w:color="auto"/>
              <w:bottom w:val="single" w:sz="4" w:space="0" w:color="auto"/>
              <w:right w:val="single" w:sz="4" w:space="0" w:color="auto"/>
            </w:tcBorders>
            <w:vAlign w:val="center"/>
          </w:tcPr>
          <w:p w14:paraId="50A5582D" w14:textId="77777777" w:rsidR="005D1C0D" w:rsidRPr="00356325" w:rsidRDefault="00D833CF">
            <w:pPr>
              <w:spacing w:line="300" w:lineRule="exact"/>
              <w:jc w:val="center"/>
              <w:rPr>
                <w:color w:val="000000" w:themeColor="text1"/>
                <w:szCs w:val="21"/>
              </w:rPr>
            </w:pPr>
            <w:r w:rsidRPr="00356325">
              <w:rPr>
                <w:color w:val="000000" w:themeColor="text1"/>
                <w:szCs w:val="21"/>
              </w:rPr>
              <w:t>不予退还投标保证金的情形</w:t>
            </w:r>
          </w:p>
        </w:tc>
        <w:tc>
          <w:tcPr>
            <w:tcW w:w="7228" w:type="dxa"/>
            <w:tcBorders>
              <w:top w:val="single" w:sz="4" w:space="0" w:color="auto"/>
              <w:left w:val="single" w:sz="4" w:space="0" w:color="auto"/>
              <w:bottom w:val="single" w:sz="4" w:space="0" w:color="auto"/>
              <w:right w:val="single" w:sz="4" w:space="0" w:color="auto"/>
            </w:tcBorders>
            <w:vAlign w:val="center"/>
          </w:tcPr>
          <w:p w14:paraId="723485C5" w14:textId="77777777" w:rsidR="005D1C0D" w:rsidRPr="00356325" w:rsidRDefault="00D833CF">
            <w:pPr>
              <w:spacing w:line="300" w:lineRule="exact"/>
              <w:jc w:val="left"/>
              <w:rPr>
                <w:color w:val="000000" w:themeColor="text1"/>
                <w:szCs w:val="21"/>
              </w:rPr>
            </w:pPr>
            <w:r w:rsidRPr="00356325">
              <w:rPr>
                <w:color w:val="000000" w:themeColor="text1"/>
                <w:szCs w:val="21"/>
              </w:rPr>
              <w:t>供应商有下列情形之一的，投标保证金将不予退还：</w:t>
            </w:r>
          </w:p>
          <w:p w14:paraId="63FCC515"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）供应商在投标有效期内撤销投标文件的；</w:t>
            </w:r>
          </w:p>
          <w:p w14:paraId="7321B3D5"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）供应商在投标过程中弄虚作假，提供虚假材料的；</w:t>
            </w:r>
          </w:p>
          <w:p w14:paraId="6EFCE039"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）中标人无正当理由不与采购人签订合同的。</w:t>
            </w:r>
          </w:p>
        </w:tc>
      </w:tr>
      <w:tr w:rsidR="00356325" w:rsidRPr="00356325" w14:paraId="08312AC3" w14:textId="77777777">
        <w:trPr>
          <w:trHeight w:val="715"/>
        </w:trPr>
        <w:tc>
          <w:tcPr>
            <w:tcW w:w="709" w:type="dxa"/>
            <w:tcBorders>
              <w:left w:val="single" w:sz="4" w:space="0" w:color="auto"/>
              <w:right w:val="single" w:sz="4" w:space="0" w:color="auto"/>
            </w:tcBorders>
            <w:vAlign w:val="center"/>
          </w:tcPr>
          <w:p w14:paraId="16546D78" w14:textId="77777777" w:rsidR="005D1C0D" w:rsidRPr="00356325" w:rsidRDefault="00D833CF">
            <w:pPr>
              <w:spacing w:line="300" w:lineRule="exact"/>
              <w:jc w:val="center"/>
              <w:rPr>
                <w:b/>
                <w:color w:val="000000" w:themeColor="text1"/>
                <w:szCs w:val="21"/>
              </w:rPr>
            </w:pPr>
            <w:r w:rsidRPr="00356325">
              <w:rPr>
                <w:b/>
                <w:color w:val="000000" w:themeColor="text1"/>
                <w:szCs w:val="21"/>
              </w:rPr>
              <w:t>13</w:t>
            </w:r>
          </w:p>
        </w:tc>
        <w:tc>
          <w:tcPr>
            <w:tcW w:w="1277" w:type="dxa"/>
            <w:tcBorders>
              <w:top w:val="single" w:sz="4" w:space="0" w:color="auto"/>
              <w:left w:val="single" w:sz="4" w:space="0" w:color="auto"/>
              <w:right w:val="single" w:sz="4" w:space="0" w:color="auto"/>
            </w:tcBorders>
            <w:vAlign w:val="center"/>
          </w:tcPr>
          <w:p w14:paraId="3FF8528F" w14:textId="77777777" w:rsidR="005D1C0D" w:rsidRPr="00356325" w:rsidRDefault="00D833CF">
            <w:pPr>
              <w:spacing w:line="300" w:lineRule="exact"/>
              <w:jc w:val="center"/>
              <w:rPr>
                <w:color w:val="000000" w:themeColor="text1"/>
                <w:szCs w:val="21"/>
              </w:rPr>
            </w:pPr>
            <w:r w:rsidRPr="00356325">
              <w:rPr>
                <w:color w:val="000000" w:themeColor="text1"/>
                <w:szCs w:val="21"/>
              </w:rPr>
              <w:t>纸质投标文件的编制与递交</w:t>
            </w:r>
          </w:p>
        </w:tc>
        <w:tc>
          <w:tcPr>
            <w:tcW w:w="7228" w:type="dxa"/>
            <w:tcBorders>
              <w:top w:val="single" w:sz="4" w:space="0" w:color="auto"/>
              <w:left w:val="single" w:sz="4" w:space="0" w:color="auto"/>
              <w:right w:val="single" w:sz="4" w:space="0" w:color="auto"/>
            </w:tcBorders>
            <w:vAlign w:val="center"/>
          </w:tcPr>
          <w:p w14:paraId="34841A1B"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）投标文件形式：纸质投标文件</w:t>
            </w:r>
          </w:p>
          <w:p w14:paraId="4AEA55B3"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）纸质投标文件是根据招标文件要求编制、打印并盖章的文件。</w:t>
            </w:r>
          </w:p>
          <w:p w14:paraId="1AE69057"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）纸质投标文件的编制：</w:t>
            </w:r>
          </w:p>
          <w:p w14:paraId="1A3C2B0E"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纸质投标文件共需</w:t>
            </w:r>
            <w:r w:rsidRPr="00356325">
              <w:rPr>
                <w:color w:val="000000" w:themeColor="text1"/>
                <w:szCs w:val="21"/>
              </w:rPr>
              <w:t>6</w:t>
            </w:r>
            <w:r w:rsidRPr="00356325">
              <w:rPr>
                <w:color w:val="000000" w:themeColor="text1"/>
                <w:szCs w:val="21"/>
              </w:rPr>
              <w:t>份，其中正本</w:t>
            </w:r>
            <w:r w:rsidRPr="00356325">
              <w:rPr>
                <w:color w:val="000000" w:themeColor="text1"/>
                <w:szCs w:val="21"/>
              </w:rPr>
              <w:t>1</w:t>
            </w:r>
            <w:r w:rsidRPr="00356325">
              <w:rPr>
                <w:color w:val="000000" w:themeColor="text1"/>
                <w:szCs w:val="21"/>
              </w:rPr>
              <w:t>份，副本</w:t>
            </w:r>
            <w:r w:rsidRPr="00356325">
              <w:rPr>
                <w:color w:val="000000" w:themeColor="text1"/>
                <w:szCs w:val="21"/>
              </w:rPr>
              <w:t>5</w:t>
            </w:r>
            <w:r w:rsidRPr="00356325">
              <w:rPr>
                <w:color w:val="000000" w:themeColor="text1"/>
                <w:szCs w:val="21"/>
              </w:rPr>
              <w:t>份。</w:t>
            </w:r>
          </w:p>
          <w:p w14:paraId="114C7C93" w14:textId="77777777" w:rsidR="005D1C0D" w:rsidRPr="00356325" w:rsidRDefault="00D833CF">
            <w:pPr>
              <w:spacing w:line="300" w:lineRule="exact"/>
              <w:jc w:val="left"/>
              <w:rPr>
                <w:color w:val="000000" w:themeColor="text1"/>
                <w:szCs w:val="21"/>
              </w:rPr>
            </w:pPr>
            <w:r w:rsidRPr="00356325">
              <w:rPr>
                <w:color w:val="000000" w:themeColor="text1"/>
                <w:szCs w:val="21"/>
              </w:rPr>
              <w:t>分册要求：纸质投标文件分为两册。第一册为资格审查部分，第二册为商务技术报价部分（详见第六章投标文件格式）。</w:t>
            </w:r>
          </w:p>
          <w:p w14:paraId="3E53C7A1"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编制要求：</w:t>
            </w:r>
          </w:p>
          <w:p w14:paraId="2F1E361E" w14:textId="77777777" w:rsidR="005D1C0D" w:rsidRPr="00356325" w:rsidRDefault="00D833CF">
            <w:pPr>
              <w:autoSpaceDE w:val="0"/>
              <w:autoSpaceDN w:val="0"/>
              <w:jc w:val="left"/>
              <w:textAlignment w:val="bottom"/>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纸质投标文件应按第六章投标文件格式规定的目录及顺序编制，内容应完整。</w:t>
            </w:r>
          </w:p>
          <w:p w14:paraId="350EF371" w14:textId="77777777" w:rsidR="005D1C0D" w:rsidRPr="00356325" w:rsidRDefault="00D833CF">
            <w:pPr>
              <w:autoSpaceDE w:val="0"/>
              <w:autoSpaceDN w:val="0"/>
              <w:jc w:val="left"/>
              <w:textAlignment w:val="bottom"/>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纸质投标文件正本需采用打印或用不褪色的墨水填写方式，副本可以使用正本复印件。</w:t>
            </w:r>
          </w:p>
          <w:p w14:paraId="199E0806" w14:textId="77777777" w:rsidR="005D1C0D" w:rsidRPr="00356325" w:rsidRDefault="00D833CF">
            <w:pPr>
              <w:autoSpaceDE w:val="0"/>
              <w:autoSpaceDN w:val="0"/>
              <w:jc w:val="left"/>
              <w:textAlignment w:val="bottom"/>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正本与副本不一致时，以正本为准。不同语言的内容不一致的，以中文文本为准。</w:t>
            </w:r>
          </w:p>
          <w:p w14:paraId="5EA69D14" w14:textId="77777777" w:rsidR="005D1C0D" w:rsidRPr="00356325" w:rsidRDefault="00D833CF">
            <w:pPr>
              <w:autoSpaceDE w:val="0"/>
              <w:autoSpaceDN w:val="0"/>
              <w:jc w:val="left"/>
              <w:textAlignment w:val="bottom"/>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纸质投标文件须由供应商在规定位置盖章并由法定代表人或法定代表人的授权委托人签署，供应商应写全称。</w:t>
            </w:r>
          </w:p>
          <w:p w14:paraId="38E4EC5F"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⑤</w:t>
            </w:r>
            <w:r w:rsidRPr="00356325">
              <w:rPr>
                <w:color w:val="000000" w:themeColor="text1"/>
                <w:szCs w:val="21"/>
              </w:rPr>
              <w:t>纸质投标文件不得涂改，若有修改处，须加盖单位公章或者法定代表人或授权委托人签字或盖章。</w:t>
            </w:r>
          </w:p>
          <w:p w14:paraId="414CC5C3"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⑥</w:t>
            </w:r>
            <w:r w:rsidRPr="00356325">
              <w:rPr>
                <w:color w:val="000000" w:themeColor="text1"/>
                <w:szCs w:val="21"/>
              </w:rPr>
              <w:t>纸质投标文件每册装订应牢固、不易拆散和换页，不得采用活页装订。</w:t>
            </w:r>
          </w:p>
          <w:p w14:paraId="394BAE18"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⑦</w:t>
            </w:r>
            <w:r w:rsidRPr="00356325">
              <w:rPr>
                <w:color w:val="000000" w:themeColor="text1"/>
                <w:szCs w:val="21"/>
              </w:rPr>
              <w:t>提交纸质投标文件时，需同时提交与投标文件正本一致的</w:t>
            </w:r>
            <w:r w:rsidRPr="00356325">
              <w:rPr>
                <w:color w:val="000000" w:themeColor="text1"/>
                <w:szCs w:val="21"/>
              </w:rPr>
              <w:t>U</w:t>
            </w:r>
            <w:r w:rsidRPr="00356325">
              <w:rPr>
                <w:color w:val="000000" w:themeColor="text1"/>
                <w:szCs w:val="21"/>
              </w:rPr>
              <w:t>盘。</w:t>
            </w:r>
          </w:p>
          <w:p w14:paraId="2762A9E9" w14:textId="77777777" w:rsidR="005D1C0D" w:rsidRPr="00356325" w:rsidRDefault="00D833CF">
            <w:pPr>
              <w:spacing w:line="300" w:lineRule="exact"/>
              <w:jc w:val="left"/>
              <w:rPr>
                <w:color w:val="000000" w:themeColor="text1"/>
                <w:szCs w:val="21"/>
              </w:rPr>
            </w:pPr>
            <w:r w:rsidRPr="00356325">
              <w:rPr>
                <w:color w:val="000000" w:themeColor="text1"/>
              </w:rPr>
              <w:t>（</w:t>
            </w:r>
            <w:r w:rsidRPr="00356325">
              <w:rPr>
                <w:color w:val="000000" w:themeColor="text1"/>
              </w:rPr>
              <w:t>4</w:t>
            </w:r>
            <w:r w:rsidRPr="00356325">
              <w:rPr>
                <w:color w:val="000000" w:themeColor="text1"/>
              </w:rPr>
              <w:t>）</w:t>
            </w:r>
            <w:r w:rsidRPr="00356325">
              <w:rPr>
                <w:color w:val="000000" w:themeColor="text1"/>
                <w:szCs w:val="21"/>
              </w:rPr>
              <w:t>包装要求：</w:t>
            </w:r>
          </w:p>
          <w:p w14:paraId="0F1D054C" w14:textId="77777777" w:rsidR="005D1C0D" w:rsidRPr="00356325" w:rsidRDefault="00D833CF">
            <w:pPr>
              <w:spacing w:line="300" w:lineRule="exact"/>
              <w:jc w:val="left"/>
              <w:rPr>
                <w:color w:val="000000" w:themeColor="text1"/>
              </w:rPr>
            </w:pPr>
            <w:r w:rsidRPr="00356325">
              <w:rPr>
                <w:rFonts w:ascii="宋体" w:hAnsi="宋体" w:cs="宋体" w:hint="eastAsia"/>
                <w:color w:val="000000" w:themeColor="text1"/>
                <w:szCs w:val="21"/>
              </w:rPr>
              <w:t>①</w:t>
            </w:r>
            <w:r w:rsidRPr="00356325">
              <w:rPr>
                <w:color w:val="000000" w:themeColor="text1"/>
                <w:szCs w:val="21"/>
              </w:rPr>
              <w:t>所有文件应包装为一个总密封袋，</w:t>
            </w:r>
            <w:r w:rsidRPr="00356325">
              <w:rPr>
                <w:color w:val="000000" w:themeColor="text1"/>
              </w:rPr>
              <w:t>包括纸质投标文件第一册、纸质投标文件第二册，单独密封文件的密封袋。</w:t>
            </w:r>
          </w:p>
          <w:p w14:paraId="6760EA2E"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lastRenderedPageBreak/>
              <w:t>②</w:t>
            </w:r>
            <w:r w:rsidRPr="00356325">
              <w:rPr>
                <w:color w:val="000000" w:themeColor="text1"/>
              </w:rPr>
              <w:t>需要单独密封的文件：以缴纳方式二提交投标保证金时的投标保证金原件；演示文件</w:t>
            </w:r>
            <w:r w:rsidRPr="00356325">
              <w:rPr>
                <w:color w:val="000000" w:themeColor="text1"/>
              </w:rPr>
              <w:t>U</w:t>
            </w:r>
            <w:r w:rsidRPr="00356325">
              <w:rPr>
                <w:color w:val="000000" w:themeColor="text1"/>
              </w:rPr>
              <w:t>盘</w:t>
            </w:r>
            <w:r w:rsidRPr="00356325">
              <w:rPr>
                <w:color w:val="000000" w:themeColor="text1"/>
              </w:rPr>
              <w:t>1</w:t>
            </w:r>
            <w:r w:rsidRPr="00356325">
              <w:rPr>
                <w:color w:val="000000" w:themeColor="text1"/>
              </w:rPr>
              <w:t>份（如有），投标文件</w:t>
            </w:r>
            <w:r w:rsidRPr="00356325">
              <w:rPr>
                <w:color w:val="000000" w:themeColor="text1"/>
              </w:rPr>
              <w:t>U</w:t>
            </w:r>
            <w:r w:rsidRPr="00356325">
              <w:rPr>
                <w:color w:val="000000" w:themeColor="text1"/>
              </w:rPr>
              <w:t>盘</w:t>
            </w:r>
            <w:r w:rsidRPr="00356325">
              <w:rPr>
                <w:color w:val="000000" w:themeColor="text1"/>
                <w:szCs w:val="21"/>
              </w:rPr>
              <w:t>，声明函</w:t>
            </w:r>
            <w:r w:rsidRPr="00356325">
              <w:rPr>
                <w:color w:val="000000" w:themeColor="text1"/>
                <w:szCs w:val="21"/>
              </w:rPr>
              <w:t>1</w:t>
            </w:r>
            <w:r w:rsidRPr="00356325">
              <w:rPr>
                <w:color w:val="000000" w:themeColor="text1"/>
                <w:szCs w:val="21"/>
              </w:rPr>
              <w:t>份。</w:t>
            </w:r>
            <w:r w:rsidRPr="00356325">
              <w:rPr>
                <w:color w:val="000000" w:themeColor="text1"/>
              </w:rPr>
              <w:t>单独密封的文件需要各自先放入一个单独的密封袋中，然后再与其他文件一起放入总密封袋。</w:t>
            </w:r>
          </w:p>
          <w:p w14:paraId="0C04E20C"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总密封袋密封后应保证投标文件内容不外露。同时需在密封袋外粘贴联系方式，包括授权代表姓名、手机号码、电子邮箱、微信号码或</w:t>
            </w:r>
            <w:r w:rsidRPr="00356325">
              <w:rPr>
                <w:color w:val="000000" w:themeColor="text1"/>
                <w:szCs w:val="21"/>
              </w:rPr>
              <w:t>QQ</w:t>
            </w:r>
            <w:r w:rsidRPr="00356325">
              <w:rPr>
                <w:color w:val="000000" w:themeColor="text1"/>
                <w:szCs w:val="21"/>
              </w:rPr>
              <w:t>号码。</w:t>
            </w:r>
          </w:p>
          <w:p w14:paraId="32609916"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总密封袋及单独密封袋的封面标识详见第六章投标文件格式要求，并加盖供应商公章。封贴处须盖章（公章或密封章）或法定代表人或其授权代表签字。</w:t>
            </w:r>
          </w:p>
          <w:p w14:paraId="3EDDB9B5"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）纸质投标文件的递交：</w:t>
            </w:r>
          </w:p>
          <w:p w14:paraId="5B2A30FD"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递交地点：</w:t>
            </w:r>
            <w:r w:rsidRPr="00356325">
              <w:rPr>
                <w:color w:val="000000" w:themeColor="text1"/>
                <w:kern w:val="0"/>
                <w:szCs w:val="21"/>
              </w:rPr>
              <w:t>见招标公告要求</w:t>
            </w:r>
            <w:r w:rsidRPr="00356325">
              <w:rPr>
                <w:color w:val="000000" w:themeColor="text1"/>
                <w:szCs w:val="21"/>
              </w:rPr>
              <w:t>。</w:t>
            </w:r>
          </w:p>
          <w:p w14:paraId="7CA64AC0"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递交方式：现场送达，不接受传真、电子邮件方式送达的投标文件。</w:t>
            </w:r>
          </w:p>
          <w:p w14:paraId="128E96B9" w14:textId="77777777" w:rsidR="005D1C0D" w:rsidRPr="00356325" w:rsidRDefault="00D833CF">
            <w:pPr>
              <w:spacing w:line="300" w:lineRule="exact"/>
              <w:jc w:val="left"/>
              <w:rPr>
                <w:color w:val="000000" w:themeColor="text1"/>
                <w:szCs w:val="21"/>
              </w:rPr>
            </w:pPr>
            <w:r w:rsidRPr="00356325">
              <w:rPr>
                <w:color w:val="000000" w:themeColor="text1"/>
                <w:szCs w:val="21"/>
              </w:rPr>
              <w:t>供应商需采用现场递交方式，应于投标文件递交截止时间前将纸质投标文件密封并递交至上述递交地点。</w:t>
            </w:r>
          </w:p>
          <w:p w14:paraId="0338EB23" w14:textId="77777777" w:rsidR="005D1C0D" w:rsidRPr="00356325" w:rsidRDefault="00D833CF">
            <w:pPr>
              <w:spacing w:line="300" w:lineRule="exact"/>
              <w:jc w:val="left"/>
              <w:rPr>
                <w:color w:val="000000" w:themeColor="text1"/>
                <w:szCs w:val="21"/>
              </w:rPr>
            </w:pPr>
            <w:r w:rsidRPr="00356325">
              <w:rPr>
                <w:color w:val="000000" w:themeColor="text1"/>
                <w:szCs w:val="21"/>
              </w:rPr>
              <w:t>逾期送达（以签收时间为准）或未密封的纸质投标文件将予以拒收。</w:t>
            </w:r>
          </w:p>
          <w:p w14:paraId="39A14C79"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纸质投标文件递交地点及接收人：详见采购公告采购代理机构联系信息。</w:t>
            </w:r>
          </w:p>
          <w:p w14:paraId="7BFF7E9F" w14:textId="77777777" w:rsidR="005D1C0D" w:rsidRPr="00356325" w:rsidRDefault="00D833CF">
            <w:pPr>
              <w:autoSpaceDE w:val="0"/>
              <w:autoSpaceDN w:val="0"/>
              <w:jc w:val="left"/>
              <w:textAlignment w:val="bottom"/>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）纸质投标文件的修改和撤回：</w:t>
            </w:r>
          </w:p>
          <w:p w14:paraId="13A9813E" w14:textId="77777777" w:rsidR="005D1C0D" w:rsidRPr="00356325" w:rsidRDefault="00D833CF">
            <w:pPr>
              <w:spacing w:line="300" w:lineRule="exact"/>
              <w:jc w:val="left"/>
              <w:rPr>
                <w:color w:val="000000" w:themeColor="text1"/>
                <w:szCs w:val="21"/>
              </w:rPr>
            </w:pPr>
            <w:r w:rsidRPr="00356325">
              <w:rPr>
                <w:color w:val="000000" w:themeColor="text1"/>
                <w:szCs w:val="21"/>
              </w:rPr>
              <w:t>供应商修改或撤回投标的要求均以纸质修改或撤回文件为准，修改投标文件后应按上述纸质投标文件要求重新编制、包装并递交纸质投标文件。采用邮寄方式时，如供应商已寄出原纸质投标文件的，应按上述递交方式重新将纸质投标文件在投标文件递交截止时间前送达采购代理机构，逾期送达（以签收时间为准）或未密封的纸质修改投标文件将予以拒收。</w:t>
            </w:r>
          </w:p>
          <w:p w14:paraId="68CFD527" w14:textId="77777777" w:rsidR="005D1C0D" w:rsidRPr="00356325" w:rsidRDefault="00D833CF">
            <w:pPr>
              <w:spacing w:line="300" w:lineRule="exact"/>
              <w:jc w:val="left"/>
              <w:rPr>
                <w:color w:val="000000" w:themeColor="text1"/>
                <w:szCs w:val="21"/>
              </w:rPr>
            </w:pPr>
            <w:r w:rsidRPr="00356325">
              <w:rPr>
                <w:color w:val="000000" w:themeColor="text1"/>
                <w:szCs w:val="21"/>
              </w:rPr>
              <w:t>撤回投标文件的，如供应商已寄出纸质投标文件，采购代理机构将不开启其纸质投标文件并退回供应商。投标文件递交截止时间后，供应商不得修改、撤回投标文件。</w:t>
            </w:r>
          </w:p>
        </w:tc>
      </w:tr>
      <w:tr w:rsidR="00356325" w:rsidRPr="00356325" w14:paraId="5575514D"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61423C67" w14:textId="77777777" w:rsidR="005D1C0D" w:rsidRPr="00356325" w:rsidRDefault="00D833CF">
            <w:pPr>
              <w:spacing w:line="300" w:lineRule="exact"/>
              <w:jc w:val="center"/>
              <w:rPr>
                <w:b/>
                <w:color w:val="000000" w:themeColor="text1"/>
                <w:szCs w:val="21"/>
              </w:rPr>
            </w:pPr>
            <w:r w:rsidRPr="00356325">
              <w:rPr>
                <w:b/>
                <w:color w:val="000000" w:themeColor="text1"/>
                <w:szCs w:val="21"/>
              </w:rPr>
              <w:lastRenderedPageBreak/>
              <w:t>14</w:t>
            </w:r>
          </w:p>
        </w:tc>
        <w:tc>
          <w:tcPr>
            <w:tcW w:w="1277" w:type="dxa"/>
            <w:tcBorders>
              <w:top w:val="single" w:sz="4" w:space="0" w:color="auto"/>
              <w:left w:val="single" w:sz="4" w:space="0" w:color="auto"/>
              <w:bottom w:val="single" w:sz="4" w:space="0" w:color="auto"/>
              <w:right w:val="single" w:sz="4" w:space="0" w:color="auto"/>
            </w:tcBorders>
            <w:vAlign w:val="center"/>
          </w:tcPr>
          <w:p w14:paraId="451412C9" w14:textId="77777777" w:rsidR="005D1C0D" w:rsidRPr="00356325" w:rsidRDefault="00D833CF">
            <w:pPr>
              <w:spacing w:line="300" w:lineRule="exact"/>
              <w:jc w:val="center"/>
              <w:rPr>
                <w:color w:val="000000" w:themeColor="text1"/>
                <w:szCs w:val="21"/>
              </w:rPr>
            </w:pPr>
            <w:r w:rsidRPr="00356325">
              <w:rPr>
                <w:color w:val="000000" w:themeColor="text1"/>
                <w:szCs w:val="21"/>
              </w:rPr>
              <w:t>投标文件递交截止时间及开标时间</w:t>
            </w:r>
          </w:p>
        </w:tc>
        <w:tc>
          <w:tcPr>
            <w:tcW w:w="7228" w:type="dxa"/>
            <w:tcBorders>
              <w:top w:val="single" w:sz="4" w:space="0" w:color="auto"/>
              <w:left w:val="single" w:sz="4" w:space="0" w:color="auto"/>
              <w:bottom w:val="single" w:sz="4" w:space="0" w:color="auto"/>
              <w:right w:val="single" w:sz="4" w:space="0" w:color="auto"/>
            </w:tcBorders>
            <w:vAlign w:val="center"/>
          </w:tcPr>
          <w:p w14:paraId="2E217AEB" w14:textId="77777777" w:rsidR="005D1C0D" w:rsidRPr="00356325" w:rsidRDefault="00D833CF">
            <w:pPr>
              <w:spacing w:line="300" w:lineRule="exact"/>
              <w:jc w:val="left"/>
              <w:rPr>
                <w:color w:val="000000" w:themeColor="text1"/>
                <w:szCs w:val="21"/>
              </w:rPr>
            </w:pPr>
            <w:r w:rsidRPr="00356325">
              <w:rPr>
                <w:color w:val="000000" w:themeColor="text1"/>
                <w:kern w:val="0"/>
                <w:szCs w:val="21"/>
              </w:rPr>
              <w:t>见招标公告要求</w:t>
            </w:r>
            <w:r w:rsidRPr="00356325">
              <w:rPr>
                <w:color w:val="000000" w:themeColor="text1"/>
                <w:szCs w:val="21"/>
              </w:rPr>
              <w:t>。</w:t>
            </w:r>
          </w:p>
        </w:tc>
      </w:tr>
      <w:tr w:rsidR="00356325" w:rsidRPr="00356325" w14:paraId="792F679B" w14:textId="77777777">
        <w:trPr>
          <w:trHeight w:val="290"/>
        </w:trPr>
        <w:tc>
          <w:tcPr>
            <w:tcW w:w="709" w:type="dxa"/>
            <w:tcBorders>
              <w:top w:val="single" w:sz="4" w:space="0" w:color="auto"/>
              <w:left w:val="single" w:sz="4" w:space="0" w:color="auto"/>
              <w:bottom w:val="single" w:sz="4" w:space="0" w:color="auto"/>
              <w:right w:val="single" w:sz="4" w:space="0" w:color="auto"/>
            </w:tcBorders>
            <w:vAlign w:val="center"/>
          </w:tcPr>
          <w:p w14:paraId="10BCDF33" w14:textId="77777777" w:rsidR="005D1C0D" w:rsidRPr="00356325" w:rsidRDefault="00D833CF">
            <w:pPr>
              <w:spacing w:line="300" w:lineRule="exact"/>
              <w:jc w:val="center"/>
              <w:rPr>
                <w:b/>
                <w:color w:val="000000" w:themeColor="text1"/>
                <w:szCs w:val="21"/>
              </w:rPr>
            </w:pPr>
            <w:r w:rsidRPr="00356325">
              <w:rPr>
                <w:b/>
                <w:color w:val="000000" w:themeColor="text1"/>
                <w:szCs w:val="21"/>
              </w:rPr>
              <w:t>15</w:t>
            </w:r>
          </w:p>
        </w:tc>
        <w:tc>
          <w:tcPr>
            <w:tcW w:w="1277" w:type="dxa"/>
            <w:tcBorders>
              <w:top w:val="single" w:sz="4" w:space="0" w:color="auto"/>
              <w:left w:val="single" w:sz="4" w:space="0" w:color="auto"/>
              <w:bottom w:val="single" w:sz="4" w:space="0" w:color="auto"/>
              <w:right w:val="single" w:sz="4" w:space="0" w:color="auto"/>
            </w:tcBorders>
            <w:vAlign w:val="center"/>
          </w:tcPr>
          <w:p w14:paraId="38CB7468" w14:textId="77777777" w:rsidR="005D1C0D" w:rsidRPr="00356325" w:rsidRDefault="00D833CF">
            <w:pPr>
              <w:spacing w:line="300" w:lineRule="exact"/>
              <w:jc w:val="center"/>
              <w:rPr>
                <w:color w:val="000000" w:themeColor="text1"/>
                <w:szCs w:val="21"/>
              </w:rPr>
            </w:pPr>
            <w:r w:rsidRPr="00356325">
              <w:rPr>
                <w:color w:val="000000" w:themeColor="text1"/>
                <w:szCs w:val="21"/>
              </w:rPr>
              <w:t>开标会议</w:t>
            </w:r>
          </w:p>
        </w:tc>
        <w:tc>
          <w:tcPr>
            <w:tcW w:w="7228" w:type="dxa"/>
            <w:tcBorders>
              <w:top w:val="single" w:sz="4" w:space="0" w:color="auto"/>
              <w:left w:val="single" w:sz="4" w:space="0" w:color="auto"/>
              <w:bottom w:val="single" w:sz="4" w:space="0" w:color="auto"/>
              <w:right w:val="single" w:sz="4" w:space="0" w:color="auto"/>
            </w:tcBorders>
            <w:vAlign w:val="center"/>
          </w:tcPr>
          <w:p w14:paraId="703D7B31"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）参加方式：现场参加</w:t>
            </w:r>
          </w:p>
          <w:p w14:paraId="01ABF699"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）参加人员要求：</w:t>
            </w:r>
          </w:p>
          <w:p w14:paraId="3D1FFF5C"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供应商确实需要到现场参加开标会议的，仅能选派一名授权代表（或法定代表人）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纸质投标文件符合招标文件要求的，文件予以接收。</w:t>
            </w:r>
          </w:p>
          <w:p w14:paraId="0F94339C" w14:textId="77777777" w:rsidR="005D1C0D" w:rsidRPr="00356325" w:rsidRDefault="00D833CF">
            <w:pPr>
              <w:spacing w:line="300" w:lineRule="exact"/>
              <w:jc w:val="left"/>
              <w:rPr>
                <w:color w:val="000000" w:themeColor="text1"/>
                <w:kern w:val="0"/>
                <w:szCs w:val="21"/>
              </w:rPr>
            </w:pPr>
            <w:r w:rsidRPr="00356325">
              <w:rPr>
                <w:rFonts w:ascii="宋体" w:hAnsi="宋体" w:cs="宋体" w:hint="eastAsia"/>
                <w:color w:val="000000" w:themeColor="text1"/>
                <w:kern w:val="0"/>
                <w:szCs w:val="21"/>
              </w:rPr>
              <w:t>②</w:t>
            </w:r>
            <w:r w:rsidRPr="00356325">
              <w:rPr>
                <w:color w:val="000000" w:themeColor="text1"/>
                <w:kern w:val="0"/>
                <w:szCs w:val="21"/>
              </w:rPr>
              <w:t>供应商到现场参加会议的，须携带个人专用的签字笔等文具，全程佩戴口罩。参加前应按采购代理机构疫情防控要求如实登记信息，如有不实信息，采购代理机构将报送有关防控部门。同时请参会人员注意执行开标会议地点有关隔离等疫情防控措施的规定，如因被隔离导致无法投标的责任自行负责。</w:t>
            </w:r>
          </w:p>
          <w:p w14:paraId="438CA138" w14:textId="77777777" w:rsidR="005D1C0D" w:rsidRPr="00356325" w:rsidRDefault="00D833CF">
            <w:pPr>
              <w:spacing w:line="300" w:lineRule="exact"/>
              <w:jc w:val="left"/>
              <w:rPr>
                <w:color w:val="000000" w:themeColor="text1"/>
                <w:kern w:val="0"/>
                <w:szCs w:val="21"/>
              </w:rPr>
            </w:pPr>
            <w:r w:rsidRPr="00356325">
              <w:rPr>
                <w:color w:val="000000" w:themeColor="text1"/>
                <w:kern w:val="0"/>
                <w:szCs w:val="21"/>
              </w:rPr>
              <w:t>（</w:t>
            </w:r>
            <w:r w:rsidRPr="00356325">
              <w:rPr>
                <w:color w:val="000000" w:themeColor="text1"/>
                <w:kern w:val="0"/>
                <w:szCs w:val="21"/>
              </w:rPr>
              <w:t>3</w:t>
            </w:r>
            <w:r w:rsidRPr="00356325">
              <w:rPr>
                <w:color w:val="000000" w:themeColor="text1"/>
                <w:kern w:val="0"/>
                <w:szCs w:val="21"/>
              </w:rPr>
              <w:t>）开标程序：</w:t>
            </w:r>
          </w:p>
          <w:p w14:paraId="0511A801" w14:textId="77777777" w:rsidR="005D1C0D" w:rsidRPr="00356325" w:rsidRDefault="00D833CF">
            <w:pPr>
              <w:spacing w:line="300" w:lineRule="exact"/>
              <w:jc w:val="left"/>
              <w:rPr>
                <w:color w:val="000000" w:themeColor="text1"/>
                <w:kern w:val="0"/>
                <w:szCs w:val="21"/>
              </w:rPr>
            </w:pPr>
            <w:r w:rsidRPr="00356325">
              <w:rPr>
                <w:rFonts w:ascii="宋体" w:hAnsi="宋体" w:cs="宋体" w:hint="eastAsia"/>
                <w:color w:val="000000" w:themeColor="text1"/>
                <w:kern w:val="0"/>
                <w:szCs w:val="21"/>
              </w:rPr>
              <w:t>①</w:t>
            </w:r>
            <w:r w:rsidRPr="00356325">
              <w:rPr>
                <w:color w:val="000000" w:themeColor="text1"/>
                <w:kern w:val="0"/>
                <w:szCs w:val="21"/>
              </w:rPr>
              <w:t>宣布开标；宣读开标纪律；宣布唱标人、记录人、监标人等有关人员名单；如有授权代表到现场参加开标会议，由采购人或采购代理机构检查授权代表的资格证件（包括身份证原件、授权委托书）。</w:t>
            </w:r>
          </w:p>
          <w:p w14:paraId="1166ECDB" w14:textId="77777777" w:rsidR="005D1C0D" w:rsidRPr="00356325" w:rsidRDefault="00D833CF">
            <w:pPr>
              <w:spacing w:line="300" w:lineRule="exact"/>
              <w:jc w:val="left"/>
              <w:rPr>
                <w:color w:val="000000" w:themeColor="text1"/>
                <w:kern w:val="0"/>
                <w:szCs w:val="21"/>
              </w:rPr>
            </w:pPr>
            <w:r w:rsidRPr="00356325">
              <w:rPr>
                <w:rFonts w:ascii="宋体" w:hAnsi="宋体" w:cs="宋体" w:hint="eastAsia"/>
                <w:color w:val="000000" w:themeColor="text1"/>
                <w:kern w:val="0"/>
                <w:szCs w:val="21"/>
              </w:rPr>
              <w:t>②</w:t>
            </w:r>
            <w:r w:rsidRPr="00356325">
              <w:rPr>
                <w:color w:val="000000" w:themeColor="text1"/>
                <w:kern w:val="0"/>
                <w:szCs w:val="21"/>
              </w:rPr>
              <w:t>公布开标前递交投标文件的供应商名单。</w:t>
            </w:r>
          </w:p>
          <w:p w14:paraId="349953C4" w14:textId="77777777" w:rsidR="005D1C0D" w:rsidRPr="00356325" w:rsidRDefault="00D833CF">
            <w:pPr>
              <w:spacing w:line="300" w:lineRule="exact"/>
              <w:jc w:val="left"/>
              <w:rPr>
                <w:color w:val="000000" w:themeColor="text1"/>
                <w:kern w:val="0"/>
                <w:szCs w:val="21"/>
              </w:rPr>
            </w:pPr>
            <w:r w:rsidRPr="00356325">
              <w:rPr>
                <w:rFonts w:ascii="宋体" w:hAnsi="宋体" w:cs="宋体" w:hint="eastAsia"/>
                <w:color w:val="000000" w:themeColor="text1"/>
                <w:kern w:val="0"/>
                <w:szCs w:val="21"/>
              </w:rPr>
              <w:t>③</w:t>
            </w:r>
            <w:r w:rsidRPr="00356325">
              <w:rPr>
                <w:color w:val="000000" w:themeColor="text1"/>
                <w:kern w:val="0"/>
                <w:szCs w:val="21"/>
              </w:rPr>
              <w:t>公布开标结果。</w:t>
            </w:r>
          </w:p>
        </w:tc>
      </w:tr>
      <w:tr w:rsidR="00356325" w:rsidRPr="00356325" w14:paraId="3A4186D7"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2AA6AA9C" w14:textId="77777777" w:rsidR="005D1C0D" w:rsidRPr="00356325" w:rsidRDefault="00D833CF">
            <w:pPr>
              <w:spacing w:line="300" w:lineRule="exact"/>
              <w:jc w:val="center"/>
              <w:rPr>
                <w:b/>
                <w:color w:val="000000" w:themeColor="text1"/>
                <w:szCs w:val="21"/>
              </w:rPr>
            </w:pPr>
            <w:r w:rsidRPr="00356325">
              <w:rPr>
                <w:b/>
                <w:color w:val="000000" w:themeColor="text1"/>
                <w:szCs w:val="21"/>
              </w:rPr>
              <w:lastRenderedPageBreak/>
              <w:t>16</w:t>
            </w:r>
          </w:p>
        </w:tc>
        <w:tc>
          <w:tcPr>
            <w:tcW w:w="1277" w:type="dxa"/>
            <w:tcBorders>
              <w:top w:val="single" w:sz="4" w:space="0" w:color="auto"/>
              <w:left w:val="single" w:sz="4" w:space="0" w:color="auto"/>
              <w:bottom w:val="single" w:sz="4" w:space="0" w:color="auto"/>
              <w:right w:val="single" w:sz="4" w:space="0" w:color="auto"/>
            </w:tcBorders>
            <w:vAlign w:val="center"/>
          </w:tcPr>
          <w:p w14:paraId="56EBDB8B" w14:textId="77777777" w:rsidR="005D1C0D" w:rsidRPr="00356325" w:rsidRDefault="00D833CF">
            <w:pPr>
              <w:spacing w:line="300" w:lineRule="exact"/>
              <w:jc w:val="center"/>
              <w:rPr>
                <w:color w:val="000000" w:themeColor="text1"/>
                <w:szCs w:val="21"/>
              </w:rPr>
            </w:pPr>
            <w:r w:rsidRPr="00356325">
              <w:rPr>
                <w:color w:val="000000" w:themeColor="text1"/>
                <w:szCs w:val="21"/>
              </w:rPr>
              <w:t>中标公告</w:t>
            </w:r>
          </w:p>
        </w:tc>
        <w:tc>
          <w:tcPr>
            <w:tcW w:w="7228" w:type="dxa"/>
            <w:tcBorders>
              <w:top w:val="single" w:sz="4" w:space="0" w:color="auto"/>
              <w:left w:val="single" w:sz="4" w:space="0" w:color="auto"/>
              <w:bottom w:val="single" w:sz="4" w:space="0" w:color="auto"/>
              <w:right w:val="single" w:sz="4" w:space="0" w:color="auto"/>
            </w:tcBorders>
            <w:vAlign w:val="center"/>
          </w:tcPr>
          <w:p w14:paraId="3152382B" w14:textId="77777777" w:rsidR="005D1C0D" w:rsidRPr="00356325" w:rsidRDefault="00D833CF">
            <w:pPr>
              <w:spacing w:line="300" w:lineRule="exact"/>
              <w:jc w:val="left"/>
              <w:rPr>
                <w:color w:val="000000" w:themeColor="text1"/>
                <w:szCs w:val="21"/>
              </w:rPr>
            </w:pPr>
            <w:r w:rsidRPr="00356325">
              <w:rPr>
                <w:color w:val="000000" w:themeColor="text1"/>
                <w:szCs w:val="21"/>
              </w:rPr>
              <w:t>采购代理机构在采购人依法确认中标人后</w:t>
            </w:r>
            <w:r w:rsidRPr="00356325">
              <w:rPr>
                <w:color w:val="000000" w:themeColor="text1"/>
                <w:szCs w:val="21"/>
              </w:rPr>
              <w:t>2</w:t>
            </w:r>
            <w:r w:rsidRPr="00356325">
              <w:rPr>
                <w:color w:val="000000" w:themeColor="text1"/>
                <w:szCs w:val="21"/>
              </w:rPr>
              <w:t>个工作日内在招标公告发布的媒体上发布中标公告并发出中标通知书。</w:t>
            </w:r>
          </w:p>
        </w:tc>
      </w:tr>
      <w:tr w:rsidR="00356325" w:rsidRPr="00356325" w14:paraId="0903AEC7"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7EDEA8F0" w14:textId="77777777" w:rsidR="005D1C0D" w:rsidRPr="00356325" w:rsidRDefault="00D833CF">
            <w:pPr>
              <w:spacing w:line="300" w:lineRule="exact"/>
              <w:jc w:val="center"/>
              <w:rPr>
                <w:b/>
                <w:color w:val="000000" w:themeColor="text1"/>
                <w:szCs w:val="21"/>
              </w:rPr>
            </w:pPr>
            <w:r w:rsidRPr="00356325">
              <w:rPr>
                <w:b/>
                <w:color w:val="000000" w:themeColor="text1"/>
                <w:szCs w:val="21"/>
              </w:rPr>
              <w:t>17</w:t>
            </w:r>
          </w:p>
        </w:tc>
        <w:tc>
          <w:tcPr>
            <w:tcW w:w="1277" w:type="dxa"/>
            <w:tcBorders>
              <w:top w:val="single" w:sz="4" w:space="0" w:color="auto"/>
              <w:left w:val="single" w:sz="4" w:space="0" w:color="auto"/>
              <w:bottom w:val="single" w:sz="4" w:space="0" w:color="auto"/>
              <w:right w:val="single" w:sz="4" w:space="0" w:color="auto"/>
            </w:tcBorders>
            <w:vAlign w:val="center"/>
          </w:tcPr>
          <w:p w14:paraId="3F04004A" w14:textId="77777777" w:rsidR="005D1C0D" w:rsidRPr="00356325" w:rsidRDefault="00D833CF">
            <w:pPr>
              <w:spacing w:line="300" w:lineRule="exact"/>
              <w:jc w:val="center"/>
              <w:rPr>
                <w:color w:val="000000" w:themeColor="text1"/>
                <w:szCs w:val="21"/>
              </w:rPr>
            </w:pPr>
            <w:r w:rsidRPr="00356325">
              <w:rPr>
                <w:color w:val="000000" w:themeColor="text1"/>
                <w:szCs w:val="21"/>
              </w:rPr>
              <w:t>中标通知书</w:t>
            </w:r>
          </w:p>
        </w:tc>
        <w:tc>
          <w:tcPr>
            <w:tcW w:w="7228" w:type="dxa"/>
            <w:tcBorders>
              <w:top w:val="single" w:sz="4" w:space="0" w:color="auto"/>
              <w:left w:val="single" w:sz="4" w:space="0" w:color="auto"/>
              <w:bottom w:val="single" w:sz="4" w:space="0" w:color="auto"/>
              <w:right w:val="single" w:sz="4" w:space="0" w:color="auto"/>
            </w:tcBorders>
            <w:vAlign w:val="center"/>
          </w:tcPr>
          <w:p w14:paraId="178BEF87"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成交供应商前往采购代理机构领取中标通知书</w:t>
            </w:r>
          </w:p>
          <w:p w14:paraId="6E70BCF2"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采购代理机构通过精彩纵横交易平台</w:t>
            </w:r>
            <w:r w:rsidRPr="00356325">
              <w:rPr>
                <w:color w:val="000000" w:themeColor="text1"/>
                <w:szCs w:val="21"/>
              </w:rPr>
              <w:t>(www.jczh100.com)</w:t>
            </w:r>
            <w:r w:rsidRPr="00356325">
              <w:rPr>
                <w:color w:val="000000" w:themeColor="text1"/>
                <w:szCs w:val="21"/>
              </w:rPr>
              <w:t>发出中标通知书。</w:t>
            </w:r>
          </w:p>
          <w:p w14:paraId="760D84E0" w14:textId="77777777" w:rsidR="005D1C0D" w:rsidRPr="00356325" w:rsidRDefault="00D833CF">
            <w:pPr>
              <w:spacing w:line="300" w:lineRule="exact"/>
              <w:jc w:val="left"/>
              <w:rPr>
                <w:color w:val="000000" w:themeColor="text1"/>
                <w:szCs w:val="21"/>
              </w:rPr>
            </w:pPr>
            <w:r w:rsidRPr="00356325">
              <w:rPr>
                <w:color w:val="000000" w:themeColor="text1"/>
                <w:szCs w:val="21"/>
              </w:rPr>
              <w:t>中标通知书在电子交易平台投标人工作台推送之日起，视为中标人已收到，中标人自行承担未及时查收的后果。</w:t>
            </w:r>
          </w:p>
          <w:p w14:paraId="7FAF740A" w14:textId="77777777" w:rsidR="005D1C0D" w:rsidRPr="00356325" w:rsidRDefault="00D833CF">
            <w:pPr>
              <w:spacing w:line="300" w:lineRule="exact"/>
              <w:jc w:val="left"/>
              <w:rPr>
                <w:color w:val="000000" w:themeColor="text1"/>
                <w:szCs w:val="21"/>
              </w:rPr>
            </w:pPr>
            <w:r w:rsidRPr="00356325">
              <w:rPr>
                <w:color w:val="000000" w:themeColor="text1"/>
                <w:szCs w:val="21"/>
              </w:rPr>
              <w:t>中标人收到中标公告及中标通知书后</w:t>
            </w:r>
            <w:r w:rsidRPr="00356325">
              <w:rPr>
                <w:color w:val="000000" w:themeColor="text1"/>
                <w:kern w:val="0"/>
                <w:szCs w:val="21"/>
              </w:rPr>
              <w:t>，应在</w:t>
            </w:r>
            <w:r w:rsidRPr="00356325">
              <w:rPr>
                <w:color w:val="000000" w:themeColor="text1"/>
                <w:kern w:val="0"/>
                <w:szCs w:val="21"/>
              </w:rPr>
              <w:t>“</w:t>
            </w:r>
            <w:r w:rsidRPr="00356325">
              <w:rPr>
                <w:color w:val="000000" w:themeColor="text1"/>
                <w:kern w:val="0"/>
                <w:szCs w:val="21"/>
              </w:rPr>
              <w:t>政采云</w:t>
            </w:r>
            <w:r w:rsidRPr="00356325">
              <w:rPr>
                <w:color w:val="000000" w:themeColor="text1"/>
                <w:kern w:val="0"/>
                <w:szCs w:val="21"/>
              </w:rPr>
              <w:t>”</w:t>
            </w:r>
            <w:r w:rsidRPr="00356325">
              <w:rPr>
                <w:color w:val="000000" w:themeColor="text1"/>
                <w:kern w:val="0"/>
                <w:szCs w:val="21"/>
              </w:rPr>
              <w:t>平台完成信息注册，注册链接如下：</w:t>
            </w:r>
            <w:r w:rsidRPr="00356325">
              <w:rPr>
                <w:color w:val="000000" w:themeColor="text1"/>
                <w:kern w:val="0"/>
                <w:szCs w:val="21"/>
              </w:rPr>
              <w:t>https://middle.zcygov.cn/settle-front/#/registry</w:t>
            </w:r>
            <w:r w:rsidRPr="00356325">
              <w:rPr>
                <w:color w:val="000000" w:themeColor="text1"/>
                <w:kern w:val="0"/>
                <w:szCs w:val="21"/>
              </w:rPr>
              <w:t>，或点击广西政府采购网首页的</w:t>
            </w:r>
            <w:r w:rsidRPr="00356325">
              <w:rPr>
                <w:color w:val="000000" w:themeColor="text1"/>
                <w:kern w:val="0"/>
                <w:szCs w:val="21"/>
              </w:rPr>
              <w:t>“</w:t>
            </w:r>
            <w:r w:rsidRPr="00356325">
              <w:rPr>
                <w:color w:val="000000" w:themeColor="text1"/>
                <w:kern w:val="0"/>
                <w:szCs w:val="21"/>
              </w:rPr>
              <w:t>供应商注册</w:t>
            </w:r>
            <w:r w:rsidRPr="00356325">
              <w:rPr>
                <w:color w:val="000000" w:themeColor="text1"/>
                <w:kern w:val="0"/>
                <w:szCs w:val="21"/>
              </w:rPr>
              <w:t>”</w:t>
            </w:r>
            <w:r w:rsidRPr="00356325">
              <w:rPr>
                <w:color w:val="000000" w:themeColor="text1"/>
                <w:kern w:val="0"/>
                <w:szCs w:val="21"/>
              </w:rPr>
              <w:t>。</w:t>
            </w:r>
          </w:p>
        </w:tc>
      </w:tr>
      <w:tr w:rsidR="00356325" w:rsidRPr="00356325" w14:paraId="31D106E4"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6D54C79B" w14:textId="77777777" w:rsidR="005D1C0D" w:rsidRPr="00356325" w:rsidRDefault="00D833CF">
            <w:pPr>
              <w:spacing w:line="300" w:lineRule="exact"/>
              <w:jc w:val="center"/>
              <w:rPr>
                <w:b/>
                <w:color w:val="000000" w:themeColor="text1"/>
                <w:szCs w:val="21"/>
              </w:rPr>
            </w:pPr>
            <w:r w:rsidRPr="00356325">
              <w:rPr>
                <w:b/>
                <w:color w:val="000000" w:themeColor="text1"/>
                <w:szCs w:val="21"/>
              </w:rPr>
              <w:t>18</w:t>
            </w:r>
          </w:p>
        </w:tc>
        <w:tc>
          <w:tcPr>
            <w:tcW w:w="1277" w:type="dxa"/>
            <w:tcBorders>
              <w:top w:val="single" w:sz="4" w:space="0" w:color="auto"/>
              <w:left w:val="single" w:sz="4" w:space="0" w:color="auto"/>
              <w:bottom w:val="single" w:sz="4" w:space="0" w:color="auto"/>
              <w:right w:val="single" w:sz="4" w:space="0" w:color="auto"/>
            </w:tcBorders>
            <w:vAlign w:val="center"/>
          </w:tcPr>
          <w:p w14:paraId="687A71CD" w14:textId="77777777" w:rsidR="005D1C0D" w:rsidRPr="00356325" w:rsidRDefault="00D833CF">
            <w:pPr>
              <w:spacing w:line="300" w:lineRule="exact"/>
              <w:jc w:val="center"/>
              <w:rPr>
                <w:color w:val="000000" w:themeColor="text1"/>
                <w:szCs w:val="21"/>
              </w:rPr>
            </w:pPr>
            <w:r w:rsidRPr="00356325">
              <w:rPr>
                <w:color w:val="000000" w:themeColor="text1"/>
                <w:szCs w:val="21"/>
              </w:rPr>
              <w:t>合同签订及履行</w:t>
            </w:r>
          </w:p>
        </w:tc>
        <w:tc>
          <w:tcPr>
            <w:tcW w:w="7228" w:type="dxa"/>
            <w:tcBorders>
              <w:top w:val="single" w:sz="4" w:space="0" w:color="auto"/>
              <w:left w:val="single" w:sz="4" w:space="0" w:color="auto"/>
              <w:bottom w:val="single" w:sz="4" w:space="0" w:color="auto"/>
              <w:right w:val="single" w:sz="4" w:space="0" w:color="auto"/>
            </w:tcBorders>
            <w:vAlign w:val="center"/>
          </w:tcPr>
          <w:p w14:paraId="3C6CC646"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）中标人拒绝与采购人签订合同的，采购人可以按照评审报告推荐的中标候选人名单排序，确定下一候选人为中标人，也可以重新开展政府采购活动。</w:t>
            </w:r>
          </w:p>
          <w:p w14:paraId="33FF4E7C"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）采购人应当按照招标文件和中标人投标文件的规定，与中标人签订书面合同。所签订的合同不得对招标文件确定的事项和中标人投标文件作实质性修改。采购人应当自政府采购合同签订之日起</w:t>
            </w:r>
            <w:r w:rsidRPr="00356325">
              <w:rPr>
                <w:color w:val="000000" w:themeColor="text1"/>
                <w:szCs w:val="21"/>
              </w:rPr>
              <w:t>2</w:t>
            </w:r>
            <w:r w:rsidRPr="00356325">
              <w:rPr>
                <w:color w:val="000000" w:themeColor="text1"/>
                <w:szCs w:val="21"/>
              </w:rPr>
              <w:t>个工作日内，将政府采购合同在省级以上人民政府财政部门指定的媒体上公告，但政府采购合同中涉及国家秘密、商业秘密的内容除外。政府采购合同应当包括采购人与中标人的名称和住所、标的、数量、质量、价款或者报酬、履行期限及地点和方式、验收要求、违约责任、解决争议的方法等内容。</w:t>
            </w:r>
          </w:p>
          <w:p w14:paraId="6472C9D4"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采购人与中标人签订合同后，政府采购合同的履行、违约责任和解决争议的方法等适用《中华人民共和国合同法》。合同双方应严格执行合同条款，履行合同规定的义务，保证合同的顺利完成。双方均不得擅自变更、中止或者终止政府采购合同。</w:t>
            </w:r>
          </w:p>
          <w:p w14:paraId="22B5C19A"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）对于中标人履约验收不合格、双方解除合同的情况，应当按照合同法有关规定或者合同约定执行，原则上不得顺延确定中标人。需要重新选定供应商的，应当重新开展采购活动。</w:t>
            </w:r>
          </w:p>
        </w:tc>
      </w:tr>
      <w:tr w:rsidR="00356325" w:rsidRPr="00356325" w14:paraId="2555681A"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3B02196B" w14:textId="77777777" w:rsidR="005D1C0D" w:rsidRPr="00356325" w:rsidRDefault="00D833CF">
            <w:pPr>
              <w:spacing w:line="300" w:lineRule="exact"/>
              <w:jc w:val="center"/>
              <w:rPr>
                <w:b/>
                <w:color w:val="000000" w:themeColor="text1"/>
                <w:szCs w:val="21"/>
              </w:rPr>
            </w:pPr>
            <w:r w:rsidRPr="00356325">
              <w:rPr>
                <w:b/>
                <w:color w:val="000000" w:themeColor="text1"/>
                <w:szCs w:val="21"/>
              </w:rPr>
              <w:t>19</w:t>
            </w:r>
          </w:p>
        </w:tc>
        <w:tc>
          <w:tcPr>
            <w:tcW w:w="1277" w:type="dxa"/>
            <w:tcBorders>
              <w:top w:val="single" w:sz="4" w:space="0" w:color="auto"/>
              <w:left w:val="single" w:sz="4" w:space="0" w:color="auto"/>
              <w:bottom w:val="single" w:sz="4" w:space="0" w:color="auto"/>
              <w:right w:val="single" w:sz="4" w:space="0" w:color="auto"/>
            </w:tcBorders>
            <w:vAlign w:val="center"/>
          </w:tcPr>
          <w:p w14:paraId="5A95E760" w14:textId="77777777" w:rsidR="005D1C0D" w:rsidRPr="00356325" w:rsidRDefault="00D833CF">
            <w:pPr>
              <w:spacing w:line="300" w:lineRule="exact"/>
              <w:jc w:val="center"/>
              <w:rPr>
                <w:color w:val="000000" w:themeColor="text1"/>
                <w:szCs w:val="21"/>
              </w:rPr>
            </w:pPr>
            <w:r w:rsidRPr="00356325">
              <w:rPr>
                <w:color w:val="000000" w:themeColor="text1"/>
                <w:szCs w:val="21"/>
              </w:rPr>
              <w:t>质疑</w:t>
            </w:r>
          </w:p>
        </w:tc>
        <w:tc>
          <w:tcPr>
            <w:tcW w:w="7228" w:type="dxa"/>
            <w:tcBorders>
              <w:top w:val="single" w:sz="4" w:space="0" w:color="auto"/>
              <w:left w:val="single" w:sz="4" w:space="0" w:color="auto"/>
              <w:bottom w:val="single" w:sz="4" w:space="0" w:color="auto"/>
              <w:right w:val="single" w:sz="4" w:space="0" w:color="auto"/>
            </w:tcBorders>
            <w:vAlign w:val="center"/>
          </w:tcPr>
          <w:p w14:paraId="43DA2EFB"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）供应商认为招标文件、招标过程、中标结果使自己的权益受到损害的，可以在知道或者应知其权益受到损害之日起</w:t>
            </w:r>
            <w:r w:rsidRPr="00356325">
              <w:rPr>
                <w:color w:val="000000" w:themeColor="text1"/>
                <w:szCs w:val="21"/>
              </w:rPr>
              <w:t>7</w:t>
            </w:r>
            <w:r w:rsidRPr="00356325">
              <w:rPr>
                <w:color w:val="000000" w:themeColor="text1"/>
                <w:szCs w:val="21"/>
              </w:rPr>
              <w:t>个工作日内，通过以下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w:t>
            </w:r>
            <w:r w:rsidRPr="00356325">
              <w:rPr>
                <w:color w:val="000000" w:themeColor="text1"/>
                <w:szCs w:val="21"/>
              </w:rPr>
              <w:t>“</w:t>
            </w:r>
            <w:r w:rsidRPr="00356325">
              <w:rPr>
                <w:color w:val="000000" w:themeColor="text1"/>
                <w:szCs w:val="21"/>
              </w:rPr>
              <w:t>质疑函制作说明</w:t>
            </w:r>
            <w:r w:rsidRPr="00356325">
              <w:rPr>
                <w:color w:val="000000" w:themeColor="text1"/>
                <w:szCs w:val="21"/>
              </w:rPr>
              <w:t>”</w:t>
            </w:r>
            <w:r w:rsidRPr="00356325">
              <w:rPr>
                <w:color w:val="000000" w:themeColor="text1"/>
                <w:szCs w:val="21"/>
              </w:rPr>
              <w:t>进行制作。</w:t>
            </w:r>
          </w:p>
          <w:p w14:paraId="24493C9C"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）本项目不接受传真、移动通信等方式送达的质疑材料，供应商可通过以下方式递交质疑材料。</w:t>
            </w:r>
          </w:p>
          <w:p w14:paraId="28A6F5F4"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通过现场或邮寄方式递交</w:t>
            </w:r>
          </w:p>
          <w:p w14:paraId="28365DD8"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A3"/>
            </w:r>
            <w:r w:rsidRPr="00356325">
              <w:rPr>
                <w:color w:val="000000" w:themeColor="text1"/>
                <w:szCs w:val="21"/>
              </w:rPr>
              <w:t>通过电子交易平台形式递交</w:t>
            </w:r>
          </w:p>
          <w:p w14:paraId="48BAF6E4"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通过电子交易平台提交需进入电子交易平台，在已参加项目中选择本项目，在投标业务中选择对应功能菜单进行操作，供应商应同时上传质疑函原件扫描件。</w:t>
            </w:r>
          </w:p>
          <w:p w14:paraId="479E7759"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通过邮寄方式的供应商应于质疑有效期内将质疑函原件密封并快递至广西南宁市金湖路</w:t>
            </w:r>
            <w:r w:rsidRPr="00356325">
              <w:rPr>
                <w:color w:val="000000" w:themeColor="text1"/>
                <w:szCs w:val="21"/>
              </w:rPr>
              <w:t>63</w:t>
            </w:r>
            <w:r w:rsidRPr="00356325">
              <w:rPr>
                <w:color w:val="000000" w:themeColor="text1"/>
                <w:szCs w:val="21"/>
              </w:rPr>
              <w:t>号金源</w:t>
            </w:r>
            <w:r w:rsidRPr="00356325">
              <w:rPr>
                <w:color w:val="000000" w:themeColor="text1"/>
                <w:szCs w:val="21"/>
              </w:rPr>
              <w:t>CBD</w:t>
            </w:r>
            <w:r w:rsidRPr="00356325">
              <w:rPr>
                <w:color w:val="000000" w:themeColor="text1"/>
                <w:szCs w:val="21"/>
              </w:rPr>
              <w:t>现代城</w:t>
            </w:r>
            <w:r w:rsidRPr="00356325">
              <w:rPr>
                <w:color w:val="000000" w:themeColor="text1"/>
                <w:szCs w:val="21"/>
              </w:rPr>
              <w:t>7</w:t>
            </w:r>
            <w:r w:rsidRPr="00356325">
              <w:rPr>
                <w:color w:val="000000" w:themeColor="text1"/>
                <w:szCs w:val="21"/>
              </w:rPr>
              <w:t>层广西机电设备招标有限公司招标三部项目负责人收，发送快递时请注明内容为</w:t>
            </w:r>
            <w:r w:rsidRPr="00356325">
              <w:rPr>
                <w:color w:val="000000" w:themeColor="text1"/>
                <w:szCs w:val="21"/>
              </w:rPr>
              <w:t>“</w:t>
            </w:r>
            <w:r w:rsidRPr="00356325">
              <w:rPr>
                <w:color w:val="000000" w:themeColor="text1"/>
                <w:szCs w:val="21"/>
              </w:rPr>
              <w:t>供应商名称</w:t>
            </w:r>
            <w:r w:rsidRPr="00356325">
              <w:rPr>
                <w:color w:val="000000" w:themeColor="text1"/>
                <w:szCs w:val="21"/>
              </w:rPr>
              <w:t>+</w:t>
            </w:r>
            <w:r w:rsidRPr="00356325">
              <w:rPr>
                <w:color w:val="000000" w:themeColor="text1"/>
                <w:szCs w:val="21"/>
              </w:rPr>
              <w:t>关于</w:t>
            </w:r>
            <w:r w:rsidRPr="00356325">
              <w:rPr>
                <w:color w:val="000000" w:themeColor="text1"/>
                <w:szCs w:val="21"/>
              </w:rPr>
              <w:t>+</w:t>
            </w:r>
            <w:r w:rsidRPr="00356325">
              <w:rPr>
                <w:color w:val="000000" w:themeColor="text1"/>
                <w:szCs w:val="21"/>
              </w:rPr>
              <w:t>项目名称</w:t>
            </w:r>
            <w:r w:rsidRPr="00356325">
              <w:rPr>
                <w:color w:val="000000" w:themeColor="text1"/>
                <w:szCs w:val="21"/>
              </w:rPr>
              <w:t>+</w:t>
            </w:r>
            <w:r w:rsidRPr="00356325">
              <w:rPr>
                <w:color w:val="000000" w:themeColor="text1"/>
                <w:szCs w:val="21"/>
              </w:rPr>
              <w:t>质疑函</w:t>
            </w:r>
            <w:r w:rsidRPr="00356325">
              <w:rPr>
                <w:color w:val="000000" w:themeColor="text1"/>
                <w:szCs w:val="21"/>
              </w:rPr>
              <w:t>”</w:t>
            </w:r>
            <w:r w:rsidRPr="00356325">
              <w:rPr>
                <w:color w:val="000000" w:themeColor="text1"/>
                <w:szCs w:val="21"/>
              </w:rPr>
              <w:t>。供应商应合理估计快递时间以确保按时寄达，逾期送达的质疑材料将予以拒收。质疑联系方式：详见采购公告采购代理机构联系信息。</w:t>
            </w:r>
          </w:p>
        </w:tc>
      </w:tr>
      <w:tr w:rsidR="00356325" w:rsidRPr="00356325" w14:paraId="104DC2A3"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58876DF5" w14:textId="77777777" w:rsidR="005D1C0D" w:rsidRPr="00356325" w:rsidRDefault="00D833CF">
            <w:pPr>
              <w:spacing w:line="300" w:lineRule="exact"/>
              <w:jc w:val="center"/>
              <w:rPr>
                <w:b/>
                <w:color w:val="000000" w:themeColor="text1"/>
                <w:szCs w:val="21"/>
              </w:rPr>
            </w:pPr>
            <w:r w:rsidRPr="00356325">
              <w:rPr>
                <w:b/>
                <w:color w:val="000000" w:themeColor="text1"/>
                <w:szCs w:val="21"/>
              </w:rPr>
              <w:t>20</w:t>
            </w:r>
          </w:p>
        </w:tc>
        <w:tc>
          <w:tcPr>
            <w:tcW w:w="1277" w:type="dxa"/>
            <w:tcBorders>
              <w:top w:val="single" w:sz="4" w:space="0" w:color="auto"/>
              <w:left w:val="single" w:sz="4" w:space="0" w:color="auto"/>
              <w:bottom w:val="single" w:sz="4" w:space="0" w:color="auto"/>
              <w:right w:val="single" w:sz="4" w:space="0" w:color="auto"/>
            </w:tcBorders>
            <w:vAlign w:val="center"/>
          </w:tcPr>
          <w:p w14:paraId="5E9238E7" w14:textId="77777777" w:rsidR="005D1C0D" w:rsidRPr="00356325" w:rsidRDefault="00D833CF">
            <w:pPr>
              <w:spacing w:line="300" w:lineRule="exact"/>
              <w:jc w:val="center"/>
              <w:rPr>
                <w:color w:val="000000" w:themeColor="text1"/>
                <w:szCs w:val="21"/>
              </w:rPr>
            </w:pPr>
            <w:r w:rsidRPr="00356325">
              <w:rPr>
                <w:color w:val="000000" w:themeColor="text1"/>
                <w:szCs w:val="21"/>
              </w:rPr>
              <w:t>词语定义或说明</w:t>
            </w:r>
          </w:p>
        </w:tc>
        <w:tc>
          <w:tcPr>
            <w:tcW w:w="7228" w:type="dxa"/>
            <w:tcBorders>
              <w:top w:val="single" w:sz="4" w:space="0" w:color="auto"/>
              <w:left w:val="single" w:sz="4" w:space="0" w:color="auto"/>
              <w:bottom w:val="single" w:sz="4" w:space="0" w:color="auto"/>
              <w:right w:val="single" w:sz="4" w:space="0" w:color="auto"/>
            </w:tcBorders>
            <w:vAlign w:val="center"/>
          </w:tcPr>
          <w:p w14:paraId="2A9DDB26"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w:t>
            </w:r>
            <w:r w:rsidRPr="00356325">
              <w:rPr>
                <w:color w:val="000000" w:themeColor="text1"/>
                <w:szCs w:val="21"/>
              </w:rPr>
              <w:t>“</w:t>
            </w:r>
            <w:r w:rsidRPr="00356325">
              <w:rPr>
                <w:color w:val="000000" w:themeColor="text1"/>
                <w:szCs w:val="21"/>
              </w:rPr>
              <w:t>供应商</w:t>
            </w:r>
            <w:r w:rsidRPr="00356325">
              <w:rPr>
                <w:color w:val="000000" w:themeColor="text1"/>
                <w:szCs w:val="21"/>
              </w:rPr>
              <w:t>”</w:t>
            </w:r>
            <w:r w:rsidRPr="00356325">
              <w:rPr>
                <w:color w:val="000000" w:themeColor="text1"/>
                <w:szCs w:val="21"/>
              </w:rPr>
              <w:t>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14:paraId="04ED037F"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）本文件中的</w:t>
            </w:r>
            <w:r w:rsidRPr="00356325">
              <w:rPr>
                <w:color w:val="000000" w:themeColor="text1"/>
                <w:szCs w:val="21"/>
              </w:rPr>
              <w:t>“</w:t>
            </w:r>
            <w:r w:rsidRPr="00356325">
              <w:rPr>
                <w:color w:val="000000" w:themeColor="text1"/>
                <w:szCs w:val="21"/>
              </w:rPr>
              <w:t>法定代表人</w:t>
            </w:r>
            <w:r w:rsidRPr="00356325">
              <w:rPr>
                <w:color w:val="000000" w:themeColor="text1"/>
                <w:szCs w:val="21"/>
              </w:rPr>
              <w:t>”</w:t>
            </w:r>
            <w:r w:rsidRPr="00356325">
              <w:rPr>
                <w:color w:val="000000" w:themeColor="text1"/>
                <w:szCs w:val="21"/>
              </w:rPr>
              <w:t>若无特别说明，当供应商是企业的，是指企业</w:t>
            </w:r>
            <w:r w:rsidRPr="00356325">
              <w:rPr>
                <w:color w:val="000000" w:themeColor="text1"/>
                <w:szCs w:val="21"/>
              </w:rPr>
              <w:lastRenderedPageBreak/>
              <w:t>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14:paraId="13ABC594"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w:t>
            </w:r>
            <w:r w:rsidRPr="00356325">
              <w:rPr>
                <w:color w:val="000000" w:themeColor="text1"/>
                <w:szCs w:val="21"/>
              </w:rPr>
              <w:t>“</w:t>
            </w:r>
            <w:r w:rsidRPr="00356325">
              <w:rPr>
                <w:color w:val="000000" w:themeColor="text1"/>
                <w:szCs w:val="21"/>
              </w:rPr>
              <w:t>书面形式</w:t>
            </w:r>
            <w:r w:rsidRPr="00356325">
              <w:rPr>
                <w:color w:val="000000" w:themeColor="text1"/>
                <w:szCs w:val="21"/>
              </w:rPr>
              <w:t>”</w:t>
            </w:r>
            <w:r w:rsidRPr="00356325">
              <w:rPr>
                <w:color w:val="000000" w:themeColor="text1"/>
                <w:szCs w:val="21"/>
              </w:rPr>
              <w:t>如无特殊规定，</w:t>
            </w:r>
            <w:r w:rsidRPr="00356325">
              <w:rPr>
                <w:color w:val="000000" w:themeColor="text1"/>
                <w:szCs w:val="21"/>
              </w:rPr>
              <w:t>“</w:t>
            </w:r>
            <w:r w:rsidRPr="00356325">
              <w:rPr>
                <w:color w:val="000000" w:themeColor="text1"/>
                <w:szCs w:val="21"/>
              </w:rPr>
              <w:t>书面形式</w:t>
            </w:r>
            <w:r w:rsidRPr="00356325">
              <w:rPr>
                <w:color w:val="000000" w:themeColor="text1"/>
                <w:szCs w:val="21"/>
              </w:rPr>
              <w:t>”</w:t>
            </w:r>
            <w:r w:rsidRPr="00356325">
              <w:rPr>
                <w:color w:val="000000" w:themeColor="text1"/>
                <w:szCs w:val="21"/>
              </w:rPr>
              <w:t>是指信函和数据电文（包括传真和电子邮件）等可以有形地表现所载内容的形式。招标文件如有特殊规定，以招标文件规定为准。</w:t>
            </w:r>
          </w:p>
          <w:p w14:paraId="3FC77936"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）本项目的技术商务要求重要性分为</w:t>
            </w:r>
            <w:r w:rsidRPr="00356325">
              <w:rPr>
                <w:color w:val="000000" w:themeColor="text1"/>
                <w:szCs w:val="21"/>
              </w:rPr>
              <w:t>“▲”</w:t>
            </w:r>
            <w:r w:rsidRPr="00356325">
              <w:rPr>
                <w:color w:val="000000" w:themeColor="text1"/>
                <w:szCs w:val="21"/>
              </w:rPr>
              <w:t>（如有）、</w:t>
            </w:r>
            <w:r w:rsidRPr="00356325">
              <w:rPr>
                <w:color w:val="000000" w:themeColor="text1"/>
                <w:szCs w:val="21"/>
              </w:rPr>
              <w:t>“#”</w:t>
            </w:r>
            <w:r w:rsidRPr="00356325">
              <w:rPr>
                <w:color w:val="000000" w:themeColor="text1"/>
                <w:szCs w:val="21"/>
              </w:rPr>
              <w:t>（如有）和一般无标识指标。</w:t>
            </w:r>
            <w:r w:rsidRPr="00356325">
              <w:rPr>
                <w:color w:val="000000" w:themeColor="text1"/>
                <w:szCs w:val="21"/>
              </w:rPr>
              <w:t>▲</w:t>
            </w:r>
            <w:r w:rsidRPr="00356325">
              <w:rPr>
                <w:color w:val="000000" w:themeColor="text1"/>
                <w:szCs w:val="21"/>
              </w:rPr>
              <w:t>代表实质性要求指标，不满足该指标项将导致投标被否决，</w:t>
            </w:r>
            <w:r w:rsidRPr="00356325">
              <w:rPr>
                <w:color w:val="000000" w:themeColor="text1"/>
                <w:szCs w:val="21"/>
              </w:rPr>
              <w:t>#</w:t>
            </w:r>
            <w:r w:rsidRPr="00356325">
              <w:rPr>
                <w:color w:val="000000" w:themeColor="text1"/>
                <w:szCs w:val="21"/>
              </w:rPr>
              <w:t>代表重要指标，无标识则表示一般指标项。</w:t>
            </w:r>
          </w:p>
          <w:p w14:paraId="6281DA2B"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）本招标文件出现多种选项的地方，以</w:t>
            </w:r>
            <w:r w:rsidRPr="00356325">
              <w:rPr>
                <w:color w:val="000000" w:themeColor="text1"/>
                <w:szCs w:val="21"/>
              </w:rPr>
              <w:t>“</w:t>
            </w:r>
            <w:r w:rsidRPr="00356325">
              <w:rPr>
                <w:color w:val="000000" w:themeColor="text1"/>
                <w:szCs w:val="21"/>
              </w:rPr>
              <w:sym w:font="Wingdings 2" w:char="F052"/>
            </w:r>
            <w:r w:rsidRPr="00356325">
              <w:rPr>
                <w:color w:val="000000" w:themeColor="text1"/>
                <w:szCs w:val="21"/>
              </w:rPr>
              <w:t>”</w:t>
            </w:r>
            <w:r w:rsidRPr="00356325">
              <w:rPr>
                <w:color w:val="000000" w:themeColor="text1"/>
                <w:szCs w:val="21"/>
              </w:rPr>
              <w:t>表示本项目所选择的方式。</w:t>
            </w:r>
          </w:p>
          <w:p w14:paraId="2A9B7D63"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）供应商应保证其提供的联系方式（电话、传真、电子邮件）有效，以保证往来函件（澄清、修改等）能及时通知供应商，并能及时反馈，否则采购人及代理机构不承担由此引起的一切后果。</w:t>
            </w:r>
          </w:p>
          <w:p w14:paraId="2A2609AC"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7</w:t>
            </w:r>
            <w:r w:rsidRPr="00356325">
              <w:rPr>
                <w:color w:val="000000" w:themeColor="text1"/>
                <w:szCs w:val="21"/>
              </w:rPr>
              <w:t>）本项目所有投标文件均不予退还。</w:t>
            </w:r>
          </w:p>
        </w:tc>
      </w:tr>
      <w:tr w:rsidR="00356325" w:rsidRPr="00356325" w14:paraId="7836626A" w14:textId="77777777">
        <w:trPr>
          <w:trHeight w:val="405"/>
        </w:trPr>
        <w:tc>
          <w:tcPr>
            <w:tcW w:w="709" w:type="dxa"/>
            <w:tcBorders>
              <w:top w:val="single" w:sz="4" w:space="0" w:color="auto"/>
              <w:left w:val="single" w:sz="4" w:space="0" w:color="auto"/>
              <w:bottom w:val="single" w:sz="4" w:space="0" w:color="auto"/>
              <w:right w:val="single" w:sz="4" w:space="0" w:color="auto"/>
            </w:tcBorders>
            <w:vAlign w:val="center"/>
          </w:tcPr>
          <w:p w14:paraId="12308EB5" w14:textId="77777777" w:rsidR="005D1C0D" w:rsidRPr="00356325" w:rsidRDefault="00D833CF">
            <w:pPr>
              <w:spacing w:line="300" w:lineRule="exact"/>
              <w:jc w:val="center"/>
              <w:rPr>
                <w:b/>
                <w:color w:val="000000" w:themeColor="text1"/>
                <w:szCs w:val="21"/>
              </w:rPr>
            </w:pPr>
            <w:r w:rsidRPr="00356325">
              <w:rPr>
                <w:b/>
                <w:color w:val="000000" w:themeColor="text1"/>
                <w:szCs w:val="21"/>
              </w:rPr>
              <w:lastRenderedPageBreak/>
              <w:t>21</w:t>
            </w:r>
          </w:p>
        </w:tc>
        <w:tc>
          <w:tcPr>
            <w:tcW w:w="1277" w:type="dxa"/>
            <w:tcBorders>
              <w:top w:val="single" w:sz="4" w:space="0" w:color="auto"/>
              <w:left w:val="single" w:sz="4" w:space="0" w:color="auto"/>
              <w:bottom w:val="single" w:sz="4" w:space="0" w:color="auto"/>
              <w:right w:val="single" w:sz="4" w:space="0" w:color="auto"/>
            </w:tcBorders>
            <w:vAlign w:val="center"/>
          </w:tcPr>
          <w:p w14:paraId="6BDF5EAA" w14:textId="77777777" w:rsidR="005D1C0D" w:rsidRPr="00356325" w:rsidRDefault="00D833CF">
            <w:pPr>
              <w:spacing w:line="300" w:lineRule="exact"/>
              <w:jc w:val="center"/>
              <w:rPr>
                <w:color w:val="000000" w:themeColor="text1"/>
                <w:szCs w:val="21"/>
              </w:rPr>
            </w:pPr>
            <w:r w:rsidRPr="00356325">
              <w:rPr>
                <w:color w:val="000000" w:themeColor="text1"/>
                <w:szCs w:val="21"/>
              </w:rPr>
              <w:t>响应表说明</w:t>
            </w:r>
          </w:p>
        </w:tc>
        <w:tc>
          <w:tcPr>
            <w:tcW w:w="7228" w:type="dxa"/>
            <w:tcBorders>
              <w:top w:val="single" w:sz="4" w:space="0" w:color="auto"/>
              <w:left w:val="single" w:sz="4" w:space="0" w:color="auto"/>
              <w:bottom w:val="single" w:sz="4" w:space="0" w:color="auto"/>
              <w:right w:val="single" w:sz="4" w:space="0" w:color="auto"/>
            </w:tcBorders>
            <w:vAlign w:val="center"/>
          </w:tcPr>
          <w:p w14:paraId="733F8056" w14:textId="77777777" w:rsidR="005D1C0D" w:rsidRPr="00356325" w:rsidRDefault="00D833CF">
            <w:pPr>
              <w:spacing w:line="300" w:lineRule="exact"/>
              <w:jc w:val="left"/>
              <w:rPr>
                <w:color w:val="000000" w:themeColor="text1"/>
                <w:szCs w:val="21"/>
              </w:rPr>
            </w:pPr>
            <w:r w:rsidRPr="00356325">
              <w:rPr>
                <w:color w:val="000000" w:themeColor="text1"/>
                <w:szCs w:val="21"/>
              </w:rPr>
              <w:t>供应商根据采购需求中技术参数为基准，填写响应表，对于响应表或证明材料与技术参数不符的，按如下规定：</w:t>
            </w:r>
          </w:p>
          <w:p w14:paraId="662B68B0" w14:textId="77777777" w:rsidR="005D1C0D" w:rsidRPr="00356325" w:rsidRDefault="00D833CF">
            <w:pPr>
              <w:spacing w:line="300" w:lineRule="exact"/>
              <w:jc w:val="left"/>
              <w:rPr>
                <w:color w:val="000000" w:themeColor="text1"/>
                <w:szCs w:val="21"/>
              </w:rPr>
            </w:pPr>
            <w:r w:rsidRPr="00356325">
              <w:rPr>
                <w:color w:val="000000" w:themeColor="text1"/>
                <w:szCs w:val="21"/>
              </w:rPr>
              <w:t>1</w:t>
            </w:r>
            <w:r w:rsidRPr="00356325">
              <w:rPr>
                <w:color w:val="000000" w:themeColor="text1"/>
                <w:szCs w:val="21"/>
              </w:rPr>
              <w:t>、</w:t>
            </w:r>
            <w:bookmarkStart w:id="20" w:name="_Hlk48813418"/>
            <w:r w:rsidRPr="00356325">
              <w:rPr>
                <w:color w:val="000000" w:themeColor="text1"/>
                <w:szCs w:val="21"/>
              </w:rPr>
              <w:t>实质性参数要求提交证明材料的，证明材料没有体现响应表中响应的内容的或未提供证明材料的，视为无效响应</w:t>
            </w:r>
            <w:bookmarkEnd w:id="20"/>
            <w:r w:rsidRPr="00356325">
              <w:rPr>
                <w:color w:val="000000" w:themeColor="text1"/>
                <w:szCs w:val="21"/>
              </w:rPr>
              <w:t>。非实质性参数要求提交证明材料的，证明材料没有体现响应表中响应的内容的或未提供证明材料的，视为负偏离。</w:t>
            </w:r>
          </w:p>
          <w:p w14:paraId="2A5C151C" w14:textId="77777777" w:rsidR="005D1C0D" w:rsidRPr="00356325" w:rsidRDefault="00D833CF">
            <w:pPr>
              <w:spacing w:line="300" w:lineRule="exact"/>
              <w:jc w:val="left"/>
              <w:rPr>
                <w:color w:val="000000" w:themeColor="text1"/>
                <w:szCs w:val="21"/>
              </w:rPr>
            </w:pPr>
            <w:bookmarkStart w:id="21" w:name="_Hlk48813592"/>
            <w:r w:rsidRPr="00356325">
              <w:rPr>
                <w:color w:val="000000" w:themeColor="text1"/>
                <w:szCs w:val="21"/>
              </w:rPr>
              <w:t>2</w:t>
            </w:r>
            <w:r w:rsidRPr="00356325">
              <w:rPr>
                <w:color w:val="000000" w:themeColor="text1"/>
                <w:szCs w:val="21"/>
              </w:rPr>
              <w:t>、响应表中响应的内容与证明材料不一致的，以证明材料为准作为评审依据。</w:t>
            </w:r>
          </w:p>
          <w:bookmarkEnd w:id="21"/>
          <w:p w14:paraId="29A29F9A" w14:textId="77777777" w:rsidR="005D1C0D" w:rsidRPr="00356325" w:rsidRDefault="00D833CF">
            <w:pPr>
              <w:pStyle w:val="a8"/>
              <w:rPr>
                <w:color w:val="000000" w:themeColor="text1"/>
              </w:rPr>
            </w:pPr>
            <w:r w:rsidRPr="00356325">
              <w:rPr>
                <w:color w:val="000000" w:themeColor="text1"/>
                <w:szCs w:val="21"/>
              </w:rPr>
              <w:t>3</w:t>
            </w:r>
            <w:r w:rsidRPr="00356325">
              <w:rPr>
                <w:color w:val="000000" w:themeColor="text1"/>
                <w:szCs w:val="21"/>
              </w:rPr>
              <w:t>、</w:t>
            </w:r>
            <w:r w:rsidRPr="00356325">
              <w:rPr>
                <w:color w:val="000000" w:themeColor="text1"/>
              </w:rPr>
              <w:t>响应表与采购需求中技术参数比较有漏项的，如为实质性参数漏项，视为未响应；如为非实质性参数漏项，视为负偏离。</w:t>
            </w:r>
          </w:p>
          <w:p w14:paraId="5ED194E9" w14:textId="77777777" w:rsidR="005D1C0D" w:rsidRPr="00356325" w:rsidRDefault="00D833CF">
            <w:pPr>
              <w:spacing w:line="300" w:lineRule="exact"/>
              <w:jc w:val="left"/>
              <w:rPr>
                <w:color w:val="000000" w:themeColor="text1"/>
                <w:szCs w:val="21"/>
              </w:rPr>
            </w:pPr>
            <w:r w:rsidRPr="00356325">
              <w:rPr>
                <w:color w:val="000000" w:themeColor="text1"/>
                <w:szCs w:val="21"/>
              </w:rPr>
              <w:t>4</w:t>
            </w:r>
            <w:r w:rsidRPr="00356325">
              <w:rPr>
                <w:color w:val="000000" w:themeColor="text1"/>
                <w:szCs w:val="21"/>
              </w:rPr>
              <w:t>、一项技术参数有多条小项要求的，必须全部响应。如只响应部分参数，视为漏项。评审时以每一条技术参数为评审依据。</w:t>
            </w:r>
          </w:p>
          <w:p w14:paraId="294A90CD" w14:textId="77777777" w:rsidR="005D1C0D" w:rsidRPr="00356325" w:rsidRDefault="00D833CF">
            <w:pPr>
              <w:spacing w:line="300" w:lineRule="exact"/>
              <w:jc w:val="left"/>
              <w:rPr>
                <w:color w:val="000000" w:themeColor="text1"/>
                <w:szCs w:val="21"/>
              </w:rPr>
            </w:pPr>
            <w:r w:rsidRPr="00356325">
              <w:rPr>
                <w:color w:val="000000" w:themeColor="text1"/>
                <w:szCs w:val="21"/>
              </w:rPr>
              <w:t>5</w:t>
            </w:r>
            <w:r w:rsidRPr="00356325">
              <w:rPr>
                <w:color w:val="000000" w:themeColor="text1"/>
                <w:szCs w:val="21"/>
              </w:rPr>
              <w:t>、对于区间涵盖值参数，例：电压</w:t>
            </w:r>
            <w:r w:rsidRPr="00356325">
              <w:rPr>
                <w:color w:val="000000" w:themeColor="text1"/>
                <w:szCs w:val="21"/>
              </w:rPr>
              <w:t>“</w:t>
            </w:r>
            <w:r w:rsidRPr="00356325">
              <w:rPr>
                <w:color w:val="000000" w:themeColor="text1"/>
                <w:szCs w:val="21"/>
              </w:rPr>
              <w:t>测量范围</w:t>
            </w:r>
            <w:r w:rsidRPr="00356325">
              <w:rPr>
                <w:color w:val="000000" w:themeColor="text1"/>
                <w:szCs w:val="21"/>
              </w:rPr>
              <w:t>3V-5V”</w:t>
            </w:r>
            <w:r w:rsidRPr="00356325">
              <w:rPr>
                <w:color w:val="000000" w:themeColor="text1"/>
                <w:szCs w:val="21"/>
              </w:rPr>
              <w:t>，同时满足下限值更低及上限值更高才视为正偏离，例：响应为</w:t>
            </w:r>
            <w:r w:rsidRPr="00356325">
              <w:rPr>
                <w:color w:val="000000" w:themeColor="text1"/>
                <w:szCs w:val="21"/>
              </w:rPr>
              <w:t>“</w:t>
            </w:r>
            <w:r w:rsidRPr="00356325">
              <w:rPr>
                <w:color w:val="000000" w:themeColor="text1"/>
                <w:szCs w:val="21"/>
              </w:rPr>
              <w:t>测量范围</w:t>
            </w:r>
            <w:r w:rsidRPr="00356325">
              <w:rPr>
                <w:color w:val="000000" w:themeColor="text1"/>
                <w:szCs w:val="21"/>
              </w:rPr>
              <w:t>2V-6V”</w:t>
            </w:r>
            <w:r w:rsidRPr="00356325">
              <w:rPr>
                <w:color w:val="000000" w:themeColor="text1"/>
                <w:szCs w:val="21"/>
              </w:rPr>
              <w:t>。如有一端负偏离，不管另一端如何，均视为负偏离，例：响应为</w:t>
            </w:r>
            <w:r w:rsidRPr="00356325">
              <w:rPr>
                <w:color w:val="000000" w:themeColor="text1"/>
                <w:szCs w:val="21"/>
              </w:rPr>
              <w:t>“</w:t>
            </w:r>
            <w:r w:rsidRPr="00356325">
              <w:rPr>
                <w:color w:val="000000" w:themeColor="text1"/>
                <w:szCs w:val="21"/>
              </w:rPr>
              <w:t>测量范围</w:t>
            </w:r>
            <w:r w:rsidRPr="00356325">
              <w:rPr>
                <w:color w:val="000000" w:themeColor="text1"/>
                <w:szCs w:val="21"/>
              </w:rPr>
              <w:t>4V-6V”</w:t>
            </w:r>
            <w:r w:rsidRPr="00356325">
              <w:rPr>
                <w:color w:val="000000" w:themeColor="text1"/>
                <w:szCs w:val="21"/>
              </w:rPr>
              <w:t>。</w:t>
            </w:r>
          </w:p>
          <w:p w14:paraId="2CA1E05D" w14:textId="77777777" w:rsidR="005D1C0D" w:rsidRPr="00356325" w:rsidRDefault="00D833CF">
            <w:pPr>
              <w:spacing w:line="300" w:lineRule="exact"/>
              <w:jc w:val="left"/>
              <w:rPr>
                <w:color w:val="000000" w:themeColor="text1"/>
                <w:szCs w:val="21"/>
              </w:rPr>
            </w:pPr>
            <w:r w:rsidRPr="00356325">
              <w:rPr>
                <w:color w:val="000000" w:themeColor="text1"/>
                <w:szCs w:val="21"/>
              </w:rPr>
              <w:t>6</w:t>
            </w:r>
            <w:r w:rsidRPr="00356325">
              <w:rPr>
                <w:color w:val="000000" w:themeColor="text1"/>
                <w:szCs w:val="21"/>
              </w:rPr>
              <w:t>、对于区间任意值参数，例</w:t>
            </w:r>
            <w:r w:rsidRPr="00356325">
              <w:rPr>
                <w:color w:val="000000" w:themeColor="text1"/>
                <w:szCs w:val="21"/>
              </w:rPr>
              <w:t>“5mm≤</w:t>
            </w:r>
            <w:r w:rsidRPr="00356325">
              <w:rPr>
                <w:color w:val="000000" w:themeColor="text1"/>
                <w:szCs w:val="21"/>
              </w:rPr>
              <w:t>间距</w:t>
            </w:r>
            <w:r w:rsidRPr="00356325">
              <w:rPr>
                <w:color w:val="000000" w:themeColor="text1"/>
                <w:szCs w:val="21"/>
              </w:rPr>
              <w:t>≤10mm”</w:t>
            </w:r>
            <w:r w:rsidRPr="00356325">
              <w:rPr>
                <w:color w:val="000000" w:themeColor="text1"/>
                <w:szCs w:val="21"/>
              </w:rPr>
              <w:t>，若间距响应值为</w:t>
            </w:r>
            <w:r w:rsidRPr="00356325">
              <w:rPr>
                <w:color w:val="000000" w:themeColor="text1"/>
                <w:szCs w:val="21"/>
              </w:rPr>
              <w:t>5mm-10mm</w:t>
            </w:r>
            <w:r w:rsidRPr="00356325">
              <w:rPr>
                <w:color w:val="000000" w:themeColor="text1"/>
                <w:szCs w:val="21"/>
              </w:rPr>
              <w:t>中任意一个数值（含本数）时为无偏离；超过区间范围视为负偏离；此类参数不存在正偏离。</w:t>
            </w:r>
          </w:p>
          <w:p w14:paraId="59292C18" w14:textId="77777777" w:rsidR="005D1C0D" w:rsidRPr="00356325" w:rsidRDefault="00D833CF">
            <w:pPr>
              <w:spacing w:line="300" w:lineRule="exact"/>
              <w:jc w:val="left"/>
              <w:rPr>
                <w:color w:val="000000" w:themeColor="text1"/>
                <w:szCs w:val="21"/>
              </w:rPr>
            </w:pPr>
            <w:r w:rsidRPr="00356325">
              <w:rPr>
                <w:color w:val="000000" w:themeColor="text1"/>
                <w:szCs w:val="21"/>
              </w:rPr>
              <w:t>7</w:t>
            </w:r>
            <w:r w:rsidRPr="00356325">
              <w:rPr>
                <w:color w:val="000000" w:themeColor="text1"/>
                <w:szCs w:val="21"/>
              </w:rPr>
              <w:t>、对于单边任意参数的要求，例</w:t>
            </w:r>
            <w:r w:rsidRPr="00356325">
              <w:rPr>
                <w:color w:val="000000" w:themeColor="text1"/>
                <w:szCs w:val="21"/>
              </w:rPr>
              <w:t>“</w:t>
            </w:r>
            <w:r w:rsidRPr="00356325">
              <w:rPr>
                <w:color w:val="000000" w:themeColor="text1"/>
                <w:szCs w:val="21"/>
              </w:rPr>
              <w:t>长度</w:t>
            </w:r>
            <w:r w:rsidRPr="00356325">
              <w:rPr>
                <w:color w:val="000000" w:themeColor="text1"/>
                <w:szCs w:val="21"/>
              </w:rPr>
              <w:t>≥50cm”</w:t>
            </w:r>
            <w:r w:rsidRPr="00356325">
              <w:rPr>
                <w:color w:val="000000" w:themeColor="text1"/>
                <w:szCs w:val="21"/>
              </w:rPr>
              <w:t>，若响应为</w:t>
            </w:r>
            <w:r w:rsidRPr="00356325">
              <w:rPr>
                <w:color w:val="000000" w:themeColor="text1"/>
                <w:szCs w:val="21"/>
              </w:rPr>
              <w:t>50 cm</w:t>
            </w:r>
            <w:r w:rsidRPr="00356325">
              <w:rPr>
                <w:color w:val="000000" w:themeColor="text1"/>
                <w:szCs w:val="21"/>
              </w:rPr>
              <w:t>及</w:t>
            </w:r>
            <w:r w:rsidRPr="00356325">
              <w:rPr>
                <w:color w:val="000000" w:themeColor="text1"/>
                <w:szCs w:val="21"/>
              </w:rPr>
              <w:t>50cm</w:t>
            </w:r>
            <w:r w:rsidRPr="00356325">
              <w:rPr>
                <w:color w:val="000000" w:themeColor="text1"/>
                <w:szCs w:val="21"/>
              </w:rPr>
              <w:t>以上任意一个数值，均视为无偏离；若响应小于</w:t>
            </w:r>
            <w:r w:rsidRPr="00356325">
              <w:rPr>
                <w:color w:val="000000" w:themeColor="text1"/>
                <w:szCs w:val="21"/>
              </w:rPr>
              <w:t>50cm</w:t>
            </w:r>
            <w:r w:rsidRPr="00356325">
              <w:rPr>
                <w:color w:val="000000" w:themeColor="text1"/>
                <w:szCs w:val="21"/>
              </w:rPr>
              <w:t>，视为负偏离。此类参数无正偏离。</w:t>
            </w:r>
          </w:p>
          <w:p w14:paraId="1B8D8C88" w14:textId="77777777" w:rsidR="005D1C0D" w:rsidRPr="00356325" w:rsidRDefault="00D833CF">
            <w:pPr>
              <w:spacing w:line="300" w:lineRule="exact"/>
              <w:jc w:val="left"/>
              <w:rPr>
                <w:color w:val="000000" w:themeColor="text1"/>
                <w:szCs w:val="21"/>
              </w:rPr>
            </w:pPr>
            <w:r w:rsidRPr="00356325">
              <w:rPr>
                <w:color w:val="000000" w:themeColor="text1"/>
                <w:szCs w:val="21"/>
              </w:rPr>
              <w:t>8</w:t>
            </w:r>
            <w:r w:rsidRPr="00356325">
              <w:rPr>
                <w:color w:val="000000" w:themeColor="text1"/>
                <w:szCs w:val="21"/>
              </w:rPr>
              <w:t>、对于固定参数，响应与采购需求中技术参数一致，视为无偏离，其他均视为负偏离，此类参数无正偏离。</w:t>
            </w:r>
          </w:p>
          <w:p w14:paraId="205501E5" w14:textId="77777777" w:rsidR="005D1C0D" w:rsidRPr="00356325" w:rsidRDefault="00D833CF">
            <w:pPr>
              <w:spacing w:line="300" w:lineRule="exact"/>
              <w:jc w:val="left"/>
              <w:rPr>
                <w:color w:val="000000" w:themeColor="text1"/>
                <w:szCs w:val="21"/>
              </w:rPr>
            </w:pPr>
            <w:r w:rsidRPr="00356325">
              <w:rPr>
                <w:color w:val="000000" w:themeColor="text1"/>
                <w:szCs w:val="21"/>
              </w:rPr>
              <w:t>9</w:t>
            </w:r>
            <w:r w:rsidRPr="00356325">
              <w:rPr>
                <w:color w:val="000000" w:themeColor="text1"/>
                <w:szCs w:val="21"/>
              </w:rPr>
              <w:t>、如采购需求中技术参数有特殊要求与上述说明不一致的，以特殊要求为准。</w:t>
            </w:r>
          </w:p>
        </w:tc>
      </w:tr>
      <w:tr w:rsidR="00356325" w:rsidRPr="00356325" w14:paraId="1DBF8FF7" w14:textId="77777777">
        <w:trPr>
          <w:trHeight w:val="2558"/>
        </w:trPr>
        <w:tc>
          <w:tcPr>
            <w:tcW w:w="709" w:type="dxa"/>
            <w:tcBorders>
              <w:top w:val="single" w:sz="4" w:space="0" w:color="auto"/>
              <w:left w:val="single" w:sz="4" w:space="0" w:color="auto"/>
              <w:bottom w:val="single" w:sz="4" w:space="0" w:color="auto"/>
              <w:right w:val="single" w:sz="4" w:space="0" w:color="auto"/>
            </w:tcBorders>
            <w:vAlign w:val="center"/>
          </w:tcPr>
          <w:p w14:paraId="596A6D80" w14:textId="77777777" w:rsidR="005D1C0D" w:rsidRPr="00356325" w:rsidRDefault="00D833CF">
            <w:pPr>
              <w:spacing w:line="300" w:lineRule="exact"/>
              <w:jc w:val="center"/>
              <w:rPr>
                <w:b/>
                <w:color w:val="000000" w:themeColor="text1"/>
                <w:szCs w:val="21"/>
              </w:rPr>
            </w:pPr>
            <w:r w:rsidRPr="00356325">
              <w:rPr>
                <w:b/>
                <w:color w:val="000000" w:themeColor="text1"/>
                <w:szCs w:val="21"/>
              </w:rPr>
              <w:t>22</w:t>
            </w:r>
          </w:p>
        </w:tc>
        <w:tc>
          <w:tcPr>
            <w:tcW w:w="1277" w:type="dxa"/>
            <w:tcBorders>
              <w:top w:val="single" w:sz="4" w:space="0" w:color="auto"/>
              <w:left w:val="single" w:sz="4" w:space="0" w:color="auto"/>
              <w:bottom w:val="single" w:sz="4" w:space="0" w:color="auto"/>
              <w:right w:val="single" w:sz="4" w:space="0" w:color="auto"/>
            </w:tcBorders>
            <w:vAlign w:val="center"/>
          </w:tcPr>
          <w:p w14:paraId="62F79E0A" w14:textId="77777777" w:rsidR="005D1C0D" w:rsidRPr="00356325" w:rsidRDefault="00D833CF">
            <w:pPr>
              <w:spacing w:line="300" w:lineRule="exact"/>
              <w:jc w:val="center"/>
              <w:rPr>
                <w:color w:val="000000" w:themeColor="text1"/>
                <w:szCs w:val="21"/>
              </w:rPr>
            </w:pPr>
            <w:r w:rsidRPr="00356325">
              <w:rPr>
                <w:color w:val="000000" w:themeColor="text1"/>
                <w:szCs w:val="20"/>
              </w:rPr>
              <w:t>代理服务费</w:t>
            </w:r>
          </w:p>
        </w:tc>
        <w:tc>
          <w:tcPr>
            <w:tcW w:w="7228" w:type="dxa"/>
            <w:tcBorders>
              <w:top w:val="single" w:sz="4" w:space="0" w:color="auto"/>
              <w:left w:val="single" w:sz="4" w:space="0" w:color="auto"/>
              <w:bottom w:val="single" w:sz="4" w:space="0" w:color="auto"/>
              <w:right w:val="single" w:sz="4" w:space="0" w:color="auto"/>
            </w:tcBorders>
            <w:vAlign w:val="center"/>
          </w:tcPr>
          <w:p w14:paraId="5076DDF8"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w:t>
            </w:r>
            <w:r w:rsidRPr="00356325">
              <w:rPr>
                <w:color w:val="000000" w:themeColor="text1"/>
                <w:szCs w:val="20"/>
              </w:rPr>
              <w:t>代理服务费</w:t>
            </w:r>
          </w:p>
          <w:p w14:paraId="7B2E41FD" w14:textId="77777777" w:rsidR="005D1C0D" w:rsidRPr="00356325" w:rsidRDefault="00D833CF">
            <w:pPr>
              <w:spacing w:line="300" w:lineRule="exact"/>
              <w:jc w:val="left"/>
              <w:rPr>
                <w:color w:val="000000" w:themeColor="text1"/>
                <w:szCs w:val="21"/>
              </w:rPr>
            </w:pPr>
            <w:r w:rsidRPr="00356325">
              <w:rPr>
                <w:color w:val="000000" w:themeColor="text1"/>
                <w:szCs w:val="21"/>
              </w:rPr>
              <w:sym w:font="Wingdings 2" w:char="F052"/>
            </w:r>
            <w:r w:rsidRPr="00356325">
              <w:rPr>
                <w:color w:val="000000" w:themeColor="text1"/>
                <w:szCs w:val="21"/>
              </w:rPr>
              <w:t>采购代理机构向中标人收取代理服务费。本项目代理服务费按照《招标代理服务费管理暂行办法》</w:t>
            </w:r>
            <w:r w:rsidRPr="00356325">
              <w:rPr>
                <w:color w:val="000000" w:themeColor="text1"/>
                <w:szCs w:val="21"/>
              </w:rPr>
              <w:t>(</w:t>
            </w:r>
            <w:r w:rsidRPr="00356325">
              <w:rPr>
                <w:color w:val="000000" w:themeColor="text1"/>
                <w:szCs w:val="21"/>
              </w:rPr>
              <w:t>计价格﹝</w:t>
            </w:r>
            <w:r w:rsidRPr="00356325">
              <w:rPr>
                <w:color w:val="000000" w:themeColor="text1"/>
                <w:szCs w:val="21"/>
              </w:rPr>
              <w:t>2002</w:t>
            </w:r>
            <w:r w:rsidRPr="00356325">
              <w:rPr>
                <w:color w:val="000000" w:themeColor="text1"/>
                <w:szCs w:val="21"/>
              </w:rPr>
              <w:t>﹞</w:t>
            </w:r>
            <w:r w:rsidRPr="00356325">
              <w:rPr>
                <w:color w:val="000000" w:themeColor="text1"/>
                <w:szCs w:val="21"/>
              </w:rPr>
              <w:t>1980</w:t>
            </w:r>
            <w:r w:rsidRPr="00356325">
              <w:rPr>
                <w:color w:val="000000" w:themeColor="text1"/>
                <w:szCs w:val="21"/>
              </w:rPr>
              <w:t>号</w:t>
            </w:r>
            <w:r w:rsidRPr="00356325">
              <w:rPr>
                <w:color w:val="000000" w:themeColor="text1"/>
                <w:szCs w:val="21"/>
              </w:rPr>
              <w:t>)</w:t>
            </w:r>
            <w:r w:rsidRPr="00356325">
              <w:rPr>
                <w:color w:val="000000" w:themeColor="text1"/>
                <w:szCs w:val="21"/>
              </w:rPr>
              <w:t>、《国家发展改革委关于降低部分建设项目收费标准规范收费行为等有关问题的通知》</w:t>
            </w:r>
            <w:r w:rsidRPr="00356325">
              <w:rPr>
                <w:color w:val="000000" w:themeColor="text1"/>
                <w:szCs w:val="21"/>
              </w:rPr>
              <w:t>(</w:t>
            </w:r>
            <w:r w:rsidRPr="00356325">
              <w:rPr>
                <w:color w:val="000000" w:themeColor="text1"/>
                <w:szCs w:val="21"/>
              </w:rPr>
              <w:t>发改价格﹝</w:t>
            </w:r>
            <w:r w:rsidRPr="00356325">
              <w:rPr>
                <w:color w:val="000000" w:themeColor="text1"/>
                <w:szCs w:val="21"/>
              </w:rPr>
              <w:t>2011</w:t>
            </w:r>
            <w:r w:rsidRPr="00356325">
              <w:rPr>
                <w:color w:val="000000" w:themeColor="text1"/>
                <w:szCs w:val="21"/>
              </w:rPr>
              <w:t>﹞</w:t>
            </w:r>
            <w:r w:rsidRPr="00356325">
              <w:rPr>
                <w:color w:val="000000" w:themeColor="text1"/>
                <w:szCs w:val="21"/>
              </w:rPr>
              <w:t>534</w:t>
            </w:r>
            <w:r w:rsidRPr="00356325">
              <w:rPr>
                <w:color w:val="000000" w:themeColor="text1"/>
                <w:szCs w:val="21"/>
              </w:rPr>
              <w:t>号</w:t>
            </w:r>
            <w:r w:rsidRPr="00356325">
              <w:rPr>
                <w:color w:val="000000" w:themeColor="text1"/>
                <w:szCs w:val="21"/>
              </w:rPr>
              <w:t>)</w:t>
            </w:r>
            <w:r w:rsidRPr="00356325">
              <w:rPr>
                <w:color w:val="000000" w:themeColor="text1"/>
                <w:szCs w:val="21"/>
              </w:rPr>
              <w:t>的规定采用差额定率累进法计算。具体费率如下：</w:t>
            </w:r>
          </w:p>
          <w:p w14:paraId="38A69161"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招标金额在</w:t>
            </w:r>
            <w:r w:rsidRPr="00356325">
              <w:rPr>
                <w:color w:val="000000" w:themeColor="text1"/>
                <w:szCs w:val="21"/>
              </w:rPr>
              <w:t>100</w:t>
            </w:r>
            <w:r w:rsidRPr="00356325">
              <w:rPr>
                <w:color w:val="000000" w:themeColor="text1"/>
                <w:szCs w:val="21"/>
              </w:rPr>
              <w:t>万元以下的：</w:t>
            </w:r>
          </w:p>
          <w:p w14:paraId="6924037D" w14:textId="77777777" w:rsidR="005D1C0D" w:rsidRPr="00356325" w:rsidRDefault="00D833CF">
            <w:pPr>
              <w:spacing w:line="300" w:lineRule="exact"/>
              <w:jc w:val="left"/>
              <w:rPr>
                <w:color w:val="000000" w:themeColor="text1"/>
                <w:szCs w:val="21"/>
              </w:rPr>
            </w:pPr>
            <w:r w:rsidRPr="00356325">
              <w:rPr>
                <w:color w:val="000000" w:themeColor="text1"/>
                <w:szCs w:val="21"/>
              </w:rPr>
              <w:t>货物</w:t>
            </w:r>
            <w:r w:rsidRPr="00356325">
              <w:rPr>
                <w:color w:val="000000" w:themeColor="text1"/>
                <w:szCs w:val="21"/>
              </w:rPr>
              <w:t>1.5</w:t>
            </w:r>
            <w:r w:rsidRPr="00356325">
              <w:rPr>
                <w:color w:val="000000" w:themeColor="text1"/>
                <w:szCs w:val="21"/>
              </w:rPr>
              <w:t>％；服务招标</w:t>
            </w:r>
            <w:r w:rsidRPr="00356325">
              <w:rPr>
                <w:color w:val="000000" w:themeColor="text1"/>
                <w:szCs w:val="21"/>
              </w:rPr>
              <w:t>1.5</w:t>
            </w:r>
            <w:r w:rsidRPr="00356325">
              <w:rPr>
                <w:color w:val="000000" w:themeColor="text1"/>
                <w:szCs w:val="21"/>
              </w:rPr>
              <w:t>％；工程招标</w:t>
            </w:r>
            <w:r w:rsidRPr="00356325">
              <w:rPr>
                <w:color w:val="000000" w:themeColor="text1"/>
                <w:szCs w:val="21"/>
              </w:rPr>
              <w:t>1.0</w:t>
            </w:r>
            <w:r w:rsidRPr="00356325">
              <w:rPr>
                <w:color w:val="000000" w:themeColor="text1"/>
                <w:szCs w:val="21"/>
              </w:rPr>
              <w:t>％；</w:t>
            </w:r>
          </w:p>
          <w:p w14:paraId="25A6B6AB"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招标金额在</w:t>
            </w:r>
            <w:r w:rsidRPr="00356325">
              <w:rPr>
                <w:color w:val="000000" w:themeColor="text1"/>
                <w:szCs w:val="21"/>
              </w:rPr>
              <w:t>100-500</w:t>
            </w:r>
            <w:r w:rsidRPr="00356325">
              <w:rPr>
                <w:color w:val="000000" w:themeColor="text1"/>
                <w:szCs w:val="21"/>
              </w:rPr>
              <w:t>万元之间：</w:t>
            </w:r>
          </w:p>
          <w:p w14:paraId="07BA72F3" w14:textId="77777777" w:rsidR="005D1C0D" w:rsidRPr="00356325" w:rsidRDefault="00D833CF">
            <w:pPr>
              <w:spacing w:line="300" w:lineRule="exact"/>
              <w:jc w:val="left"/>
              <w:rPr>
                <w:color w:val="000000" w:themeColor="text1"/>
                <w:szCs w:val="21"/>
              </w:rPr>
            </w:pPr>
            <w:r w:rsidRPr="00356325">
              <w:rPr>
                <w:color w:val="000000" w:themeColor="text1"/>
                <w:szCs w:val="21"/>
              </w:rPr>
              <w:t>货物</w:t>
            </w:r>
            <w:r w:rsidRPr="00356325">
              <w:rPr>
                <w:color w:val="000000" w:themeColor="text1"/>
                <w:szCs w:val="21"/>
              </w:rPr>
              <w:t>1.1</w:t>
            </w:r>
            <w:r w:rsidRPr="00356325">
              <w:rPr>
                <w:color w:val="000000" w:themeColor="text1"/>
                <w:szCs w:val="21"/>
              </w:rPr>
              <w:t>％；服务招标</w:t>
            </w:r>
            <w:r w:rsidRPr="00356325">
              <w:rPr>
                <w:color w:val="000000" w:themeColor="text1"/>
                <w:szCs w:val="21"/>
              </w:rPr>
              <w:t>0.8</w:t>
            </w:r>
            <w:r w:rsidRPr="00356325">
              <w:rPr>
                <w:color w:val="000000" w:themeColor="text1"/>
                <w:szCs w:val="21"/>
              </w:rPr>
              <w:t>％；工程招标</w:t>
            </w:r>
            <w:r w:rsidRPr="00356325">
              <w:rPr>
                <w:color w:val="000000" w:themeColor="text1"/>
                <w:szCs w:val="21"/>
              </w:rPr>
              <w:t>0.7</w:t>
            </w:r>
            <w:r w:rsidRPr="00356325">
              <w:rPr>
                <w:color w:val="000000" w:themeColor="text1"/>
                <w:szCs w:val="21"/>
              </w:rPr>
              <w:t>％；</w:t>
            </w:r>
          </w:p>
          <w:p w14:paraId="16D889EE"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招标金额在</w:t>
            </w:r>
            <w:r w:rsidRPr="00356325">
              <w:rPr>
                <w:color w:val="000000" w:themeColor="text1"/>
                <w:szCs w:val="21"/>
              </w:rPr>
              <w:t>500-1000</w:t>
            </w:r>
            <w:r w:rsidRPr="00356325">
              <w:rPr>
                <w:color w:val="000000" w:themeColor="text1"/>
                <w:szCs w:val="21"/>
              </w:rPr>
              <w:t>万元之间：</w:t>
            </w:r>
          </w:p>
          <w:p w14:paraId="0C30250A" w14:textId="77777777" w:rsidR="005D1C0D" w:rsidRPr="00356325" w:rsidRDefault="00D833CF">
            <w:pPr>
              <w:spacing w:line="300" w:lineRule="exact"/>
              <w:jc w:val="left"/>
              <w:rPr>
                <w:color w:val="000000" w:themeColor="text1"/>
                <w:szCs w:val="21"/>
              </w:rPr>
            </w:pPr>
            <w:r w:rsidRPr="00356325">
              <w:rPr>
                <w:color w:val="000000" w:themeColor="text1"/>
                <w:szCs w:val="21"/>
              </w:rPr>
              <w:t>货物</w:t>
            </w:r>
            <w:r w:rsidRPr="00356325">
              <w:rPr>
                <w:color w:val="000000" w:themeColor="text1"/>
                <w:szCs w:val="21"/>
              </w:rPr>
              <w:t>0.8</w:t>
            </w:r>
            <w:r w:rsidRPr="00356325">
              <w:rPr>
                <w:color w:val="000000" w:themeColor="text1"/>
                <w:szCs w:val="21"/>
              </w:rPr>
              <w:t>％；服务招标</w:t>
            </w:r>
            <w:r w:rsidRPr="00356325">
              <w:rPr>
                <w:color w:val="000000" w:themeColor="text1"/>
                <w:szCs w:val="21"/>
              </w:rPr>
              <w:t>0.45</w:t>
            </w:r>
            <w:r w:rsidRPr="00356325">
              <w:rPr>
                <w:color w:val="000000" w:themeColor="text1"/>
                <w:szCs w:val="21"/>
              </w:rPr>
              <w:t>％；工程招标</w:t>
            </w:r>
            <w:r w:rsidRPr="00356325">
              <w:rPr>
                <w:color w:val="000000" w:themeColor="text1"/>
                <w:szCs w:val="21"/>
              </w:rPr>
              <w:t>0.55</w:t>
            </w:r>
            <w:r w:rsidRPr="00356325">
              <w:rPr>
                <w:color w:val="000000" w:themeColor="text1"/>
                <w:szCs w:val="21"/>
              </w:rPr>
              <w:t>％；</w:t>
            </w:r>
          </w:p>
          <w:p w14:paraId="2E099F3D" w14:textId="77777777" w:rsidR="005D1C0D" w:rsidRPr="00356325" w:rsidRDefault="00D833CF">
            <w:pPr>
              <w:spacing w:line="300" w:lineRule="exact"/>
              <w:jc w:val="left"/>
              <w:rPr>
                <w:color w:val="000000" w:themeColor="text1"/>
                <w:szCs w:val="21"/>
              </w:rPr>
            </w:pPr>
            <w:r w:rsidRPr="00356325">
              <w:rPr>
                <w:rFonts w:ascii="宋体" w:hAnsi="宋体" w:cs="宋体" w:hint="eastAsia"/>
                <w:color w:val="000000" w:themeColor="text1"/>
                <w:szCs w:val="21"/>
              </w:rPr>
              <w:lastRenderedPageBreak/>
              <w:t>④</w:t>
            </w:r>
            <w:r w:rsidRPr="00356325">
              <w:rPr>
                <w:color w:val="000000" w:themeColor="text1"/>
                <w:szCs w:val="21"/>
              </w:rPr>
              <w:t>招标金额在</w:t>
            </w:r>
            <w:r w:rsidRPr="00356325">
              <w:rPr>
                <w:color w:val="000000" w:themeColor="text1"/>
                <w:szCs w:val="21"/>
              </w:rPr>
              <w:t>1000-5000</w:t>
            </w:r>
            <w:r w:rsidRPr="00356325">
              <w:rPr>
                <w:color w:val="000000" w:themeColor="text1"/>
                <w:szCs w:val="21"/>
              </w:rPr>
              <w:t>万元之间：</w:t>
            </w:r>
          </w:p>
          <w:p w14:paraId="422EC040" w14:textId="77777777" w:rsidR="005D1C0D" w:rsidRPr="00356325" w:rsidRDefault="00D833CF">
            <w:pPr>
              <w:spacing w:line="300" w:lineRule="exact"/>
              <w:jc w:val="left"/>
              <w:rPr>
                <w:color w:val="000000" w:themeColor="text1"/>
                <w:szCs w:val="21"/>
              </w:rPr>
            </w:pPr>
            <w:r w:rsidRPr="00356325">
              <w:rPr>
                <w:color w:val="000000" w:themeColor="text1"/>
                <w:szCs w:val="21"/>
              </w:rPr>
              <w:t>货物</w:t>
            </w:r>
            <w:r w:rsidRPr="00356325">
              <w:rPr>
                <w:color w:val="000000" w:themeColor="text1"/>
                <w:szCs w:val="21"/>
              </w:rPr>
              <w:t>0.5</w:t>
            </w:r>
            <w:r w:rsidRPr="00356325">
              <w:rPr>
                <w:color w:val="000000" w:themeColor="text1"/>
                <w:szCs w:val="21"/>
              </w:rPr>
              <w:t>％；服务招标</w:t>
            </w:r>
            <w:r w:rsidRPr="00356325">
              <w:rPr>
                <w:color w:val="000000" w:themeColor="text1"/>
                <w:szCs w:val="21"/>
              </w:rPr>
              <w:t>0.25</w:t>
            </w:r>
            <w:r w:rsidRPr="00356325">
              <w:rPr>
                <w:color w:val="000000" w:themeColor="text1"/>
                <w:szCs w:val="21"/>
              </w:rPr>
              <w:t>％；工程招标</w:t>
            </w:r>
            <w:r w:rsidRPr="00356325">
              <w:rPr>
                <w:color w:val="000000" w:themeColor="text1"/>
                <w:szCs w:val="21"/>
              </w:rPr>
              <w:t>0.35</w:t>
            </w:r>
            <w:r w:rsidRPr="00356325">
              <w:rPr>
                <w:color w:val="000000" w:themeColor="text1"/>
                <w:szCs w:val="21"/>
              </w:rPr>
              <w:t>％；</w:t>
            </w:r>
          </w:p>
          <w:p w14:paraId="16922FF8" w14:textId="77777777" w:rsidR="005D1C0D" w:rsidRPr="00356325" w:rsidRDefault="00D833CF">
            <w:pPr>
              <w:spacing w:line="300" w:lineRule="exact"/>
              <w:jc w:val="left"/>
              <w:rPr>
                <w:color w:val="000000" w:themeColor="text1"/>
                <w:szCs w:val="21"/>
              </w:rPr>
            </w:pPr>
            <w:r w:rsidRPr="00356325">
              <w:rPr>
                <w:color w:val="000000" w:themeColor="text1"/>
                <w:szCs w:val="21"/>
              </w:rPr>
              <w:t>……</w:t>
            </w:r>
          </w:p>
          <w:p w14:paraId="0146F2F9" w14:textId="77777777" w:rsidR="005D1C0D" w:rsidRPr="00356325" w:rsidRDefault="00D833CF">
            <w:pPr>
              <w:spacing w:line="300" w:lineRule="exact"/>
              <w:jc w:val="left"/>
              <w:rPr>
                <w:color w:val="000000" w:themeColor="text1"/>
                <w:szCs w:val="21"/>
              </w:rPr>
            </w:pPr>
            <w:r w:rsidRPr="00356325">
              <w:rPr>
                <w:color w:val="000000" w:themeColor="text1"/>
                <w:szCs w:val="21"/>
              </w:rPr>
              <w:t>差额定率累进法计算过程示例：</w:t>
            </w:r>
          </w:p>
          <w:p w14:paraId="19E3DE93" w14:textId="77777777" w:rsidR="005D1C0D" w:rsidRPr="00356325" w:rsidRDefault="00D833CF">
            <w:pPr>
              <w:spacing w:line="300" w:lineRule="exact"/>
              <w:jc w:val="left"/>
              <w:rPr>
                <w:color w:val="000000" w:themeColor="text1"/>
                <w:szCs w:val="21"/>
              </w:rPr>
            </w:pPr>
            <w:r w:rsidRPr="00356325">
              <w:rPr>
                <w:color w:val="000000" w:themeColor="text1"/>
                <w:szCs w:val="21"/>
              </w:rPr>
              <w:t>例如：某货物招标代理业务成交金额为</w:t>
            </w:r>
            <w:r w:rsidRPr="00356325">
              <w:rPr>
                <w:color w:val="000000" w:themeColor="text1"/>
                <w:szCs w:val="21"/>
              </w:rPr>
              <w:t>300</w:t>
            </w:r>
            <w:r w:rsidRPr="00356325">
              <w:rPr>
                <w:color w:val="000000" w:themeColor="text1"/>
                <w:szCs w:val="21"/>
              </w:rPr>
              <w:t>万元，招标代理服务费金额按如下计算：</w:t>
            </w:r>
          </w:p>
          <w:p w14:paraId="55DE7602" w14:textId="77777777" w:rsidR="005D1C0D" w:rsidRPr="00356325" w:rsidRDefault="00D833CF">
            <w:pPr>
              <w:spacing w:line="300" w:lineRule="exact"/>
              <w:jc w:val="left"/>
              <w:rPr>
                <w:color w:val="000000" w:themeColor="text1"/>
                <w:szCs w:val="21"/>
              </w:rPr>
            </w:pPr>
            <w:r w:rsidRPr="00356325">
              <w:rPr>
                <w:color w:val="000000" w:themeColor="text1"/>
                <w:szCs w:val="21"/>
              </w:rPr>
              <w:t>100</w:t>
            </w:r>
            <w:r w:rsidRPr="00356325">
              <w:rPr>
                <w:color w:val="000000" w:themeColor="text1"/>
                <w:szCs w:val="21"/>
              </w:rPr>
              <w:t>万元</w:t>
            </w:r>
            <w:r w:rsidRPr="00356325">
              <w:rPr>
                <w:color w:val="000000" w:themeColor="text1"/>
                <w:szCs w:val="21"/>
              </w:rPr>
              <w:t>×1.5%</w:t>
            </w:r>
            <w:r w:rsidRPr="00356325">
              <w:rPr>
                <w:color w:val="000000" w:themeColor="text1"/>
                <w:szCs w:val="21"/>
              </w:rPr>
              <w:t>＝</w:t>
            </w:r>
            <w:r w:rsidRPr="00356325">
              <w:rPr>
                <w:color w:val="000000" w:themeColor="text1"/>
                <w:szCs w:val="21"/>
              </w:rPr>
              <w:t>1.5</w:t>
            </w:r>
            <w:r w:rsidRPr="00356325">
              <w:rPr>
                <w:color w:val="000000" w:themeColor="text1"/>
                <w:szCs w:val="21"/>
              </w:rPr>
              <w:t>万元</w:t>
            </w:r>
          </w:p>
          <w:p w14:paraId="52621071" w14:textId="77777777" w:rsidR="005D1C0D" w:rsidRPr="00356325" w:rsidRDefault="00D833CF">
            <w:pPr>
              <w:spacing w:line="300" w:lineRule="exact"/>
              <w:jc w:val="left"/>
              <w:rPr>
                <w:color w:val="000000" w:themeColor="text1"/>
                <w:szCs w:val="21"/>
              </w:rPr>
            </w:pPr>
            <w:r w:rsidRPr="00356325">
              <w:rPr>
                <w:color w:val="000000" w:themeColor="text1"/>
                <w:szCs w:val="21"/>
              </w:rPr>
              <w:t>（</w:t>
            </w:r>
            <w:r w:rsidRPr="00356325">
              <w:rPr>
                <w:color w:val="000000" w:themeColor="text1"/>
                <w:szCs w:val="21"/>
              </w:rPr>
              <w:t>300</w:t>
            </w:r>
            <w:r w:rsidRPr="00356325">
              <w:rPr>
                <w:color w:val="000000" w:themeColor="text1"/>
                <w:szCs w:val="21"/>
              </w:rPr>
              <w:t>－</w:t>
            </w:r>
            <w:r w:rsidRPr="00356325">
              <w:rPr>
                <w:color w:val="000000" w:themeColor="text1"/>
                <w:szCs w:val="21"/>
              </w:rPr>
              <w:t>100</w:t>
            </w:r>
            <w:r w:rsidRPr="00356325">
              <w:rPr>
                <w:color w:val="000000" w:themeColor="text1"/>
                <w:szCs w:val="21"/>
              </w:rPr>
              <w:t>）万元</w:t>
            </w:r>
            <w:r w:rsidRPr="00356325">
              <w:rPr>
                <w:color w:val="000000" w:themeColor="text1"/>
                <w:szCs w:val="21"/>
              </w:rPr>
              <w:t>×1.1%</w:t>
            </w:r>
            <w:r w:rsidRPr="00356325">
              <w:rPr>
                <w:color w:val="000000" w:themeColor="text1"/>
                <w:szCs w:val="21"/>
              </w:rPr>
              <w:t>＝</w:t>
            </w:r>
            <w:r w:rsidRPr="00356325">
              <w:rPr>
                <w:color w:val="000000" w:themeColor="text1"/>
                <w:szCs w:val="21"/>
              </w:rPr>
              <w:t>2.2</w:t>
            </w:r>
            <w:r w:rsidRPr="00356325">
              <w:rPr>
                <w:color w:val="000000" w:themeColor="text1"/>
                <w:szCs w:val="21"/>
              </w:rPr>
              <w:t>万元</w:t>
            </w:r>
          </w:p>
          <w:p w14:paraId="171D9BD1" w14:textId="77777777" w:rsidR="005D1C0D" w:rsidRPr="00356325" w:rsidRDefault="00D833CF">
            <w:pPr>
              <w:spacing w:line="300" w:lineRule="exact"/>
              <w:jc w:val="left"/>
              <w:rPr>
                <w:color w:val="000000" w:themeColor="text1"/>
                <w:szCs w:val="21"/>
              </w:rPr>
            </w:pPr>
            <w:r w:rsidRPr="00356325">
              <w:rPr>
                <w:color w:val="000000" w:themeColor="text1"/>
                <w:szCs w:val="21"/>
              </w:rPr>
              <w:t>合计收费＝</w:t>
            </w:r>
            <w:r w:rsidRPr="00356325">
              <w:rPr>
                <w:color w:val="000000" w:themeColor="text1"/>
                <w:szCs w:val="21"/>
              </w:rPr>
              <w:t>1.5</w:t>
            </w:r>
            <w:r w:rsidRPr="00356325">
              <w:rPr>
                <w:color w:val="000000" w:themeColor="text1"/>
                <w:szCs w:val="21"/>
              </w:rPr>
              <w:t>＋</w:t>
            </w:r>
            <w:r w:rsidRPr="00356325">
              <w:rPr>
                <w:color w:val="000000" w:themeColor="text1"/>
                <w:szCs w:val="21"/>
              </w:rPr>
              <w:t>2.2=3.7</w:t>
            </w:r>
            <w:r w:rsidRPr="00356325">
              <w:rPr>
                <w:color w:val="000000" w:themeColor="text1"/>
                <w:szCs w:val="21"/>
              </w:rPr>
              <w:t>万元</w:t>
            </w:r>
          </w:p>
          <w:p w14:paraId="65EF4F74" w14:textId="77777777" w:rsidR="005D1C0D" w:rsidRPr="00356325" w:rsidRDefault="00D833CF">
            <w:pPr>
              <w:spacing w:line="300" w:lineRule="exact"/>
              <w:jc w:val="left"/>
              <w:rPr>
                <w:color w:val="000000" w:themeColor="text1"/>
                <w:szCs w:val="21"/>
                <w:u w:val="single"/>
              </w:rPr>
            </w:pPr>
            <w:r w:rsidRPr="00356325">
              <w:rPr>
                <w:color w:val="000000" w:themeColor="text1"/>
                <w:szCs w:val="21"/>
              </w:rPr>
              <w:sym w:font="Wingdings 2" w:char="F0A3"/>
            </w:r>
            <w:r w:rsidRPr="00356325">
              <w:rPr>
                <w:color w:val="000000" w:themeColor="text1"/>
                <w:szCs w:val="21"/>
              </w:rPr>
              <w:t>采购代理机构</w:t>
            </w:r>
            <w:r w:rsidRPr="00356325">
              <w:rPr>
                <w:color w:val="000000" w:themeColor="text1"/>
                <w:szCs w:val="20"/>
              </w:rPr>
              <w:t>向中标人收取代理服务费，具体金额为。</w:t>
            </w:r>
          </w:p>
          <w:p w14:paraId="28C80DA1" w14:textId="77777777" w:rsidR="005D1C0D" w:rsidRPr="00356325" w:rsidRDefault="00D833CF">
            <w:pPr>
              <w:spacing w:line="300" w:lineRule="exact"/>
              <w:jc w:val="left"/>
              <w:rPr>
                <w:color w:val="000000" w:themeColor="text1"/>
                <w:kern w:val="0"/>
                <w:szCs w:val="21"/>
              </w:rPr>
            </w:pPr>
            <w:r w:rsidRPr="00356325">
              <w:rPr>
                <w:color w:val="000000" w:themeColor="text1"/>
                <w:szCs w:val="21"/>
              </w:rPr>
              <w:t>（</w:t>
            </w:r>
            <w:r w:rsidRPr="00356325">
              <w:rPr>
                <w:color w:val="000000" w:themeColor="text1"/>
                <w:szCs w:val="21"/>
              </w:rPr>
              <w:t>2</w:t>
            </w:r>
            <w:r w:rsidRPr="00356325">
              <w:rPr>
                <w:color w:val="000000" w:themeColor="text1"/>
                <w:szCs w:val="21"/>
              </w:rPr>
              <w:t>）中标人在中标通知书发出前以银行转账或现金形式支付代理服务费；采购代理机构也可以从中标人的投标保证金中扣除上述金额的代理服务费，余款按供应商所汇入投标保证金的账户原路退回，如无法原路返回，则按《代理服务费承诺书》列明的账户退回。</w:t>
            </w:r>
          </w:p>
        </w:tc>
      </w:tr>
      <w:tr w:rsidR="00356325" w:rsidRPr="00356325" w14:paraId="588D7C89" w14:textId="77777777">
        <w:tc>
          <w:tcPr>
            <w:tcW w:w="709" w:type="dxa"/>
            <w:tcBorders>
              <w:top w:val="single" w:sz="4" w:space="0" w:color="auto"/>
              <w:left w:val="single" w:sz="4" w:space="0" w:color="auto"/>
              <w:bottom w:val="single" w:sz="4" w:space="0" w:color="auto"/>
              <w:right w:val="single" w:sz="4" w:space="0" w:color="auto"/>
            </w:tcBorders>
            <w:vAlign w:val="center"/>
          </w:tcPr>
          <w:p w14:paraId="5902AC3A" w14:textId="77777777" w:rsidR="005D1C0D" w:rsidRPr="00356325" w:rsidRDefault="00D833CF">
            <w:pPr>
              <w:spacing w:line="300" w:lineRule="exact"/>
              <w:jc w:val="center"/>
              <w:rPr>
                <w:b/>
                <w:color w:val="000000" w:themeColor="text1"/>
                <w:szCs w:val="21"/>
              </w:rPr>
            </w:pPr>
            <w:r w:rsidRPr="00356325">
              <w:rPr>
                <w:b/>
                <w:color w:val="000000" w:themeColor="text1"/>
                <w:szCs w:val="21"/>
              </w:rPr>
              <w:lastRenderedPageBreak/>
              <w:t>23</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5696216F" w14:textId="77777777" w:rsidR="005D1C0D" w:rsidRPr="00356325" w:rsidRDefault="00D833CF">
            <w:pPr>
              <w:rPr>
                <w:color w:val="000000" w:themeColor="text1"/>
                <w:szCs w:val="21"/>
              </w:rPr>
            </w:pPr>
            <w:r w:rsidRPr="00356325">
              <w:rPr>
                <w:color w:val="000000" w:themeColor="text1"/>
                <w:kern w:val="0"/>
                <w:szCs w:val="21"/>
              </w:rPr>
              <w:t>其余未尽事宜按《中华人民共和国政府采购法》、《中华人民共和国政府采购法实施条例》、的相关规定执行。</w:t>
            </w:r>
          </w:p>
        </w:tc>
      </w:tr>
      <w:tr w:rsidR="00356325" w:rsidRPr="00356325" w14:paraId="01A1828D" w14:textId="77777777">
        <w:tc>
          <w:tcPr>
            <w:tcW w:w="709" w:type="dxa"/>
            <w:tcBorders>
              <w:top w:val="single" w:sz="4" w:space="0" w:color="auto"/>
              <w:left w:val="single" w:sz="4" w:space="0" w:color="auto"/>
              <w:bottom w:val="single" w:sz="4" w:space="0" w:color="auto"/>
              <w:right w:val="single" w:sz="4" w:space="0" w:color="auto"/>
            </w:tcBorders>
            <w:vAlign w:val="center"/>
          </w:tcPr>
          <w:p w14:paraId="46EF6C1C" w14:textId="77777777" w:rsidR="005D1C0D" w:rsidRPr="00356325" w:rsidRDefault="00D833CF">
            <w:pPr>
              <w:spacing w:line="300" w:lineRule="exact"/>
              <w:jc w:val="center"/>
              <w:rPr>
                <w:b/>
                <w:color w:val="000000" w:themeColor="text1"/>
                <w:szCs w:val="21"/>
              </w:rPr>
            </w:pPr>
            <w:r w:rsidRPr="00356325">
              <w:rPr>
                <w:b/>
                <w:color w:val="000000" w:themeColor="text1"/>
                <w:szCs w:val="21"/>
              </w:rPr>
              <w:t>24</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6A134DEE" w14:textId="77777777" w:rsidR="005D1C0D" w:rsidRPr="00356325" w:rsidRDefault="00D833CF">
            <w:pPr>
              <w:spacing w:line="300" w:lineRule="exact"/>
              <w:jc w:val="left"/>
              <w:rPr>
                <w:color w:val="000000" w:themeColor="text1"/>
                <w:szCs w:val="21"/>
              </w:rPr>
            </w:pPr>
            <w:r w:rsidRPr="00356325">
              <w:rPr>
                <w:color w:val="000000" w:themeColor="text1"/>
              </w:rPr>
              <w:t>本招标文件是根据国家有关法律及有关政策、法规和参照国际惯例编制，解释权属采购代理机构。</w:t>
            </w:r>
          </w:p>
        </w:tc>
      </w:tr>
      <w:tr w:rsidR="00356325" w:rsidRPr="00356325" w14:paraId="1A67BAE5" w14:textId="77777777">
        <w:trPr>
          <w:trHeight w:val="1007"/>
        </w:trPr>
        <w:tc>
          <w:tcPr>
            <w:tcW w:w="709" w:type="dxa"/>
            <w:tcBorders>
              <w:top w:val="single" w:sz="4" w:space="0" w:color="auto"/>
              <w:left w:val="single" w:sz="4" w:space="0" w:color="auto"/>
              <w:bottom w:val="single" w:sz="4" w:space="0" w:color="auto"/>
              <w:right w:val="single" w:sz="4" w:space="0" w:color="auto"/>
            </w:tcBorders>
            <w:vAlign w:val="center"/>
          </w:tcPr>
          <w:p w14:paraId="2C19FB98" w14:textId="77777777" w:rsidR="005D1C0D" w:rsidRPr="00356325" w:rsidRDefault="00D833CF">
            <w:pPr>
              <w:spacing w:line="300" w:lineRule="exact"/>
              <w:jc w:val="center"/>
              <w:rPr>
                <w:b/>
                <w:color w:val="000000" w:themeColor="text1"/>
                <w:szCs w:val="21"/>
              </w:rPr>
            </w:pPr>
            <w:r w:rsidRPr="00356325">
              <w:rPr>
                <w:b/>
                <w:color w:val="000000" w:themeColor="text1"/>
                <w:szCs w:val="21"/>
              </w:rPr>
              <w:t>25</w:t>
            </w:r>
          </w:p>
        </w:tc>
        <w:tc>
          <w:tcPr>
            <w:tcW w:w="8505" w:type="dxa"/>
            <w:gridSpan w:val="2"/>
            <w:tcBorders>
              <w:top w:val="single" w:sz="4" w:space="0" w:color="auto"/>
              <w:left w:val="single" w:sz="4" w:space="0" w:color="auto"/>
              <w:bottom w:val="single" w:sz="4" w:space="0" w:color="auto"/>
              <w:right w:val="single" w:sz="4" w:space="0" w:color="auto"/>
            </w:tcBorders>
            <w:vAlign w:val="center"/>
          </w:tcPr>
          <w:p w14:paraId="7BD5BBAD" w14:textId="77777777" w:rsidR="005D1C0D" w:rsidRPr="00356325" w:rsidRDefault="00D833CF">
            <w:pPr>
              <w:spacing w:line="300" w:lineRule="exact"/>
              <w:jc w:val="left"/>
              <w:rPr>
                <w:color w:val="000000" w:themeColor="text1"/>
              </w:rPr>
            </w:pPr>
            <w:r w:rsidRPr="00356325">
              <w:rPr>
                <w:color w:val="000000" w:themeColor="text1"/>
              </w:rPr>
              <w:t>疫情防控要求：</w:t>
            </w:r>
          </w:p>
          <w:p w14:paraId="518DCFCC" w14:textId="77777777" w:rsidR="005D1C0D" w:rsidRPr="00356325" w:rsidRDefault="00D833CF">
            <w:pPr>
              <w:spacing w:line="300" w:lineRule="exact"/>
              <w:jc w:val="left"/>
              <w:rPr>
                <w:color w:val="000000" w:themeColor="text1"/>
              </w:rPr>
            </w:pPr>
            <w:r w:rsidRPr="00356325">
              <w:rPr>
                <w:color w:val="000000" w:themeColor="text1"/>
              </w:rPr>
              <w:t>1.</w:t>
            </w:r>
            <w:r w:rsidRPr="00356325">
              <w:rPr>
                <w:color w:val="000000" w:themeColor="text1"/>
              </w:rPr>
              <w:t>疫情防控期间供应商须全程佩戴口罩，同时遵守采购代理机构现场开标评标的防控要求。</w:t>
            </w:r>
          </w:p>
          <w:p w14:paraId="4869B594" w14:textId="77777777" w:rsidR="005D1C0D" w:rsidRPr="00356325" w:rsidRDefault="00D833CF">
            <w:pPr>
              <w:spacing w:line="300" w:lineRule="exact"/>
              <w:jc w:val="left"/>
              <w:rPr>
                <w:color w:val="000000" w:themeColor="text1"/>
              </w:rPr>
            </w:pPr>
            <w:r w:rsidRPr="00356325">
              <w:rPr>
                <w:color w:val="000000" w:themeColor="text1"/>
              </w:rPr>
              <w:t>2.</w:t>
            </w:r>
            <w:r w:rsidRPr="00356325">
              <w:rPr>
                <w:color w:val="000000" w:themeColor="text1"/>
              </w:rPr>
              <w:t>进入交易中心参加开标、评标的所有人员，应遵循当地交易中心的防控措施及相关要求。</w:t>
            </w:r>
          </w:p>
        </w:tc>
      </w:tr>
      <w:bookmarkEnd w:id="19"/>
    </w:tbl>
    <w:p w14:paraId="53A5331E" w14:textId="77777777" w:rsidR="005D1C0D" w:rsidRPr="00356325" w:rsidRDefault="005D1C0D">
      <w:pPr>
        <w:spacing w:before="120" w:line="320" w:lineRule="atLeast"/>
        <w:outlineLvl w:val="1"/>
        <w:rPr>
          <w:bCs/>
          <w:color w:val="000000" w:themeColor="text1"/>
          <w:kern w:val="0"/>
          <w:sz w:val="28"/>
          <w:szCs w:val="28"/>
        </w:rPr>
        <w:sectPr w:rsidR="005D1C0D" w:rsidRPr="00356325">
          <w:headerReference w:type="default" r:id="rId21"/>
          <w:headerReference w:type="first" r:id="rId22"/>
          <w:pgSz w:w="11906" w:h="16838"/>
          <w:pgMar w:top="993" w:right="1133" w:bottom="1246" w:left="1418" w:header="851" w:footer="992" w:gutter="0"/>
          <w:cols w:space="720"/>
          <w:titlePg/>
          <w:docGrid w:linePitch="312"/>
        </w:sectPr>
      </w:pPr>
    </w:p>
    <w:p w14:paraId="03A6DA59" w14:textId="77777777" w:rsidR="005D1C0D" w:rsidRPr="00356325" w:rsidRDefault="005D1C0D">
      <w:pPr>
        <w:rPr>
          <w:color w:val="000000" w:themeColor="text1"/>
          <w:szCs w:val="21"/>
        </w:rPr>
      </w:pPr>
    </w:p>
    <w:p w14:paraId="331330A5"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22" w:name="_Toc54447507"/>
      <w:bookmarkStart w:id="23" w:name="_Toc254970690"/>
      <w:bookmarkStart w:id="24" w:name="_Toc254970549"/>
      <w:r w:rsidRPr="00356325">
        <w:rPr>
          <w:rFonts w:ascii="Times New Roman" w:hAnsi="Times New Roman" w:cs="Times New Roman"/>
          <w:color w:val="000000" w:themeColor="text1"/>
          <w:sz w:val="32"/>
          <w:szCs w:val="32"/>
        </w:rPr>
        <w:t>第四章评标方法及评标标准</w:t>
      </w:r>
      <w:bookmarkEnd w:id="22"/>
    </w:p>
    <w:p w14:paraId="023DF925"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一、评标方法</w:t>
      </w:r>
    </w:p>
    <w:p w14:paraId="1E8BB3B2" w14:textId="77777777" w:rsidR="005D1C0D" w:rsidRPr="00356325" w:rsidRDefault="00D833CF">
      <w:pPr>
        <w:spacing w:before="120" w:line="320" w:lineRule="atLeast"/>
        <w:ind w:firstLineChars="196" w:firstLine="412"/>
        <w:outlineLvl w:val="1"/>
        <w:rPr>
          <w:bCs/>
          <w:color w:val="000000" w:themeColor="text1"/>
          <w:kern w:val="0"/>
          <w:szCs w:val="21"/>
        </w:rPr>
      </w:pPr>
      <w:r w:rsidRPr="00356325">
        <w:rPr>
          <w:bCs/>
          <w:color w:val="000000" w:themeColor="text1"/>
          <w:kern w:val="0"/>
          <w:szCs w:val="21"/>
        </w:rPr>
        <w:t>1</w:t>
      </w:r>
      <w:r w:rsidRPr="00356325">
        <w:rPr>
          <w:bCs/>
          <w:color w:val="000000" w:themeColor="text1"/>
          <w:kern w:val="0"/>
          <w:szCs w:val="21"/>
        </w:rPr>
        <w:t>、评标方法</w:t>
      </w:r>
    </w:p>
    <w:p w14:paraId="7079706E" w14:textId="77777777" w:rsidR="005D1C0D" w:rsidRPr="00356325" w:rsidRDefault="00D833CF">
      <w:pPr>
        <w:suppressAutoHyphens/>
        <w:spacing w:before="120" w:line="320" w:lineRule="atLeast"/>
        <w:ind w:firstLineChars="200" w:firstLine="420"/>
        <w:rPr>
          <w:color w:val="000000" w:themeColor="text1"/>
        </w:rPr>
      </w:pPr>
      <w:r w:rsidRPr="00356325">
        <w:rPr>
          <w:color w:val="000000" w:themeColor="text1"/>
        </w:rPr>
        <w:t>本项目采用综合评分法进行评标。综合评分法，是指投标文件满足招标文件全部实质性要求且按照评标因素的量化指标评标得分最高的供应商为中标候选人的评标方法。</w:t>
      </w:r>
    </w:p>
    <w:p w14:paraId="7DDB28B7" w14:textId="77777777" w:rsidR="005D1C0D" w:rsidRPr="00356325" w:rsidRDefault="00D833CF">
      <w:pPr>
        <w:spacing w:before="120" w:line="320" w:lineRule="atLeast"/>
        <w:ind w:firstLineChars="196" w:firstLine="412"/>
        <w:outlineLvl w:val="1"/>
        <w:rPr>
          <w:color w:val="000000" w:themeColor="text1"/>
          <w:szCs w:val="21"/>
        </w:rPr>
      </w:pPr>
      <w:r w:rsidRPr="00356325">
        <w:rPr>
          <w:color w:val="000000" w:themeColor="text1"/>
          <w:szCs w:val="21"/>
        </w:rPr>
        <w:t>2</w:t>
      </w:r>
      <w:r w:rsidRPr="00356325">
        <w:rPr>
          <w:color w:val="000000" w:themeColor="text1"/>
          <w:szCs w:val="21"/>
        </w:rPr>
        <w:t>、评标依据</w:t>
      </w:r>
    </w:p>
    <w:p w14:paraId="5BB5DEF4" w14:textId="77777777" w:rsidR="005D1C0D" w:rsidRPr="00356325" w:rsidRDefault="00D833CF">
      <w:pPr>
        <w:suppressAutoHyphens/>
        <w:spacing w:before="120" w:line="320" w:lineRule="atLeast"/>
        <w:ind w:firstLineChars="200" w:firstLine="420"/>
        <w:rPr>
          <w:color w:val="000000" w:themeColor="text1"/>
        </w:rPr>
      </w:pPr>
      <w:r w:rsidRPr="00356325">
        <w:rPr>
          <w:color w:val="000000" w:themeColor="text1"/>
        </w:rPr>
        <w:t>评标委员会以招标文件、补充文件、投标文件、澄清及答复为评标依据。</w:t>
      </w:r>
    </w:p>
    <w:p w14:paraId="6B3714D3" w14:textId="77777777" w:rsidR="005D1C0D" w:rsidRPr="00356325" w:rsidRDefault="00D833CF">
      <w:pPr>
        <w:spacing w:before="120" w:line="320" w:lineRule="atLeast"/>
        <w:ind w:firstLineChars="196" w:firstLine="412"/>
        <w:outlineLvl w:val="1"/>
        <w:rPr>
          <w:color w:val="000000" w:themeColor="text1"/>
          <w:szCs w:val="21"/>
        </w:rPr>
      </w:pPr>
      <w:r w:rsidRPr="00356325">
        <w:rPr>
          <w:color w:val="000000" w:themeColor="text1"/>
          <w:szCs w:val="21"/>
        </w:rPr>
        <w:t>3</w:t>
      </w:r>
      <w:r w:rsidRPr="00356325">
        <w:rPr>
          <w:color w:val="000000" w:themeColor="text1"/>
          <w:szCs w:val="21"/>
        </w:rPr>
        <w:t>、评标委员会</w:t>
      </w:r>
      <w:bookmarkStart w:id="25" w:name="_Hlk19051932"/>
    </w:p>
    <w:p w14:paraId="3B26C8DB" w14:textId="77777777" w:rsidR="005D1C0D" w:rsidRPr="00356325" w:rsidRDefault="00D833CF">
      <w:pPr>
        <w:suppressAutoHyphens/>
        <w:spacing w:before="120" w:line="320" w:lineRule="atLeast"/>
        <w:ind w:firstLineChars="200" w:firstLine="420"/>
        <w:rPr>
          <w:color w:val="000000" w:themeColor="text1"/>
        </w:rPr>
      </w:pPr>
      <w:r w:rsidRPr="00356325">
        <w:rPr>
          <w:color w:val="000000" w:themeColor="text1"/>
        </w:rPr>
        <w:t>本项目评标委员会由政府采购评审专家和采购人代表组成。</w:t>
      </w:r>
      <w:bookmarkStart w:id="26" w:name="_Hlk19051968"/>
      <w:bookmarkEnd w:id="25"/>
      <w:r w:rsidRPr="00356325">
        <w:rPr>
          <w:color w:val="000000" w:themeColor="text1"/>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6"/>
    </w:p>
    <w:p w14:paraId="59F44A1B"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二、评标程序</w:t>
      </w:r>
    </w:p>
    <w:p w14:paraId="0BCBD1C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1</w:t>
      </w:r>
      <w:r w:rsidRPr="00356325">
        <w:rPr>
          <w:color w:val="000000" w:themeColor="text1"/>
          <w:szCs w:val="21"/>
        </w:rPr>
        <w:t>、</w:t>
      </w:r>
      <w:bookmarkStart w:id="27" w:name="_Hlk19175507"/>
      <w:r w:rsidRPr="00356325">
        <w:rPr>
          <w:color w:val="000000" w:themeColor="text1"/>
          <w:szCs w:val="21"/>
        </w:rPr>
        <w:t>初步评审：初步评审包括资格检查及符合性检查。</w:t>
      </w:r>
      <w:bookmarkEnd w:id="27"/>
    </w:p>
    <w:p w14:paraId="253B0B85" w14:textId="77777777" w:rsidR="005D1C0D" w:rsidRPr="00356325" w:rsidRDefault="00D833CF">
      <w:pPr>
        <w:suppressAutoHyphens/>
        <w:spacing w:before="120" w:line="320" w:lineRule="atLeast"/>
        <w:ind w:firstLineChars="200" w:firstLine="420"/>
        <w:rPr>
          <w:bCs/>
          <w:color w:val="000000" w:themeColor="text1"/>
          <w:kern w:val="1"/>
          <w:szCs w:val="21"/>
        </w:rPr>
      </w:pPr>
      <w:r w:rsidRPr="00356325">
        <w:rPr>
          <w:bCs/>
          <w:color w:val="000000" w:themeColor="text1"/>
          <w:kern w:val="1"/>
          <w:szCs w:val="21"/>
        </w:rPr>
        <w:t>2</w:t>
      </w:r>
      <w:r w:rsidRPr="00356325">
        <w:rPr>
          <w:bCs/>
          <w:color w:val="000000" w:themeColor="text1"/>
          <w:kern w:val="1"/>
          <w:szCs w:val="21"/>
        </w:rPr>
        <w:t>、澄清（如需要）。</w:t>
      </w:r>
    </w:p>
    <w:p w14:paraId="6535B373" w14:textId="77777777" w:rsidR="005D1C0D" w:rsidRPr="00356325" w:rsidRDefault="00D833CF">
      <w:pPr>
        <w:suppressAutoHyphens/>
        <w:spacing w:before="120" w:line="320" w:lineRule="atLeast"/>
        <w:ind w:firstLineChars="200" w:firstLine="420"/>
        <w:rPr>
          <w:bCs/>
          <w:color w:val="000000" w:themeColor="text1"/>
          <w:kern w:val="1"/>
          <w:szCs w:val="21"/>
        </w:rPr>
      </w:pPr>
      <w:r w:rsidRPr="00356325">
        <w:rPr>
          <w:bCs/>
          <w:color w:val="000000" w:themeColor="text1"/>
          <w:kern w:val="1"/>
          <w:szCs w:val="21"/>
        </w:rPr>
        <w:t>3</w:t>
      </w:r>
      <w:r w:rsidRPr="00356325">
        <w:rPr>
          <w:bCs/>
          <w:color w:val="000000" w:themeColor="text1"/>
          <w:kern w:val="1"/>
          <w:szCs w:val="21"/>
        </w:rPr>
        <w:t>、详细评审。</w:t>
      </w:r>
    </w:p>
    <w:p w14:paraId="58321D37" w14:textId="77777777" w:rsidR="005D1C0D" w:rsidRPr="00356325" w:rsidRDefault="00D833CF">
      <w:pPr>
        <w:suppressAutoHyphens/>
        <w:spacing w:before="120" w:line="320" w:lineRule="atLeast"/>
        <w:ind w:firstLineChars="200" w:firstLine="420"/>
        <w:rPr>
          <w:color w:val="000000" w:themeColor="text1"/>
          <w:szCs w:val="21"/>
        </w:rPr>
      </w:pPr>
      <w:r w:rsidRPr="00356325">
        <w:rPr>
          <w:bCs/>
          <w:color w:val="000000" w:themeColor="text1"/>
          <w:kern w:val="1"/>
          <w:szCs w:val="21"/>
        </w:rPr>
        <w:t>4</w:t>
      </w:r>
      <w:r w:rsidRPr="00356325">
        <w:rPr>
          <w:bCs/>
          <w:color w:val="000000" w:themeColor="text1"/>
          <w:kern w:val="1"/>
          <w:szCs w:val="21"/>
        </w:rPr>
        <w:t>、推荐中标候选人。</w:t>
      </w:r>
    </w:p>
    <w:p w14:paraId="1597AA0A"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三、评标内容</w:t>
      </w:r>
    </w:p>
    <w:p w14:paraId="7662FA0D" w14:textId="77777777" w:rsidR="005D1C0D" w:rsidRPr="00356325" w:rsidRDefault="00D833CF">
      <w:pPr>
        <w:spacing w:before="120" w:line="320" w:lineRule="atLeast"/>
        <w:ind w:firstLineChars="196" w:firstLine="413"/>
        <w:outlineLvl w:val="1"/>
        <w:rPr>
          <w:b/>
          <w:bCs/>
          <w:color w:val="000000" w:themeColor="text1"/>
          <w:kern w:val="0"/>
          <w:szCs w:val="21"/>
        </w:rPr>
      </w:pPr>
      <w:bookmarkStart w:id="28" w:name="_Hlk19052412"/>
      <w:r w:rsidRPr="00356325">
        <w:rPr>
          <w:b/>
          <w:bCs/>
          <w:color w:val="000000" w:themeColor="text1"/>
          <w:kern w:val="0"/>
          <w:szCs w:val="21"/>
        </w:rPr>
        <w:t>1</w:t>
      </w:r>
      <w:r w:rsidRPr="00356325">
        <w:rPr>
          <w:b/>
          <w:bCs/>
          <w:color w:val="000000" w:themeColor="text1"/>
          <w:kern w:val="0"/>
          <w:szCs w:val="21"/>
        </w:rPr>
        <w:t>、资格审查</w:t>
      </w:r>
    </w:p>
    <w:p w14:paraId="4E1FBC4F" w14:textId="77777777" w:rsidR="005D1C0D" w:rsidRPr="00356325" w:rsidRDefault="00D833CF">
      <w:pPr>
        <w:suppressAutoHyphens/>
        <w:spacing w:before="120" w:line="320" w:lineRule="atLeast"/>
        <w:ind w:firstLineChars="200" w:firstLine="420"/>
        <w:rPr>
          <w:color w:val="000000" w:themeColor="text1"/>
          <w:szCs w:val="21"/>
        </w:rPr>
      </w:pPr>
      <w:r w:rsidRPr="00356325">
        <w:rPr>
          <w:color w:val="000000" w:themeColor="text1"/>
        </w:rPr>
        <w:t>采购人代表对所有供应商的投标文件进行资格审查。</w:t>
      </w:r>
      <w:r w:rsidRPr="00356325">
        <w:rPr>
          <w:color w:val="000000" w:themeColor="text1"/>
          <w:szCs w:val="21"/>
        </w:rPr>
        <w:t>以确定供应商是否具备投标资格。资格审查表如下，缺少任何一项或有任何一项不合格者，其资格审查视为不合格。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559"/>
        <w:gridCol w:w="6521"/>
      </w:tblGrid>
      <w:tr w:rsidR="00356325" w:rsidRPr="00356325" w14:paraId="025EAFC1" w14:textId="77777777">
        <w:trPr>
          <w:trHeight w:val="468"/>
        </w:trPr>
        <w:tc>
          <w:tcPr>
            <w:tcW w:w="675" w:type="dxa"/>
            <w:vAlign w:val="center"/>
          </w:tcPr>
          <w:p w14:paraId="3287F8A5"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序号</w:t>
            </w:r>
          </w:p>
        </w:tc>
        <w:tc>
          <w:tcPr>
            <w:tcW w:w="2410" w:type="dxa"/>
            <w:gridSpan w:val="2"/>
            <w:vAlign w:val="center"/>
          </w:tcPr>
          <w:p w14:paraId="255A9288"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评标因素</w:t>
            </w:r>
          </w:p>
        </w:tc>
        <w:tc>
          <w:tcPr>
            <w:tcW w:w="6521" w:type="dxa"/>
            <w:vAlign w:val="center"/>
          </w:tcPr>
          <w:p w14:paraId="1EB434EA"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评标内容及评标标准</w:t>
            </w:r>
          </w:p>
        </w:tc>
      </w:tr>
      <w:tr w:rsidR="00356325" w:rsidRPr="00356325" w14:paraId="326D34B7" w14:textId="77777777">
        <w:trPr>
          <w:cantSplit/>
          <w:trHeight w:val="1082"/>
        </w:trPr>
        <w:tc>
          <w:tcPr>
            <w:tcW w:w="675" w:type="dxa"/>
            <w:vMerge w:val="restart"/>
            <w:vAlign w:val="center"/>
          </w:tcPr>
          <w:p w14:paraId="0589422E" w14:textId="77777777" w:rsidR="005D1C0D" w:rsidRPr="00356325" w:rsidRDefault="00D833CF">
            <w:pPr>
              <w:spacing w:line="240" w:lineRule="exact"/>
              <w:jc w:val="center"/>
              <w:rPr>
                <w:color w:val="000000" w:themeColor="text1"/>
                <w:szCs w:val="21"/>
              </w:rPr>
            </w:pPr>
            <w:r w:rsidRPr="00356325">
              <w:rPr>
                <w:color w:val="000000" w:themeColor="text1"/>
                <w:szCs w:val="21"/>
              </w:rPr>
              <w:t>1</w:t>
            </w:r>
          </w:p>
        </w:tc>
        <w:tc>
          <w:tcPr>
            <w:tcW w:w="2410" w:type="dxa"/>
            <w:gridSpan w:val="2"/>
            <w:vAlign w:val="center"/>
          </w:tcPr>
          <w:p w14:paraId="7DBC81A0" w14:textId="77777777" w:rsidR="005D1C0D" w:rsidRPr="00356325" w:rsidRDefault="00D833CF">
            <w:pPr>
              <w:spacing w:line="240" w:lineRule="exac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）具有独立承担民事责任的能力</w:t>
            </w:r>
          </w:p>
        </w:tc>
        <w:tc>
          <w:tcPr>
            <w:tcW w:w="6521" w:type="dxa"/>
          </w:tcPr>
          <w:p w14:paraId="43C5E0AF" w14:textId="77777777" w:rsidR="005D1C0D" w:rsidRPr="00356325" w:rsidRDefault="00D833CF">
            <w:pPr>
              <w:spacing w:line="240" w:lineRule="exact"/>
              <w:jc w:val="left"/>
              <w:rPr>
                <w:color w:val="000000" w:themeColor="text1"/>
                <w:szCs w:val="21"/>
              </w:rPr>
            </w:pPr>
            <w:r w:rsidRPr="00356325">
              <w:rPr>
                <w:color w:val="000000" w:themeColor="text1"/>
                <w:szCs w:val="21"/>
              </w:rPr>
              <w:t>审查法人或者其他组织的营业执照等证明文件、自然人的身份证明。须按以下要求提供，材料须有效。</w:t>
            </w:r>
          </w:p>
          <w:p w14:paraId="1949772A" w14:textId="77777777" w:rsidR="005D1C0D" w:rsidRPr="00356325" w:rsidRDefault="00D833CF">
            <w:pPr>
              <w:spacing w:line="240" w:lineRule="exact"/>
              <w:jc w:val="left"/>
              <w:rPr>
                <w:color w:val="000000" w:themeColor="text1"/>
                <w:szCs w:val="21"/>
              </w:rPr>
            </w:pPr>
            <w:r w:rsidRPr="00356325">
              <w:rPr>
                <w:color w:val="000000" w:themeColor="text1"/>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rsidR="00356325" w:rsidRPr="00356325" w14:paraId="49E7D531" w14:textId="77777777">
        <w:trPr>
          <w:cantSplit/>
          <w:trHeight w:val="870"/>
        </w:trPr>
        <w:tc>
          <w:tcPr>
            <w:tcW w:w="675" w:type="dxa"/>
            <w:vMerge/>
            <w:vAlign w:val="center"/>
          </w:tcPr>
          <w:p w14:paraId="228C1BA3"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740CF6CE" w14:textId="77777777" w:rsidR="005D1C0D" w:rsidRPr="00356325" w:rsidRDefault="00D833CF">
            <w:pPr>
              <w:spacing w:line="240" w:lineRule="exact"/>
              <w:rPr>
                <w:color w:val="000000" w:themeColor="text1"/>
                <w:szCs w:val="21"/>
              </w:rPr>
            </w:pPr>
            <w:r w:rsidRPr="00356325">
              <w:rPr>
                <w:color w:val="000000" w:themeColor="text1"/>
                <w:szCs w:val="21"/>
                <w:lang w:val="zh-CN"/>
              </w:rPr>
              <w:t>（</w:t>
            </w:r>
            <w:r w:rsidRPr="00356325">
              <w:rPr>
                <w:color w:val="000000" w:themeColor="text1"/>
                <w:szCs w:val="21"/>
                <w:lang w:val="zh-CN"/>
              </w:rPr>
              <w:t>2</w:t>
            </w:r>
            <w:r w:rsidRPr="00356325">
              <w:rPr>
                <w:color w:val="000000" w:themeColor="text1"/>
                <w:szCs w:val="21"/>
                <w:lang w:val="zh-CN"/>
              </w:rPr>
              <w:t>）</w:t>
            </w:r>
            <w:r w:rsidRPr="00356325">
              <w:rPr>
                <w:color w:val="000000" w:themeColor="text1"/>
                <w:szCs w:val="21"/>
              </w:rPr>
              <w:t>具有良好的商业信誉和健全的财务会计制度</w:t>
            </w:r>
          </w:p>
        </w:tc>
        <w:tc>
          <w:tcPr>
            <w:tcW w:w="6521" w:type="dxa"/>
          </w:tcPr>
          <w:p w14:paraId="30653EB0"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审查商业信誉声明。须提供，格式见第六章投标文件格式</w:t>
            </w:r>
            <w:r w:rsidRPr="00356325">
              <w:rPr>
                <w:color w:val="000000" w:themeColor="text1"/>
                <w:szCs w:val="21"/>
              </w:rPr>
              <w:t>“</w:t>
            </w:r>
            <w:r w:rsidRPr="00356325">
              <w:rPr>
                <w:color w:val="000000" w:themeColor="text1"/>
                <w:szCs w:val="21"/>
              </w:rPr>
              <w:t>投标声明书</w:t>
            </w:r>
            <w:r w:rsidRPr="00356325">
              <w:rPr>
                <w:color w:val="000000" w:themeColor="text1"/>
                <w:szCs w:val="21"/>
              </w:rPr>
              <w:t>”</w:t>
            </w:r>
            <w:r w:rsidRPr="00356325">
              <w:rPr>
                <w:color w:val="000000" w:themeColor="text1"/>
                <w:szCs w:val="21"/>
              </w:rPr>
              <w:t>。</w:t>
            </w:r>
          </w:p>
          <w:p w14:paraId="3722B789"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审查</w:t>
            </w:r>
            <w:r w:rsidRPr="00356325">
              <w:rPr>
                <w:color w:val="000000" w:themeColor="text1"/>
                <w:szCs w:val="21"/>
              </w:rPr>
              <w:t>2019</w:t>
            </w:r>
            <w:r w:rsidRPr="00356325">
              <w:rPr>
                <w:color w:val="000000" w:themeColor="text1"/>
                <w:szCs w:val="21"/>
              </w:rPr>
              <w:t>年度财务状况报告（表）复印件或银行出具的资信证明复印件，</w:t>
            </w:r>
            <w:r w:rsidRPr="00356325">
              <w:rPr>
                <w:color w:val="000000" w:themeColor="text1"/>
              </w:rPr>
              <w:t>对于从取得营业执照时间起到投标文件递交截止时间为止不足</w:t>
            </w:r>
            <w:r w:rsidRPr="00356325">
              <w:rPr>
                <w:color w:val="000000" w:themeColor="text1"/>
              </w:rPr>
              <w:t>1</w:t>
            </w:r>
            <w:r w:rsidRPr="00356325">
              <w:rPr>
                <w:color w:val="000000" w:themeColor="text1"/>
              </w:rPr>
              <w:t>年的供应商，只需提交</w:t>
            </w:r>
            <w:r w:rsidRPr="00356325">
              <w:rPr>
                <w:color w:val="000000" w:themeColor="text1"/>
                <w:szCs w:val="21"/>
              </w:rPr>
              <w:t>投标文件递交截止时间前一个月的财务状况报告（表）复印件。</w:t>
            </w:r>
          </w:p>
        </w:tc>
      </w:tr>
      <w:tr w:rsidR="00356325" w:rsidRPr="00356325" w14:paraId="1ABC0431" w14:textId="77777777">
        <w:trPr>
          <w:cantSplit/>
          <w:trHeight w:val="551"/>
        </w:trPr>
        <w:tc>
          <w:tcPr>
            <w:tcW w:w="675" w:type="dxa"/>
            <w:vMerge/>
            <w:vAlign w:val="center"/>
          </w:tcPr>
          <w:p w14:paraId="5DEA8B25"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09E8FC30"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w:t>
            </w:r>
            <w:r w:rsidRPr="00356325">
              <w:rPr>
                <w:color w:val="000000" w:themeColor="text1"/>
                <w:szCs w:val="21"/>
                <w:lang w:val="zh-CN"/>
              </w:rPr>
              <w:t>3</w:t>
            </w:r>
            <w:r w:rsidRPr="00356325">
              <w:rPr>
                <w:color w:val="000000" w:themeColor="text1"/>
                <w:szCs w:val="21"/>
                <w:lang w:val="zh-CN"/>
              </w:rPr>
              <w:t>）具有履行合同所必需的设备和专业技术能力</w:t>
            </w:r>
          </w:p>
        </w:tc>
        <w:tc>
          <w:tcPr>
            <w:tcW w:w="6521" w:type="dxa"/>
          </w:tcPr>
          <w:p w14:paraId="4A1F6693"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审查供应商营业执照，须有效；</w:t>
            </w:r>
          </w:p>
          <w:p w14:paraId="31AEE487"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审查书面声明。须提供，格式见第六章投标文件格式</w:t>
            </w:r>
            <w:r w:rsidRPr="00356325">
              <w:rPr>
                <w:color w:val="000000" w:themeColor="text1"/>
                <w:szCs w:val="21"/>
              </w:rPr>
              <w:t>“</w:t>
            </w:r>
            <w:r w:rsidRPr="00356325">
              <w:rPr>
                <w:color w:val="000000" w:themeColor="text1"/>
              </w:rPr>
              <w:t>投标声明书</w:t>
            </w:r>
            <w:r w:rsidRPr="00356325">
              <w:rPr>
                <w:color w:val="000000" w:themeColor="text1"/>
                <w:szCs w:val="21"/>
              </w:rPr>
              <w:t>”</w:t>
            </w:r>
            <w:r w:rsidRPr="00356325">
              <w:rPr>
                <w:color w:val="000000" w:themeColor="text1"/>
                <w:szCs w:val="21"/>
              </w:rPr>
              <w:t>。</w:t>
            </w:r>
          </w:p>
          <w:p w14:paraId="1D81E1B1" w14:textId="77777777" w:rsidR="005D1C0D" w:rsidRPr="00356325" w:rsidRDefault="00D833CF">
            <w:pPr>
              <w:spacing w:line="240" w:lineRule="exact"/>
              <w:jc w:val="left"/>
              <w:rPr>
                <w:color w:val="000000" w:themeColor="text1"/>
                <w:szCs w:val="21"/>
              </w:rPr>
            </w:pPr>
            <w:r w:rsidRPr="00356325">
              <w:rPr>
                <w:color w:val="000000" w:themeColor="text1"/>
                <w:szCs w:val="21"/>
              </w:rPr>
              <w:t>审查</w:t>
            </w:r>
            <w:r w:rsidRPr="00356325">
              <w:rPr>
                <w:rFonts w:ascii="宋体" w:hAnsi="宋体" w:cs="宋体" w:hint="eastAsia"/>
                <w:color w:val="000000" w:themeColor="text1"/>
                <w:szCs w:val="21"/>
              </w:rPr>
              <w:t>①</w:t>
            </w:r>
            <w:r w:rsidRPr="00356325">
              <w:rPr>
                <w:color w:val="000000" w:themeColor="text1"/>
                <w:szCs w:val="21"/>
              </w:rPr>
              <w:t>或</w:t>
            </w:r>
            <w:r w:rsidRPr="00356325">
              <w:rPr>
                <w:rFonts w:ascii="宋体" w:hAnsi="宋体" w:cs="宋体" w:hint="eastAsia"/>
                <w:color w:val="000000" w:themeColor="text1"/>
                <w:szCs w:val="21"/>
              </w:rPr>
              <w:t>②</w:t>
            </w:r>
            <w:r w:rsidRPr="00356325">
              <w:rPr>
                <w:color w:val="000000" w:themeColor="text1"/>
                <w:szCs w:val="21"/>
              </w:rPr>
              <w:t>，满足其一，即为符合要求。</w:t>
            </w:r>
          </w:p>
        </w:tc>
      </w:tr>
      <w:tr w:rsidR="00356325" w:rsidRPr="00356325" w14:paraId="4AF8BDF7" w14:textId="77777777">
        <w:trPr>
          <w:cantSplit/>
          <w:trHeight w:val="670"/>
        </w:trPr>
        <w:tc>
          <w:tcPr>
            <w:tcW w:w="675" w:type="dxa"/>
            <w:vMerge/>
            <w:vAlign w:val="center"/>
          </w:tcPr>
          <w:p w14:paraId="39F98AD1"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354F448D"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w:t>
            </w:r>
            <w:r w:rsidRPr="00356325">
              <w:rPr>
                <w:color w:val="000000" w:themeColor="text1"/>
                <w:szCs w:val="21"/>
                <w:lang w:val="zh-CN"/>
              </w:rPr>
              <w:t>4</w:t>
            </w:r>
            <w:r w:rsidRPr="00356325">
              <w:rPr>
                <w:color w:val="000000" w:themeColor="text1"/>
                <w:szCs w:val="21"/>
                <w:lang w:val="zh-CN"/>
              </w:rPr>
              <w:t>）有依法缴纳税收和社会保障金的良好记录</w:t>
            </w:r>
          </w:p>
        </w:tc>
        <w:tc>
          <w:tcPr>
            <w:tcW w:w="6521" w:type="dxa"/>
          </w:tcPr>
          <w:p w14:paraId="3D0599C8"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审查投标截止时间前</w:t>
            </w:r>
            <w:r w:rsidRPr="00356325">
              <w:rPr>
                <w:color w:val="000000" w:themeColor="text1"/>
                <w:szCs w:val="21"/>
              </w:rPr>
              <w:t>6</w:t>
            </w:r>
            <w:r w:rsidRPr="00356325">
              <w:rPr>
                <w:color w:val="000000" w:themeColor="text1"/>
                <w:szCs w:val="21"/>
              </w:rPr>
              <w:t>个月内，</w:t>
            </w:r>
            <w:r w:rsidRPr="00356325">
              <w:rPr>
                <w:color w:val="000000" w:themeColor="text1"/>
              </w:rPr>
              <w:t>供应商任意</w:t>
            </w:r>
            <w:r w:rsidRPr="00356325">
              <w:rPr>
                <w:color w:val="000000" w:themeColor="text1"/>
              </w:rPr>
              <w:t>1</w:t>
            </w:r>
            <w:r w:rsidRPr="00356325">
              <w:rPr>
                <w:color w:val="000000" w:themeColor="text1"/>
              </w:rPr>
              <w:t>个月</w:t>
            </w:r>
            <w:r w:rsidRPr="00356325">
              <w:rPr>
                <w:color w:val="000000" w:themeColor="text1"/>
                <w:szCs w:val="21"/>
              </w:rPr>
              <w:t>依法缴纳税费证明复印件加盖供应商公章。</w:t>
            </w:r>
          </w:p>
          <w:p w14:paraId="1AE96F37"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审查投标截止时间前</w:t>
            </w:r>
            <w:r w:rsidRPr="00356325">
              <w:rPr>
                <w:color w:val="000000" w:themeColor="text1"/>
                <w:szCs w:val="21"/>
              </w:rPr>
              <w:t>6</w:t>
            </w:r>
            <w:r w:rsidRPr="00356325">
              <w:rPr>
                <w:color w:val="000000" w:themeColor="text1"/>
                <w:szCs w:val="21"/>
              </w:rPr>
              <w:t>个月内，</w:t>
            </w:r>
            <w:r w:rsidRPr="00356325">
              <w:rPr>
                <w:color w:val="000000" w:themeColor="text1"/>
              </w:rPr>
              <w:t>供应商任意</w:t>
            </w:r>
            <w:r w:rsidRPr="00356325">
              <w:rPr>
                <w:color w:val="000000" w:themeColor="text1"/>
              </w:rPr>
              <w:t>1</w:t>
            </w:r>
            <w:r w:rsidRPr="00356325">
              <w:rPr>
                <w:color w:val="000000" w:themeColor="text1"/>
              </w:rPr>
              <w:t>个月</w:t>
            </w:r>
            <w:r w:rsidRPr="00356325">
              <w:rPr>
                <w:color w:val="000000" w:themeColor="text1"/>
                <w:szCs w:val="21"/>
              </w:rPr>
              <w:t>的社保缴费证明记录复印件加盖供应商公章。</w:t>
            </w:r>
          </w:p>
          <w:p w14:paraId="085C577E" w14:textId="77777777" w:rsidR="005D1C0D" w:rsidRPr="00356325" w:rsidRDefault="00D833CF">
            <w:pPr>
              <w:spacing w:line="240" w:lineRule="exact"/>
              <w:jc w:val="left"/>
              <w:rPr>
                <w:color w:val="000000" w:themeColor="text1"/>
                <w:szCs w:val="21"/>
              </w:rPr>
            </w:pPr>
            <w:r w:rsidRPr="00356325">
              <w:rPr>
                <w:color w:val="000000" w:themeColor="text1"/>
                <w:szCs w:val="21"/>
              </w:rPr>
              <w:t>供应商成立不足</w:t>
            </w:r>
            <w:r w:rsidRPr="00356325">
              <w:rPr>
                <w:color w:val="000000" w:themeColor="text1"/>
                <w:szCs w:val="21"/>
              </w:rPr>
              <w:t>1</w:t>
            </w:r>
            <w:r w:rsidRPr="00356325">
              <w:rPr>
                <w:color w:val="000000" w:themeColor="text1"/>
                <w:szCs w:val="21"/>
              </w:rPr>
              <w:t>个月的，无须提供缴纳税费证明及社保缴费证明加盖供应商公章。</w:t>
            </w:r>
          </w:p>
          <w:p w14:paraId="59952D53" w14:textId="77777777" w:rsidR="005D1C0D" w:rsidRPr="00356325" w:rsidRDefault="00D833CF">
            <w:pPr>
              <w:spacing w:line="240" w:lineRule="exact"/>
              <w:jc w:val="left"/>
              <w:rPr>
                <w:color w:val="000000" w:themeColor="text1"/>
                <w:szCs w:val="21"/>
              </w:rPr>
            </w:pPr>
            <w:r w:rsidRPr="00356325">
              <w:rPr>
                <w:color w:val="000000" w:themeColor="text1"/>
                <w:szCs w:val="21"/>
              </w:rPr>
              <w:t>依法免税或不需要缴纳社会保障资金的供应商，须提供相应文件证明其依法免税或不需要缴纳社会保障资金。</w:t>
            </w:r>
          </w:p>
        </w:tc>
      </w:tr>
      <w:tr w:rsidR="00356325" w:rsidRPr="00356325" w14:paraId="5FD46EE7" w14:textId="77777777">
        <w:trPr>
          <w:cantSplit/>
          <w:trHeight w:val="1503"/>
        </w:trPr>
        <w:tc>
          <w:tcPr>
            <w:tcW w:w="675" w:type="dxa"/>
            <w:vMerge/>
            <w:vAlign w:val="center"/>
          </w:tcPr>
          <w:p w14:paraId="439C8D63"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67E8F4F1" w14:textId="77777777" w:rsidR="005D1C0D" w:rsidRPr="00356325" w:rsidRDefault="00D833CF">
            <w:pPr>
              <w:spacing w:line="240" w:lineRule="exact"/>
              <w:rPr>
                <w:color w:val="000000" w:themeColor="text1"/>
                <w:szCs w:val="21"/>
                <w:lang w:val="zh-CN"/>
              </w:rPr>
            </w:pPr>
            <w:r w:rsidRPr="00356325">
              <w:rPr>
                <w:color w:val="000000" w:themeColor="text1"/>
                <w:szCs w:val="21"/>
              </w:rPr>
              <w:t>（</w:t>
            </w:r>
            <w:r w:rsidRPr="00356325">
              <w:rPr>
                <w:color w:val="000000" w:themeColor="text1"/>
                <w:szCs w:val="21"/>
              </w:rPr>
              <w:t>5</w:t>
            </w:r>
            <w:r w:rsidRPr="00356325">
              <w:rPr>
                <w:color w:val="000000" w:themeColor="text1"/>
                <w:szCs w:val="21"/>
              </w:rPr>
              <w:t>）参加政府采购活动前三年内，在经营活动中没有重大违法记录及不良信用记录</w:t>
            </w:r>
          </w:p>
        </w:tc>
        <w:tc>
          <w:tcPr>
            <w:tcW w:w="6521" w:type="dxa"/>
            <w:vAlign w:val="center"/>
          </w:tcPr>
          <w:p w14:paraId="6F09A38E" w14:textId="77777777" w:rsidR="005D1C0D" w:rsidRPr="00356325" w:rsidRDefault="00D833CF">
            <w:pPr>
              <w:spacing w:line="240" w:lineRule="exact"/>
              <w:jc w:val="left"/>
              <w:rPr>
                <w:color w:val="000000" w:themeColor="text1"/>
                <w:szCs w:val="21"/>
              </w:rPr>
            </w:pPr>
            <w:r w:rsidRPr="00356325">
              <w:rPr>
                <w:color w:val="000000" w:themeColor="text1"/>
                <w:szCs w:val="21"/>
              </w:rPr>
              <w:t>审查无重大违法记录声明。须提供，格式见第六章投标文件格式</w:t>
            </w:r>
            <w:r w:rsidRPr="00356325">
              <w:rPr>
                <w:color w:val="000000" w:themeColor="text1"/>
                <w:szCs w:val="21"/>
              </w:rPr>
              <w:t>“</w:t>
            </w:r>
            <w:r w:rsidRPr="00356325">
              <w:rPr>
                <w:color w:val="000000" w:themeColor="text1"/>
                <w:szCs w:val="21"/>
              </w:rPr>
              <w:t>投标声明书</w:t>
            </w:r>
            <w:r w:rsidRPr="00356325">
              <w:rPr>
                <w:color w:val="000000" w:themeColor="text1"/>
                <w:szCs w:val="21"/>
              </w:rPr>
              <w:t>”</w:t>
            </w:r>
            <w:r w:rsidRPr="00356325">
              <w:rPr>
                <w:color w:val="000000" w:themeColor="text1"/>
                <w:szCs w:val="21"/>
              </w:rPr>
              <w:t>。一旦发现供应商提供的投标声明书不实时，则按照《政府采购法》有关提供虚假材料的规定给予处罚。</w:t>
            </w:r>
          </w:p>
        </w:tc>
      </w:tr>
      <w:tr w:rsidR="00356325" w:rsidRPr="00356325" w14:paraId="67DA252B" w14:textId="77777777">
        <w:trPr>
          <w:cantSplit/>
          <w:trHeight w:val="1057"/>
        </w:trPr>
        <w:tc>
          <w:tcPr>
            <w:tcW w:w="675" w:type="dxa"/>
            <w:vMerge/>
            <w:vAlign w:val="center"/>
          </w:tcPr>
          <w:p w14:paraId="73AF788B"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2DB06A87" w14:textId="77777777" w:rsidR="005D1C0D" w:rsidRPr="00356325" w:rsidRDefault="00D833CF">
            <w:pPr>
              <w:spacing w:line="240" w:lineRule="exact"/>
              <w:jc w:val="left"/>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）诚信要求</w:t>
            </w:r>
          </w:p>
        </w:tc>
        <w:tc>
          <w:tcPr>
            <w:tcW w:w="6521" w:type="dxa"/>
          </w:tcPr>
          <w:p w14:paraId="63F38499"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审核标准：供应商如被列入失信被执行人、重大税收违法案件当事人名单、政府采购严重违法失信行为记录名单，则资格审查不予通过，其投标被否决。</w:t>
            </w:r>
          </w:p>
          <w:p w14:paraId="1032CD55"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信用信息查询渠道：中国政府采购网</w:t>
            </w:r>
            <w:r w:rsidRPr="00356325">
              <w:rPr>
                <w:color w:val="000000" w:themeColor="text1"/>
                <w:szCs w:val="21"/>
              </w:rPr>
              <w:t xml:space="preserve"> “</w:t>
            </w:r>
            <w:r w:rsidRPr="00356325">
              <w:rPr>
                <w:color w:val="000000" w:themeColor="text1"/>
                <w:szCs w:val="21"/>
              </w:rPr>
              <w:t>政府采购严重违法失信行为记录名单</w:t>
            </w:r>
            <w:r w:rsidRPr="00356325">
              <w:rPr>
                <w:color w:val="000000" w:themeColor="text1"/>
                <w:szCs w:val="21"/>
              </w:rPr>
              <w:t xml:space="preserve">” </w:t>
            </w:r>
            <w:r w:rsidRPr="00356325">
              <w:rPr>
                <w:color w:val="000000" w:themeColor="text1"/>
                <w:szCs w:val="21"/>
              </w:rPr>
              <w:t>信用中国网：</w:t>
            </w:r>
            <w:r w:rsidRPr="00356325">
              <w:rPr>
                <w:color w:val="000000" w:themeColor="text1"/>
                <w:szCs w:val="21"/>
              </w:rPr>
              <w:t>“</w:t>
            </w:r>
            <w:r w:rsidRPr="00356325">
              <w:rPr>
                <w:color w:val="000000" w:themeColor="text1"/>
                <w:szCs w:val="21"/>
              </w:rPr>
              <w:t>失信被执行人</w:t>
            </w:r>
            <w:r w:rsidRPr="00356325">
              <w:rPr>
                <w:color w:val="000000" w:themeColor="text1"/>
                <w:szCs w:val="21"/>
              </w:rPr>
              <w:t>”</w:t>
            </w:r>
            <w:r w:rsidRPr="00356325">
              <w:rPr>
                <w:color w:val="000000" w:themeColor="text1"/>
                <w:szCs w:val="21"/>
              </w:rPr>
              <w:t>、</w:t>
            </w:r>
            <w:r w:rsidRPr="00356325">
              <w:rPr>
                <w:color w:val="000000" w:themeColor="text1"/>
                <w:szCs w:val="21"/>
              </w:rPr>
              <w:t>“</w:t>
            </w:r>
            <w:r w:rsidRPr="00356325">
              <w:rPr>
                <w:color w:val="000000" w:themeColor="text1"/>
                <w:kern w:val="0"/>
                <w:szCs w:val="21"/>
              </w:rPr>
              <w:t>重大税收违法案件当事人名单</w:t>
            </w:r>
            <w:r w:rsidRPr="00356325">
              <w:rPr>
                <w:color w:val="000000" w:themeColor="text1"/>
                <w:szCs w:val="21"/>
              </w:rPr>
              <w:t xml:space="preserve">”  </w:t>
            </w:r>
          </w:p>
          <w:p w14:paraId="07FBF100"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查询方式：资格审查时，采购人或采购代理机构通过上述渠道查询供应商的信用记录供评委审核。</w:t>
            </w:r>
          </w:p>
          <w:p w14:paraId="67594C8A" w14:textId="77777777" w:rsidR="005D1C0D" w:rsidRPr="00356325" w:rsidRDefault="00D833CF">
            <w:pPr>
              <w:spacing w:line="240" w:lineRule="exact"/>
              <w:jc w:val="left"/>
              <w:rPr>
                <w:color w:val="000000" w:themeColor="text1"/>
                <w:szCs w:val="21"/>
              </w:rPr>
            </w:pPr>
            <w:r w:rsidRPr="00356325">
              <w:rPr>
                <w:rFonts w:ascii="宋体" w:hAnsi="宋体" w:cs="宋体" w:hint="eastAsia"/>
                <w:color w:val="000000" w:themeColor="text1"/>
                <w:szCs w:val="21"/>
                <w:lang w:eastAsia="ja-JP"/>
              </w:rPr>
              <w:t>④</w:t>
            </w:r>
            <w:r w:rsidRPr="00356325">
              <w:rPr>
                <w:color w:val="000000" w:themeColor="text1"/>
                <w:szCs w:val="21"/>
              </w:rPr>
              <w:t>信用信息查询记录和证据留存的具体方式：通过上述查询渠道查询的供应商信用记录查询结果，将作为政府采购活动档案留存。</w:t>
            </w:r>
          </w:p>
        </w:tc>
      </w:tr>
      <w:tr w:rsidR="00356325" w:rsidRPr="00356325" w14:paraId="6B9251E2" w14:textId="77777777">
        <w:trPr>
          <w:cantSplit/>
          <w:trHeight w:val="1057"/>
        </w:trPr>
        <w:tc>
          <w:tcPr>
            <w:tcW w:w="675" w:type="dxa"/>
            <w:vMerge/>
            <w:vAlign w:val="center"/>
          </w:tcPr>
          <w:p w14:paraId="36D0D70F" w14:textId="77777777" w:rsidR="005D1C0D" w:rsidRPr="00356325" w:rsidRDefault="005D1C0D">
            <w:pPr>
              <w:spacing w:line="240" w:lineRule="exact"/>
              <w:jc w:val="center"/>
              <w:rPr>
                <w:color w:val="000000" w:themeColor="text1"/>
                <w:szCs w:val="21"/>
              </w:rPr>
            </w:pPr>
          </w:p>
        </w:tc>
        <w:tc>
          <w:tcPr>
            <w:tcW w:w="2410" w:type="dxa"/>
            <w:gridSpan w:val="2"/>
            <w:vAlign w:val="center"/>
          </w:tcPr>
          <w:p w14:paraId="04D73EA2" w14:textId="77777777" w:rsidR="005D1C0D" w:rsidRPr="00356325" w:rsidRDefault="00D833CF">
            <w:pPr>
              <w:spacing w:line="240" w:lineRule="exact"/>
              <w:jc w:val="left"/>
              <w:rPr>
                <w:color w:val="000000" w:themeColor="text1"/>
                <w:szCs w:val="21"/>
              </w:rPr>
            </w:pPr>
            <w:r w:rsidRPr="00356325">
              <w:rPr>
                <w:color w:val="000000" w:themeColor="text1"/>
                <w:szCs w:val="21"/>
              </w:rPr>
              <w:t>（</w:t>
            </w:r>
            <w:r w:rsidRPr="00356325">
              <w:rPr>
                <w:color w:val="000000" w:themeColor="text1"/>
                <w:szCs w:val="21"/>
              </w:rPr>
              <w:t>7</w:t>
            </w:r>
            <w:r w:rsidRPr="00356325">
              <w:rPr>
                <w:color w:val="000000" w:themeColor="text1"/>
                <w:szCs w:val="21"/>
              </w:rPr>
              <w:t>）具备法律、行政法规规定的其他要求</w:t>
            </w:r>
          </w:p>
        </w:tc>
        <w:tc>
          <w:tcPr>
            <w:tcW w:w="6521" w:type="dxa"/>
            <w:vAlign w:val="center"/>
          </w:tcPr>
          <w:p w14:paraId="508A7AB5" w14:textId="77777777" w:rsidR="005D1C0D" w:rsidRPr="00356325" w:rsidRDefault="00D833CF">
            <w:pPr>
              <w:spacing w:line="240" w:lineRule="exact"/>
              <w:rPr>
                <w:color w:val="000000" w:themeColor="text1"/>
                <w:szCs w:val="21"/>
              </w:rPr>
            </w:pPr>
            <w:r w:rsidRPr="00356325">
              <w:rPr>
                <w:color w:val="000000" w:themeColor="text1"/>
                <w:szCs w:val="21"/>
              </w:rPr>
              <w:t>无。</w:t>
            </w:r>
          </w:p>
        </w:tc>
      </w:tr>
      <w:tr w:rsidR="00356325" w:rsidRPr="00356325" w14:paraId="24C62546" w14:textId="77777777">
        <w:trPr>
          <w:cantSplit/>
          <w:trHeight w:val="397"/>
        </w:trPr>
        <w:tc>
          <w:tcPr>
            <w:tcW w:w="675" w:type="dxa"/>
            <w:vMerge w:val="restart"/>
            <w:vAlign w:val="center"/>
          </w:tcPr>
          <w:p w14:paraId="675C4D06" w14:textId="77777777" w:rsidR="005D1C0D" w:rsidRPr="00356325" w:rsidRDefault="00D833CF">
            <w:pPr>
              <w:spacing w:line="240" w:lineRule="exact"/>
              <w:jc w:val="center"/>
              <w:rPr>
                <w:color w:val="000000" w:themeColor="text1"/>
                <w:szCs w:val="21"/>
              </w:rPr>
            </w:pPr>
            <w:r w:rsidRPr="00356325">
              <w:rPr>
                <w:color w:val="000000" w:themeColor="text1"/>
                <w:szCs w:val="21"/>
              </w:rPr>
              <w:t>2</w:t>
            </w:r>
          </w:p>
        </w:tc>
        <w:tc>
          <w:tcPr>
            <w:tcW w:w="851" w:type="dxa"/>
            <w:vMerge w:val="restart"/>
            <w:vAlign w:val="center"/>
          </w:tcPr>
          <w:p w14:paraId="5B03DE2F" w14:textId="77777777" w:rsidR="005D1C0D" w:rsidRPr="00356325" w:rsidRDefault="00D833CF">
            <w:pPr>
              <w:spacing w:line="240" w:lineRule="exact"/>
              <w:rPr>
                <w:color w:val="000000" w:themeColor="text1"/>
                <w:szCs w:val="21"/>
              </w:rPr>
            </w:pPr>
            <w:r w:rsidRPr="00356325">
              <w:rPr>
                <w:color w:val="000000" w:themeColor="text1"/>
                <w:szCs w:val="21"/>
                <w:lang w:val="zh-CN"/>
              </w:rPr>
              <w:t>供应商应符合的</w:t>
            </w:r>
            <w:r w:rsidRPr="00356325">
              <w:rPr>
                <w:color w:val="000000" w:themeColor="text1"/>
                <w:szCs w:val="21"/>
              </w:rPr>
              <w:t>特定资格要求</w:t>
            </w:r>
          </w:p>
        </w:tc>
        <w:tc>
          <w:tcPr>
            <w:tcW w:w="1559" w:type="dxa"/>
            <w:vAlign w:val="center"/>
          </w:tcPr>
          <w:p w14:paraId="3E6F8658" w14:textId="77777777" w:rsidR="005D1C0D" w:rsidRPr="00356325" w:rsidRDefault="00D833CF">
            <w:pPr>
              <w:spacing w:line="240" w:lineRule="exact"/>
              <w:jc w:val="lef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）资质要求</w:t>
            </w:r>
          </w:p>
        </w:tc>
        <w:tc>
          <w:tcPr>
            <w:tcW w:w="6521" w:type="dxa"/>
            <w:vAlign w:val="center"/>
          </w:tcPr>
          <w:p w14:paraId="5781AC91" w14:textId="77777777" w:rsidR="005D1C0D" w:rsidRPr="00356325" w:rsidRDefault="00D833CF">
            <w:pPr>
              <w:spacing w:line="240" w:lineRule="exact"/>
              <w:jc w:val="left"/>
              <w:rPr>
                <w:color w:val="000000" w:themeColor="text1"/>
                <w:szCs w:val="21"/>
              </w:rPr>
            </w:pPr>
            <w:r w:rsidRPr="00356325">
              <w:rPr>
                <w:color w:val="000000" w:themeColor="text1"/>
                <w:szCs w:val="21"/>
              </w:rPr>
              <w:t>须符合</w:t>
            </w:r>
            <w:r w:rsidRPr="00356325">
              <w:rPr>
                <w:color w:val="000000" w:themeColor="text1"/>
                <w:szCs w:val="21"/>
              </w:rPr>
              <w:t>“</w:t>
            </w:r>
            <w:r w:rsidRPr="00356325">
              <w:rPr>
                <w:color w:val="000000" w:themeColor="text1"/>
                <w:szCs w:val="21"/>
              </w:rPr>
              <w:t>招标公告</w:t>
            </w:r>
            <w:r w:rsidRPr="00356325">
              <w:rPr>
                <w:color w:val="000000" w:themeColor="text1"/>
                <w:szCs w:val="21"/>
              </w:rPr>
              <w:t>”</w:t>
            </w:r>
            <w:r w:rsidRPr="00356325">
              <w:rPr>
                <w:color w:val="000000" w:themeColor="text1"/>
                <w:szCs w:val="21"/>
              </w:rPr>
              <w:t>的要求</w:t>
            </w:r>
          </w:p>
        </w:tc>
      </w:tr>
      <w:tr w:rsidR="00356325" w:rsidRPr="00356325" w14:paraId="7138944A" w14:textId="77777777">
        <w:trPr>
          <w:cantSplit/>
          <w:trHeight w:val="397"/>
        </w:trPr>
        <w:tc>
          <w:tcPr>
            <w:tcW w:w="675" w:type="dxa"/>
            <w:vMerge/>
            <w:vAlign w:val="center"/>
          </w:tcPr>
          <w:p w14:paraId="6090A5CD" w14:textId="77777777" w:rsidR="005D1C0D" w:rsidRPr="00356325" w:rsidRDefault="005D1C0D">
            <w:pPr>
              <w:spacing w:line="240" w:lineRule="exact"/>
              <w:jc w:val="center"/>
              <w:rPr>
                <w:color w:val="000000" w:themeColor="text1"/>
                <w:szCs w:val="21"/>
              </w:rPr>
            </w:pPr>
          </w:p>
        </w:tc>
        <w:tc>
          <w:tcPr>
            <w:tcW w:w="851" w:type="dxa"/>
            <w:vMerge/>
            <w:vAlign w:val="center"/>
          </w:tcPr>
          <w:p w14:paraId="28358C3B" w14:textId="77777777" w:rsidR="005D1C0D" w:rsidRPr="00356325" w:rsidRDefault="005D1C0D">
            <w:pPr>
              <w:spacing w:line="240" w:lineRule="exact"/>
              <w:rPr>
                <w:color w:val="000000" w:themeColor="text1"/>
                <w:szCs w:val="21"/>
              </w:rPr>
            </w:pPr>
          </w:p>
        </w:tc>
        <w:tc>
          <w:tcPr>
            <w:tcW w:w="1559" w:type="dxa"/>
            <w:vAlign w:val="center"/>
          </w:tcPr>
          <w:p w14:paraId="29517659" w14:textId="77777777" w:rsidR="005D1C0D" w:rsidRPr="00356325" w:rsidRDefault="00D833CF">
            <w:pPr>
              <w:spacing w:line="240" w:lineRule="exact"/>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）业绩要求</w:t>
            </w:r>
          </w:p>
        </w:tc>
        <w:tc>
          <w:tcPr>
            <w:tcW w:w="6521" w:type="dxa"/>
            <w:vAlign w:val="center"/>
          </w:tcPr>
          <w:p w14:paraId="3535EFAD" w14:textId="77777777" w:rsidR="005D1C0D" w:rsidRPr="00356325" w:rsidRDefault="00D833CF">
            <w:pPr>
              <w:spacing w:line="240" w:lineRule="exact"/>
              <w:jc w:val="left"/>
              <w:rPr>
                <w:color w:val="000000" w:themeColor="text1"/>
                <w:szCs w:val="21"/>
              </w:rPr>
            </w:pPr>
            <w:r w:rsidRPr="00356325">
              <w:rPr>
                <w:color w:val="000000" w:themeColor="text1"/>
                <w:szCs w:val="21"/>
              </w:rPr>
              <w:t>须符合</w:t>
            </w:r>
            <w:r w:rsidRPr="00356325">
              <w:rPr>
                <w:color w:val="000000" w:themeColor="text1"/>
                <w:szCs w:val="21"/>
              </w:rPr>
              <w:t>“</w:t>
            </w:r>
            <w:r w:rsidRPr="00356325">
              <w:rPr>
                <w:color w:val="000000" w:themeColor="text1"/>
                <w:szCs w:val="21"/>
              </w:rPr>
              <w:t>招标公告</w:t>
            </w:r>
            <w:r w:rsidRPr="00356325">
              <w:rPr>
                <w:color w:val="000000" w:themeColor="text1"/>
                <w:szCs w:val="21"/>
              </w:rPr>
              <w:t>”</w:t>
            </w:r>
            <w:r w:rsidRPr="00356325">
              <w:rPr>
                <w:color w:val="000000" w:themeColor="text1"/>
                <w:szCs w:val="21"/>
              </w:rPr>
              <w:t>的要求</w:t>
            </w:r>
          </w:p>
        </w:tc>
      </w:tr>
      <w:tr w:rsidR="00356325" w:rsidRPr="00356325" w14:paraId="0F154C16" w14:textId="77777777">
        <w:trPr>
          <w:cantSplit/>
          <w:trHeight w:val="397"/>
        </w:trPr>
        <w:tc>
          <w:tcPr>
            <w:tcW w:w="675" w:type="dxa"/>
            <w:vMerge/>
            <w:vAlign w:val="center"/>
          </w:tcPr>
          <w:p w14:paraId="229DCFEC" w14:textId="77777777" w:rsidR="005D1C0D" w:rsidRPr="00356325" w:rsidRDefault="005D1C0D">
            <w:pPr>
              <w:spacing w:line="240" w:lineRule="exact"/>
              <w:jc w:val="center"/>
              <w:rPr>
                <w:color w:val="000000" w:themeColor="text1"/>
                <w:szCs w:val="21"/>
              </w:rPr>
            </w:pPr>
          </w:p>
        </w:tc>
        <w:tc>
          <w:tcPr>
            <w:tcW w:w="851" w:type="dxa"/>
            <w:vMerge/>
            <w:vAlign w:val="center"/>
          </w:tcPr>
          <w:p w14:paraId="1B3E6016" w14:textId="77777777" w:rsidR="005D1C0D" w:rsidRPr="00356325" w:rsidRDefault="005D1C0D">
            <w:pPr>
              <w:spacing w:line="240" w:lineRule="exact"/>
              <w:rPr>
                <w:color w:val="000000" w:themeColor="text1"/>
                <w:szCs w:val="21"/>
              </w:rPr>
            </w:pPr>
          </w:p>
        </w:tc>
        <w:tc>
          <w:tcPr>
            <w:tcW w:w="1559" w:type="dxa"/>
            <w:vAlign w:val="center"/>
          </w:tcPr>
          <w:p w14:paraId="42F8ED2E" w14:textId="77777777" w:rsidR="005D1C0D" w:rsidRPr="00356325" w:rsidRDefault="00D833CF">
            <w:pPr>
              <w:spacing w:line="240" w:lineRule="exact"/>
              <w:jc w:val="lef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）其他要求</w:t>
            </w:r>
          </w:p>
        </w:tc>
        <w:tc>
          <w:tcPr>
            <w:tcW w:w="6521" w:type="dxa"/>
            <w:vAlign w:val="center"/>
          </w:tcPr>
          <w:p w14:paraId="62AFD899" w14:textId="77777777" w:rsidR="005D1C0D" w:rsidRPr="00356325" w:rsidRDefault="00D833CF">
            <w:pPr>
              <w:spacing w:line="240" w:lineRule="exact"/>
              <w:jc w:val="left"/>
              <w:rPr>
                <w:color w:val="000000" w:themeColor="text1"/>
                <w:szCs w:val="21"/>
              </w:rPr>
            </w:pPr>
            <w:r w:rsidRPr="00356325">
              <w:rPr>
                <w:color w:val="000000" w:themeColor="text1"/>
                <w:szCs w:val="21"/>
              </w:rPr>
              <w:t>须符合</w:t>
            </w:r>
            <w:r w:rsidRPr="00356325">
              <w:rPr>
                <w:color w:val="000000" w:themeColor="text1"/>
                <w:szCs w:val="21"/>
              </w:rPr>
              <w:t>“</w:t>
            </w:r>
            <w:r w:rsidRPr="00356325">
              <w:rPr>
                <w:color w:val="000000" w:themeColor="text1"/>
                <w:szCs w:val="21"/>
              </w:rPr>
              <w:t>招标公告</w:t>
            </w:r>
            <w:r w:rsidRPr="00356325">
              <w:rPr>
                <w:color w:val="000000" w:themeColor="text1"/>
                <w:szCs w:val="21"/>
              </w:rPr>
              <w:t>”</w:t>
            </w:r>
            <w:r w:rsidRPr="00356325">
              <w:rPr>
                <w:color w:val="000000" w:themeColor="text1"/>
                <w:szCs w:val="21"/>
              </w:rPr>
              <w:t>的要求</w:t>
            </w:r>
          </w:p>
        </w:tc>
      </w:tr>
      <w:tr w:rsidR="00356325" w:rsidRPr="00356325" w14:paraId="20DFB73B" w14:textId="77777777">
        <w:trPr>
          <w:cantSplit/>
          <w:trHeight w:val="1064"/>
        </w:trPr>
        <w:tc>
          <w:tcPr>
            <w:tcW w:w="675" w:type="dxa"/>
            <w:vMerge w:val="restart"/>
            <w:vAlign w:val="center"/>
          </w:tcPr>
          <w:p w14:paraId="3F14AE0D" w14:textId="77777777" w:rsidR="005D1C0D" w:rsidRPr="00356325" w:rsidRDefault="00D833CF">
            <w:pPr>
              <w:spacing w:line="240" w:lineRule="exact"/>
              <w:jc w:val="center"/>
              <w:rPr>
                <w:color w:val="000000" w:themeColor="text1"/>
                <w:szCs w:val="21"/>
              </w:rPr>
            </w:pPr>
            <w:r w:rsidRPr="00356325">
              <w:rPr>
                <w:color w:val="000000" w:themeColor="text1"/>
                <w:szCs w:val="21"/>
              </w:rPr>
              <w:t>3</w:t>
            </w:r>
          </w:p>
        </w:tc>
        <w:tc>
          <w:tcPr>
            <w:tcW w:w="2410" w:type="dxa"/>
            <w:gridSpan w:val="2"/>
            <w:vMerge w:val="restart"/>
            <w:vAlign w:val="center"/>
          </w:tcPr>
          <w:p w14:paraId="1765FC32" w14:textId="77777777" w:rsidR="005D1C0D" w:rsidRPr="00356325" w:rsidRDefault="00D833CF">
            <w:pPr>
              <w:spacing w:line="240" w:lineRule="exact"/>
              <w:jc w:val="left"/>
              <w:rPr>
                <w:color w:val="000000" w:themeColor="text1"/>
                <w:szCs w:val="21"/>
              </w:rPr>
            </w:pPr>
            <w:r w:rsidRPr="00356325">
              <w:rPr>
                <w:color w:val="000000" w:themeColor="text1"/>
                <w:kern w:val="0"/>
                <w:szCs w:val="21"/>
              </w:rPr>
              <w:t>供应商不得参加资格审查的情形</w:t>
            </w:r>
          </w:p>
        </w:tc>
        <w:tc>
          <w:tcPr>
            <w:tcW w:w="6521" w:type="dxa"/>
            <w:vAlign w:val="center"/>
          </w:tcPr>
          <w:p w14:paraId="3E88CAFA" w14:textId="77777777" w:rsidR="005D1C0D" w:rsidRPr="00356325" w:rsidRDefault="00D833CF">
            <w:pPr>
              <w:spacing w:line="240" w:lineRule="exact"/>
              <w:jc w:val="left"/>
              <w:rPr>
                <w:color w:val="000000" w:themeColor="text1"/>
                <w:szCs w:val="21"/>
              </w:rPr>
            </w:pPr>
            <w:r w:rsidRPr="00356325">
              <w:rPr>
                <w:color w:val="000000" w:themeColor="text1"/>
                <w:kern w:val="0"/>
                <w:szCs w:val="21"/>
              </w:rPr>
              <w:t>（</w:t>
            </w:r>
            <w:r w:rsidRPr="00356325">
              <w:rPr>
                <w:color w:val="000000" w:themeColor="text1"/>
                <w:kern w:val="0"/>
                <w:szCs w:val="21"/>
              </w:rPr>
              <w:t>1</w:t>
            </w:r>
            <w:r w:rsidRPr="00356325">
              <w:rPr>
                <w:color w:val="000000" w:themeColor="text1"/>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rsidR="00356325" w:rsidRPr="00356325" w14:paraId="0DCA7B2F" w14:textId="77777777">
        <w:trPr>
          <w:cantSplit/>
          <w:trHeight w:val="1127"/>
        </w:trPr>
        <w:tc>
          <w:tcPr>
            <w:tcW w:w="675" w:type="dxa"/>
            <w:vMerge/>
            <w:vAlign w:val="center"/>
          </w:tcPr>
          <w:p w14:paraId="4185272D" w14:textId="77777777" w:rsidR="005D1C0D" w:rsidRPr="00356325" w:rsidRDefault="005D1C0D">
            <w:pPr>
              <w:spacing w:line="240" w:lineRule="exact"/>
              <w:jc w:val="center"/>
              <w:rPr>
                <w:color w:val="000000" w:themeColor="text1"/>
                <w:szCs w:val="21"/>
              </w:rPr>
            </w:pPr>
          </w:p>
        </w:tc>
        <w:tc>
          <w:tcPr>
            <w:tcW w:w="2410" w:type="dxa"/>
            <w:gridSpan w:val="2"/>
            <w:vMerge/>
            <w:vAlign w:val="center"/>
          </w:tcPr>
          <w:p w14:paraId="2C3CD3E6" w14:textId="77777777" w:rsidR="005D1C0D" w:rsidRPr="00356325" w:rsidRDefault="005D1C0D">
            <w:pPr>
              <w:spacing w:line="240" w:lineRule="exact"/>
              <w:jc w:val="left"/>
              <w:rPr>
                <w:color w:val="000000" w:themeColor="text1"/>
                <w:szCs w:val="21"/>
              </w:rPr>
            </w:pPr>
          </w:p>
        </w:tc>
        <w:tc>
          <w:tcPr>
            <w:tcW w:w="6521" w:type="dxa"/>
            <w:vAlign w:val="center"/>
          </w:tcPr>
          <w:p w14:paraId="3499DD45" w14:textId="77777777" w:rsidR="005D1C0D" w:rsidRPr="00356325" w:rsidRDefault="00D833CF">
            <w:pPr>
              <w:spacing w:line="240" w:lineRule="exact"/>
              <w:jc w:val="left"/>
              <w:rPr>
                <w:color w:val="000000" w:themeColor="text1"/>
                <w:szCs w:val="21"/>
              </w:rPr>
            </w:pPr>
            <w:r w:rsidRPr="00356325">
              <w:rPr>
                <w:color w:val="000000" w:themeColor="text1"/>
                <w:kern w:val="0"/>
                <w:szCs w:val="21"/>
              </w:rPr>
              <w:t>（</w:t>
            </w:r>
            <w:r w:rsidRPr="00356325">
              <w:rPr>
                <w:color w:val="000000" w:themeColor="text1"/>
                <w:kern w:val="0"/>
                <w:szCs w:val="21"/>
              </w:rPr>
              <w:t>2</w:t>
            </w:r>
            <w:r w:rsidRPr="00356325">
              <w:rPr>
                <w:color w:val="000000" w:themeColor="text1"/>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rsidR="00356325" w:rsidRPr="00356325" w14:paraId="3B5C7A74" w14:textId="77777777">
        <w:trPr>
          <w:cantSplit/>
          <w:trHeight w:val="468"/>
        </w:trPr>
        <w:tc>
          <w:tcPr>
            <w:tcW w:w="675" w:type="dxa"/>
            <w:vAlign w:val="center"/>
          </w:tcPr>
          <w:p w14:paraId="2BE468C2" w14:textId="77777777" w:rsidR="005D1C0D" w:rsidRPr="00356325" w:rsidRDefault="00D833CF">
            <w:pPr>
              <w:spacing w:line="240" w:lineRule="exact"/>
              <w:jc w:val="center"/>
              <w:rPr>
                <w:color w:val="000000" w:themeColor="text1"/>
                <w:szCs w:val="21"/>
              </w:rPr>
            </w:pPr>
            <w:r w:rsidRPr="00356325">
              <w:rPr>
                <w:color w:val="000000" w:themeColor="text1"/>
                <w:szCs w:val="21"/>
              </w:rPr>
              <w:t>4</w:t>
            </w:r>
          </w:p>
        </w:tc>
        <w:tc>
          <w:tcPr>
            <w:tcW w:w="2410" w:type="dxa"/>
            <w:gridSpan w:val="2"/>
            <w:vAlign w:val="center"/>
          </w:tcPr>
          <w:p w14:paraId="7493942B" w14:textId="77777777" w:rsidR="005D1C0D" w:rsidRPr="00356325" w:rsidRDefault="00D833CF">
            <w:pPr>
              <w:spacing w:line="240" w:lineRule="exact"/>
              <w:rPr>
                <w:color w:val="000000" w:themeColor="text1"/>
                <w:szCs w:val="21"/>
              </w:rPr>
            </w:pPr>
            <w:r w:rsidRPr="00356325">
              <w:rPr>
                <w:color w:val="000000" w:themeColor="text1"/>
                <w:szCs w:val="21"/>
              </w:rPr>
              <w:t>投标保证金</w:t>
            </w:r>
          </w:p>
        </w:tc>
        <w:tc>
          <w:tcPr>
            <w:tcW w:w="6521" w:type="dxa"/>
            <w:vAlign w:val="center"/>
          </w:tcPr>
          <w:p w14:paraId="5CA83094" w14:textId="77777777" w:rsidR="005D1C0D" w:rsidRPr="00356325" w:rsidRDefault="00D833CF">
            <w:pPr>
              <w:spacing w:line="240" w:lineRule="exact"/>
              <w:rPr>
                <w:color w:val="000000" w:themeColor="text1"/>
                <w:szCs w:val="21"/>
              </w:rPr>
            </w:pPr>
            <w:r w:rsidRPr="00356325">
              <w:rPr>
                <w:color w:val="000000" w:themeColor="text1"/>
                <w:szCs w:val="21"/>
              </w:rPr>
              <w:t>足额、及时缴纳投标保证金，</w:t>
            </w:r>
          </w:p>
        </w:tc>
      </w:tr>
    </w:tbl>
    <w:p w14:paraId="65D28210"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2</w:t>
      </w:r>
      <w:r w:rsidRPr="00356325">
        <w:rPr>
          <w:b/>
          <w:bCs/>
          <w:color w:val="000000" w:themeColor="text1"/>
          <w:kern w:val="0"/>
          <w:szCs w:val="21"/>
        </w:rPr>
        <w:t>、符合性检查</w:t>
      </w:r>
    </w:p>
    <w:p w14:paraId="57D49C6B" w14:textId="77777777" w:rsidR="005D1C0D" w:rsidRPr="00356325" w:rsidRDefault="00D833CF">
      <w:pPr>
        <w:spacing w:before="120" w:line="320" w:lineRule="atLeast"/>
        <w:ind w:firstLineChars="200" w:firstLine="420"/>
        <w:rPr>
          <w:color w:val="000000" w:themeColor="text1"/>
          <w:szCs w:val="21"/>
        </w:rPr>
      </w:pPr>
      <w:r w:rsidRPr="00356325">
        <w:rPr>
          <w:bCs/>
          <w:color w:val="000000" w:themeColor="text1"/>
          <w:kern w:val="1"/>
          <w:szCs w:val="21"/>
        </w:rPr>
        <w:t>资格审查结束后，由评标委员会对</w:t>
      </w:r>
      <w:r w:rsidRPr="00356325">
        <w:rPr>
          <w:color w:val="000000" w:themeColor="text1"/>
        </w:rPr>
        <w:t>通过资格审查的供应商的投标文件进行符合性审查，以确定其是否满足招标文件的实质性要求。</w:t>
      </w:r>
      <w:r w:rsidRPr="00356325">
        <w:rPr>
          <w:color w:val="000000" w:themeColor="text1"/>
          <w:szCs w:val="21"/>
        </w:rPr>
        <w:t>符合性检查表如下，缺少任何一项或有任何一项不合格者，其符合性检查视为不合格。</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984"/>
        <w:gridCol w:w="5409"/>
      </w:tblGrid>
      <w:tr w:rsidR="00356325" w:rsidRPr="00356325" w14:paraId="05A42C41" w14:textId="77777777">
        <w:trPr>
          <w:trHeight w:val="321"/>
        </w:trPr>
        <w:tc>
          <w:tcPr>
            <w:tcW w:w="675" w:type="dxa"/>
            <w:vAlign w:val="center"/>
          </w:tcPr>
          <w:p w14:paraId="12819156"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序号</w:t>
            </w:r>
          </w:p>
        </w:tc>
        <w:tc>
          <w:tcPr>
            <w:tcW w:w="3544" w:type="dxa"/>
            <w:gridSpan w:val="2"/>
            <w:vAlign w:val="center"/>
          </w:tcPr>
          <w:p w14:paraId="0FB14944"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评标因素</w:t>
            </w:r>
          </w:p>
        </w:tc>
        <w:tc>
          <w:tcPr>
            <w:tcW w:w="5409" w:type="dxa"/>
            <w:vAlign w:val="center"/>
          </w:tcPr>
          <w:p w14:paraId="1F5471F3" w14:textId="77777777" w:rsidR="005D1C0D" w:rsidRPr="00356325" w:rsidRDefault="00D833CF">
            <w:pPr>
              <w:spacing w:line="240" w:lineRule="exact"/>
              <w:jc w:val="center"/>
              <w:rPr>
                <w:b/>
                <w:color w:val="000000" w:themeColor="text1"/>
                <w:kern w:val="0"/>
                <w:szCs w:val="21"/>
              </w:rPr>
            </w:pPr>
            <w:r w:rsidRPr="00356325">
              <w:rPr>
                <w:b/>
                <w:color w:val="000000" w:themeColor="text1"/>
                <w:kern w:val="0"/>
                <w:szCs w:val="21"/>
              </w:rPr>
              <w:t>评标标准</w:t>
            </w:r>
          </w:p>
        </w:tc>
      </w:tr>
      <w:tr w:rsidR="00356325" w:rsidRPr="00356325" w14:paraId="5DE87FCF" w14:textId="77777777">
        <w:trPr>
          <w:trHeight w:val="610"/>
        </w:trPr>
        <w:tc>
          <w:tcPr>
            <w:tcW w:w="675" w:type="dxa"/>
            <w:vMerge w:val="restart"/>
            <w:vAlign w:val="center"/>
          </w:tcPr>
          <w:p w14:paraId="06427D34" w14:textId="77777777" w:rsidR="005D1C0D" w:rsidRPr="00356325" w:rsidRDefault="00D833CF">
            <w:pPr>
              <w:spacing w:line="240" w:lineRule="exact"/>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w:t>
            </w:r>
          </w:p>
        </w:tc>
        <w:tc>
          <w:tcPr>
            <w:tcW w:w="1560" w:type="dxa"/>
            <w:vMerge w:val="restart"/>
            <w:vAlign w:val="center"/>
          </w:tcPr>
          <w:p w14:paraId="3FC9E139" w14:textId="77777777" w:rsidR="005D1C0D" w:rsidRPr="00356325" w:rsidRDefault="00D833CF">
            <w:pPr>
              <w:spacing w:line="240" w:lineRule="exact"/>
              <w:rPr>
                <w:color w:val="000000" w:themeColor="text1"/>
                <w:kern w:val="0"/>
                <w:szCs w:val="21"/>
              </w:rPr>
            </w:pPr>
            <w:r w:rsidRPr="00356325">
              <w:rPr>
                <w:color w:val="000000" w:themeColor="text1"/>
                <w:kern w:val="0"/>
                <w:szCs w:val="21"/>
              </w:rPr>
              <w:t>有效性审查</w:t>
            </w:r>
          </w:p>
        </w:tc>
        <w:tc>
          <w:tcPr>
            <w:tcW w:w="1984" w:type="dxa"/>
            <w:vAlign w:val="center"/>
          </w:tcPr>
          <w:p w14:paraId="3ED21D6D" w14:textId="77777777" w:rsidR="005D1C0D" w:rsidRPr="00356325" w:rsidRDefault="00D833CF">
            <w:pPr>
              <w:spacing w:line="240" w:lineRule="exact"/>
              <w:rPr>
                <w:color w:val="000000" w:themeColor="text1"/>
                <w:kern w:val="0"/>
                <w:szCs w:val="21"/>
              </w:rPr>
            </w:pPr>
            <w:r w:rsidRPr="00356325">
              <w:rPr>
                <w:color w:val="000000" w:themeColor="text1"/>
                <w:szCs w:val="21"/>
              </w:rPr>
              <w:t>投标文件签署</w:t>
            </w:r>
          </w:p>
        </w:tc>
        <w:tc>
          <w:tcPr>
            <w:tcW w:w="5409" w:type="dxa"/>
            <w:vAlign w:val="center"/>
          </w:tcPr>
          <w:p w14:paraId="1DBFB0A6" w14:textId="77777777" w:rsidR="005D1C0D" w:rsidRPr="00356325" w:rsidRDefault="00D833CF">
            <w:pPr>
              <w:spacing w:line="240" w:lineRule="exact"/>
              <w:rPr>
                <w:color w:val="000000" w:themeColor="text1"/>
                <w:kern w:val="0"/>
                <w:szCs w:val="21"/>
              </w:rPr>
            </w:pPr>
            <w:r w:rsidRPr="00356325">
              <w:rPr>
                <w:color w:val="000000" w:themeColor="text1"/>
                <w:szCs w:val="21"/>
              </w:rPr>
              <w:t>投标文件上法定代表人或其授权代表人已按要求签字盖章。</w:t>
            </w:r>
          </w:p>
        </w:tc>
      </w:tr>
      <w:tr w:rsidR="00356325" w:rsidRPr="00356325" w14:paraId="1E369E98" w14:textId="77777777">
        <w:trPr>
          <w:trHeight w:val="416"/>
        </w:trPr>
        <w:tc>
          <w:tcPr>
            <w:tcW w:w="675" w:type="dxa"/>
            <w:vMerge/>
            <w:vAlign w:val="center"/>
          </w:tcPr>
          <w:p w14:paraId="3B7C082F" w14:textId="77777777" w:rsidR="005D1C0D" w:rsidRPr="00356325" w:rsidRDefault="005D1C0D">
            <w:pPr>
              <w:spacing w:line="240" w:lineRule="exact"/>
              <w:jc w:val="center"/>
              <w:rPr>
                <w:color w:val="000000" w:themeColor="text1"/>
                <w:szCs w:val="21"/>
              </w:rPr>
            </w:pPr>
          </w:p>
        </w:tc>
        <w:tc>
          <w:tcPr>
            <w:tcW w:w="1560" w:type="dxa"/>
            <w:vMerge/>
            <w:vAlign w:val="center"/>
          </w:tcPr>
          <w:p w14:paraId="2052C0B4" w14:textId="77777777" w:rsidR="005D1C0D" w:rsidRPr="00356325" w:rsidRDefault="005D1C0D">
            <w:pPr>
              <w:spacing w:line="240" w:lineRule="exact"/>
              <w:rPr>
                <w:color w:val="000000" w:themeColor="text1"/>
                <w:kern w:val="0"/>
                <w:szCs w:val="21"/>
              </w:rPr>
            </w:pPr>
          </w:p>
        </w:tc>
        <w:tc>
          <w:tcPr>
            <w:tcW w:w="1984" w:type="dxa"/>
            <w:vAlign w:val="center"/>
          </w:tcPr>
          <w:p w14:paraId="21B773C3" w14:textId="77777777" w:rsidR="005D1C0D" w:rsidRPr="00356325" w:rsidRDefault="00D833CF">
            <w:pPr>
              <w:spacing w:line="240" w:lineRule="exact"/>
              <w:rPr>
                <w:color w:val="000000" w:themeColor="text1"/>
                <w:szCs w:val="21"/>
              </w:rPr>
            </w:pPr>
            <w:r w:rsidRPr="00356325">
              <w:rPr>
                <w:color w:val="000000" w:themeColor="text1"/>
                <w:szCs w:val="21"/>
              </w:rPr>
              <w:t>法定代表人身份证明及授权委托书</w:t>
            </w:r>
          </w:p>
        </w:tc>
        <w:tc>
          <w:tcPr>
            <w:tcW w:w="5409" w:type="dxa"/>
            <w:vAlign w:val="center"/>
          </w:tcPr>
          <w:p w14:paraId="15E0C66D" w14:textId="77777777" w:rsidR="005D1C0D" w:rsidRPr="00356325" w:rsidRDefault="00D833CF">
            <w:pPr>
              <w:spacing w:line="240" w:lineRule="exact"/>
              <w:rPr>
                <w:color w:val="000000" w:themeColor="text1"/>
                <w:szCs w:val="21"/>
              </w:rPr>
            </w:pPr>
            <w:r w:rsidRPr="00356325">
              <w:rPr>
                <w:color w:val="000000" w:themeColor="text1"/>
                <w:szCs w:val="21"/>
              </w:rPr>
              <w:t>授权代表参加投标时审查</w:t>
            </w:r>
            <w:r w:rsidRPr="00356325">
              <w:rPr>
                <w:color w:val="000000" w:themeColor="text1"/>
              </w:rPr>
              <w:t>：</w:t>
            </w:r>
            <w:r w:rsidRPr="00356325">
              <w:rPr>
                <w:color w:val="000000" w:themeColor="text1"/>
                <w:szCs w:val="21"/>
              </w:rPr>
              <w:t>法定代表人授权委托书及附件，格式及附件见第六章投标文件格式要求；</w:t>
            </w:r>
          </w:p>
          <w:p w14:paraId="6B28FB1E" w14:textId="77777777" w:rsidR="005D1C0D" w:rsidRPr="00356325" w:rsidRDefault="00D833CF">
            <w:pPr>
              <w:spacing w:line="240" w:lineRule="exact"/>
              <w:rPr>
                <w:color w:val="000000" w:themeColor="text1"/>
                <w:szCs w:val="21"/>
              </w:rPr>
            </w:pPr>
            <w:r w:rsidRPr="00356325">
              <w:rPr>
                <w:color w:val="000000" w:themeColor="text1"/>
                <w:szCs w:val="21"/>
              </w:rPr>
              <w:lastRenderedPageBreak/>
              <w:t>法定代表人直接参加投标时审查</w:t>
            </w:r>
            <w:r w:rsidRPr="00356325">
              <w:rPr>
                <w:color w:val="000000" w:themeColor="text1"/>
              </w:rPr>
              <w:t>：</w:t>
            </w:r>
            <w:r w:rsidRPr="00356325">
              <w:rPr>
                <w:color w:val="000000" w:themeColor="text1"/>
                <w:szCs w:val="21"/>
              </w:rPr>
              <w:t>法定代表人身份证明及附件，格式及附件见第六章投标文件格式要求。</w:t>
            </w:r>
          </w:p>
        </w:tc>
      </w:tr>
      <w:tr w:rsidR="00356325" w:rsidRPr="00356325" w14:paraId="62D22171" w14:textId="77777777">
        <w:trPr>
          <w:trHeight w:val="671"/>
        </w:trPr>
        <w:tc>
          <w:tcPr>
            <w:tcW w:w="675" w:type="dxa"/>
            <w:vMerge/>
            <w:vAlign w:val="center"/>
          </w:tcPr>
          <w:p w14:paraId="306EE7E4"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29C2D1EC" w14:textId="77777777" w:rsidR="005D1C0D" w:rsidRPr="00356325" w:rsidRDefault="005D1C0D">
            <w:pPr>
              <w:spacing w:line="240" w:lineRule="exact"/>
              <w:rPr>
                <w:color w:val="000000" w:themeColor="text1"/>
                <w:kern w:val="0"/>
                <w:szCs w:val="21"/>
              </w:rPr>
            </w:pPr>
          </w:p>
        </w:tc>
        <w:tc>
          <w:tcPr>
            <w:tcW w:w="1984" w:type="dxa"/>
            <w:vAlign w:val="center"/>
          </w:tcPr>
          <w:p w14:paraId="31FC1823" w14:textId="77777777" w:rsidR="005D1C0D" w:rsidRPr="00356325" w:rsidRDefault="00D833CF">
            <w:pPr>
              <w:spacing w:line="240" w:lineRule="exact"/>
              <w:rPr>
                <w:color w:val="000000" w:themeColor="text1"/>
                <w:szCs w:val="21"/>
                <w:lang w:val="zh-CN"/>
              </w:rPr>
            </w:pPr>
            <w:r w:rsidRPr="00356325">
              <w:rPr>
                <w:color w:val="000000" w:themeColor="text1"/>
              </w:rPr>
              <w:t>投标文件或者投标报价唯一性</w:t>
            </w:r>
          </w:p>
        </w:tc>
        <w:tc>
          <w:tcPr>
            <w:tcW w:w="5409" w:type="dxa"/>
            <w:vAlign w:val="center"/>
          </w:tcPr>
          <w:p w14:paraId="2F36C28B" w14:textId="77777777" w:rsidR="005D1C0D" w:rsidRPr="00356325" w:rsidRDefault="00D833CF">
            <w:pPr>
              <w:spacing w:line="240" w:lineRule="exact"/>
              <w:rPr>
                <w:color w:val="000000" w:themeColor="text1"/>
                <w:kern w:val="0"/>
                <w:szCs w:val="21"/>
              </w:rPr>
            </w:pPr>
            <w:r w:rsidRPr="00356325">
              <w:rPr>
                <w:color w:val="000000" w:themeColor="text1"/>
              </w:rPr>
              <w:t>同</w:t>
            </w:r>
            <w:r w:rsidRPr="00356325">
              <w:rPr>
                <w:color w:val="000000" w:themeColor="text1"/>
                <w:szCs w:val="21"/>
              </w:rPr>
              <w:t>一供应商不得提交两个以上不同的投标文件或者投标报价，但招标文件要求提交备选投标的除外。</w:t>
            </w:r>
          </w:p>
        </w:tc>
      </w:tr>
      <w:tr w:rsidR="00356325" w:rsidRPr="00356325" w14:paraId="6B3E693A" w14:textId="77777777">
        <w:trPr>
          <w:trHeight w:val="417"/>
        </w:trPr>
        <w:tc>
          <w:tcPr>
            <w:tcW w:w="675" w:type="dxa"/>
            <w:vMerge/>
            <w:vAlign w:val="center"/>
          </w:tcPr>
          <w:p w14:paraId="3259C8D0"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3979A875" w14:textId="77777777" w:rsidR="005D1C0D" w:rsidRPr="00356325" w:rsidRDefault="005D1C0D">
            <w:pPr>
              <w:spacing w:line="240" w:lineRule="exact"/>
              <w:rPr>
                <w:color w:val="000000" w:themeColor="text1"/>
                <w:kern w:val="0"/>
                <w:szCs w:val="21"/>
              </w:rPr>
            </w:pPr>
          </w:p>
        </w:tc>
        <w:tc>
          <w:tcPr>
            <w:tcW w:w="1984" w:type="dxa"/>
            <w:vAlign w:val="center"/>
          </w:tcPr>
          <w:p w14:paraId="0B4062A1"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附加条件</w:t>
            </w:r>
          </w:p>
        </w:tc>
        <w:tc>
          <w:tcPr>
            <w:tcW w:w="5409" w:type="dxa"/>
            <w:vAlign w:val="center"/>
          </w:tcPr>
          <w:p w14:paraId="401470F6" w14:textId="77777777" w:rsidR="005D1C0D" w:rsidRPr="00356325" w:rsidRDefault="00D833CF">
            <w:pPr>
              <w:spacing w:line="240" w:lineRule="exact"/>
              <w:rPr>
                <w:color w:val="000000" w:themeColor="text1"/>
                <w:szCs w:val="21"/>
                <w:lang w:val="zh-CN"/>
              </w:rPr>
            </w:pPr>
            <w:r w:rsidRPr="00356325">
              <w:rPr>
                <w:color w:val="000000" w:themeColor="text1"/>
              </w:rPr>
              <w:t>投标文件不得含有采购人不能接受的附加条件。</w:t>
            </w:r>
          </w:p>
        </w:tc>
      </w:tr>
      <w:tr w:rsidR="00356325" w:rsidRPr="00356325" w14:paraId="3B07CBC0" w14:textId="77777777">
        <w:trPr>
          <w:trHeight w:val="610"/>
        </w:trPr>
        <w:tc>
          <w:tcPr>
            <w:tcW w:w="675" w:type="dxa"/>
            <w:vMerge/>
            <w:vAlign w:val="center"/>
          </w:tcPr>
          <w:p w14:paraId="5457CA6F"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46FDE19C" w14:textId="77777777" w:rsidR="005D1C0D" w:rsidRPr="00356325" w:rsidRDefault="005D1C0D">
            <w:pPr>
              <w:spacing w:line="240" w:lineRule="exact"/>
              <w:rPr>
                <w:color w:val="000000" w:themeColor="text1"/>
                <w:kern w:val="0"/>
                <w:szCs w:val="21"/>
              </w:rPr>
            </w:pPr>
          </w:p>
        </w:tc>
        <w:tc>
          <w:tcPr>
            <w:tcW w:w="1984" w:type="dxa"/>
            <w:vAlign w:val="center"/>
          </w:tcPr>
          <w:p w14:paraId="14C4FCFC" w14:textId="77777777" w:rsidR="005D1C0D" w:rsidRPr="00356325" w:rsidRDefault="00D833CF">
            <w:pPr>
              <w:rPr>
                <w:color w:val="000000" w:themeColor="text1"/>
              </w:rPr>
            </w:pPr>
            <w:r w:rsidRPr="00356325">
              <w:rPr>
                <w:color w:val="000000" w:themeColor="text1"/>
              </w:rPr>
              <w:t>投标报价</w:t>
            </w:r>
          </w:p>
        </w:tc>
        <w:tc>
          <w:tcPr>
            <w:tcW w:w="5409" w:type="dxa"/>
          </w:tcPr>
          <w:p w14:paraId="642A04D2" w14:textId="77777777" w:rsidR="005D1C0D" w:rsidRPr="00356325" w:rsidRDefault="00D833CF">
            <w:pPr>
              <w:rPr>
                <w:color w:val="000000" w:themeColor="text1"/>
              </w:rPr>
            </w:pPr>
            <w:r w:rsidRPr="00356325">
              <w:rPr>
                <w:color w:val="000000" w:themeColor="text1"/>
                <w:szCs w:val="21"/>
              </w:rPr>
              <w:t>报价超出采购预算金额或最高限价（如有）的，否决其投标</w:t>
            </w:r>
            <w:r w:rsidRPr="00356325">
              <w:rPr>
                <w:color w:val="000000" w:themeColor="text1"/>
              </w:rPr>
              <w:t>。</w:t>
            </w:r>
            <w:r w:rsidRPr="00356325">
              <w:rPr>
                <w:color w:val="000000" w:themeColor="text1"/>
                <w:szCs w:val="21"/>
              </w:rPr>
              <w:t>提交选择性报价的，否决其投标。</w:t>
            </w:r>
          </w:p>
        </w:tc>
      </w:tr>
      <w:tr w:rsidR="00356325" w:rsidRPr="00356325" w14:paraId="7A723789" w14:textId="77777777">
        <w:trPr>
          <w:trHeight w:val="600"/>
        </w:trPr>
        <w:tc>
          <w:tcPr>
            <w:tcW w:w="675" w:type="dxa"/>
            <w:vMerge/>
            <w:vAlign w:val="center"/>
          </w:tcPr>
          <w:p w14:paraId="352047F6"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32757F96" w14:textId="77777777" w:rsidR="005D1C0D" w:rsidRPr="00356325" w:rsidRDefault="005D1C0D">
            <w:pPr>
              <w:spacing w:line="240" w:lineRule="exact"/>
              <w:rPr>
                <w:color w:val="000000" w:themeColor="text1"/>
                <w:kern w:val="0"/>
                <w:szCs w:val="21"/>
              </w:rPr>
            </w:pPr>
          </w:p>
        </w:tc>
        <w:tc>
          <w:tcPr>
            <w:tcW w:w="1984" w:type="dxa"/>
            <w:vAlign w:val="center"/>
          </w:tcPr>
          <w:p w14:paraId="60AC6173"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联合体供应商</w:t>
            </w:r>
          </w:p>
        </w:tc>
        <w:tc>
          <w:tcPr>
            <w:tcW w:w="5409" w:type="dxa"/>
            <w:vAlign w:val="center"/>
          </w:tcPr>
          <w:p w14:paraId="50236F50" w14:textId="77777777" w:rsidR="005D1C0D" w:rsidRPr="00356325" w:rsidRDefault="00D833CF">
            <w:pPr>
              <w:spacing w:line="240" w:lineRule="exact"/>
              <w:rPr>
                <w:color w:val="000000" w:themeColor="text1"/>
                <w:kern w:val="0"/>
                <w:szCs w:val="21"/>
              </w:rPr>
            </w:pPr>
            <w:r w:rsidRPr="00356325">
              <w:rPr>
                <w:color w:val="000000" w:themeColor="text1"/>
                <w:szCs w:val="21"/>
                <w:lang w:val="zh-CN"/>
              </w:rPr>
              <w:t>不接受联合体。联合体投标的，作无效投标处理。</w:t>
            </w:r>
          </w:p>
        </w:tc>
      </w:tr>
      <w:tr w:rsidR="00356325" w:rsidRPr="00356325" w14:paraId="2A8DB493" w14:textId="77777777">
        <w:trPr>
          <w:trHeight w:val="600"/>
        </w:trPr>
        <w:tc>
          <w:tcPr>
            <w:tcW w:w="675" w:type="dxa"/>
            <w:vMerge/>
            <w:vAlign w:val="center"/>
          </w:tcPr>
          <w:p w14:paraId="0AC97D0E"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6ECF4658" w14:textId="77777777" w:rsidR="005D1C0D" w:rsidRPr="00356325" w:rsidRDefault="005D1C0D">
            <w:pPr>
              <w:spacing w:line="240" w:lineRule="exact"/>
              <w:rPr>
                <w:color w:val="000000" w:themeColor="text1"/>
                <w:kern w:val="0"/>
                <w:szCs w:val="21"/>
              </w:rPr>
            </w:pPr>
          </w:p>
        </w:tc>
        <w:tc>
          <w:tcPr>
            <w:tcW w:w="1984" w:type="dxa"/>
            <w:vAlign w:val="center"/>
          </w:tcPr>
          <w:p w14:paraId="20CA8A05" w14:textId="77777777" w:rsidR="005D1C0D" w:rsidRPr="00356325" w:rsidRDefault="00D833CF">
            <w:pPr>
              <w:rPr>
                <w:color w:val="000000" w:themeColor="text1"/>
                <w:szCs w:val="21"/>
              </w:rPr>
            </w:pPr>
            <w:r w:rsidRPr="00356325">
              <w:rPr>
                <w:color w:val="000000" w:themeColor="text1"/>
                <w:szCs w:val="21"/>
              </w:rPr>
              <w:t>转包及分包</w:t>
            </w:r>
          </w:p>
        </w:tc>
        <w:tc>
          <w:tcPr>
            <w:tcW w:w="5409" w:type="dxa"/>
            <w:vAlign w:val="center"/>
          </w:tcPr>
          <w:p w14:paraId="151D9299" w14:textId="77777777" w:rsidR="005D1C0D" w:rsidRPr="00356325" w:rsidRDefault="00D833CF">
            <w:pPr>
              <w:rPr>
                <w:color w:val="000000" w:themeColor="text1"/>
                <w:szCs w:val="21"/>
              </w:rPr>
            </w:pPr>
            <w:r w:rsidRPr="00356325">
              <w:rPr>
                <w:color w:val="000000" w:themeColor="text1"/>
                <w:szCs w:val="21"/>
              </w:rPr>
              <w:t>满足招标文件规定。</w:t>
            </w:r>
          </w:p>
        </w:tc>
      </w:tr>
      <w:tr w:rsidR="00356325" w:rsidRPr="00356325" w14:paraId="3DF1AFD1" w14:textId="77777777">
        <w:trPr>
          <w:trHeight w:val="610"/>
        </w:trPr>
        <w:tc>
          <w:tcPr>
            <w:tcW w:w="675" w:type="dxa"/>
            <w:vMerge w:val="restart"/>
            <w:vAlign w:val="center"/>
          </w:tcPr>
          <w:p w14:paraId="19553FB3" w14:textId="77777777" w:rsidR="005D1C0D" w:rsidRPr="00356325" w:rsidRDefault="00D833CF">
            <w:pPr>
              <w:spacing w:line="240" w:lineRule="exac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w:t>
            </w:r>
          </w:p>
        </w:tc>
        <w:tc>
          <w:tcPr>
            <w:tcW w:w="1560" w:type="dxa"/>
            <w:vMerge w:val="restart"/>
            <w:vAlign w:val="center"/>
          </w:tcPr>
          <w:p w14:paraId="767976C3" w14:textId="77777777" w:rsidR="005D1C0D" w:rsidRPr="00356325" w:rsidRDefault="00D833CF">
            <w:pPr>
              <w:spacing w:line="240" w:lineRule="exact"/>
              <w:rPr>
                <w:color w:val="000000" w:themeColor="text1"/>
                <w:szCs w:val="21"/>
                <w:lang w:val="zh-CN"/>
              </w:rPr>
            </w:pPr>
            <w:r w:rsidRPr="00356325">
              <w:rPr>
                <w:color w:val="000000" w:themeColor="text1"/>
                <w:kern w:val="0"/>
                <w:szCs w:val="21"/>
              </w:rPr>
              <w:t>对招标文件的响应程度审查</w:t>
            </w:r>
          </w:p>
        </w:tc>
        <w:tc>
          <w:tcPr>
            <w:tcW w:w="1984" w:type="dxa"/>
            <w:vAlign w:val="center"/>
          </w:tcPr>
          <w:p w14:paraId="4A1266E1"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实质性条款响应</w:t>
            </w:r>
          </w:p>
        </w:tc>
        <w:tc>
          <w:tcPr>
            <w:tcW w:w="5409" w:type="dxa"/>
            <w:vAlign w:val="center"/>
          </w:tcPr>
          <w:p w14:paraId="3F01AA5E" w14:textId="77777777" w:rsidR="005D1C0D" w:rsidRPr="00356325" w:rsidRDefault="00D833CF">
            <w:pPr>
              <w:spacing w:line="240" w:lineRule="exact"/>
              <w:rPr>
                <w:color w:val="000000" w:themeColor="text1"/>
                <w:szCs w:val="21"/>
                <w:lang w:val="zh-CN"/>
              </w:rPr>
            </w:pPr>
            <w:r w:rsidRPr="00356325">
              <w:rPr>
                <w:color w:val="000000" w:themeColor="text1"/>
                <w:szCs w:val="21"/>
                <w:lang w:val="zh-CN"/>
              </w:rPr>
              <w:t>对招标文件中所有标注</w:t>
            </w:r>
            <w:r w:rsidRPr="00356325">
              <w:rPr>
                <w:color w:val="000000" w:themeColor="text1"/>
                <w:szCs w:val="21"/>
                <w:lang w:val="zh-CN"/>
              </w:rPr>
              <w:t>▲</w:t>
            </w:r>
            <w:r w:rsidRPr="00356325">
              <w:rPr>
                <w:color w:val="000000" w:themeColor="text1"/>
                <w:szCs w:val="21"/>
                <w:lang w:val="zh-CN"/>
              </w:rPr>
              <w:t>号的实质性条款要求响应均无负偏离。</w:t>
            </w:r>
          </w:p>
        </w:tc>
      </w:tr>
      <w:tr w:rsidR="00356325" w:rsidRPr="00356325" w14:paraId="6CD70E85" w14:textId="77777777">
        <w:trPr>
          <w:trHeight w:val="528"/>
        </w:trPr>
        <w:tc>
          <w:tcPr>
            <w:tcW w:w="675" w:type="dxa"/>
            <w:vMerge/>
            <w:vAlign w:val="center"/>
          </w:tcPr>
          <w:p w14:paraId="477E52DF" w14:textId="77777777" w:rsidR="00660F8D" w:rsidRPr="00356325" w:rsidRDefault="00660F8D" w:rsidP="00660F8D">
            <w:pPr>
              <w:spacing w:line="240" w:lineRule="exact"/>
              <w:jc w:val="center"/>
              <w:rPr>
                <w:color w:val="000000" w:themeColor="text1"/>
                <w:kern w:val="0"/>
                <w:szCs w:val="21"/>
              </w:rPr>
            </w:pPr>
          </w:p>
        </w:tc>
        <w:tc>
          <w:tcPr>
            <w:tcW w:w="1560" w:type="dxa"/>
            <w:vMerge/>
            <w:vAlign w:val="center"/>
          </w:tcPr>
          <w:p w14:paraId="543E0050" w14:textId="77777777" w:rsidR="00660F8D" w:rsidRPr="00356325" w:rsidRDefault="00660F8D" w:rsidP="00660F8D">
            <w:pPr>
              <w:spacing w:line="240" w:lineRule="exact"/>
              <w:rPr>
                <w:color w:val="000000" w:themeColor="text1"/>
                <w:szCs w:val="21"/>
                <w:lang w:val="zh-CN"/>
              </w:rPr>
            </w:pPr>
          </w:p>
        </w:tc>
        <w:tc>
          <w:tcPr>
            <w:tcW w:w="1984" w:type="dxa"/>
            <w:vAlign w:val="center"/>
          </w:tcPr>
          <w:p w14:paraId="699EEBF4" w14:textId="43B90D18" w:rsidR="00660F8D" w:rsidRPr="00356325" w:rsidRDefault="00660F8D" w:rsidP="00660F8D">
            <w:pPr>
              <w:rPr>
                <w:color w:val="000000" w:themeColor="text1"/>
                <w:szCs w:val="21"/>
              </w:rPr>
            </w:pPr>
            <w:r w:rsidRPr="00356325">
              <w:rPr>
                <w:color w:val="000000" w:themeColor="text1"/>
                <w:szCs w:val="21"/>
              </w:rPr>
              <w:t>其他条款响应</w:t>
            </w:r>
          </w:p>
        </w:tc>
        <w:tc>
          <w:tcPr>
            <w:tcW w:w="5409" w:type="dxa"/>
            <w:vAlign w:val="center"/>
          </w:tcPr>
          <w:p w14:paraId="10CEE941" w14:textId="42639152" w:rsidR="00660F8D" w:rsidRPr="00356325" w:rsidRDefault="00660F8D" w:rsidP="00660F8D">
            <w:pPr>
              <w:rPr>
                <w:color w:val="000000" w:themeColor="text1"/>
                <w:szCs w:val="21"/>
              </w:rPr>
            </w:pPr>
            <w:r w:rsidRPr="00356325">
              <w:rPr>
                <w:color w:val="000000" w:themeColor="text1"/>
                <w:szCs w:val="21"/>
                <w:lang w:val="zh-CN"/>
              </w:rPr>
              <w:t>对招标文件采购需求</w:t>
            </w:r>
            <w:r w:rsidRPr="00356325">
              <w:rPr>
                <w:color w:val="000000" w:themeColor="text1"/>
                <w:szCs w:val="21"/>
                <w:lang w:val="zh-CN"/>
              </w:rPr>
              <w:t>“</w:t>
            </w:r>
            <w:r w:rsidRPr="00356325">
              <w:rPr>
                <w:color w:val="000000" w:themeColor="text1"/>
                <w:szCs w:val="21"/>
                <w:lang w:val="zh-CN"/>
              </w:rPr>
              <w:t>技术参数要求</w:t>
            </w:r>
            <w:r w:rsidRPr="00356325">
              <w:rPr>
                <w:color w:val="000000" w:themeColor="text1"/>
                <w:szCs w:val="21"/>
                <w:lang w:val="zh-CN"/>
              </w:rPr>
              <w:t>”</w:t>
            </w:r>
            <w:r w:rsidRPr="00356325">
              <w:rPr>
                <w:color w:val="000000" w:themeColor="text1"/>
                <w:szCs w:val="21"/>
                <w:lang w:val="zh-CN"/>
              </w:rPr>
              <w:t>中</w:t>
            </w:r>
            <w:r w:rsidRPr="00356325">
              <w:rPr>
                <w:color w:val="000000" w:themeColor="text1"/>
                <w:szCs w:val="21"/>
              </w:rPr>
              <w:t>未标注</w:t>
            </w:r>
            <w:r w:rsidRPr="00356325">
              <w:rPr>
                <w:color w:val="000000" w:themeColor="text1"/>
                <w:szCs w:val="21"/>
              </w:rPr>
              <w:t>“▲”</w:t>
            </w:r>
            <w:r w:rsidRPr="00356325">
              <w:rPr>
                <w:color w:val="000000" w:themeColor="text1"/>
                <w:szCs w:val="21"/>
              </w:rPr>
              <w:t>号的负偏离（或未作响应）</w:t>
            </w:r>
            <w:r w:rsidRPr="00356325">
              <w:rPr>
                <w:color w:val="000000" w:themeColor="text1"/>
                <w:szCs w:val="21"/>
              </w:rPr>
              <w:t>5</w:t>
            </w:r>
            <w:r w:rsidRPr="00356325">
              <w:rPr>
                <w:color w:val="000000" w:themeColor="text1"/>
                <w:szCs w:val="21"/>
              </w:rPr>
              <w:t>项以下。</w:t>
            </w:r>
          </w:p>
        </w:tc>
      </w:tr>
      <w:tr w:rsidR="00356325" w:rsidRPr="00356325" w14:paraId="3833F3F1" w14:textId="77777777">
        <w:trPr>
          <w:trHeight w:val="528"/>
        </w:trPr>
        <w:tc>
          <w:tcPr>
            <w:tcW w:w="675" w:type="dxa"/>
            <w:vMerge/>
            <w:vAlign w:val="center"/>
          </w:tcPr>
          <w:p w14:paraId="7BF2AC54" w14:textId="77777777" w:rsidR="005D1C0D" w:rsidRPr="00356325" w:rsidRDefault="005D1C0D">
            <w:pPr>
              <w:spacing w:line="240" w:lineRule="exact"/>
              <w:jc w:val="center"/>
              <w:rPr>
                <w:color w:val="000000" w:themeColor="text1"/>
                <w:kern w:val="0"/>
                <w:szCs w:val="21"/>
              </w:rPr>
            </w:pPr>
          </w:p>
        </w:tc>
        <w:tc>
          <w:tcPr>
            <w:tcW w:w="1560" w:type="dxa"/>
            <w:vMerge/>
            <w:vAlign w:val="center"/>
          </w:tcPr>
          <w:p w14:paraId="27CA16B1" w14:textId="77777777" w:rsidR="005D1C0D" w:rsidRPr="00356325" w:rsidRDefault="005D1C0D">
            <w:pPr>
              <w:spacing w:line="240" w:lineRule="exact"/>
              <w:rPr>
                <w:color w:val="000000" w:themeColor="text1"/>
                <w:szCs w:val="21"/>
                <w:lang w:val="zh-CN"/>
              </w:rPr>
            </w:pPr>
          </w:p>
        </w:tc>
        <w:tc>
          <w:tcPr>
            <w:tcW w:w="1984" w:type="dxa"/>
            <w:vAlign w:val="center"/>
          </w:tcPr>
          <w:p w14:paraId="0ED547AA" w14:textId="77777777" w:rsidR="005D1C0D" w:rsidRPr="00356325" w:rsidRDefault="00D833CF">
            <w:pPr>
              <w:rPr>
                <w:color w:val="000000" w:themeColor="text1"/>
                <w:szCs w:val="21"/>
              </w:rPr>
            </w:pPr>
            <w:r w:rsidRPr="00356325">
              <w:rPr>
                <w:color w:val="000000" w:themeColor="text1"/>
                <w:szCs w:val="21"/>
              </w:rPr>
              <w:t>投标有效期</w:t>
            </w:r>
          </w:p>
        </w:tc>
        <w:tc>
          <w:tcPr>
            <w:tcW w:w="5409" w:type="dxa"/>
            <w:vAlign w:val="center"/>
          </w:tcPr>
          <w:p w14:paraId="272B038D" w14:textId="77777777" w:rsidR="005D1C0D" w:rsidRPr="00356325" w:rsidRDefault="00D833CF">
            <w:pPr>
              <w:rPr>
                <w:color w:val="000000" w:themeColor="text1"/>
                <w:szCs w:val="21"/>
              </w:rPr>
            </w:pPr>
            <w:r w:rsidRPr="00356325">
              <w:rPr>
                <w:color w:val="000000" w:themeColor="text1"/>
                <w:szCs w:val="21"/>
              </w:rPr>
              <w:t>满足招标文件规定。</w:t>
            </w:r>
          </w:p>
        </w:tc>
      </w:tr>
    </w:tbl>
    <w:p w14:paraId="3C223579" w14:textId="77777777" w:rsidR="005D1C0D" w:rsidRPr="00356325" w:rsidRDefault="00D833CF">
      <w:pPr>
        <w:spacing w:before="120" w:line="320" w:lineRule="atLeast"/>
        <w:ind w:firstLineChars="196" w:firstLine="413"/>
        <w:outlineLvl w:val="1"/>
        <w:rPr>
          <w:b/>
          <w:bCs/>
          <w:color w:val="000000" w:themeColor="text1"/>
          <w:kern w:val="0"/>
          <w:szCs w:val="21"/>
        </w:rPr>
      </w:pPr>
      <w:bookmarkStart w:id="29" w:name="_Hlk47714684"/>
      <w:r w:rsidRPr="00356325">
        <w:rPr>
          <w:b/>
          <w:bCs/>
          <w:color w:val="000000" w:themeColor="text1"/>
          <w:kern w:val="0"/>
          <w:szCs w:val="21"/>
        </w:rPr>
        <w:t>3</w:t>
      </w:r>
      <w:r w:rsidRPr="00356325">
        <w:rPr>
          <w:b/>
          <w:bCs/>
          <w:color w:val="000000" w:themeColor="text1"/>
          <w:kern w:val="0"/>
          <w:szCs w:val="21"/>
        </w:rPr>
        <w:t>、部分节能产品强制性采购要求</w:t>
      </w:r>
    </w:p>
    <w:p w14:paraId="076A4365" w14:textId="77777777" w:rsidR="005D1C0D" w:rsidRPr="00356325" w:rsidRDefault="00D833CF">
      <w:pPr>
        <w:suppressAutoHyphens/>
        <w:spacing w:before="120" w:line="320" w:lineRule="atLeast"/>
        <w:ind w:firstLineChars="201" w:firstLine="422"/>
        <w:rPr>
          <w:color w:val="000000" w:themeColor="text1"/>
          <w:szCs w:val="21"/>
        </w:rPr>
      </w:pPr>
      <w:r w:rsidRPr="00356325">
        <w:rPr>
          <w:color w:val="000000" w:themeColor="text1"/>
          <w:szCs w:val="21"/>
        </w:rPr>
        <w:t>本项目采购范围如果包括</w:t>
      </w:r>
      <w:r w:rsidRPr="00356325">
        <w:rPr>
          <w:color w:val="000000" w:themeColor="text1"/>
          <w:kern w:val="1"/>
          <w:szCs w:val="21"/>
          <w:lang w:eastAsia="ar-SA"/>
        </w:rPr>
        <w:t>政府强制采购的节能产品时</w:t>
      </w:r>
      <w:r w:rsidRPr="00356325">
        <w:rPr>
          <w:color w:val="000000" w:themeColor="text1"/>
          <w:kern w:val="1"/>
          <w:szCs w:val="21"/>
        </w:rPr>
        <w:t>，</w:t>
      </w:r>
      <w:r w:rsidRPr="00356325">
        <w:rPr>
          <w:color w:val="000000" w:themeColor="text1"/>
        </w:rPr>
        <w:t>评标委员会须根据以下规定评审</w:t>
      </w:r>
      <w:r w:rsidRPr="00356325">
        <w:rPr>
          <w:bCs/>
          <w:color w:val="000000" w:themeColor="text1"/>
          <w:kern w:val="0"/>
          <w:szCs w:val="21"/>
        </w:rPr>
        <w:t>投标有效性</w:t>
      </w:r>
      <w:r w:rsidRPr="00356325">
        <w:rPr>
          <w:color w:val="000000" w:themeColor="text1"/>
        </w:rPr>
        <w:t>。</w:t>
      </w:r>
    </w:p>
    <w:p w14:paraId="12A82467"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本项目采购范围如果包括台式计算机、便携式计算机、平板式微型计算机、激光打印机、针式打印机、液晶显示器、制冷压缩机、空调机组、专用制冷、空调设备、镇流器、空调机、电热水器、普通照明用双端荧光灯、电视设备，视频设备、以及便器、水嘴等政府强制采购节能产品，相应产品必须使用节能产品政府采购品目清单内的产品，并处于有效期之内。否则，投标无效。</w:t>
      </w:r>
    </w:p>
    <w:bookmarkEnd w:id="29"/>
    <w:p w14:paraId="57894B6C"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4</w:t>
      </w:r>
      <w:r w:rsidRPr="00356325">
        <w:rPr>
          <w:b/>
          <w:bCs/>
          <w:color w:val="000000" w:themeColor="text1"/>
          <w:kern w:val="0"/>
          <w:szCs w:val="21"/>
        </w:rPr>
        <w:t>、信息安全产品强制性采购要求：</w:t>
      </w:r>
    </w:p>
    <w:p w14:paraId="491F5D6D" w14:textId="77777777" w:rsidR="005D1C0D" w:rsidRPr="00356325" w:rsidRDefault="00D833CF">
      <w:pPr>
        <w:spacing w:before="120" w:line="276" w:lineRule="auto"/>
        <w:ind w:firstLineChars="200" w:firstLine="420"/>
        <w:rPr>
          <w:color w:val="000000" w:themeColor="text1"/>
          <w:szCs w:val="21"/>
        </w:rPr>
      </w:pPr>
      <w:r w:rsidRPr="00356325">
        <w:rPr>
          <w:color w:val="000000" w:themeColor="text1"/>
          <w:szCs w:val="21"/>
        </w:rPr>
        <w:t>本项目采购范围如果包括信息安全产品，供应商提供的信息安全产品应符合《关于信息安全产品实施政府采购的通知》（财库【</w:t>
      </w:r>
      <w:r w:rsidRPr="00356325">
        <w:rPr>
          <w:color w:val="000000" w:themeColor="text1"/>
          <w:szCs w:val="21"/>
        </w:rPr>
        <w:t>2010</w:t>
      </w:r>
      <w:r w:rsidRPr="00356325">
        <w:rPr>
          <w:color w:val="000000" w:themeColor="text1"/>
          <w:szCs w:val="21"/>
        </w:rPr>
        <w:t>】</w:t>
      </w:r>
      <w:r w:rsidRPr="00356325">
        <w:rPr>
          <w:color w:val="000000" w:themeColor="text1"/>
          <w:szCs w:val="21"/>
        </w:rPr>
        <w:t>48</w:t>
      </w:r>
      <w:r w:rsidRPr="00356325">
        <w:rPr>
          <w:color w:val="000000" w:themeColor="text1"/>
          <w:szCs w:val="21"/>
        </w:rPr>
        <w:t>号）要求。具体如下：</w:t>
      </w:r>
    </w:p>
    <w:p w14:paraId="53500DB7" w14:textId="77777777" w:rsidR="005D1C0D" w:rsidRPr="00356325" w:rsidRDefault="00D833CF">
      <w:pPr>
        <w:spacing w:before="120" w:line="276" w:lineRule="auto"/>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）使用财政性资金采购信息安全产品的，应当采购经国家认证的信息安全产品。</w:t>
      </w:r>
    </w:p>
    <w:p w14:paraId="412B0DA2" w14:textId="77777777" w:rsidR="005D1C0D" w:rsidRPr="00356325" w:rsidRDefault="00D833CF">
      <w:pPr>
        <w:spacing w:before="120" w:line="276" w:lineRule="auto"/>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）中国网络安全审查技术与认证中心网站载明开展国家信息安全产品认证的产品范围共</w:t>
      </w:r>
      <w:r w:rsidRPr="00356325">
        <w:rPr>
          <w:color w:val="000000" w:themeColor="text1"/>
          <w:szCs w:val="21"/>
        </w:rPr>
        <w:t>13</w:t>
      </w:r>
      <w:r w:rsidRPr="00356325">
        <w:rPr>
          <w:color w:val="000000" w:themeColor="text1"/>
          <w:szCs w:val="21"/>
        </w:rPr>
        <w:t>种，包括：</w:t>
      </w:r>
      <w:hyperlink r:id="rId23" w:tgtFrame="_blank" w:history="1">
        <w:r w:rsidRPr="00356325">
          <w:rPr>
            <w:color w:val="000000" w:themeColor="text1"/>
            <w:szCs w:val="21"/>
          </w:rPr>
          <w:t>防火墙</w:t>
        </w:r>
      </w:hyperlink>
      <w:r w:rsidRPr="00356325">
        <w:rPr>
          <w:color w:val="000000" w:themeColor="text1"/>
          <w:szCs w:val="21"/>
        </w:rPr>
        <w:t>、网络安全隔离卡与线路选择器、</w:t>
      </w:r>
      <w:hyperlink r:id="rId24" w:tgtFrame="_blank" w:history="1">
        <w:r w:rsidRPr="00356325">
          <w:rPr>
            <w:color w:val="000000" w:themeColor="text1"/>
            <w:szCs w:val="21"/>
          </w:rPr>
          <w:t>安全隔离与信息交换产品</w:t>
        </w:r>
      </w:hyperlink>
      <w:r w:rsidRPr="00356325">
        <w:rPr>
          <w:color w:val="000000" w:themeColor="text1"/>
          <w:szCs w:val="21"/>
        </w:rPr>
        <w:t>、安全路由器、智能卡</w:t>
      </w:r>
      <w:r w:rsidRPr="00356325">
        <w:rPr>
          <w:color w:val="000000" w:themeColor="text1"/>
          <w:szCs w:val="21"/>
        </w:rPr>
        <w:t>COS</w:t>
      </w:r>
      <w:r w:rsidRPr="00356325">
        <w:rPr>
          <w:color w:val="000000" w:themeColor="text1"/>
          <w:szCs w:val="21"/>
        </w:rPr>
        <w:t>、数据备份与恢复产品、安全操作系统、安全数据库系统、反垃圾邮件产品、入侵检测系统（</w:t>
      </w:r>
      <w:r w:rsidRPr="00356325">
        <w:rPr>
          <w:color w:val="000000" w:themeColor="text1"/>
          <w:szCs w:val="21"/>
        </w:rPr>
        <w:t>IDS</w:t>
      </w:r>
      <w:r w:rsidRPr="00356325">
        <w:rPr>
          <w:color w:val="000000" w:themeColor="text1"/>
          <w:szCs w:val="21"/>
        </w:rPr>
        <w:t>）、网络脆弱扫描产品、安全审计产品、网站恢复产品。</w:t>
      </w:r>
    </w:p>
    <w:p w14:paraId="2BB6C5C3" w14:textId="77777777" w:rsidR="005D1C0D" w:rsidRPr="00356325" w:rsidRDefault="00D833CF">
      <w:pPr>
        <w:spacing w:before="120" w:line="276" w:lineRule="auto"/>
        <w:ind w:firstLineChars="200" w:firstLine="420"/>
        <w:rPr>
          <w:b/>
          <w:bCs/>
          <w:color w:val="000000" w:themeColor="text1"/>
        </w:rPr>
      </w:pPr>
      <w:r w:rsidRPr="00356325">
        <w:rPr>
          <w:color w:val="000000" w:themeColor="text1"/>
          <w:szCs w:val="21"/>
        </w:rPr>
        <w:t>（</w:t>
      </w:r>
      <w:r w:rsidRPr="00356325">
        <w:rPr>
          <w:color w:val="000000" w:themeColor="text1"/>
          <w:szCs w:val="21"/>
        </w:rPr>
        <w:t>3</w:t>
      </w:r>
      <w:r w:rsidRPr="00356325">
        <w:rPr>
          <w:color w:val="000000" w:themeColor="text1"/>
          <w:szCs w:val="21"/>
        </w:rPr>
        <w:t>）供应商所提供产品属于以上</w:t>
      </w:r>
      <w:r w:rsidRPr="00356325">
        <w:rPr>
          <w:color w:val="000000" w:themeColor="text1"/>
          <w:szCs w:val="21"/>
        </w:rPr>
        <w:t>13</w:t>
      </w:r>
      <w:r w:rsidRPr="00356325">
        <w:rPr>
          <w:color w:val="000000" w:themeColor="text1"/>
          <w:szCs w:val="21"/>
        </w:rPr>
        <w:t>种信息安全产品的，供应商在投标文件中列明属于信息安全产品的投标产品。</w:t>
      </w:r>
      <w:r w:rsidRPr="00356325">
        <w:rPr>
          <w:color w:val="000000" w:themeColor="text1"/>
        </w:rPr>
        <w:t>采购人或采购代理机构通过</w:t>
      </w:r>
      <w:r w:rsidRPr="00356325">
        <w:rPr>
          <w:color w:val="000000" w:themeColor="text1"/>
        </w:rPr>
        <w:t>“</w:t>
      </w:r>
      <w:r w:rsidRPr="00356325">
        <w:rPr>
          <w:color w:val="000000" w:themeColor="text1"/>
        </w:rPr>
        <w:t>中国网络安全审查技术与认证中心</w:t>
      </w:r>
      <w:r w:rsidRPr="00356325">
        <w:rPr>
          <w:color w:val="000000" w:themeColor="text1"/>
        </w:rPr>
        <w:t>”</w:t>
      </w:r>
      <w:r w:rsidRPr="00356325">
        <w:rPr>
          <w:color w:val="000000" w:themeColor="text1"/>
        </w:rPr>
        <w:t>进行查询其有效认证证书，无证书或证书无效的，投标无效。</w:t>
      </w:r>
    </w:p>
    <w:p w14:paraId="1DCD8F60"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5</w:t>
      </w:r>
      <w:r w:rsidRPr="00356325">
        <w:rPr>
          <w:b/>
          <w:bCs/>
          <w:color w:val="000000" w:themeColor="text1"/>
          <w:kern w:val="0"/>
          <w:szCs w:val="21"/>
        </w:rPr>
        <w:t>、相同品牌投标有效性认定</w:t>
      </w:r>
    </w:p>
    <w:p w14:paraId="72021EED" w14:textId="77777777" w:rsidR="005D1C0D" w:rsidRPr="00356325" w:rsidRDefault="00D833CF">
      <w:pPr>
        <w:spacing w:before="120" w:line="320" w:lineRule="atLeast"/>
        <w:ind w:firstLineChars="200" w:firstLine="420"/>
        <w:rPr>
          <w:color w:val="000000" w:themeColor="text1"/>
        </w:rPr>
      </w:pPr>
      <w:r w:rsidRPr="00356325">
        <w:rPr>
          <w:color w:val="000000" w:themeColor="text1"/>
        </w:rPr>
        <w:t>不同供应商提供的投标产品品牌相同时，评标委员会须根据以下规定评审</w:t>
      </w:r>
      <w:r w:rsidRPr="00356325">
        <w:rPr>
          <w:bCs/>
          <w:color w:val="000000" w:themeColor="text1"/>
          <w:kern w:val="0"/>
          <w:szCs w:val="21"/>
        </w:rPr>
        <w:t>相同品牌的投标有效性</w:t>
      </w:r>
      <w:r w:rsidRPr="00356325">
        <w:rPr>
          <w:color w:val="000000" w:themeColor="text1"/>
        </w:rPr>
        <w:t>。</w:t>
      </w:r>
    </w:p>
    <w:p w14:paraId="56696E1F"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）如若提供相同品牌产品且通过资格审查、符合性审查的不同供应商参加同一合同项下投标的，按一家供应商计算，评审后得分最高的同品牌供应商获得中标人推荐资格；评审得分相同的，</w:t>
      </w:r>
      <w:r w:rsidRPr="00356325">
        <w:rPr>
          <w:color w:val="000000" w:themeColor="text1"/>
        </w:rPr>
        <w:t>由（</w:t>
      </w:r>
      <w:r w:rsidRPr="00356325">
        <w:rPr>
          <w:color w:val="000000" w:themeColor="text1"/>
          <w:szCs w:val="21"/>
        </w:rPr>
        <w:sym w:font="Wingdings 2" w:char="F052"/>
      </w:r>
      <w:r w:rsidRPr="00356325">
        <w:rPr>
          <w:color w:val="000000" w:themeColor="text1"/>
        </w:rPr>
        <w:t>采购人</w:t>
      </w:r>
      <w:r w:rsidRPr="00356325">
        <w:rPr>
          <w:color w:val="000000" w:themeColor="text1"/>
          <w:szCs w:val="21"/>
        </w:rPr>
        <w:t>；</w:t>
      </w:r>
      <w:r w:rsidRPr="00356325">
        <w:rPr>
          <w:color w:val="000000" w:themeColor="text1"/>
          <w:szCs w:val="21"/>
        </w:rPr>
        <w:sym w:font="Wingdings 2" w:char="F0A3"/>
      </w:r>
      <w:r w:rsidRPr="00356325">
        <w:rPr>
          <w:color w:val="000000" w:themeColor="text1"/>
        </w:rPr>
        <w:t>采购人委托评标委员会）按照报价低者推荐</w:t>
      </w:r>
      <w:r w:rsidRPr="00356325">
        <w:rPr>
          <w:color w:val="000000" w:themeColor="text1"/>
          <w:szCs w:val="21"/>
        </w:rPr>
        <w:t>中标人资格</w:t>
      </w:r>
      <w:r w:rsidRPr="00356325">
        <w:rPr>
          <w:color w:val="000000" w:themeColor="text1"/>
        </w:rPr>
        <w:t>，如报价仍相同，则按技术部分得分高</w:t>
      </w:r>
      <w:r w:rsidRPr="00356325">
        <w:rPr>
          <w:color w:val="000000" w:themeColor="text1"/>
        </w:rPr>
        <w:lastRenderedPageBreak/>
        <w:t>者推荐</w:t>
      </w:r>
      <w:r w:rsidRPr="00356325">
        <w:rPr>
          <w:color w:val="000000" w:themeColor="text1"/>
          <w:szCs w:val="21"/>
        </w:rPr>
        <w:t>中标人资格</w:t>
      </w:r>
      <w:r w:rsidRPr="00356325">
        <w:rPr>
          <w:color w:val="000000" w:themeColor="text1"/>
        </w:rPr>
        <w:t>，仍相同的，则按商务部分得分高者推荐</w:t>
      </w:r>
      <w:r w:rsidRPr="00356325">
        <w:rPr>
          <w:color w:val="000000" w:themeColor="text1"/>
          <w:szCs w:val="21"/>
        </w:rPr>
        <w:t>中标人资格</w:t>
      </w:r>
      <w:r w:rsidRPr="00356325">
        <w:rPr>
          <w:color w:val="000000" w:themeColor="text1"/>
        </w:rPr>
        <w:t>，若仍相同，则按业绩得分高者推荐中标人资格，其他同品牌供应商不作为中标候选人。</w:t>
      </w:r>
    </w:p>
    <w:p w14:paraId="25B27733"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）非单一产品采购项目，采购人应当确定核心产品，并在招标文件中载明。多家供应商提供的核心产品品牌相同的，按上述规定处理。核心产品的定义见</w:t>
      </w:r>
      <w:r w:rsidRPr="00356325">
        <w:rPr>
          <w:color w:val="000000" w:themeColor="text1"/>
          <w:szCs w:val="21"/>
        </w:rPr>
        <w:t>“</w:t>
      </w:r>
      <w:r w:rsidRPr="00356325">
        <w:rPr>
          <w:color w:val="000000" w:themeColor="text1"/>
          <w:szCs w:val="21"/>
        </w:rPr>
        <w:t>项目采购需求</w:t>
      </w:r>
      <w:r w:rsidRPr="00356325">
        <w:rPr>
          <w:color w:val="000000" w:themeColor="text1"/>
          <w:szCs w:val="21"/>
        </w:rPr>
        <w:t>”</w:t>
      </w:r>
      <w:r w:rsidRPr="00356325">
        <w:rPr>
          <w:color w:val="000000" w:themeColor="text1"/>
          <w:szCs w:val="21"/>
        </w:rPr>
        <w:t>规定。</w:t>
      </w:r>
    </w:p>
    <w:p w14:paraId="4A93B47F"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6</w:t>
      </w:r>
      <w:r w:rsidRPr="00356325">
        <w:rPr>
          <w:b/>
          <w:bCs/>
          <w:color w:val="000000" w:themeColor="text1"/>
          <w:kern w:val="0"/>
          <w:szCs w:val="21"/>
        </w:rPr>
        <w:t>、串通投标的认定</w:t>
      </w:r>
    </w:p>
    <w:p w14:paraId="1F80453B" w14:textId="77777777" w:rsidR="005D1C0D" w:rsidRPr="00356325" w:rsidRDefault="00D833CF">
      <w:pPr>
        <w:spacing w:before="120" w:line="320" w:lineRule="atLeast"/>
        <w:ind w:firstLineChars="200" w:firstLine="420"/>
        <w:rPr>
          <w:color w:val="000000" w:themeColor="text1"/>
        </w:rPr>
      </w:pPr>
      <w:r w:rsidRPr="00356325">
        <w:rPr>
          <w:color w:val="000000" w:themeColor="text1"/>
        </w:rPr>
        <w:t>评标委员会须根据以下规定评审</w:t>
      </w:r>
      <w:r w:rsidRPr="00356325">
        <w:rPr>
          <w:bCs/>
          <w:color w:val="000000" w:themeColor="text1"/>
          <w:kern w:val="0"/>
          <w:szCs w:val="21"/>
        </w:rPr>
        <w:t>供应商是否有串通投标的行为，并按规定判定投标是否有效</w:t>
      </w:r>
      <w:r w:rsidRPr="00356325">
        <w:rPr>
          <w:color w:val="000000" w:themeColor="text1"/>
        </w:rPr>
        <w:t>。</w:t>
      </w:r>
    </w:p>
    <w:p w14:paraId="16EC9ACA" w14:textId="77777777" w:rsidR="005D1C0D" w:rsidRPr="00356325" w:rsidRDefault="00D833CF">
      <w:pPr>
        <w:spacing w:before="120" w:line="320" w:lineRule="atLeast"/>
        <w:ind w:firstLineChars="200" w:firstLine="420"/>
        <w:rPr>
          <w:color w:val="000000" w:themeColor="text1"/>
          <w:szCs w:val="21"/>
        </w:rPr>
      </w:pPr>
      <w:bookmarkStart w:id="30" w:name="_Hlk19122026"/>
      <w:r w:rsidRPr="00356325">
        <w:rPr>
          <w:color w:val="000000" w:themeColor="text1"/>
          <w:szCs w:val="21"/>
        </w:rPr>
        <w:t>（</w:t>
      </w:r>
      <w:r w:rsidRPr="00356325">
        <w:rPr>
          <w:color w:val="000000" w:themeColor="text1"/>
          <w:szCs w:val="21"/>
        </w:rPr>
        <w:t>1</w:t>
      </w:r>
      <w:r w:rsidRPr="00356325">
        <w:rPr>
          <w:color w:val="000000" w:themeColor="text1"/>
          <w:szCs w:val="21"/>
        </w:rPr>
        <w:t>）</w:t>
      </w:r>
      <w:bookmarkEnd w:id="30"/>
      <w:r w:rsidRPr="00356325">
        <w:rPr>
          <w:color w:val="000000" w:themeColor="text1"/>
          <w:szCs w:val="21"/>
        </w:rPr>
        <w:t>根据桂财采</w:t>
      </w:r>
      <w:r w:rsidRPr="00356325">
        <w:rPr>
          <w:color w:val="000000" w:themeColor="text1"/>
          <w:szCs w:val="21"/>
        </w:rPr>
        <w:t>[2016]42</w:t>
      </w:r>
      <w:r w:rsidRPr="00356325">
        <w:rPr>
          <w:color w:val="000000" w:themeColor="text1"/>
          <w:szCs w:val="21"/>
        </w:rPr>
        <w:t>号《关于防治政府采购招标中串通投标行为的通知》规定，出现下述情况的，相关供应商的投标作无效投标处理。</w:t>
      </w:r>
    </w:p>
    <w:p w14:paraId="0DFAED42" w14:textId="77777777" w:rsidR="005D1C0D" w:rsidRPr="00356325" w:rsidRDefault="00D833CF">
      <w:pPr>
        <w:spacing w:before="120" w:line="320" w:lineRule="atLeast"/>
        <w:ind w:firstLineChars="200" w:firstLine="420"/>
        <w:rPr>
          <w:color w:val="000000" w:themeColor="text1"/>
          <w:szCs w:val="21"/>
        </w:rPr>
      </w:pPr>
      <w:bookmarkStart w:id="31" w:name="_Hlk19122039"/>
      <w:r w:rsidRPr="00356325">
        <w:rPr>
          <w:rFonts w:ascii="宋体" w:hAnsi="宋体" w:cs="宋体" w:hint="eastAsia"/>
          <w:color w:val="000000" w:themeColor="text1"/>
          <w:szCs w:val="21"/>
        </w:rPr>
        <w:t>①</w:t>
      </w:r>
      <w:r w:rsidRPr="00356325">
        <w:rPr>
          <w:color w:val="000000" w:themeColor="text1"/>
          <w:szCs w:val="21"/>
        </w:rPr>
        <w:t>单位负责人为同一人或者存在直接控股、管理关系，参加同一合同项下政府采购活动的不同供应商。</w:t>
      </w:r>
    </w:p>
    <w:p w14:paraId="6E6CC774"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授权给供应商后参加同一合同项（分标、分包）投标的生产厂商。</w:t>
      </w:r>
    </w:p>
    <w:p w14:paraId="5E2C9C1C"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视为或被认定为串通投标的相关供应商。</w:t>
      </w:r>
    </w:p>
    <w:p w14:paraId="706DB875" w14:textId="77777777" w:rsidR="005D1C0D" w:rsidRPr="00356325" w:rsidRDefault="00D833CF">
      <w:pPr>
        <w:spacing w:before="120" w:line="320" w:lineRule="atLeast"/>
        <w:ind w:firstLineChars="200" w:firstLine="420"/>
        <w:rPr>
          <w:color w:val="000000" w:themeColor="text1"/>
          <w:szCs w:val="21"/>
        </w:rPr>
      </w:pPr>
      <w:bookmarkStart w:id="32" w:name="_Hlk19122058"/>
      <w:bookmarkEnd w:id="31"/>
      <w:r w:rsidRPr="00356325">
        <w:rPr>
          <w:color w:val="000000" w:themeColor="text1"/>
          <w:szCs w:val="21"/>
        </w:rPr>
        <w:t>（</w:t>
      </w:r>
      <w:r w:rsidRPr="00356325">
        <w:rPr>
          <w:color w:val="000000" w:themeColor="text1"/>
          <w:szCs w:val="21"/>
        </w:rPr>
        <w:t>2</w:t>
      </w:r>
      <w:r w:rsidRPr="00356325">
        <w:rPr>
          <w:color w:val="000000" w:themeColor="text1"/>
          <w:szCs w:val="21"/>
        </w:rPr>
        <w:t>）</w:t>
      </w:r>
      <w:bookmarkEnd w:id="32"/>
      <w:r w:rsidRPr="00356325">
        <w:rPr>
          <w:color w:val="000000" w:themeColor="text1"/>
          <w:szCs w:val="21"/>
        </w:rPr>
        <w:t>根据桂财采</w:t>
      </w:r>
      <w:r w:rsidRPr="00356325">
        <w:rPr>
          <w:color w:val="000000" w:themeColor="text1"/>
          <w:szCs w:val="21"/>
        </w:rPr>
        <w:t>[2016]42</w:t>
      </w:r>
      <w:r w:rsidRPr="00356325">
        <w:rPr>
          <w:color w:val="000000" w:themeColor="text1"/>
          <w:szCs w:val="21"/>
        </w:rPr>
        <w:t>号《关于防治政府采购招标中串通投标行为的通知》规定，有下列情形之一的视为供应商相互串通投标，投标文件将被视为无效。</w:t>
      </w:r>
    </w:p>
    <w:p w14:paraId="3C4A5BFC" w14:textId="77777777" w:rsidR="005D1C0D" w:rsidRPr="00356325" w:rsidRDefault="00D833CF">
      <w:pPr>
        <w:spacing w:before="120" w:line="320" w:lineRule="atLeast"/>
        <w:ind w:firstLineChars="200" w:firstLine="420"/>
        <w:rPr>
          <w:color w:val="000000" w:themeColor="text1"/>
          <w:szCs w:val="21"/>
        </w:rPr>
      </w:pPr>
      <w:bookmarkStart w:id="33" w:name="_Hlk19122048"/>
      <w:r w:rsidRPr="00356325">
        <w:rPr>
          <w:rFonts w:ascii="宋体" w:hAnsi="宋体" w:cs="宋体" w:hint="eastAsia"/>
          <w:color w:val="000000" w:themeColor="text1"/>
          <w:szCs w:val="21"/>
        </w:rPr>
        <w:t>①</w:t>
      </w:r>
      <w:r w:rsidRPr="00356325">
        <w:rPr>
          <w:color w:val="000000" w:themeColor="text1"/>
          <w:szCs w:val="21"/>
        </w:rPr>
        <w:t>不同供应商的投标文件由同一单位或者个人编制；或不同供应商报名的</w:t>
      </w:r>
      <w:r w:rsidRPr="00356325">
        <w:rPr>
          <w:color w:val="000000" w:themeColor="text1"/>
          <w:szCs w:val="21"/>
        </w:rPr>
        <w:t>IP</w:t>
      </w:r>
      <w:r w:rsidRPr="00356325">
        <w:rPr>
          <w:color w:val="000000" w:themeColor="text1"/>
          <w:szCs w:val="21"/>
        </w:rPr>
        <w:t>地址一致的；</w:t>
      </w:r>
    </w:p>
    <w:p w14:paraId="0BB7B994"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不同供应商委托同一单位或者个人办理投标事宜；</w:t>
      </w:r>
    </w:p>
    <w:p w14:paraId="22570CE1"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不同的供应商的投标文件载明的项目管理员为同一个人；</w:t>
      </w:r>
    </w:p>
    <w:p w14:paraId="0095CA5D"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不同供应商的投标文件异常一致或投标报价呈规律性差异；</w:t>
      </w:r>
    </w:p>
    <w:p w14:paraId="0D811539"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⑤</w:t>
      </w:r>
      <w:r w:rsidRPr="00356325">
        <w:rPr>
          <w:color w:val="000000" w:themeColor="text1"/>
          <w:szCs w:val="21"/>
        </w:rPr>
        <w:t>不同供应商的投标文件相互混装；</w:t>
      </w:r>
    </w:p>
    <w:p w14:paraId="2C17F178"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⑥</w:t>
      </w:r>
      <w:r w:rsidRPr="00356325">
        <w:rPr>
          <w:color w:val="000000" w:themeColor="text1"/>
          <w:szCs w:val="21"/>
        </w:rPr>
        <w:t>不同供应商的保证金从同一单位或者个人账户转出。</w:t>
      </w:r>
    </w:p>
    <w:p w14:paraId="2D974BB2" w14:textId="77777777" w:rsidR="005D1C0D" w:rsidRPr="00356325" w:rsidRDefault="00D833CF">
      <w:pPr>
        <w:spacing w:before="120" w:line="320" w:lineRule="atLeast"/>
        <w:ind w:firstLineChars="200" w:firstLine="420"/>
        <w:rPr>
          <w:color w:val="000000" w:themeColor="text1"/>
          <w:szCs w:val="21"/>
        </w:rPr>
      </w:pPr>
      <w:bookmarkStart w:id="34" w:name="_Hlk19122102"/>
      <w:bookmarkEnd w:id="33"/>
      <w:r w:rsidRPr="00356325">
        <w:rPr>
          <w:color w:val="000000" w:themeColor="text1"/>
          <w:szCs w:val="21"/>
        </w:rPr>
        <w:t>（</w:t>
      </w:r>
      <w:r w:rsidRPr="00356325">
        <w:rPr>
          <w:color w:val="000000" w:themeColor="text1"/>
          <w:szCs w:val="21"/>
        </w:rPr>
        <w:t>3</w:t>
      </w:r>
      <w:r w:rsidRPr="00356325">
        <w:rPr>
          <w:color w:val="000000" w:themeColor="text1"/>
          <w:szCs w:val="21"/>
        </w:rPr>
        <w:t>）</w:t>
      </w:r>
      <w:bookmarkEnd w:id="34"/>
      <w:r w:rsidRPr="00356325">
        <w:rPr>
          <w:color w:val="000000" w:themeColor="text1"/>
          <w:szCs w:val="21"/>
        </w:rPr>
        <w:t>根据桂财采</w:t>
      </w:r>
      <w:r w:rsidRPr="00356325">
        <w:rPr>
          <w:color w:val="000000" w:themeColor="text1"/>
          <w:szCs w:val="21"/>
        </w:rPr>
        <w:t>[2016]42</w:t>
      </w:r>
      <w:r w:rsidRPr="00356325">
        <w:rPr>
          <w:color w:val="000000" w:themeColor="text1"/>
          <w:szCs w:val="21"/>
        </w:rPr>
        <w:t>号《关于防治政府采购招标中串通投标行为的通知》规定，供应商有下列情形之一的，属于恶意串通行为，投标文件将被视为无效。</w:t>
      </w:r>
    </w:p>
    <w:p w14:paraId="203FA540" w14:textId="77777777" w:rsidR="005D1C0D" w:rsidRPr="00356325" w:rsidRDefault="00D833CF">
      <w:pPr>
        <w:spacing w:before="120" w:line="320" w:lineRule="atLeast"/>
        <w:ind w:firstLineChars="200" w:firstLine="420"/>
        <w:rPr>
          <w:color w:val="000000" w:themeColor="text1"/>
          <w:szCs w:val="21"/>
        </w:rPr>
      </w:pPr>
      <w:bookmarkStart w:id="35" w:name="_Hlk19122095"/>
      <w:r w:rsidRPr="00356325">
        <w:rPr>
          <w:rFonts w:ascii="宋体" w:hAnsi="宋体" w:cs="宋体" w:hint="eastAsia"/>
          <w:color w:val="000000" w:themeColor="text1"/>
          <w:szCs w:val="21"/>
        </w:rPr>
        <w:t>①</w:t>
      </w:r>
      <w:r w:rsidRPr="00356325">
        <w:rPr>
          <w:color w:val="000000" w:themeColor="text1"/>
          <w:szCs w:val="21"/>
        </w:rPr>
        <w:t>供应商直接或者间接从采购人或者采购代理机构处获得其他供应商的相关信息并修改其投标文件或者响应文件；</w:t>
      </w:r>
    </w:p>
    <w:p w14:paraId="44B33F36"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供应商按照采购人或者采购代理机构的授意撤换、修改投标文件或者响应文件</w:t>
      </w:r>
      <w:r w:rsidRPr="00356325">
        <w:rPr>
          <w:color w:val="000000" w:themeColor="text1"/>
          <w:szCs w:val="21"/>
        </w:rPr>
        <w:t>;</w:t>
      </w:r>
      <w:r w:rsidRPr="00356325">
        <w:rPr>
          <w:color w:val="000000" w:themeColor="text1"/>
          <w:szCs w:val="21"/>
        </w:rPr>
        <w:t>；</w:t>
      </w:r>
    </w:p>
    <w:p w14:paraId="2B8CCA3B"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供应商之间协商报价、技术方案等投标文件或者响应文件的实质性内容；</w:t>
      </w:r>
    </w:p>
    <w:p w14:paraId="5336FFDE"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属于同一集团、协会、商会等组织成员的供应商按照该组织要求协同参加政府采购活动；</w:t>
      </w:r>
    </w:p>
    <w:p w14:paraId="0002B79A"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⑤</w:t>
      </w:r>
      <w:r w:rsidRPr="00356325">
        <w:rPr>
          <w:color w:val="000000" w:themeColor="text1"/>
          <w:szCs w:val="21"/>
        </w:rPr>
        <w:t>供应商之间事先约定一致抬高或者压低投标报价，或者在招标项目中事先约定轮流以高价位或者低价位中标，或者事先约定由某一特定供应商中标，然后再参加投标；</w:t>
      </w:r>
    </w:p>
    <w:p w14:paraId="034A3B28"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⑥</w:t>
      </w:r>
      <w:r w:rsidRPr="00356325">
        <w:rPr>
          <w:color w:val="000000" w:themeColor="text1"/>
          <w:szCs w:val="21"/>
        </w:rPr>
        <w:t>供应商之间商定部分供应商放弃参加政府采购活动或者放弃中标；</w:t>
      </w:r>
    </w:p>
    <w:p w14:paraId="51CC2774"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⑦</w:t>
      </w:r>
      <w:r w:rsidRPr="00356325">
        <w:rPr>
          <w:color w:val="000000" w:themeColor="text1"/>
          <w:szCs w:val="21"/>
        </w:rPr>
        <w:t>供应商与采购人或者采购代理机构之间、供应商相互之间，为谋求特定供应商中标或者排斥其他供应商的其他串通行为。</w:t>
      </w:r>
    </w:p>
    <w:bookmarkEnd w:id="35"/>
    <w:p w14:paraId="20125E1D"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7</w:t>
      </w:r>
      <w:r w:rsidRPr="00356325">
        <w:rPr>
          <w:b/>
          <w:bCs/>
          <w:color w:val="000000" w:themeColor="text1"/>
          <w:kern w:val="0"/>
          <w:szCs w:val="21"/>
        </w:rPr>
        <w:t>、投标有效性的认定</w:t>
      </w:r>
    </w:p>
    <w:p w14:paraId="7BB14F28" w14:textId="77777777" w:rsidR="005D1C0D" w:rsidRPr="00356325" w:rsidRDefault="00D833CF">
      <w:pPr>
        <w:spacing w:before="120" w:line="320" w:lineRule="atLeast"/>
        <w:ind w:firstLineChars="200" w:firstLine="420"/>
        <w:rPr>
          <w:color w:val="000000" w:themeColor="text1"/>
          <w:szCs w:val="21"/>
        </w:rPr>
      </w:pPr>
      <w:bookmarkStart w:id="36" w:name="_Hlk19113301"/>
      <w:r w:rsidRPr="00356325">
        <w:rPr>
          <w:color w:val="000000" w:themeColor="text1"/>
          <w:szCs w:val="21"/>
        </w:rPr>
        <w:t>（</w:t>
      </w:r>
      <w:r w:rsidRPr="00356325">
        <w:rPr>
          <w:color w:val="000000" w:themeColor="text1"/>
          <w:szCs w:val="21"/>
        </w:rPr>
        <w:t>1</w:t>
      </w:r>
      <w:r w:rsidRPr="00356325">
        <w:rPr>
          <w:color w:val="000000" w:themeColor="text1"/>
          <w:szCs w:val="21"/>
        </w:rPr>
        <w:t>）资格审查时，如发现下列情形之一的，投标文件将被视为无效：</w:t>
      </w:r>
    </w:p>
    <w:p w14:paraId="5C369C74" w14:textId="77777777" w:rsidR="005D1C0D" w:rsidRPr="00356325" w:rsidRDefault="00D833CF">
      <w:pPr>
        <w:spacing w:before="120" w:line="320" w:lineRule="atLeast"/>
        <w:ind w:firstLineChars="200" w:firstLine="420"/>
        <w:rPr>
          <w:rStyle w:val="apple-converted-space"/>
          <w:color w:val="000000" w:themeColor="text1"/>
        </w:rPr>
      </w:pPr>
      <w:r w:rsidRPr="00356325">
        <w:rPr>
          <w:rFonts w:ascii="宋体" w:hAnsi="宋体" w:cs="宋体" w:hint="eastAsia"/>
          <w:color w:val="000000" w:themeColor="text1"/>
          <w:szCs w:val="21"/>
        </w:rPr>
        <w:lastRenderedPageBreak/>
        <w:t>①</w:t>
      </w:r>
      <w:r w:rsidRPr="00356325">
        <w:rPr>
          <w:color w:val="000000" w:themeColor="text1"/>
        </w:rPr>
        <w:t>未按照招标文件的规定提交投标保证金的；</w:t>
      </w:r>
    </w:p>
    <w:p w14:paraId="361CEFC6" w14:textId="77777777" w:rsidR="005D1C0D" w:rsidRPr="00356325" w:rsidRDefault="00D833CF">
      <w:pPr>
        <w:spacing w:before="120" w:line="320" w:lineRule="atLeast"/>
        <w:ind w:firstLineChars="200" w:firstLine="420"/>
        <w:rPr>
          <w:color w:val="000000" w:themeColor="text1"/>
        </w:rPr>
      </w:pPr>
      <w:r w:rsidRPr="00356325">
        <w:rPr>
          <w:rFonts w:ascii="宋体" w:hAnsi="宋体" w:cs="宋体" w:hint="eastAsia"/>
          <w:color w:val="000000" w:themeColor="text1"/>
          <w:szCs w:val="21"/>
        </w:rPr>
        <w:t>②</w:t>
      </w:r>
      <w:r w:rsidRPr="00356325">
        <w:rPr>
          <w:color w:val="000000" w:themeColor="text1"/>
        </w:rPr>
        <w:t>不具备招标文件中规定的资格要求的；</w:t>
      </w:r>
    </w:p>
    <w:p w14:paraId="0F274C69" w14:textId="77777777" w:rsidR="005D1C0D" w:rsidRPr="00356325" w:rsidRDefault="00D833CF">
      <w:pPr>
        <w:spacing w:before="120" w:line="320" w:lineRule="atLeast"/>
        <w:ind w:firstLineChars="200" w:firstLine="420"/>
        <w:rPr>
          <w:rStyle w:val="apple-converted-space"/>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投标文件签署（签名）、盖章不符合招标文件要求的；</w:t>
      </w:r>
    </w:p>
    <w:p w14:paraId="71AB0493"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）在符合性审查、商务和技术评估时，如发现下列情形之一的，投标文件将被视为无效：</w:t>
      </w:r>
    </w:p>
    <w:p w14:paraId="48DB7097" w14:textId="77777777" w:rsidR="005D1C0D" w:rsidRPr="00356325" w:rsidRDefault="00D833CF">
      <w:pPr>
        <w:spacing w:before="120" w:line="320" w:lineRule="atLeast"/>
        <w:ind w:firstLineChars="200" w:firstLine="420"/>
        <w:rPr>
          <w:color w:val="000000" w:themeColor="text1"/>
        </w:rPr>
      </w:pPr>
      <w:r w:rsidRPr="00356325">
        <w:rPr>
          <w:rFonts w:ascii="宋体" w:hAnsi="宋体" w:cs="宋体" w:hint="eastAsia"/>
          <w:color w:val="000000" w:themeColor="text1"/>
          <w:szCs w:val="21"/>
        </w:rPr>
        <w:t>①</w:t>
      </w:r>
      <w:r w:rsidRPr="00356325">
        <w:rPr>
          <w:color w:val="000000" w:themeColor="text1"/>
        </w:rPr>
        <w:t>投标文件未按招标文件要求签署、盖章的；</w:t>
      </w:r>
    </w:p>
    <w:p w14:paraId="257B2DFE" w14:textId="77777777" w:rsidR="005D1C0D" w:rsidRPr="00356325" w:rsidRDefault="00D833CF">
      <w:pPr>
        <w:spacing w:before="120" w:line="320" w:lineRule="atLeast"/>
        <w:ind w:firstLineChars="200" w:firstLine="420"/>
        <w:rPr>
          <w:rStyle w:val="apple-converted-space"/>
          <w:color w:val="000000" w:themeColor="text1"/>
        </w:rPr>
      </w:pPr>
      <w:r w:rsidRPr="00356325">
        <w:rPr>
          <w:rFonts w:ascii="宋体" w:hAnsi="宋体" w:cs="宋体" w:hint="eastAsia"/>
          <w:color w:val="000000" w:themeColor="text1"/>
          <w:szCs w:val="21"/>
        </w:rPr>
        <w:t>②</w:t>
      </w:r>
      <w:r w:rsidRPr="00356325">
        <w:rPr>
          <w:color w:val="000000" w:themeColor="text1"/>
        </w:rPr>
        <w:t>报价超过招标文件中规定的预算金额或者最高限价的；</w:t>
      </w:r>
    </w:p>
    <w:p w14:paraId="01A03AA6" w14:textId="77777777" w:rsidR="005D1C0D" w:rsidRPr="00356325" w:rsidRDefault="00D833CF">
      <w:pPr>
        <w:spacing w:before="120" w:line="320" w:lineRule="atLeast"/>
        <w:ind w:firstLineChars="200" w:firstLine="420"/>
        <w:rPr>
          <w:color w:val="000000" w:themeColor="text1"/>
        </w:rPr>
      </w:pPr>
      <w:r w:rsidRPr="00356325">
        <w:rPr>
          <w:rFonts w:ascii="宋体" w:hAnsi="宋体" w:cs="宋体" w:hint="eastAsia"/>
          <w:color w:val="000000" w:themeColor="text1"/>
          <w:szCs w:val="21"/>
        </w:rPr>
        <w:t>③</w:t>
      </w:r>
      <w:r w:rsidRPr="00356325">
        <w:rPr>
          <w:color w:val="000000" w:themeColor="text1"/>
        </w:rPr>
        <w:t>投标文件含有采购人不能接受的附加条件的；</w:t>
      </w:r>
    </w:p>
    <w:p w14:paraId="7AF6AFD1"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评审过程中发现投标文件中提供虚假材料的；</w:t>
      </w:r>
    </w:p>
    <w:p w14:paraId="64C3E9FF"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⑤</w:t>
      </w:r>
      <w:r w:rsidRPr="00356325">
        <w:rPr>
          <w:color w:val="000000" w:themeColor="text1"/>
          <w:szCs w:val="21"/>
        </w:rPr>
        <w:t>法律、法规和招标文件规定的其他无效情形。</w:t>
      </w:r>
    </w:p>
    <w:p w14:paraId="4AF4D7CB" w14:textId="77777777" w:rsidR="005D1C0D" w:rsidRPr="00356325" w:rsidRDefault="00D833CF">
      <w:pPr>
        <w:spacing w:before="120" w:line="320" w:lineRule="atLeast"/>
        <w:ind w:firstLineChars="200" w:firstLine="420"/>
        <w:rPr>
          <w:color w:val="000000" w:themeColor="text1"/>
          <w:szCs w:val="21"/>
        </w:rPr>
      </w:pPr>
      <w:bookmarkStart w:id="37" w:name="_Hlk19113313"/>
      <w:bookmarkEnd w:id="36"/>
      <w:r w:rsidRPr="00356325">
        <w:rPr>
          <w:color w:val="000000" w:themeColor="text1"/>
          <w:szCs w:val="21"/>
        </w:rPr>
        <w:t>（</w:t>
      </w:r>
      <w:r w:rsidRPr="00356325">
        <w:rPr>
          <w:color w:val="000000" w:themeColor="text1"/>
          <w:szCs w:val="21"/>
        </w:rPr>
        <w:t>3</w:t>
      </w:r>
      <w:r w:rsidRPr="00356325">
        <w:rPr>
          <w:color w:val="000000" w:themeColor="text1"/>
          <w:szCs w:val="21"/>
        </w:rPr>
        <w:t>）根据财库〔</w:t>
      </w:r>
      <w:r w:rsidRPr="00356325">
        <w:rPr>
          <w:color w:val="000000" w:themeColor="text1"/>
          <w:szCs w:val="21"/>
        </w:rPr>
        <w:t>2019</w:t>
      </w:r>
      <w:r w:rsidRPr="00356325">
        <w:rPr>
          <w:color w:val="000000" w:themeColor="text1"/>
          <w:szCs w:val="21"/>
        </w:rPr>
        <w:t>〕</w:t>
      </w:r>
      <w:r w:rsidRPr="00356325">
        <w:rPr>
          <w:color w:val="000000" w:themeColor="text1"/>
          <w:szCs w:val="21"/>
        </w:rPr>
        <w:t>38</w:t>
      </w:r>
      <w:r w:rsidRPr="00356325">
        <w:rPr>
          <w:color w:val="000000" w:themeColor="text1"/>
          <w:szCs w:val="21"/>
        </w:rPr>
        <w:t>号《关于促进政府采购公平竞争优化营商环境的通知》以及桂财采〔</w:t>
      </w:r>
      <w:r w:rsidRPr="00356325">
        <w:rPr>
          <w:color w:val="000000" w:themeColor="text1"/>
          <w:szCs w:val="21"/>
        </w:rPr>
        <w:t>2019</w:t>
      </w:r>
      <w:r w:rsidRPr="00356325">
        <w:rPr>
          <w:color w:val="000000" w:themeColor="text1"/>
          <w:szCs w:val="21"/>
        </w:rPr>
        <w:t>〕</w:t>
      </w:r>
      <w:r w:rsidRPr="00356325">
        <w:rPr>
          <w:color w:val="000000" w:themeColor="text1"/>
          <w:szCs w:val="21"/>
        </w:rPr>
        <w:t>41</w:t>
      </w:r>
      <w:r w:rsidRPr="00356325">
        <w:rPr>
          <w:color w:val="000000" w:themeColor="text1"/>
          <w:szCs w:val="21"/>
        </w:rPr>
        <w:t>号《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p w14:paraId="2E075FC3" w14:textId="77777777" w:rsidR="005D1C0D" w:rsidRPr="00356325" w:rsidRDefault="00D833CF">
      <w:pPr>
        <w:spacing w:before="120" w:line="360" w:lineRule="auto"/>
        <w:ind w:firstLineChars="196" w:firstLine="413"/>
        <w:outlineLvl w:val="1"/>
        <w:rPr>
          <w:b/>
          <w:bCs/>
          <w:color w:val="000000" w:themeColor="text1"/>
          <w:kern w:val="0"/>
          <w:szCs w:val="21"/>
        </w:rPr>
      </w:pPr>
      <w:bookmarkStart w:id="38" w:name="_Hlk19176155"/>
      <w:bookmarkEnd w:id="37"/>
      <w:r w:rsidRPr="00356325">
        <w:rPr>
          <w:b/>
          <w:bCs/>
          <w:color w:val="000000" w:themeColor="text1"/>
          <w:kern w:val="0"/>
          <w:szCs w:val="21"/>
        </w:rPr>
        <w:t>8</w:t>
      </w:r>
      <w:r w:rsidRPr="00356325">
        <w:rPr>
          <w:b/>
          <w:bCs/>
          <w:color w:val="000000" w:themeColor="text1"/>
          <w:kern w:val="0"/>
          <w:szCs w:val="21"/>
        </w:rPr>
        <w:t>、澄清、说明或补正</w:t>
      </w:r>
    </w:p>
    <w:p w14:paraId="6BF18D96" w14:textId="77777777" w:rsidR="005D1C0D" w:rsidRPr="00356325" w:rsidRDefault="00D833CF">
      <w:pPr>
        <w:adjustRightInd w:val="0"/>
        <w:snapToGrid w:val="0"/>
        <w:spacing w:line="360" w:lineRule="auto"/>
        <w:ind w:firstLineChars="200" w:firstLine="420"/>
        <w:jc w:val="left"/>
        <w:rPr>
          <w:color w:val="000000" w:themeColor="text1"/>
          <w:szCs w:val="21"/>
        </w:rPr>
      </w:pPr>
      <w:bookmarkStart w:id="39" w:name="_Hlk19113333"/>
      <w:r w:rsidRPr="00356325">
        <w:rPr>
          <w:color w:val="000000" w:themeColor="text1"/>
          <w:szCs w:val="21"/>
        </w:rPr>
        <w:t>对投标文件中含义不明确、同类问题表述不一致或者有明显文字和计算错误的内容，评标委员会可要求供应商在合理时间内通过电话、电子邮件或传真等不见面、不接触的方式作出必要的澄清、说明或者纠正。内容不得超出投标文件的范围或者改变投标文件的实质性内容。逾期未做澄清、说明或者纠正的，经电话催告仍不澄清的，视为放弃。</w:t>
      </w:r>
    </w:p>
    <w:p w14:paraId="2CD193DA" w14:textId="77777777" w:rsidR="005D1C0D" w:rsidRPr="00356325" w:rsidRDefault="00D833CF">
      <w:pPr>
        <w:spacing w:before="120" w:line="320" w:lineRule="atLeast"/>
        <w:ind w:firstLineChars="196" w:firstLine="413"/>
        <w:outlineLvl w:val="1"/>
        <w:rPr>
          <w:b/>
          <w:bCs/>
          <w:color w:val="000000" w:themeColor="text1"/>
          <w:kern w:val="0"/>
          <w:szCs w:val="21"/>
        </w:rPr>
      </w:pPr>
      <w:bookmarkStart w:id="40" w:name="_Hlk19113363"/>
      <w:bookmarkEnd w:id="39"/>
      <w:r w:rsidRPr="00356325">
        <w:rPr>
          <w:b/>
          <w:bCs/>
          <w:color w:val="000000" w:themeColor="text1"/>
          <w:kern w:val="0"/>
          <w:szCs w:val="21"/>
        </w:rPr>
        <w:t>9</w:t>
      </w:r>
      <w:r w:rsidRPr="00356325">
        <w:rPr>
          <w:b/>
          <w:bCs/>
          <w:color w:val="000000" w:themeColor="text1"/>
          <w:kern w:val="0"/>
          <w:szCs w:val="21"/>
        </w:rPr>
        <w:t>、报价修正</w:t>
      </w:r>
    </w:p>
    <w:p w14:paraId="7F21DC72"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投标文件报价如果出现计算或表达上的错误，修正错误的原则如下：</w:t>
      </w:r>
    </w:p>
    <w:p w14:paraId="511301D7"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）投标文件中开标一览表（报价表）内容与投标文件中相应内容不一致的，以开标一览表（报价表）为准；</w:t>
      </w:r>
    </w:p>
    <w:p w14:paraId="613A7BD5"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）大写金额和小写金额不一致的，以大写金额为准；</w:t>
      </w:r>
    </w:p>
    <w:p w14:paraId="1BAD7558"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）单价金额小数点或者百分比有明显错位的，以开标一览表的总价为准，并修改单价；</w:t>
      </w:r>
    </w:p>
    <w:p w14:paraId="687B7813"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）总价金额与按单价汇总金额不一致的，以单价金额计算结果为准。</w:t>
      </w:r>
    </w:p>
    <w:p w14:paraId="63BA5933"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同时出现两种以上不一致的，按照上述顺序修正。修正后的报价按照上述</w:t>
      </w:r>
      <w:r w:rsidRPr="00356325">
        <w:rPr>
          <w:color w:val="000000" w:themeColor="text1"/>
          <w:szCs w:val="21"/>
        </w:rPr>
        <w:t>“8</w:t>
      </w:r>
      <w:r w:rsidRPr="00356325">
        <w:rPr>
          <w:color w:val="000000" w:themeColor="text1"/>
          <w:szCs w:val="21"/>
        </w:rPr>
        <w:t>、澄清、说明或补正</w:t>
      </w:r>
      <w:r w:rsidRPr="00356325">
        <w:rPr>
          <w:color w:val="000000" w:themeColor="text1"/>
          <w:szCs w:val="21"/>
        </w:rPr>
        <w:t>”</w:t>
      </w:r>
      <w:r w:rsidRPr="00356325">
        <w:rPr>
          <w:color w:val="000000" w:themeColor="text1"/>
          <w:szCs w:val="21"/>
        </w:rPr>
        <w:t>的规定经供应商确认后产生约束力，供应商不确认的，其投标无效。</w:t>
      </w:r>
    </w:p>
    <w:bookmarkEnd w:id="38"/>
    <w:p w14:paraId="7EFCF3BB"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10</w:t>
      </w:r>
      <w:r w:rsidRPr="00356325">
        <w:rPr>
          <w:b/>
          <w:bCs/>
          <w:color w:val="000000" w:themeColor="text1"/>
          <w:kern w:val="0"/>
          <w:szCs w:val="21"/>
        </w:rPr>
        <w:t>、过低报价合理性的审查</w:t>
      </w:r>
    </w:p>
    <w:p w14:paraId="491F56F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货物的主要成本、销售费用、管理费用、财务费用、履约费用、计划利润、税金及附加等成本构成事项进行详细陈述。书面说明应当</w:t>
      </w:r>
      <w:r w:rsidRPr="00356325">
        <w:rPr>
          <w:color w:val="000000" w:themeColor="text1"/>
          <w:szCs w:val="21"/>
        </w:rPr>
        <w:t>按照上述</w:t>
      </w:r>
      <w:r w:rsidRPr="00356325">
        <w:rPr>
          <w:color w:val="000000" w:themeColor="text1"/>
          <w:szCs w:val="21"/>
        </w:rPr>
        <w:t>“8</w:t>
      </w:r>
      <w:r w:rsidRPr="00356325">
        <w:rPr>
          <w:color w:val="000000" w:themeColor="text1"/>
          <w:szCs w:val="21"/>
        </w:rPr>
        <w:t>、澄清、说明或补正</w:t>
      </w:r>
      <w:r w:rsidRPr="00356325">
        <w:rPr>
          <w:color w:val="000000" w:themeColor="text1"/>
          <w:szCs w:val="21"/>
        </w:rPr>
        <w:t>”</w:t>
      </w:r>
      <w:r w:rsidRPr="00356325">
        <w:rPr>
          <w:color w:val="000000" w:themeColor="text1"/>
          <w:szCs w:val="21"/>
        </w:rPr>
        <w:t>的规定经供应商确认后提交给评标委员会。</w:t>
      </w:r>
      <w:r w:rsidRPr="00356325">
        <w:rPr>
          <w:color w:val="000000" w:themeColor="text1"/>
        </w:rPr>
        <w:t>供应商未按规定提供说明或不能证明其报价合理性的，评标委员会应当将其作为无效投标处理。</w:t>
      </w:r>
    </w:p>
    <w:p w14:paraId="52579898" w14:textId="77777777" w:rsidR="005D1C0D" w:rsidRPr="00356325" w:rsidRDefault="00D833CF">
      <w:pPr>
        <w:spacing w:before="120" w:line="320" w:lineRule="atLeast"/>
        <w:ind w:firstLineChars="200" w:firstLine="420"/>
        <w:rPr>
          <w:color w:val="000000" w:themeColor="text1"/>
        </w:rPr>
      </w:pPr>
      <w:r w:rsidRPr="00356325">
        <w:rPr>
          <w:color w:val="000000" w:themeColor="text1"/>
        </w:rPr>
        <w:lastRenderedPageBreak/>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14:paraId="0585E3C7"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11</w:t>
      </w:r>
      <w:r w:rsidRPr="00356325">
        <w:rPr>
          <w:b/>
          <w:bCs/>
          <w:color w:val="000000" w:themeColor="text1"/>
          <w:kern w:val="0"/>
          <w:szCs w:val="21"/>
        </w:rPr>
        <w:t>、商务和技术评估、综合比较与评价</w:t>
      </w:r>
    </w:p>
    <w:p w14:paraId="7C7FF3A0"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评标委员会按招标文件中规定的评标方法和标准，对资格审查和符合性审查合格的投标文件进行商务和技术评估，综合比较与评价。</w:t>
      </w:r>
      <w:r w:rsidRPr="00356325">
        <w:rPr>
          <w:rStyle w:val="apple-converted-space"/>
          <w:color w:val="000000" w:themeColor="text1"/>
        </w:rPr>
        <w:t>具体评标标准见《</w:t>
      </w:r>
      <w:r w:rsidRPr="00356325">
        <w:rPr>
          <w:bCs/>
          <w:color w:val="000000" w:themeColor="text1"/>
          <w:kern w:val="0"/>
          <w:szCs w:val="21"/>
        </w:rPr>
        <w:t>评分表</w:t>
      </w:r>
      <w:r w:rsidRPr="00356325">
        <w:rPr>
          <w:rStyle w:val="apple-converted-space"/>
          <w:color w:val="000000" w:themeColor="text1"/>
        </w:rPr>
        <w:t>》。</w:t>
      </w:r>
    </w:p>
    <w:p w14:paraId="53B2330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14:paraId="765BFDE3" w14:textId="77777777" w:rsidR="005D1C0D" w:rsidRPr="00356325" w:rsidRDefault="00D833CF">
      <w:pPr>
        <w:spacing w:before="120" w:line="320" w:lineRule="atLeast"/>
        <w:ind w:firstLineChars="200" w:firstLine="420"/>
        <w:rPr>
          <w:color w:val="000000" w:themeColor="text1"/>
        </w:rPr>
      </w:pPr>
      <w:r w:rsidRPr="00356325">
        <w:rPr>
          <w:color w:val="000000" w:themeColor="text1"/>
          <w:szCs w:val="21"/>
        </w:rPr>
        <w:t>复核后，评标委员会汇总每个供应商每项评分因素的得分。</w:t>
      </w:r>
      <w:r w:rsidRPr="00356325">
        <w:rPr>
          <w:color w:val="000000" w:themeColor="text1"/>
        </w:rPr>
        <w:t>评标结果汇总完成后，除下列情形外，任何人不得修改评标结果：（</w:t>
      </w:r>
      <w:r w:rsidRPr="00356325">
        <w:rPr>
          <w:color w:val="000000" w:themeColor="text1"/>
        </w:rPr>
        <w:t>1</w:t>
      </w:r>
      <w:r w:rsidRPr="00356325">
        <w:rPr>
          <w:color w:val="000000" w:themeColor="text1"/>
        </w:rPr>
        <w:t>）分值汇总计算错误的；（</w:t>
      </w:r>
      <w:r w:rsidRPr="00356325">
        <w:rPr>
          <w:color w:val="000000" w:themeColor="text1"/>
        </w:rPr>
        <w:t>2</w:t>
      </w:r>
      <w:r w:rsidRPr="00356325">
        <w:rPr>
          <w:color w:val="000000" w:themeColor="text1"/>
        </w:rPr>
        <w:t>）分项评分超出评分标准范围的；（</w:t>
      </w:r>
      <w:r w:rsidRPr="00356325">
        <w:rPr>
          <w:color w:val="000000" w:themeColor="text1"/>
        </w:rPr>
        <w:t>3</w:t>
      </w:r>
      <w:r w:rsidRPr="00356325">
        <w:rPr>
          <w:color w:val="000000" w:themeColor="text1"/>
        </w:rPr>
        <w:t>）评标委员会成员对客观评审因素评分不一致的；（</w:t>
      </w:r>
      <w:r w:rsidRPr="00356325">
        <w:rPr>
          <w:color w:val="000000" w:themeColor="text1"/>
        </w:rPr>
        <w:t>4</w:t>
      </w:r>
      <w:r w:rsidRPr="00356325">
        <w:rPr>
          <w:color w:val="000000" w:themeColor="text1"/>
        </w:rPr>
        <w:t>）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14:paraId="4227DAB6"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12</w:t>
      </w:r>
      <w:r w:rsidRPr="00356325">
        <w:rPr>
          <w:b/>
          <w:bCs/>
          <w:color w:val="000000" w:themeColor="text1"/>
          <w:kern w:val="0"/>
          <w:szCs w:val="21"/>
        </w:rPr>
        <w:t>、中标候选人推荐原则</w:t>
      </w:r>
    </w:p>
    <w:p w14:paraId="0DFE4BAA"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按评标后得分由高到低的排列顺序推荐综合得分排名第一的为第一中标候选人。若中标候选人综合得分相同的，按投标报价由低到高顺序排列；综合得分且投标报价相同的</w:t>
      </w:r>
      <w:r w:rsidRPr="00356325">
        <w:rPr>
          <w:color w:val="000000" w:themeColor="text1"/>
        </w:rPr>
        <w:t>并列</w:t>
      </w:r>
      <w:r w:rsidRPr="00356325">
        <w:rPr>
          <w:color w:val="000000" w:themeColor="text1"/>
          <w:szCs w:val="21"/>
        </w:rPr>
        <w:t>；中标候选人并列的，</w:t>
      </w:r>
      <w:r w:rsidRPr="00356325">
        <w:rPr>
          <w:color w:val="000000" w:themeColor="text1"/>
        </w:rPr>
        <w:t>由采购人</w:t>
      </w:r>
      <w:r w:rsidRPr="00356325">
        <w:rPr>
          <w:color w:val="000000" w:themeColor="text1"/>
          <w:szCs w:val="21"/>
        </w:rPr>
        <w:t>按技术部分得分由高到低顺序排列，若综合得分、投标报价、技术部分均相同的，按商务部分得分由高到低顺序排列。</w:t>
      </w:r>
    </w:p>
    <w:p w14:paraId="6FA98089"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szCs w:val="21"/>
        </w:rPr>
        <w:t>13</w:t>
      </w:r>
      <w:r w:rsidRPr="00356325">
        <w:rPr>
          <w:b/>
          <w:bCs/>
          <w:color w:val="000000" w:themeColor="text1"/>
          <w:kern w:val="0"/>
          <w:szCs w:val="21"/>
        </w:rPr>
        <w:t>、评标争议处理</w:t>
      </w:r>
    </w:p>
    <w:p w14:paraId="54B5086C" w14:textId="77777777" w:rsidR="005D1C0D" w:rsidRPr="00356325" w:rsidRDefault="00D833CF">
      <w:pPr>
        <w:spacing w:before="120" w:line="320" w:lineRule="atLeast"/>
        <w:ind w:firstLineChars="200" w:firstLine="420"/>
        <w:rPr>
          <w:color w:val="000000" w:themeColor="text1"/>
        </w:rPr>
      </w:pPr>
      <w:r w:rsidRPr="00356325">
        <w:rPr>
          <w:color w:val="000000" w:themeColor="text1"/>
        </w:rPr>
        <w:t>评标委员会成员对需要共同认定的事项存在争议的，应当按照少数服从多数的原则作出结论。持不同意见的评标委员会成员应当在评标报告上签署不同意见及理由，否则视为同意评标报告。</w:t>
      </w:r>
    </w:p>
    <w:bookmarkEnd w:id="40"/>
    <w:p w14:paraId="4010EC6E" w14:textId="77777777" w:rsidR="005D1C0D" w:rsidRPr="00356325" w:rsidRDefault="00D833CF">
      <w:pPr>
        <w:spacing w:before="120" w:line="320" w:lineRule="atLeast"/>
        <w:ind w:firstLineChars="196" w:firstLine="413"/>
        <w:outlineLvl w:val="1"/>
        <w:rPr>
          <w:b/>
          <w:bCs/>
          <w:color w:val="000000" w:themeColor="text1"/>
          <w:kern w:val="0"/>
          <w:szCs w:val="21"/>
        </w:rPr>
      </w:pPr>
      <w:r w:rsidRPr="00356325">
        <w:rPr>
          <w:b/>
          <w:bCs/>
          <w:color w:val="000000" w:themeColor="text1"/>
          <w:kern w:val="0"/>
        </w:rPr>
        <w:br w:type="page"/>
      </w:r>
      <w:bookmarkStart w:id="41" w:name="_Hlk19113393"/>
      <w:r w:rsidRPr="00356325">
        <w:rPr>
          <w:b/>
          <w:bCs/>
          <w:color w:val="000000" w:themeColor="text1"/>
          <w:kern w:val="0"/>
          <w:szCs w:val="21"/>
        </w:rPr>
        <w:lastRenderedPageBreak/>
        <w:t>四、评标标准</w:t>
      </w:r>
    </w:p>
    <w:p w14:paraId="644AFF97" w14:textId="77777777" w:rsidR="005D1C0D" w:rsidRPr="00356325" w:rsidRDefault="00D833CF">
      <w:pPr>
        <w:spacing w:before="120" w:line="320" w:lineRule="atLeast"/>
        <w:outlineLvl w:val="1"/>
        <w:rPr>
          <w:b/>
          <w:color w:val="000000" w:themeColor="text1"/>
          <w:szCs w:val="21"/>
        </w:rPr>
      </w:pPr>
      <w:r w:rsidRPr="00356325">
        <w:rPr>
          <w:bCs/>
          <w:color w:val="000000" w:themeColor="text1"/>
          <w:kern w:val="0"/>
          <w:szCs w:val="21"/>
        </w:rPr>
        <w:t>（一）评分表</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4"/>
        <w:gridCol w:w="172"/>
        <w:gridCol w:w="837"/>
        <w:gridCol w:w="1026"/>
        <w:gridCol w:w="4258"/>
        <w:gridCol w:w="2563"/>
      </w:tblGrid>
      <w:tr w:rsidR="00356325" w:rsidRPr="00356325" w14:paraId="3A35C1E9"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bookmarkEnd w:id="41"/>
          <w:p w14:paraId="2C3C3692" w14:textId="77777777" w:rsidR="005D1C0D" w:rsidRPr="00356325" w:rsidRDefault="00D833CF">
            <w:pPr>
              <w:jc w:val="center"/>
              <w:rPr>
                <w:b/>
                <w:color w:val="000000" w:themeColor="text1"/>
                <w:szCs w:val="21"/>
              </w:rPr>
            </w:pPr>
            <w:r w:rsidRPr="00356325">
              <w:rPr>
                <w:b/>
                <w:color w:val="000000" w:themeColor="text1"/>
                <w:szCs w:val="21"/>
              </w:rPr>
              <w:t>序号</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1D065C67" w14:textId="77777777" w:rsidR="005D1C0D" w:rsidRPr="00356325" w:rsidRDefault="00D833CF">
            <w:pPr>
              <w:jc w:val="center"/>
              <w:rPr>
                <w:b/>
                <w:color w:val="000000" w:themeColor="text1"/>
                <w:szCs w:val="21"/>
              </w:rPr>
            </w:pPr>
            <w:r w:rsidRPr="00356325">
              <w:rPr>
                <w:b/>
                <w:color w:val="000000" w:themeColor="text1"/>
                <w:szCs w:val="21"/>
              </w:rPr>
              <w:t>评标因素及分值</w:t>
            </w:r>
          </w:p>
        </w:tc>
        <w:tc>
          <w:tcPr>
            <w:tcW w:w="1026" w:type="dxa"/>
            <w:tcBorders>
              <w:top w:val="single" w:sz="4" w:space="0" w:color="auto"/>
              <w:left w:val="single" w:sz="4" w:space="0" w:color="auto"/>
              <w:bottom w:val="single" w:sz="4" w:space="0" w:color="auto"/>
              <w:right w:val="single" w:sz="4" w:space="0" w:color="auto"/>
            </w:tcBorders>
            <w:vAlign w:val="center"/>
          </w:tcPr>
          <w:p w14:paraId="18139B56" w14:textId="77777777" w:rsidR="005D1C0D" w:rsidRPr="00356325" w:rsidRDefault="00D833CF">
            <w:pPr>
              <w:jc w:val="center"/>
              <w:rPr>
                <w:b/>
                <w:color w:val="000000" w:themeColor="text1"/>
                <w:szCs w:val="21"/>
              </w:rPr>
            </w:pPr>
            <w:r w:rsidRPr="00356325">
              <w:rPr>
                <w:b/>
                <w:color w:val="000000" w:themeColor="text1"/>
                <w:szCs w:val="21"/>
              </w:rPr>
              <w:t>分值</w:t>
            </w:r>
          </w:p>
          <w:p w14:paraId="433AE365" w14:textId="77777777" w:rsidR="005D1C0D" w:rsidRPr="00356325" w:rsidRDefault="00D833CF">
            <w:pPr>
              <w:jc w:val="center"/>
              <w:rPr>
                <w:b/>
                <w:color w:val="000000" w:themeColor="text1"/>
                <w:szCs w:val="21"/>
              </w:rPr>
            </w:pPr>
            <w:r w:rsidRPr="00356325">
              <w:rPr>
                <w:b/>
                <w:color w:val="000000" w:themeColor="text1"/>
                <w:szCs w:val="21"/>
              </w:rPr>
              <w:t>属性</w:t>
            </w:r>
          </w:p>
        </w:tc>
        <w:tc>
          <w:tcPr>
            <w:tcW w:w="4258" w:type="dxa"/>
            <w:tcBorders>
              <w:top w:val="single" w:sz="4" w:space="0" w:color="auto"/>
              <w:left w:val="single" w:sz="4" w:space="0" w:color="auto"/>
              <w:bottom w:val="single" w:sz="4" w:space="0" w:color="auto"/>
              <w:right w:val="single" w:sz="4" w:space="0" w:color="auto"/>
            </w:tcBorders>
            <w:vAlign w:val="center"/>
          </w:tcPr>
          <w:p w14:paraId="45327986" w14:textId="77777777" w:rsidR="005D1C0D" w:rsidRPr="00356325" w:rsidRDefault="00D833CF">
            <w:pPr>
              <w:jc w:val="center"/>
              <w:rPr>
                <w:b/>
                <w:color w:val="000000" w:themeColor="text1"/>
                <w:szCs w:val="21"/>
              </w:rPr>
            </w:pPr>
            <w:r w:rsidRPr="00356325">
              <w:rPr>
                <w:b/>
                <w:color w:val="000000" w:themeColor="text1"/>
                <w:szCs w:val="21"/>
              </w:rPr>
              <w:t>评标标准</w:t>
            </w:r>
          </w:p>
        </w:tc>
        <w:tc>
          <w:tcPr>
            <w:tcW w:w="2563" w:type="dxa"/>
            <w:tcBorders>
              <w:top w:val="single" w:sz="4" w:space="0" w:color="auto"/>
              <w:left w:val="single" w:sz="4" w:space="0" w:color="auto"/>
              <w:bottom w:val="single" w:sz="4" w:space="0" w:color="auto"/>
              <w:right w:val="single" w:sz="4" w:space="0" w:color="auto"/>
            </w:tcBorders>
            <w:vAlign w:val="center"/>
          </w:tcPr>
          <w:p w14:paraId="3C6CEFBC" w14:textId="77777777" w:rsidR="005D1C0D" w:rsidRPr="00356325" w:rsidRDefault="00D833CF">
            <w:pPr>
              <w:jc w:val="center"/>
              <w:rPr>
                <w:b/>
                <w:color w:val="000000" w:themeColor="text1"/>
                <w:szCs w:val="21"/>
              </w:rPr>
            </w:pPr>
            <w:r w:rsidRPr="00356325">
              <w:rPr>
                <w:b/>
                <w:color w:val="000000" w:themeColor="text1"/>
                <w:szCs w:val="21"/>
              </w:rPr>
              <w:t>说明</w:t>
            </w:r>
          </w:p>
        </w:tc>
      </w:tr>
      <w:tr w:rsidR="00356325" w:rsidRPr="00356325" w14:paraId="70A2CBA7" w14:textId="77777777">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3B5CCD7A" w14:textId="77777777" w:rsidR="005D1C0D" w:rsidRPr="00356325" w:rsidRDefault="00D833CF">
            <w:pPr>
              <w:jc w:val="center"/>
              <w:rPr>
                <w:color w:val="000000" w:themeColor="text1"/>
                <w:szCs w:val="21"/>
              </w:rPr>
            </w:pPr>
            <w:r w:rsidRPr="00356325">
              <w:rPr>
                <w:color w:val="000000" w:themeColor="text1"/>
                <w:szCs w:val="21"/>
              </w:rPr>
              <w:t>1</w:t>
            </w:r>
          </w:p>
        </w:tc>
        <w:tc>
          <w:tcPr>
            <w:tcW w:w="664" w:type="dxa"/>
            <w:vMerge w:val="restart"/>
            <w:tcBorders>
              <w:top w:val="single" w:sz="4" w:space="0" w:color="auto"/>
              <w:left w:val="single" w:sz="4" w:space="0" w:color="auto"/>
              <w:bottom w:val="single" w:sz="4" w:space="0" w:color="auto"/>
              <w:right w:val="single" w:sz="4" w:space="0" w:color="auto"/>
            </w:tcBorders>
            <w:vAlign w:val="center"/>
          </w:tcPr>
          <w:p w14:paraId="7243A63F" w14:textId="77777777" w:rsidR="005D1C0D" w:rsidRPr="00356325" w:rsidRDefault="00D833CF">
            <w:pPr>
              <w:jc w:val="center"/>
              <w:rPr>
                <w:color w:val="000000" w:themeColor="text1"/>
                <w:szCs w:val="21"/>
              </w:rPr>
            </w:pPr>
            <w:r w:rsidRPr="00356325">
              <w:rPr>
                <w:color w:val="000000" w:themeColor="text1"/>
                <w:szCs w:val="21"/>
              </w:rPr>
              <w:t>商务部分</w:t>
            </w:r>
          </w:p>
          <w:p w14:paraId="284DB26E" w14:textId="68C7C660" w:rsidR="005D1C0D" w:rsidRPr="00356325" w:rsidRDefault="00D833CF">
            <w:pPr>
              <w:jc w:val="center"/>
              <w:rPr>
                <w:color w:val="000000" w:themeColor="text1"/>
                <w:szCs w:val="21"/>
              </w:rPr>
            </w:pPr>
            <w:r w:rsidRPr="00356325">
              <w:rPr>
                <w:color w:val="000000" w:themeColor="text1"/>
                <w:szCs w:val="21"/>
              </w:rPr>
              <w:t>（</w:t>
            </w:r>
            <w:r w:rsidRPr="00356325">
              <w:rPr>
                <w:color w:val="000000" w:themeColor="text1"/>
                <w:szCs w:val="21"/>
              </w:rPr>
              <w:t>14</w:t>
            </w:r>
            <w:r w:rsidRPr="00356325">
              <w:rPr>
                <w:color w:val="000000" w:themeColor="text1"/>
                <w:szCs w:val="21"/>
              </w:rPr>
              <w:t>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201CD091" w14:textId="77777777" w:rsidR="005D1C0D" w:rsidRPr="00356325" w:rsidRDefault="00D833CF">
            <w:pPr>
              <w:jc w:val="center"/>
              <w:rPr>
                <w:color w:val="000000" w:themeColor="text1"/>
                <w:szCs w:val="21"/>
              </w:rPr>
            </w:pPr>
            <w:r w:rsidRPr="00356325">
              <w:rPr>
                <w:color w:val="000000" w:themeColor="text1"/>
                <w:szCs w:val="21"/>
              </w:rPr>
              <w:t>售后服务能力</w:t>
            </w:r>
          </w:p>
          <w:p w14:paraId="0C7A0486" w14:textId="6236CF02" w:rsidR="005D1C0D" w:rsidRPr="00356325" w:rsidRDefault="00D833CF">
            <w:pPr>
              <w:jc w:val="center"/>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31BA0D34" w14:textId="77777777" w:rsidR="005D1C0D" w:rsidRPr="00356325" w:rsidRDefault="00D833CF">
            <w:pPr>
              <w:jc w:val="center"/>
              <w:rPr>
                <w:color w:val="000000" w:themeColor="text1"/>
                <w:szCs w:val="21"/>
              </w:rPr>
            </w:pPr>
            <w:r w:rsidRPr="00356325">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658E10D0" w14:textId="0D01CC3F" w:rsidR="005D1C0D" w:rsidRPr="00356325" w:rsidRDefault="00D833CF" w:rsidP="00D833CF">
            <w:pPr>
              <w:rPr>
                <w:color w:val="000000" w:themeColor="text1"/>
              </w:rPr>
            </w:pPr>
            <w:r w:rsidRPr="00356325">
              <w:rPr>
                <w:color w:val="000000" w:themeColor="text1"/>
              </w:rPr>
              <w:t>质保期</w:t>
            </w:r>
            <w:r w:rsidRPr="00356325">
              <w:rPr>
                <w:color w:val="000000" w:themeColor="text1"/>
              </w:rPr>
              <w:t>1</w:t>
            </w:r>
            <w:r w:rsidRPr="00356325">
              <w:rPr>
                <w:color w:val="000000" w:themeColor="text1"/>
              </w:rPr>
              <w:t>年的不得分。在满足基本质保期的基础上，免费质保期每延长一年（质保期最小单位为一年）增加</w:t>
            </w:r>
            <w:r w:rsidRPr="00356325">
              <w:rPr>
                <w:color w:val="000000" w:themeColor="text1"/>
              </w:rPr>
              <w:t>2</w:t>
            </w:r>
            <w:r w:rsidRPr="00356325">
              <w:rPr>
                <w:color w:val="000000" w:themeColor="text1"/>
              </w:rPr>
              <w:t>分</w:t>
            </w:r>
            <w:r w:rsidRPr="00356325">
              <w:rPr>
                <w:color w:val="000000" w:themeColor="text1"/>
              </w:rPr>
              <w:t>(</w:t>
            </w:r>
            <w:r w:rsidRPr="00356325">
              <w:rPr>
                <w:color w:val="000000" w:themeColor="text1"/>
              </w:rPr>
              <w:t>以投标人承诺整体项目质保期为准</w:t>
            </w:r>
            <w:r w:rsidRPr="00356325">
              <w:rPr>
                <w:color w:val="000000" w:themeColor="text1"/>
              </w:rPr>
              <w:t>)</w:t>
            </w:r>
            <w:r w:rsidRPr="00356325">
              <w:rPr>
                <w:color w:val="000000" w:themeColor="text1"/>
              </w:rPr>
              <w:t>，最多得</w:t>
            </w:r>
            <w:r w:rsidRPr="00356325">
              <w:rPr>
                <w:color w:val="000000" w:themeColor="text1"/>
              </w:rPr>
              <w:t>6</w:t>
            </w:r>
            <w:r w:rsidRPr="00356325">
              <w:rPr>
                <w:color w:val="000000" w:themeColor="text1"/>
              </w:rPr>
              <w:t>分。</w:t>
            </w:r>
            <w:r w:rsidRPr="00356325">
              <w:rPr>
                <w:color w:val="000000" w:themeColor="text1"/>
              </w:rPr>
              <w:t xml:space="preserve"> </w:t>
            </w:r>
          </w:p>
        </w:tc>
        <w:tc>
          <w:tcPr>
            <w:tcW w:w="2563" w:type="dxa"/>
            <w:tcBorders>
              <w:top w:val="single" w:sz="4" w:space="0" w:color="auto"/>
              <w:left w:val="single" w:sz="4" w:space="0" w:color="auto"/>
              <w:bottom w:val="single" w:sz="4" w:space="0" w:color="auto"/>
              <w:right w:val="single" w:sz="4" w:space="0" w:color="auto"/>
            </w:tcBorders>
            <w:vAlign w:val="center"/>
          </w:tcPr>
          <w:p w14:paraId="4E511C61" w14:textId="19053AAC" w:rsidR="005D1C0D" w:rsidRPr="00356325" w:rsidRDefault="005D1C0D">
            <w:pPr>
              <w:rPr>
                <w:color w:val="000000" w:themeColor="text1"/>
                <w:szCs w:val="21"/>
              </w:rPr>
            </w:pPr>
          </w:p>
        </w:tc>
      </w:tr>
      <w:tr w:rsidR="00356325" w:rsidRPr="00356325" w14:paraId="195834F6"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306BB324" w14:textId="77777777" w:rsidR="005D1C0D" w:rsidRPr="00356325" w:rsidRDefault="005D1C0D">
            <w:pPr>
              <w:widowControl/>
              <w:jc w:val="left"/>
              <w:rPr>
                <w:color w:val="000000" w:themeColor="text1"/>
                <w:szCs w:val="21"/>
              </w:rPr>
            </w:pPr>
          </w:p>
        </w:tc>
        <w:tc>
          <w:tcPr>
            <w:tcW w:w="664" w:type="dxa"/>
            <w:vMerge/>
            <w:tcBorders>
              <w:top w:val="single" w:sz="4" w:space="0" w:color="auto"/>
              <w:left w:val="single" w:sz="4" w:space="0" w:color="auto"/>
              <w:bottom w:val="single" w:sz="4" w:space="0" w:color="auto"/>
              <w:right w:val="single" w:sz="4" w:space="0" w:color="auto"/>
            </w:tcBorders>
            <w:vAlign w:val="center"/>
          </w:tcPr>
          <w:p w14:paraId="2EC42E17" w14:textId="77777777" w:rsidR="005D1C0D" w:rsidRPr="00356325" w:rsidRDefault="005D1C0D">
            <w:pPr>
              <w:widowControl/>
              <w:jc w:val="left"/>
              <w:rPr>
                <w:color w:val="000000" w:themeColor="text1"/>
                <w:szCs w:val="21"/>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729032B" w14:textId="77777777" w:rsidR="005D1C0D" w:rsidRPr="00356325" w:rsidRDefault="00D833CF">
            <w:pPr>
              <w:jc w:val="center"/>
              <w:rPr>
                <w:color w:val="000000" w:themeColor="text1"/>
                <w:szCs w:val="21"/>
              </w:rPr>
            </w:pPr>
            <w:r w:rsidRPr="00356325">
              <w:rPr>
                <w:color w:val="000000" w:themeColor="text1"/>
                <w:kern w:val="0"/>
                <w:szCs w:val="21"/>
              </w:rPr>
              <w:t>企业信誉分（</w:t>
            </w:r>
            <w:r w:rsidRPr="00356325">
              <w:rPr>
                <w:color w:val="000000" w:themeColor="text1"/>
                <w:kern w:val="0"/>
                <w:szCs w:val="21"/>
              </w:rPr>
              <w:t>3</w:t>
            </w:r>
            <w:r w:rsidRPr="00356325">
              <w:rPr>
                <w:color w:val="000000" w:themeColor="text1"/>
                <w:kern w:val="0"/>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3B6B6828" w14:textId="77777777" w:rsidR="005D1C0D" w:rsidRPr="00356325" w:rsidRDefault="00D833CF">
            <w:pPr>
              <w:jc w:val="center"/>
              <w:rPr>
                <w:color w:val="000000" w:themeColor="text1"/>
                <w:szCs w:val="21"/>
              </w:rPr>
            </w:pPr>
            <w:r w:rsidRPr="00356325">
              <w:rPr>
                <w:color w:val="000000" w:themeColor="text1"/>
                <w:kern w:val="0"/>
                <w:szCs w:val="21"/>
                <w:lang w:val="zh-CN"/>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228790B6" w14:textId="77777777" w:rsidR="005D1C0D" w:rsidRPr="00356325" w:rsidRDefault="00D833CF">
            <w:pPr>
              <w:rPr>
                <w:color w:val="000000" w:themeColor="text1"/>
              </w:rPr>
            </w:pPr>
            <w:r w:rsidRPr="00356325">
              <w:rPr>
                <w:color w:val="000000" w:themeColor="text1"/>
              </w:rPr>
              <w:t>（</w:t>
            </w:r>
            <w:r w:rsidRPr="00356325">
              <w:rPr>
                <w:color w:val="000000" w:themeColor="text1"/>
              </w:rPr>
              <w:t>1</w:t>
            </w:r>
            <w:r w:rsidRPr="00356325">
              <w:rPr>
                <w:color w:val="000000" w:themeColor="text1"/>
              </w:rPr>
              <w:t>）具有</w:t>
            </w:r>
            <w:r w:rsidRPr="00356325">
              <w:rPr>
                <w:color w:val="000000" w:themeColor="text1"/>
              </w:rPr>
              <w:t>ISO9001</w:t>
            </w:r>
            <w:r w:rsidRPr="00356325">
              <w:rPr>
                <w:color w:val="000000" w:themeColor="text1"/>
              </w:rPr>
              <w:t>质量管理体系认证证书的，得</w:t>
            </w:r>
            <w:r w:rsidRPr="00356325">
              <w:rPr>
                <w:color w:val="000000" w:themeColor="text1"/>
              </w:rPr>
              <w:t>1</w:t>
            </w:r>
            <w:r w:rsidRPr="00356325">
              <w:rPr>
                <w:color w:val="000000" w:themeColor="text1"/>
              </w:rPr>
              <w:t>分。</w:t>
            </w:r>
          </w:p>
          <w:p w14:paraId="45C76936" w14:textId="77777777" w:rsidR="005D1C0D" w:rsidRPr="00356325" w:rsidRDefault="00D833CF">
            <w:pPr>
              <w:rPr>
                <w:color w:val="000000" w:themeColor="text1"/>
              </w:rPr>
            </w:pPr>
            <w:r w:rsidRPr="00356325">
              <w:rPr>
                <w:color w:val="000000" w:themeColor="text1"/>
              </w:rPr>
              <w:t>（</w:t>
            </w:r>
            <w:r w:rsidRPr="00356325">
              <w:rPr>
                <w:color w:val="000000" w:themeColor="text1"/>
              </w:rPr>
              <w:t>2</w:t>
            </w:r>
            <w:r w:rsidRPr="00356325">
              <w:rPr>
                <w:color w:val="000000" w:themeColor="text1"/>
              </w:rPr>
              <w:t>）具有</w:t>
            </w:r>
            <w:r w:rsidRPr="00356325">
              <w:rPr>
                <w:color w:val="000000" w:themeColor="text1"/>
              </w:rPr>
              <w:t>ISO14001</w:t>
            </w:r>
            <w:r w:rsidRPr="00356325">
              <w:rPr>
                <w:color w:val="000000" w:themeColor="text1"/>
              </w:rPr>
              <w:t>环境管理体系认证证书的，得</w:t>
            </w:r>
            <w:r w:rsidRPr="00356325">
              <w:rPr>
                <w:color w:val="000000" w:themeColor="text1"/>
              </w:rPr>
              <w:t>1</w:t>
            </w:r>
            <w:r w:rsidRPr="00356325">
              <w:rPr>
                <w:color w:val="000000" w:themeColor="text1"/>
              </w:rPr>
              <w:t>分。</w:t>
            </w:r>
          </w:p>
          <w:p w14:paraId="18EAC13E" w14:textId="78A88B48" w:rsidR="005D1C0D" w:rsidRPr="00356325" w:rsidRDefault="00D833CF" w:rsidP="00D833CF">
            <w:pPr>
              <w:rPr>
                <w:color w:val="000000" w:themeColor="text1"/>
              </w:rPr>
            </w:pPr>
            <w:r w:rsidRPr="00356325">
              <w:rPr>
                <w:color w:val="000000" w:themeColor="text1"/>
              </w:rPr>
              <w:t>（</w:t>
            </w:r>
            <w:r w:rsidRPr="00356325">
              <w:rPr>
                <w:color w:val="000000" w:themeColor="text1"/>
              </w:rPr>
              <w:t>3</w:t>
            </w:r>
            <w:r w:rsidRPr="00356325">
              <w:rPr>
                <w:color w:val="000000" w:themeColor="text1"/>
              </w:rPr>
              <w:t>）具有</w:t>
            </w:r>
            <w:r w:rsidRPr="00356325">
              <w:rPr>
                <w:color w:val="000000" w:themeColor="text1"/>
              </w:rPr>
              <w:t>OHSAS18001</w:t>
            </w:r>
            <w:r w:rsidRPr="00356325">
              <w:rPr>
                <w:color w:val="000000" w:themeColor="text1"/>
              </w:rPr>
              <w:t>职业健康管理体系认证的，得</w:t>
            </w:r>
            <w:r w:rsidRPr="00356325">
              <w:rPr>
                <w:color w:val="000000" w:themeColor="text1"/>
              </w:rPr>
              <w:t>1</w:t>
            </w:r>
            <w:r w:rsidRPr="00356325">
              <w:rPr>
                <w:color w:val="000000" w:themeColor="text1"/>
              </w:rPr>
              <w:t>分。</w:t>
            </w:r>
          </w:p>
        </w:tc>
        <w:tc>
          <w:tcPr>
            <w:tcW w:w="2563" w:type="dxa"/>
            <w:tcBorders>
              <w:top w:val="single" w:sz="4" w:space="0" w:color="auto"/>
              <w:left w:val="single" w:sz="4" w:space="0" w:color="auto"/>
              <w:bottom w:val="single" w:sz="4" w:space="0" w:color="auto"/>
              <w:right w:val="single" w:sz="4" w:space="0" w:color="auto"/>
            </w:tcBorders>
            <w:vAlign w:val="center"/>
          </w:tcPr>
          <w:p w14:paraId="01043454" w14:textId="77777777" w:rsidR="005D1C0D" w:rsidRPr="00356325" w:rsidRDefault="00D833CF">
            <w:pPr>
              <w:rPr>
                <w:color w:val="000000" w:themeColor="text1"/>
                <w:szCs w:val="21"/>
              </w:rPr>
            </w:pPr>
            <w:r w:rsidRPr="00356325">
              <w:rPr>
                <w:color w:val="000000" w:themeColor="text1"/>
                <w:szCs w:val="21"/>
              </w:rPr>
              <w:t>提供相关证明材料复印件</w:t>
            </w:r>
          </w:p>
        </w:tc>
      </w:tr>
      <w:tr w:rsidR="00356325" w:rsidRPr="00356325" w14:paraId="2B1A1099"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67F48EEB" w14:textId="77777777" w:rsidR="005D1C0D" w:rsidRPr="00356325" w:rsidRDefault="005D1C0D">
            <w:pPr>
              <w:widowControl/>
              <w:jc w:val="left"/>
              <w:rPr>
                <w:color w:val="000000" w:themeColor="text1"/>
                <w:szCs w:val="21"/>
              </w:rPr>
            </w:pPr>
          </w:p>
        </w:tc>
        <w:tc>
          <w:tcPr>
            <w:tcW w:w="664" w:type="dxa"/>
            <w:vMerge/>
            <w:tcBorders>
              <w:top w:val="single" w:sz="4" w:space="0" w:color="auto"/>
              <w:left w:val="single" w:sz="4" w:space="0" w:color="auto"/>
              <w:bottom w:val="single" w:sz="4" w:space="0" w:color="auto"/>
              <w:right w:val="single" w:sz="4" w:space="0" w:color="auto"/>
            </w:tcBorders>
            <w:vAlign w:val="center"/>
          </w:tcPr>
          <w:p w14:paraId="2C1BB2A3" w14:textId="77777777" w:rsidR="005D1C0D" w:rsidRPr="00356325" w:rsidRDefault="005D1C0D">
            <w:pPr>
              <w:widowControl/>
              <w:jc w:val="left"/>
              <w:rPr>
                <w:color w:val="000000" w:themeColor="text1"/>
                <w:szCs w:val="21"/>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3DA0F088" w14:textId="07CA0E91" w:rsidR="005D1C0D" w:rsidRPr="00356325" w:rsidRDefault="00D833CF">
            <w:pPr>
              <w:jc w:val="center"/>
              <w:rPr>
                <w:color w:val="000000" w:themeColor="text1"/>
                <w:szCs w:val="21"/>
              </w:rPr>
            </w:pPr>
            <w:r w:rsidRPr="00356325">
              <w:rPr>
                <w:color w:val="000000" w:themeColor="text1"/>
                <w:szCs w:val="21"/>
              </w:rPr>
              <w:t>信誉业绩（</w:t>
            </w:r>
            <w:r w:rsidRPr="00356325">
              <w:rPr>
                <w:color w:val="000000" w:themeColor="text1"/>
                <w:szCs w:val="21"/>
              </w:rPr>
              <w:t>5</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26AE41A2" w14:textId="77777777" w:rsidR="005D1C0D" w:rsidRPr="00356325" w:rsidRDefault="00D833CF">
            <w:pPr>
              <w:jc w:val="center"/>
              <w:rPr>
                <w:color w:val="000000" w:themeColor="text1"/>
                <w:szCs w:val="21"/>
              </w:rPr>
            </w:pPr>
            <w:r w:rsidRPr="00356325">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0618AF75" w14:textId="5B8F5614" w:rsidR="005D1C0D" w:rsidRPr="00356325" w:rsidRDefault="00D833CF">
            <w:pPr>
              <w:rPr>
                <w:color w:val="000000" w:themeColor="text1"/>
              </w:rPr>
            </w:pPr>
            <w:r w:rsidRPr="00356325">
              <w:rPr>
                <w:color w:val="000000" w:themeColor="text1"/>
              </w:rPr>
              <w:t>供应商每提供</w:t>
            </w:r>
            <w:r w:rsidRPr="00356325">
              <w:rPr>
                <w:color w:val="000000" w:themeColor="text1"/>
              </w:rPr>
              <w:t>1</w:t>
            </w:r>
            <w:r w:rsidRPr="00356325">
              <w:rPr>
                <w:color w:val="000000" w:themeColor="text1"/>
              </w:rPr>
              <w:t>个有效业绩得</w:t>
            </w:r>
            <w:r w:rsidRPr="00356325">
              <w:rPr>
                <w:color w:val="000000" w:themeColor="text1"/>
              </w:rPr>
              <w:t>1</w:t>
            </w:r>
            <w:r w:rsidRPr="00356325">
              <w:rPr>
                <w:color w:val="000000" w:themeColor="text1"/>
              </w:rPr>
              <w:t>分；最高得</w:t>
            </w:r>
            <w:r w:rsidRPr="00356325">
              <w:rPr>
                <w:color w:val="000000" w:themeColor="text1"/>
              </w:rPr>
              <w:t>5</w:t>
            </w:r>
            <w:r w:rsidRPr="00356325">
              <w:rPr>
                <w:color w:val="000000" w:themeColor="text1"/>
              </w:rPr>
              <w:t>分。</w:t>
            </w:r>
          </w:p>
          <w:p w14:paraId="25C09708" w14:textId="6D9D88CB" w:rsidR="005D1C0D" w:rsidRPr="00356325" w:rsidRDefault="00D833CF" w:rsidP="00D833CF">
            <w:pPr>
              <w:rPr>
                <w:color w:val="000000" w:themeColor="text1"/>
              </w:rPr>
            </w:pPr>
            <w:r w:rsidRPr="00356325">
              <w:rPr>
                <w:color w:val="000000" w:themeColor="text1"/>
              </w:rPr>
              <w:t>有效业绩定义：指的是</w:t>
            </w:r>
            <w:r w:rsidRPr="00356325">
              <w:rPr>
                <w:color w:val="000000" w:themeColor="text1"/>
              </w:rPr>
              <w:t>2017</w:t>
            </w:r>
            <w:r w:rsidRPr="00356325">
              <w:rPr>
                <w:color w:val="000000" w:themeColor="text1"/>
              </w:rPr>
              <w:t>年以来的类似本项目的成功项目案例（提供合同以及中标通知书复印件，并附产品清单和使用单位联系方式）</w:t>
            </w:r>
            <w:r w:rsidRPr="00356325">
              <w:rPr>
                <w:color w:val="000000" w:themeColor="text1"/>
              </w:rPr>
              <w:t xml:space="preserve"> </w:t>
            </w:r>
          </w:p>
        </w:tc>
        <w:tc>
          <w:tcPr>
            <w:tcW w:w="2563" w:type="dxa"/>
            <w:tcBorders>
              <w:top w:val="single" w:sz="4" w:space="0" w:color="auto"/>
              <w:left w:val="single" w:sz="4" w:space="0" w:color="auto"/>
              <w:bottom w:val="single" w:sz="4" w:space="0" w:color="auto"/>
              <w:right w:val="single" w:sz="4" w:space="0" w:color="auto"/>
            </w:tcBorders>
            <w:vAlign w:val="center"/>
          </w:tcPr>
          <w:p w14:paraId="686EE499"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）必须提供证明材料。</w:t>
            </w:r>
          </w:p>
          <w:p w14:paraId="0144A17F" w14:textId="1C9F659C"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）以合同以及中标通知书为准。投标人所提供合同为联合体投标的，按照联合投标协议分工认定。</w:t>
            </w:r>
          </w:p>
        </w:tc>
      </w:tr>
      <w:tr w:rsidR="00356325" w:rsidRPr="00356325" w14:paraId="1D801266"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21FB9720" w14:textId="77777777" w:rsidR="005D1C0D" w:rsidRPr="00356325" w:rsidRDefault="00D833CF">
            <w:pPr>
              <w:jc w:val="center"/>
              <w:rPr>
                <w:color w:val="000000" w:themeColor="text1"/>
                <w:szCs w:val="21"/>
              </w:rPr>
            </w:pPr>
            <w:r w:rsidRPr="00356325">
              <w:rPr>
                <w:color w:val="000000" w:themeColor="text1"/>
                <w:szCs w:val="21"/>
              </w:rPr>
              <w:t>2</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4BE15C6C" w14:textId="77777777" w:rsidR="005D1C0D" w:rsidRPr="00356325" w:rsidRDefault="00D833CF">
            <w:pPr>
              <w:jc w:val="center"/>
              <w:rPr>
                <w:color w:val="000000" w:themeColor="text1"/>
                <w:szCs w:val="21"/>
              </w:rPr>
            </w:pPr>
            <w:r w:rsidRPr="00356325">
              <w:rPr>
                <w:color w:val="000000" w:themeColor="text1"/>
                <w:szCs w:val="21"/>
              </w:rPr>
              <w:t>政策性加分</w:t>
            </w:r>
          </w:p>
          <w:p w14:paraId="1FA3851C" w14:textId="77777777" w:rsidR="005D1C0D" w:rsidRPr="00356325" w:rsidRDefault="00D833CF">
            <w:pPr>
              <w:jc w:val="center"/>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5F364FE6" w14:textId="77777777" w:rsidR="005D1C0D" w:rsidRPr="00356325" w:rsidRDefault="00D833CF">
            <w:pPr>
              <w:jc w:val="center"/>
              <w:rPr>
                <w:color w:val="000000" w:themeColor="text1"/>
                <w:szCs w:val="21"/>
              </w:rPr>
            </w:pPr>
            <w:r w:rsidRPr="00356325">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41A40465" w14:textId="77777777" w:rsidR="005D1C0D" w:rsidRPr="00356325" w:rsidRDefault="00D833CF">
            <w:pPr>
              <w:rPr>
                <w:color w:val="000000" w:themeColor="text1"/>
              </w:rPr>
            </w:pPr>
            <w:r w:rsidRPr="00356325">
              <w:rPr>
                <w:color w:val="000000" w:themeColor="text1"/>
              </w:rPr>
              <w:t>（</w:t>
            </w:r>
            <w:r w:rsidRPr="00356325">
              <w:rPr>
                <w:color w:val="000000" w:themeColor="text1"/>
              </w:rPr>
              <w:t>1</w:t>
            </w:r>
            <w:r w:rsidRPr="00356325">
              <w:rPr>
                <w:color w:val="000000" w:themeColor="text1"/>
              </w:rPr>
              <w:t>）节能产品分（</w:t>
            </w:r>
            <w:r w:rsidRPr="00356325">
              <w:rPr>
                <w:color w:val="000000" w:themeColor="text1"/>
              </w:rPr>
              <w:t>1</w:t>
            </w:r>
            <w:r w:rsidRPr="00356325">
              <w:rPr>
                <w:color w:val="000000" w:themeColor="text1"/>
              </w:rPr>
              <w:t>分）</w:t>
            </w:r>
          </w:p>
          <w:p w14:paraId="4C49685D" w14:textId="77777777" w:rsidR="005D1C0D" w:rsidRPr="00356325" w:rsidRDefault="00D833CF">
            <w:pPr>
              <w:rPr>
                <w:color w:val="000000" w:themeColor="text1"/>
              </w:rPr>
            </w:pPr>
            <w:r w:rsidRPr="00356325">
              <w:rPr>
                <w:color w:val="000000" w:themeColor="text1"/>
              </w:rPr>
              <w:t>供应商投标产品属于节能产品政府采购品目清单范围内优先采购的，每有一项得</w:t>
            </w:r>
            <w:r w:rsidRPr="00356325">
              <w:rPr>
                <w:color w:val="000000" w:themeColor="text1"/>
              </w:rPr>
              <w:t>0.2</w:t>
            </w:r>
            <w:r w:rsidRPr="00356325">
              <w:rPr>
                <w:color w:val="000000" w:themeColor="text1"/>
              </w:rPr>
              <w:t>分，最多得</w:t>
            </w:r>
            <w:r w:rsidRPr="00356325">
              <w:rPr>
                <w:color w:val="000000" w:themeColor="text1"/>
              </w:rPr>
              <w:t>1</w:t>
            </w:r>
            <w:r w:rsidRPr="00356325">
              <w:rPr>
                <w:color w:val="000000" w:themeColor="text1"/>
              </w:rPr>
              <w:t>分。采购内容中的强制产品不加分。</w:t>
            </w:r>
          </w:p>
          <w:p w14:paraId="3735912D" w14:textId="77777777" w:rsidR="005D1C0D" w:rsidRPr="00356325" w:rsidRDefault="00D833CF">
            <w:pPr>
              <w:rPr>
                <w:color w:val="000000" w:themeColor="text1"/>
              </w:rPr>
            </w:pPr>
            <w:r w:rsidRPr="00356325">
              <w:rPr>
                <w:color w:val="000000" w:themeColor="text1"/>
              </w:rPr>
              <w:t>（</w:t>
            </w:r>
            <w:r w:rsidRPr="00356325">
              <w:rPr>
                <w:color w:val="000000" w:themeColor="text1"/>
              </w:rPr>
              <w:t>2</w:t>
            </w:r>
            <w:r w:rsidRPr="00356325">
              <w:rPr>
                <w:color w:val="000000" w:themeColor="text1"/>
              </w:rPr>
              <w:t>）环境标志产品分（</w:t>
            </w:r>
            <w:r w:rsidRPr="00356325">
              <w:rPr>
                <w:color w:val="000000" w:themeColor="text1"/>
              </w:rPr>
              <w:t>1</w:t>
            </w:r>
            <w:r w:rsidRPr="00356325">
              <w:rPr>
                <w:color w:val="000000" w:themeColor="text1"/>
              </w:rPr>
              <w:t>分）</w:t>
            </w:r>
          </w:p>
          <w:p w14:paraId="1D0F3993" w14:textId="77777777" w:rsidR="005D1C0D" w:rsidRPr="00356325" w:rsidRDefault="00D833CF">
            <w:pPr>
              <w:rPr>
                <w:color w:val="000000" w:themeColor="text1"/>
              </w:rPr>
            </w:pPr>
            <w:r w:rsidRPr="00356325">
              <w:rPr>
                <w:color w:val="000000" w:themeColor="text1"/>
              </w:rPr>
              <w:t>供应商投标产品属于环境标志产品政府采购品目清单范围内优先采购的，每有一项得</w:t>
            </w:r>
            <w:r w:rsidRPr="00356325">
              <w:rPr>
                <w:color w:val="000000" w:themeColor="text1"/>
              </w:rPr>
              <w:t>0.2</w:t>
            </w:r>
            <w:r w:rsidRPr="00356325">
              <w:rPr>
                <w:color w:val="000000" w:themeColor="text1"/>
              </w:rPr>
              <w:t>分，最多得</w:t>
            </w:r>
            <w:r w:rsidRPr="00356325">
              <w:rPr>
                <w:color w:val="000000" w:themeColor="text1"/>
              </w:rPr>
              <w:t>1</w:t>
            </w:r>
            <w:r w:rsidRPr="00356325">
              <w:rPr>
                <w:color w:val="000000" w:themeColor="text1"/>
              </w:rPr>
              <w:t>分。</w:t>
            </w:r>
          </w:p>
          <w:p w14:paraId="6C208827" w14:textId="77777777" w:rsidR="005D1C0D" w:rsidRPr="00356325" w:rsidRDefault="00D833CF">
            <w:pPr>
              <w:rPr>
                <w:color w:val="000000" w:themeColor="text1"/>
              </w:rPr>
            </w:pPr>
            <w:r w:rsidRPr="00356325">
              <w:rPr>
                <w:color w:val="000000" w:themeColor="text1"/>
              </w:rPr>
              <w:t>（</w:t>
            </w:r>
            <w:r w:rsidRPr="00356325">
              <w:rPr>
                <w:color w:val="000000" w:themeColor="text1"/>
              </w:rPr>
              <w:t>3</w:t>
            </w:r>
            <w:r w:rsidRPr="00356325">
              <w:rPr>
                <w:color w:val="000000" w:themeColor="text1"/>
              </w:rPr>
              <w:t>）广西工业产品分（</w:t>
            </w:r>
            <w:r w:rsidRPr="00356325">
              <w:rPr>
                <w:color w:val="000000" w:themeColor="text1"/>
              </w:rPr>
              <w:t>1</w:t>
            </w:r>
            <w:r w:rsidRPr="00356325">
              <w:rPr>
                <w:color w:val="000000" w:themeColor="text1"/>
              </w:rPr>
              <w:t>分）</w:t>
            </w:r>
          </w:p>
          <w:p w14:paraId="37143282" w14:textId="77777777" w:rsidR="005D1C0D" w:rsidRPr="00356325" w:rsidRDefault="00D833CF">
            <w:pPr>
              <w:rPr>
                <w:color w:val="000000" w:themeColor="text1"/>
                <w:szCs w:val="21"/>
              </w:rPr>
            </w:pPr>
            <w:r w:rsidRPr="00356325">
              <w:rPr>
                <w:color w:val="000000" w:themeColor="text1"/>
              </w:rPr>
              <w:t>投标产品使用广西工业产品</w:t>
            </w:r>
            <w:r w:rsidRPr="00356325">
              <w:rPr>
                <w:color w:val="000000" w:themeColor="text1"/>
              </w:rPr>
              <w:t>80%</w:t>
            </w:r>
            <w:r w:rsidRPr="00356325">
              <w:rPr>
                <w:color w:val="000000" w:themeColor="text1"/>
              </w:rPr>
              <w:t>以上的，得</w:t>
            </w:r>
            <w:r w:rsidRPr="00356325">
              <w:rPr>
                <w:color w:val="000000" w:themeColor="text1"/>
              </w:rPr>
              <w:t>1</w:t>
            </w:r>
            <w:r w:rsidRPr="00356325">
              <w:rPr>
                <w:color w:val="000000" w:themeColor="text1"/>
              </w:rPr>
              <w:t>分。</w:t>
            </w:r>
          </w:p>
        </w:tc>
        <w:tc>
          <w:tcPr>
            <w:tcW w:w="2563" w:type="dxa"/>
            <w:tcBorders>
              <w:top w:val="single" w:sz="4" w:space="0" w:color="auto"/>
              <w:left w:val="single" w:sz="4" w:space="0" w:color="auto"/>
              <w:bottom w:val="single" w:sz="4" w:space="0" w:color="auto"/>
              <w:right w:val="single" w:sz="4" w:space="0" w:color="auto"/>
            </w:tcBorders>
            <w:vAlign w:val="center"/>
          </w:tcPr>
          <w:p w14:paraId="1CE28643"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）供应商在投标文件中列明属于节能、环境标志产品的投标产品列表。</w:t>
            </w:r>
          </w:p>
          <w:p w14:paraId="3945746F"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）以采购人或采购代理机构通过中国政府采购网</w:t>
            </w:r>
            <w:r w:rsidRPr="00356325">
              <w:rPr>
                <w:color w:val="000000" w:themeColor="text1"/>
                <w:szCs w:val="21"/>
              </w:rPr>
              <w:t>“</w:t>
            </w:r>
            <w:r w:rsidRPr="00356325">
              <w:rPr>
                <w:color w:val="000000" w:themeColor="text1"/>
                <w:szCs w:val="21"/>
              </w:rPr>
              <w:t>节能产品查询</w:t>
            </w:r>
            <w:r w:rsidRPr="00356325">
              <w:rPr>
                <w:color w:val="000000" w:themeColor="text1"/>
                <w:szCs w:val="21"/>
              </w:rPr>
              <w:t>”</w:t>
            </w:r>
            <w:r w:rsidRPr="00356325">
              <w:rPr>
                <w:color w:val="000000" w:themeColor="text1"/>
                <w:szCs w:val="21"/>
              </w:rPr>
              <w:t>及</w:t>
            </w:r>
            <w:r w:rsidRPr="00356325">
              <w:rPr>
                <w:color w:val="000000" w:themeColor="text1"/>
                <w:szCs w:val="21"/>
              </w:rPr>
              <w:t>“</w:t>
            </w:r>
            <w:r w:rsidRPr="00356325">
              <w:rPr>
                <w:color w:val="000000" w:themeColor="text1"/>
                <w:szCs w:val="21"/>
              </w:rPr>
              <w:t>环境标志产品查询</w:t>
            </w:r>
            <w:r w:rsidRPr="00356325">
              <w:rPr>
                <w:color w:val="000000" w:themeColor="text1"/>
                <w:szCs w:val="21"/>
              </w:rPr>
              <w:t>”</w:t>
            </w:r>
            <w:r w:rsidRPr="00356325">
              <w:rPr>
                <w:color w:val="000000" w:themeColor="text1"/>
                <w:szCs w:val="21"/>
              </w:rPr>
              <w:t>结果与供应商所提供的投标产品列表进行比对作为评审依据。</w:t>
            </w:r>
          </w:p>
          <w:p w14:paraId="389093BA" w14:textId="77777777" w:rsidR="005D1C0D" w:rsidRPr="00356325" w:rsidRDefault="00D833CF">
            <w:pPr>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w:t>
            </w:r>
            <w:r w:rsidRPr="00356325">
              <w:rPr>
                <w:bCs/>
                <w:color w:val="000000" w:themeColor="text1"/>
                <w:szCs w:val="21"/>
              </w:rPr>
              <w:t>政策性加分说明见后。</w:t>
            </w:r>
          </w:p>
        </w:tc>
      </w:tr>
      <w:tr w:rsidR="00356325" w:rsidRPr="00356325" w14:paraId="5FFBE36E" w14:textId="77777777">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554EA600" w14:textId="77777777" w:rsidR="005D1C0D" w:rsidRPr="00356325" w:rsidRDefault="00D833CF">
            <w:pPr>
              <w:jc w:val="center"/>
              <w:rPr>
                <w:color w:val="000000" w:themeColor="text1"/>
                <w:szCs w:val="21"/>
              </w:rPr>
            </w:pPr>
            <w:r w:rsidRPr="00356325">
              <w:rPr>
                <w:color w:val="000000" w:themeColor="text1"/>
                <w:szCs w:val="21"/>
              </w:rPr>
              <w:t>3</w:t>
            </w:r>
          </w:p>
        </w:tc>
        <w:tc>
          <w:tcPr>
            <w:tcW w:w="836" w:type="dxa"/>
            <w:gridSpan w:val="2"/>
            <w:vMerge w:val="restart"/>
            <w:tcBorders>
              <w:top w:val="single" w:sz="4" w:space="0" w:color="auto"/>
              <w:left w:val="single" w:sz="4" w:space="0" w:color="auto"/>
              <w:bottom w:val="single" w:sz="4" w:space="0" w:color="auto"/>
              <w:right w:val="single" w:sz="4" w:space="0" w:color="auto"/>
            </w:tcBorders>
            <w:vAlign w:val="center"/>
          </w:tcPr>
          <w:p w14:paraId="45432AC3" w14:textId="1748AC83" w:rsidR="005D1C0D" w:rsidRPr="00356325" w:rsidRDefault="00D833CF">
            <w:pPr>
              <w:jc w:val="center"/>
              <w:rPr>
                <w:color w:val="000000" w:themeColor="text1"/>
                <w:szCs w:val="21"/>
              </w:rPr>
            </w:pPr>
            <w:r w:rsidRPr="00356325">
              <w:rPr>
                <w:color w:val="000000" w:themeColor="text1"/>
                <w:szCs w:val="21"/>
              </w:rPr>
              <w:t>技术部分（</w:t>
            </w:r>
            <w:r w:rsidRPr="00356325">
              <w:rPr>
                <w:color w:val="000000" w:themeColor="text1"/>
                <w:szCs w:val="21"/>
              </w:rPr>
              <w:t>33</w:t>
            </w:r>
            <w:r w:rsidRPr="00356325">
              <w:rPr>
                <w:color w:val="000000" w:themeColor="text1"/>
                <w:szCs w:val="21"/>
              </w:rPr>
              <w:t>分）</w:t>
            </w:r>
          </w:p>
        </w:tc>
        <w:tc>
          <w:tcPr>
            <w:tcW w:w="837" w:type="dxa"/>
            <w:tcBorders>
              <w:top w:val="single" w:sz="4" w:space="0" w:color="auto"/>
              <w:left w:val="single" w:sz="4" w:space="0" w:color="auto"/>
              <w:bottom w:val="single" w:sz="4" w:space="0" w:color="auto"/>
              <w:right w:val="single" w:sz="4" w:space="0" w:color="auto"/>
            </w:tcBorders>
            <w:vAlign w:val="center"/>
          </w:tcPr>
          <w:p w14:paraId="127232B6" w14:textId="762B2112" w:rsidR="005D1C0D" w:rsidRPr="00356325" w:rsidRDefault="00D833CF">
            <w:pPr>
              <w:jc w:val="center"/>
              <w:rPr>
                <w:color w:val="000000" w:themeColor="text1"/>
                <w:szCs w:val="21"/>
              </w:rPr>
            </w:pPr>
            <w:r w:rsidRPr="00356325">
              <w:rPr>
                <w:color w:val="000000" w:themeColor="text1"/>
                <w:szCs w:val="21"/>
              </w:rPr>
              <w:t>投标产品参数响应程度（</w:t>
            </w:r>
            <w:r w:rsidRPr="00356325">
              <w:rPr>
                <w:color w:val="000000" w:themeColor="text1"/>
                <w:szCs w:val="21"/>
              </w:rPr>
              <w:t>10</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007FEC67" w14:textId="77777777" w:rsidR="005D1C0D" w:rsidRPr="00356325" w:rsidRDefault="00D833CF">
            <w:pPr>
              <w:jc w:val="center"/>
              <w:rPr>
                <w:color w:val="000000" w:themeColor="text1"/>
                <w:szCs w:val="21"/>
              </w:rPr>
            </w:pPr>
            <w:r w:rsidRPr="00356325">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0839940A" w14:textId="2DF41C09" w:rsidR="005D1C0D" w:rsidRPr="00356325" w:rsidRDefault="00D833CF" w:rsidP="00813993">
            <w:pPr>
              <w:pStyle w:val="aff8"/>
              <w:wordWrap w:val="0"/>
              <w:spacing w:line="276" w:lineRule="auto"/>
              <w:ind w:firstLineChars="0" w:firstLine="0"/>
              <w:rPr>
                <w:rFonts w:ascii="Times New Roman" w:hAnsi="Times New Roman"/>
                <w:color w:val="000000" w:themeColor="text1"/>
              </w:rPr>
            </w:pPr>
            <w:r w:rsidRPr="00356325">
              <w:rPr>
                <w:rFonts w:ascii="Times New Roman" w:hAnsi="Times New Roman"/>
                <w:color w:val="000000" w:themeColor="text1"/>
              </w:rPr>
              <w:t>（</w:t>
            </w:r>
            <w:r w:rsidRPr="00356325">
              <w:rPr>
                <w:rFonts w:ascii="Times New Roman" w:hAnsi="Times New Roman"/>
                <w:color w:val="000000" w:themeColor="text1"/>
              </w:rPr>
              <w:t>1</w:t>
            </w:r>
            <w:r w:rsidRPr="00356325">
              <w:rPr>
                <w:rFonts w:ascii="Times New Roman" w:hAnsi="Times New Roman"/>
                <w:color w:val="000000" w:themeColor="text1"/>
              </w:rPr>
              <w:t>）产品参数完全满足招标文件要求的得</w:t>
            </w:r>
            <w:r w:rsidRPr="00356325">
              <w:rPr>
                <w:rFonts w:ascii="Times New Roman" w:hAnsi="Times New Roman"/>
                <w:color w:val="000000" w:themeColor="text1"/>
              </w:rPr>
              <w:t>10</w:t>
            </w:r>
            <w:r w:rsidRPr="00356325">
              <w:rPr>
                <w:rFonts w:ascii="Times New Roman" w:hAnsi="Times New Roman"/>
                <w:color w:val="000000" w:themeColor="text1"/>
              </w:rPr>
              <w:t>分，一般参数（非</w:t>
            </w:r>
            <w:r w:rsidRPr="00356325">
              <w:rPr>
                <w:rFonts w:ascii="Times New Roman" w:hAnsi="Times New Roman"/>
                <w:color w:val="000000" w:themeColor="text1"/>
              </w:rPr>
              <w:t>▲</w:t>
            </w:r>
            <w:r w:rsidRPr="00356325">
              <w:rPr>
                <w:rFonts w:ascii="Times New Roman" w:hAnsi="Times New Roman"/>
                <w:color w:val="000000" w:themeColor="text1"/>
              </w:rPr>
              <w:t>号参数）经评委认定有负偏离的</w:t>
            </w:r>
            <w:r w:rsidRPr="00356325">
              <w:rPr>
                <w:rFonts w:ascii="Times New Roman" w:hAnsi="Times New Roman"/>
                <w:color w:val="000000" w:themeColor="text1"/>
              </w:rPr>
              <w:t>,</w:t>
            </w:r>
            <w:r w:rsidRPr="00356325">
              <w:rPr>
                <w:rFonts w:ascii="Times New Roman" w:hAnsi="Times New Roman"/>
                <w:color w:val="000000" w:themeColor="text1"/>
              </w:rPr>
              <w:t>每有一项扣</w:t>
            </w:r>
            <w:r w:rsidRPr="00356325">
              <w:rPr>
                <w:rFonts w:ascii="Times New Roman" w:hAnsi="Times New Roman"/>
                <w:color w:val="000000" w:themeColor="text1"/>
              </w:rPr>
              <w:t>2.5</w:t>
            </w:r>
            <w:r w:rsidRPr="00356325">
              <w:rPr>
                <w:rFonts w:ascii="Times New Roman" w:hAnsi="Times New Roman"/>
                <w:color w:val="000000" w:themeColor="text1"/>
              </w:rPr>
              <w:t>分，扣完本项分值为止；</w:t>
            </w:r>
          </w:p>
        </w:tc>
        <w:tc>
          <w:tcPr>
            <w:tcW w:w="2563" w:type="dxa"/>
            <w:tcBorders>
              <w:top w:val="single" w:sz="4" w:space="0" w:color="auto"/>
              <w:left w:val="single" w:sz="4" w:space="0" w:color="auto"/>
              <w:bottom w:val="single" w:sz="4" w:space="0" w:color="auto"/>
              <w:right w:val="single" w:sz="4" w:space="0" w:color="auto"/>
            </w:tcBorders>
            <w:vAlign w:val="center"/>
          </w:tcPr>
          <w:p w14:paraId="6DC92467" w14:textId="3A165E62" w:rsidR="005D1C0D" w:rsidRPr="00356325" w:rsidRDefault="00D833CF">
            <w:pPr>
              <w:rPr>
                <w:color w:val="000000" w:themeColor="text1"/>
                <w:szCs w:val="21"/>
              </w:rPr>
            </w:pPr>
            <w:r w:rsidRPr="00356325">
              <w:rPr>
                <w:color w:val="000000" w:themeColor="text1"/>
                <w:szCs w:val="21"/>
              </w:rPr>
              <w:t>注：供应商须对本招标文件技术要求进行点对点应答，特别对有具体参数要求的指标，供应商必须提供所投设备的具体参数值。对于招标文件中标注</w:t>
            </w:r>
            <w:r w:rsidRPr="00356325">
              <w:rPr>
                <w:color w:val="000000" w:themeColor="text1"/>
                <w:szCs w:val="21"/>
              </w:rPr>
              <w:t>“▲”</w:t>
            </w:r>
            <w:r w:rsidRPr="00356325">
              <w:rPr>
                <w:color w:val="000000" w:themeColor="text1"/>
                <w:szCs w:val="21"/>
              </w:rPr>
              <w:t>的技术要求。（标注</w:t>
            </w:r>
            <w:r w:rsidRPr="00356325">
              <w:rPr>
                <w:color w:val="000000" w:themeColor="text1"/>
                <w:szCs w:val="21"/>
              </w:rPr>
              <w:t>“▲”</w:t>
            </w:r>
            <w:r w:rsidRPr="00356325">
              <w:rPr>
                <w:color w:val="000000" w:themeColor="text1"/>
                <w:szCs w:val="21"/>
              </w:rPr>
              <w:t>为实质性条款，有</w:t>
            </w:r>
            <w:r w:rsidRPr="00356325">
              <w:rPr>
                <w:color w:val="000000" w:themeColor="text1"/>
                <w:szCs w:val="21"/>
              </w:rPr>
              <w:t>1</w:t>
            </w:r>
            <w:r w:rsidRPr="00356325">
              <w:rPr>
                <w:color w:val="000000" w:themeColor="text1"/>
                <w:szCs w:val="21"/>
              </w:rPr>
              <w:t>条不满足视为无效投标，未提供证明材料的视为无效投标。）</w:t>
            </w:r>
          </w:p>
        </w:tc>
      </w:tr>
      <w:tr w:rsidR="00356325" w:rsidRPr="00356325" w14:paraId="25572DDD" w14:textId="77777777">
        <w:trPr>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5D50E0BB" w14:textId="77777777" w:rsidR="005D1C0D" w:rsidRPr="00356325" w:rsidRDefault="005D1C0D">
            <w:pPr>
              <w:widowControl/>
              <w:jc w:val="left"/>
              <w:rPr>
                <w:color w:val="000000" w:themeColor="text1"/>
                <w:szCs w:val="21"/>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tcPr>
          <w:p w14:paraId="02CA43BF" w14:textId="77777777" w:rsidR="005D1C0D" w:rsidRPr="00356325" w:rsidRDefault="005D1C0D">
            <w:pPr>
              <w:widowControl/>
              <w:jc w:val="left"/>
              <w:rPr>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2495B9C0" w14:textId="1D562E11" w:rsidR="005D1C0D" w:rsidRPr="00356325" w:rsidRDefault="00D833CF">
            <w:pPr>
              <w:jc w:val="center"/>
              <w:rPr>
                <w:color w:val="000000" w:themeColor="text1"/>
                <w:szCs w:val="21"/>
              </w:rPr>
            </w:pPr>
            <w:r w:rsidRPr="00356325">
              <w:rPr>
                <w:color w:val="000000" w:themeColor="text1"/>
                <w:kern w:val="0"/>
                <w:szCs w:val="21"/>
              </w:rPr>
              <w:t>售后服务方案（</w:t>
            </w:r>
            <w:r w:rsidRPr="00356325">
              <w:rPr>
                <w:color w:val="000000" w:themeColor="text1"/>
                <w:kern w:val="0"/>
                <w:szCs w:val="21"/>
              </w:rPr>
              <w:t>12</w:t>
            </w:r>
            <w:r w:rsidRPr="00356325">
              <w:rPr>
                <w:color w:val="000000" w:themeColor="text1"/>
                <w:kern w:val="0"/>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6CF1DC37" w14:textId="77777777" w:rsidR="005D1C0D" w:rsidRPr="00356325" w:rsidRDefault="00D833CF">
            <w:pPr>
              <w:jc w:val="center"/>
              <w:rPr>
                <w:color w:val="000000" w:themeColor="text1"/>
                <w:szCs w:val="21"/>
              </w:rPr>
            </w:pPr>
            <w:r w:rsidRPr="00356325">
              <w:rPr>
                <w:color w:val="000000" w:themeColor="text1"/>
                <w:szCs w:val="21"/>
              </w:rPr>
              <w:t>主观分</w:t>
            </w:r>
          </w:p>
        </w:tc>
        <w:tc>
          <w:tcPr>
            <w:tcW w:w="4258" w:type="dxa"/>
            <w:tcBorders>
              <w:top w:val="single" w:sz="4" w:space="0" w:color="auto"/>
              <w:left w:val="single" w:sz="4" w:space="0" w:color="auto"/>
              <w:bottom w:val="single" w:sz="4" w:space="0" w:color="auto"/>
              <w:right w:val="single" w:sz="4" w:space="0" w:color="auto"/>
            </w:tcBorders>
            <w:vAlign w:val="center"/>
          </w:tcPr>
          <w:p w14:paraId="159A1834" w14:textId="2165E476" w:rsidR="005D1C0D" w:rsidRPr="00356325" w:rsidRDefault="00D833CF">
            <w:pPr>
              <w:rPr>
                <w:color w:val="000000" w:themeColor="text1"/>
              </w:rPr>
            </w:pPr>
            <w:r w:rsidRPr="00356325">
              <w:rPr>
                <w:color w:val="000000" w:themeColor="text1"/>
              </w:rPr>
              <w:t>一档（</w:t>
            </w:r>
            <w:r w:rsidRPr="00356325">
              <w:rPr>
                <w:color w:val="000000" w:themeColor="text1"/>
              </w:rPr>
              <w:t>4</w:t>
            </w:r>
            <w:r w:rsidRPr="00356325">
              <w:rPr>
                <w:color w:val="000000" w:themeColor="text1"/>
              </w:rPr>
              <w:t>分）：售后服务方案能按照招标文件的要求进行响应，且满足招标文件的要求。</w:t>
            </w:r>
          </w:p>
          <w:p w14:paraId="1F14F8E4" w14:textId="3430A62D" w:rsidR="005D1C0D" w:rsidRPr="00356325" w:rsidRDefault="00D833CF">
            <w:pPr>
              <w:rPr>
                <w:color w:val="000000" w:themeColor="text1"/>
              </w:rPr>
            </w:pPr>
            <w:r w:rsidRPr="00356325">
              <w:rPr>
                <w:color w:val="000000" w:themeColor="text1"/>
              </w:rPr>
              <w:t>二档（</w:t>
            </w:r>
            <w:r w:rsidRPr="00356325">
              <w:rPr>
                <w:color w:val="000000" w:themeColor="text1"/>
              </w:rPr>
              <w:t>8</w:t>
            </w:r>
            <w:r w:rsidRPr="00356325">
              <w:rPr>
                <w:color w:val="000000" w:themeColor="text1"/>
              </w:rPr>
              <w:t>分）：售后服务方案能按照招标文件的要求进行响应，有一定针对性，且满足招标文件的要求。</w:t>
            </w:r>
          </w:p>
          <w:p w14:paraId="5C0C0FB6" w14:textId="61CECB65" w:rsidR="005D1C0D" w:rsidRPr="00356325" w:rsidRDefault="00D833CF">
            <w:pPr>
              <w:rPr>
                <w:color w:val="000000" w:themeColor="text1"/>
              </w:rPr>
            </w:pPr>
            <w:r w:rsidRPr="00356325">
              <w:rPr>
                <w:color w:val="000000" w:themeColor="text1"/>
              </w:rPr>
              <w:t>三档（</w:t>
            </w:r>
            <w:r w:rsidRPr="00356325">
              <w:rPr>
                <w:color w:val="000000" w:themeColor="text1"/>
              </w:rPr>
              <w:t>12</w:t>
            </w:r>
            <w:r w:rsidRPr="00356325">
              <w:rPr>
                <w:color w:val="000000" w:themeColor="text1"/>
              </w:rPr>
              <w:t>分）：售后服务方案能按照招标文</w:t>
            </w:r>
            <w:r w:rsidRPr="00356325">
              <w:rPr>
                <w:color w:val="000000" w:themeColor="text1"/>
              </w:rPr>
              <w:lastRenderedPageBreak/>
              <w:t>件的要求进行响应，详细具体，针对性强，与项目实际情况相契合，且满足招标文件的要求。</w:t>
            </w:r>
          </w:p>
          <w:p w14:paraId="4D848BAD" w14:textId="77777777" w:rsidR="005D1C0D" w:rsidRPr="00356325" w:rsidRDefault="005D1C0D">
            <w:pPr>
              <w:pStyle w:val="a0"/>
              <w:rPr>
                <w:color w:val="000000" w:themeColor="text1"/>
              </w:rPr>
            </w:pPr>
          </w:p>
        </w:tc>
        <w:tc>
          <w:tcPr>
            <w:tcW w:w="2563" w:type="dxa"/>
            <w:tcBorders>
              <w:top w:val="single" w:sz="4" w:space="0" w:color="auto"/>
              <w:left w:val="single" w:sz="4" w:space="0" w:color="auto"/>
              <w:bottom w:val="single" w:sz="4" w:space="0" w:color="auto"/>
              <w:right w:val="single" w:sz="4" w:space="0" w:color="auto"/>
            </w:tcBorders>
            <w:vAlign w:val="center"/>
          </w:tcPr>
          <w:p w14:paraId="70EF3F2A" w14:textId="77777777" w:rsidR="005D1C0D" w:rsidRPr="00356325" w:rsidRDefault="005D1C0D">
            <w:pPr>
              <w:rPr>
                <w:color w:val="000000" w:themeColor="text1"/>
                <w:szCs w:val="21"/>
              </w:rPr>
            </w:pPr>
          </w:p>
        </w:tc>
      </w:tr>
      <w:tr w:rsidR="00356325" w:rsidRPr="00356325" w14:paraId="739C44BB" w14:textId="77777777">
        <w:trPr>
          <w:trHeight w:val="2250"/>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1C8737A7" w14:textId="77777777" w:rsidR="005D1C0D" w:rsidRPr="00356325" w:rsidRDefault="005D1C0D">
            <w:pPr>
              <w:widowControl/>
              <w:jc w:val="left"/>
              <w:rPr>
                <w:color w:val="000000" w:themeColor="text1"/>
                <w:szCs w:val="21"/>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tcPr>
          <w:p w14:paraId="0A6EB645" w14:textId="77777777" w:rsidR="005D1C0D" w:rsidRPr="00356325" w:rsidRDefault="005D1C0D">
            <w:pPr>
              <w:widowControl/>
              <w:jc w:val="left"/>
              <w:rPr>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54533C2C" w14:textId="531FFED0" w:rsidR="005D1C0D" w:rsidRPr="00356325" w:rsidRDefault="00D833CF">
            <w:pPr>
              <w:jc w:val="center"/>
              <w:rPr>
                <w:color w:val="000000" w:themeColor="text1"/>
                <w:szCs w:val="21"/>
              </w:rPr>
            </w:pPr>
            <w:r w:rsidRPr="00356325">
              <w:rPr>
                <w:color w:val="000000" w:themeColor="text1"/>
                <w:szCs w:val="21"/>
              </w:rPr>
              <w:t>培训方案（</w:t>
            </w:r>
            <w:r w:rsidRPr="00356325">
              <w:rPr>
                <w:color w:val="000000" w:themeColor="text1"/>
                <w:szCs w:val="21"/>
              </w:rPr>
              <w:t>5</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42D3605D" w14:textId="77777777" w:rsidR="005D1C0D" w:rsidRPr="00356325" w:rsidRDefault="00D833CF">
            <w:pPr>
              <w:jc w:val="center"/>
              <w:rPr>
                <w:color w:val="000000" w:themeColor="text1"/>
                <w:szCs w:val="21"/>
              </w:rPr>
            </w:pPr>
            <w:r w:rsidRPr="00356325">
              <w:rPr>
                <w:color w:val="000000" w:themeColor="text1"/>
                <w:szCs w:val="21"/>
              </w:rPr>
              <w:t>主观分</w:t>
            </w:r>
          </w:p>
        </w:tc>
        <w:tc>
          <w:tcPr>
            <w:tcW w:w="4258" w:type="dxa"/>
            <w:tcBorders>
              <w:top w:val="single" w:sz="4" w:space="0" w:color="auto"/>
              <w:left w:val="single" w:sz="4" w:space="0" w:color="auto"/>
              <w:bottom w:val="single" w:sz="4" w:space="0" w:color="auto"/>
              <w:right w:val="single" w:sz="4" w:space="0" w:color="auto"/>
            </w:tcBorders>
            <w:vAlign w:val="center"/>
          </w:tcPr>
          <w:p w14:paraId="4224B371" w14:textId="77777777" w:rsidR="005D1C0D" w:rsidRPr="00356325" w:rsidRDefault="00D833CF">
            <w:pPr>
              <w:rPr>
                <w:color w:val="000000" w:themeColor="text1"/>
              </w:rPr>
            </w:pPr>
            <w:r w:rsidRPr="00356325">
              <w:rPr>
                <w:color w:val="000000" w:themeColor="text1"/>
              </w:rPr>
              <w:t>一档（</w:t>
            </w:r>
            <w:r w:rsidRPr="00356325">
              <w:rPr>
                <w:color w:val="000000" w:themeColor="text1"/>
              </w:rPr>
              <w:t>1</w:t>
            </w:r>
            <w:r w:rsidRPr="00356325">
              <w:rPr>
                <w:color w:val="000000" w:themeColor="text1"/>
              </w:rPr>
              <w:t>分）：培训方案能按照招标文件的要求进行响应，且满足招标文件的要求。</w:t>
            </w:r>
          </w:p>
          <w:p w14:paraId="1504BFDC" w14:textId="2E074C9E" w:rsidR="005D1C0D" w:rsidRPr="00356325" w:rsidRDefault="00D833CF">
            <w:pPr>
              <w:rPr>
                <w:color w:val="000000" w:themeColor="text1"/>
              </w:rPr>
            </w:pPr>
            <w:r w:rsidRPr="00356325">
              <w:rPr>
                <w:color w:val="000000" w:themeColor="text1"/>
              </w:rPr>
              <w:t>二档（</w:t>
            </w:r>
            <w:r w:rsidRPr="00356325">
              <w:rPr>
                <w:color w:val="000000" w:themeColor="text1"/>
              </w:rPr>
              <w:t>3</w:t>
            </w:r>
            <w:r w:rsidRPr="00356325">
              <w:rPr>
                <w:color w:val="000000" w:themeColor="text1"/>
              </w:rPr>
              <w:t>分）：培训内容符合实际需要，培训方案详细具体，能按照招标文件的要求进行响应，且满足招标文件的要求。</w:t>
            </w:r>
          </w:p>
          <w:p w14:paraId="4456964A" w14:textId="787FF923" w:rsidR="005D1C0D" w:rsidRPr="00356325" w:rsidRDefault="00D833CF">
            <w:pPr>
              <w:rPr>
                <w:color w:val="000000" w:themeColor="text1"/>
              </w:rPr>
            </w:pPr>
            <w:r w:rsidRPr="00356325">
              <w:rPr>
                <w:color w:val="000000" w:themeColor="text1"/>
              </w:rPr>
              <w:t>三档（</w:t>
            </w:r>
            <w:r w:rsidRPr="00356325">
              <w:rPr>
                <w:color w:val="000000" w:themeColor="text1"/>
              </w:rPr>
              <w:t>5</w:t>
            </w:r>
            <w:r w:rsidRPr="00356325">
              <w:rPr>
                <w:color w:val="000000" w:themeColor="text1"/>
              </w:rPr>
              <w:t>分）：培训内容符合实际需要，培训人数及课时合理，培训方案详细具体，能按照招标文件的要求进行响应，且满足招标文件的要求。</w:t>
            </w:r>
          </w:p>
          <w:p w14:paraId="7CF59ABE" w14:textId="77777777" w:rsidR="005D1C0D" w:rsidRPr="00356325" w:rsidRDefault="005D1C0D">
            <w:pPr>
              <w:pStyle w:val="a0"/>
              <w:rPr>
                <w:color w:val="000000" w:themeColor="text1"/>
              </w:rPr>
            </w:pPr>
          </w:p>
        </w:tc>
        <w:tc>
          <w:tcPr>
            <w:tcW w:w="2563" w:type="dxa"/>
            <w:tcBorders>
              <w:top w:val="single" w:sz="4" w:space="0" w:color="auto"/>
              <w:left w:val="single" w:sz="4" w:space="0" w:color="auto"/>
              <w:bottom w:val="single" w:sz="4" w:space="0" w:color="auto"/>
              <w:right w:val="single" w:sz="4" w:space="0" w:color="auto"/>
            </w:tcBorders>
            <w:vAlign w:val="center"/>
          </w:tcPr>
          <w:p w14:paraId="753E56FE" w14:textId="77777777" w:rsidR="005D1C0D" w:rsidRPr="00356325" w:rsidRDefault="005D1C0D">
            <w:pPr>
              <w:rPr>
                <w:color w:val="000000" w:themeColor="text1"/>
                <w:szCs w:val="21"/>
              </w:rPr>
            </w:pPr>
          </w:p>
        </w:tc>
      </w:tr>
      <w:tr w:rsidR="00356325" w:rsidRPr="00356325" w14:paraId="092E73A6" w14:textId="77777777">
        <w:trPr>
          <w:trHeight w:val="3068"/>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4D05C0E1" w14:textId="77777777" w:rsidR="005D1C0D" w:rsidRPr="00356325" w:rsidRDefault="005D1C0D">
            <w:pPr>
              <w:widowControl/>
              <w:jc w:val="left"/>
              <w:rPr>
                <w:color w:val="000000" w:themeColor="text1"/>
                <w:szCs w:val="21"/>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tcPr>
          <w:p w14:paraId="70C556D2" w14:textId="77777777" w:rsidR="005D1C0D" w:rsidRPr="00356325" w:rsidRDefault="005D1C0D">
            <w:pPr>
              <w:widowControl/>
              <w:jc w:val="left"/>
              <w:rPr>
                <w:color w:val="000000" w:themeColor="text1"/>
                <w:szCs w:val="21"/>
              </w:rPr>
            </w:pPr>
          </w:p>
        </w:tc>
        <w:tc>
          <w:tcPr>
            <w:tcW w:w="837" w:type="dxa"/>
            <w:tcBorders>
              <w:top w:val="single" w:sz="4" w:space="0" w:color="auto"/>
              <w:left w:val="single" w:sz="4" w:space="0" w:color="auto"/>
              <w:bottom w:val="single" w:sz="4" w:space="0" w:color="auto"/>
              <w:right w:val="single" w:sz="4" w:space="0" w:color="auto"/>
            </w:tcBorders>
            <w:vAlign w:val="center"/>
          </w:tcPr>
          <w:p w14:paraId="5DA0A362" w14:textId="77777777" w:rsidR="005D1C0D" w:rsidRPr="00356325" w:rsidRDefault="00D833CF">
            <w:pPr>
              <w:jc w:val="center"/>
              <w:rPr>
                <w:color w:val="000000" w:themeColor="text1"/>
                <w:szCs w:val="21"/>
              </w:rPr>
            </w:pPr>
            <w:r w:rsidRPr="00356325">
              <w:rPr>
                <w:color w:val="000000" w:themeColor="text1"/>
                <w:szCs w:val="21"/>
              </w:rPr>
              <w:t>实施方案（</w:t>
            </w:r>
            <w:r w:rsidRPr="00356325">
              <w:rPr>
                <w:color w:val="000000" w:themeColor="text1"/>
                <w:szCs w:val="21"/>
              </w:rPr>
              <w:t>6</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76A8D26C" w14:textId="77777777" w:rsidR="005D1C0D" w:rsidRPr="00356325" w:rsidRDefault="00D833CF">
            <w:pPr>
              <w:jc w:val="center"/>
              <w:rPr>
                <w:color w:val="000000" w:themeColor="text1"/>
                <w:szCs w:val="21"/>
              </w:rPr>
            </w:pPr>
            <w:r w:rsidRPr="00356325">
              <w:rPr>
                <w:color w:val="000000" w:themeColor="text1"/>
                <w:szCs w:val="21"/>
              </w:rPr>
              <w:t>主观分</w:t>
            </w:r>
          </w:p>
        </w:tc>
        <w:tc>
          <w:tcPr>
            <w:tcW w:w="4258" w:type="dxa"/>
            <w:tcBorders>
              <w:top w:val="single" w:sz="4" w:space="0" w:color="auto"/>
              <w:left w:val="single" w:sz="4" w:space="0" w:color="auto"/>
              <w:bottom w:val="single" w:sz="4" w:space="0" w:color="auto"/>
              <w:right w:val="single" w:sz="4" w:space="0" w:color="auto"/>
            </w:tcBorders>
            <w:vAlign w:val="center"/>
          </w:tcPr>
          <w:p w14:paraId="459D61AF" w14:textId="77777777" w:rsidR="005D1C0D" w:rsidRPr="00356325" w:rsidRDefault="00D833CF">
            <w:pPr>
              <w:rPr>
                <w:color w:val="000000" w:themeColor="text1"/>
                <w:kern w:val="0"/>
                <w:szCs w:val="21"/>
              </w:rPr>
            </w:pPr>
            <w:r w:rsidRPr="00356325">
              <w:rPr>
                <w:color w:val="000000" w:themeColor="text1"/>
                <w:kern w:val="0"/>
                <w:szCs w:val="21"/>
              </w:rPr>
              <w:t>一档（</w:t>
            </w:r>
            <w:r w:rsidRPr="00356325">
              <w:rPr>
                <w:color w:val="000000" w:themeColor="text1"/>
                <w:kern w:val="0"/>
                <w:szCs w:val="21"/>
              </w:rPr>
              <w:t>2</w:t>
            </w:r>
            <w:r w:rsidRPr="00356325">
              <w:rPr>
                <w:color w:val="000000" w:themeColor="text1"/>
                <w:kern w:val="0"/>
                <w:szCs w:val="21"/>
              </w:rPr>
              <w:t>分）：实施方案说明一般，实施方案有一定的技术措施、安全措施、管理措施，无详细的设备安装方案，施工周期符合要求。</w:t>
            </w:r>
          </w:p>
          <w:p w14:paraId="41B95881" w14:textId="77777777" w:rsidR="005D1C0D" w:rsidRPr="00356325" w:rsidRDefault="00D833CF">
            <w:pPr>
              <w:rPr>
                <w:color w:val="000000" w:themeColor="text1"/>
                <w:kern w:val="0"/>
                <w:szCs w:val="21"/>
              </w:rPr>
            </w:pPr>
            <w:r w:rsidRPr="00356325">
              <w:rPr>
                <w:color w:val="000000" w:themeColor="text1"/>
                <w:kern w:val="0"/>
                <w:szCs w:val="21"/>
              </w:rPr>
              <w:t>二档（</w:t>
            </w:r>
            <w:r w:rsidRPr="00356325">
              <w:rPr>
                <w:color w:val="000000" w:themeColor="text1"/>
                <w:kern w:val="0"/>
                <w:szCs w:val="21"/>
              </w:rPr>
              <w:t>4</w:t>
            </w:r>
            <w:r w:rsidRPr="00356325">
              <w:rPr>
                <w:color w:val="000000" w:themeColor="text1"/>
                <w:kern w:val="0"/>
                <w:szCs w:val="21"/>
              </w:rPr>
              <w:t>分）：实施方案说明有一定的见解，实施方案技术措施、安全措施、管理措施齐全可行，设备安装一般，施工周期较快。</w:t>
            </w:r>
          </w:p>
          <w:p w14:paraId="7E853635" w14:textId="77777777" w:rsidR="005D1C0D" w:rsidRPr="00356325" w:rsidRDefault="00D833CF">
            <w:pPr>
              <w:rPr>
                <w:color w:val="000000" w:themeColor="text1"/>
                <w:szCs w:val="21"/>
              </w:rPr>
            </w:pPr>
            <w:r w:rsidRPr="00356325">
              <w:rPr>
                <w:color w:val="000000" w:themeColor="text1"/>
                <w:kern w:val="0"/>
                <w:szCs w:val="21"/>
              </w:rPr>
              <w:t>三档（</w:t>
            </w:r>
            <w:r w:rsidRPr="00356325">
              <w:rPr>
                <w:color w:val="000000" w:themeColor="text1"/>
                <w:kern w:val="0"/>
                <w:szCs w:val="21"/>
              </w:rPr>
              <w:t>6</w:t>
            </w:r>
            <w:r w:rsidRPr="00356325">
              <w:rPr>
                <w:color w:val="000000" w:themeColor="text1"/>
                <w:kern w:val="0"/>
                <w:szCs w:val="21"/>
              </w:rPr>
              <w:t>分）：实施方案说明能够详细体现节能环保、运行可靠、控制兼容，操作匹配等内容，实施方案技术措施、安全措施、管理措施得力，设备安装详细且措施得力，操作规范科学正确，施工进度可靠、施工周期快。</w:t>
            </w:r>
          </w:p>
        </w:tc>
        <w:tc>
          <w:tcPr>
            <w:tcW w:w="2563" w:type="dxa"/>
            <w:tcBorders>
              <w:top w:val="single" w:sz="4" w:space="0" w:color="auto"/>
              <w:left w:val="single" w:sz="4" w:space="0" w:color="auto"/>
              <w:bottom w:val="single" w:sz="4" w:space="0" w:color="auto"/>
              <w:right w:val="single" w:sz="4" w:space="0" w:color="auto"/>
            </w:tcBorders>
            <w:vAlign w:val="center"/>
          </w:tcPr>
          <w:p w14:paraId="577D9E4A" w14:textId="77777777" w:rsidR="005D1C0D" w:rsidRPr="00356325" w:rsidRDefault="005D1C0D">
            <w:pPr>
              <w:rPr>
                <w:color w:val="000000" w:themeColor="text1"/>
                <w:szCs w:val="21"/>
              </w:rPr>
            </w:pPr>
          </w:p>
        </w:tc>
      </w:tr>
      <w:tr w:rsidR="00356325" w:rsidRPr="00356325" w14:paraId="12A31DFA"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561756F5" w14:textId="77777777" w:rsidR="005D1C0D" w:rsidRPr="00356325" w:rsidRDefault="00D833CF">
            <w:pPr>
              <w:jc w:val="center"/>
              <w:rPr>
                <w:color w:val="000000" w:themeColor="text1"/>
                <w:szCs w:val="21"/>
              </w:rPr>
            </w:pPr>
            <w:r w:rsidRPr="00356325">
              <w:rPr>
                <w:color w:val="000000" w:themeColor="text1"/>
                <w:szCs w:val="21"/>
              </w:rPr>
              <w:t>4</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586FE2EC" w14:textId="77777777" w:rsidR="005D1C0D" w:rsidRPr="00356325" w:rsidRDefault="00D833CF">
            <w:pPr>
              <w:jc w:val="center"/>
              <w:rPr>
                <w:color w:val="000000" w:themeColor="text1"/>
                <w:szCs w:val="21"/>
              </w:rPr>
            </w:pPr>
            <w:r w:rsidRPr="00356325">
              <w:rPr>
                <w:color w:val="000000" w:themeColor="text1"/>
                <w:szCs w:val="21"/>
              </w:rPr>
              <w:t>投标报价</w:t>
            </w:r>
          </w:p>
          <w:p w14:paraId="5761637B" w14:textId="77777777" w:rsidR="005D1C0D" w:rsidRPr="00356325" w:rsidRDefault="00D833CF">
            <w:pPr>
              <w:jc w:val="center"/>
              <w:rPr>
                <w:color w:val="000000" w:themeColor="text1"/>
                <w:szCs w:val="21"/>
              </w:rPr>
            </w:pPr>
            <w:r w:rsidRPr="00356325">
              <w:rPr>
                <w:color w:val="000000" w:themeColor="text1"/>
                <w:szCs w:val="21"/>
              </w:rPr>
              <w:t>（</w:t>
            </w:r>
            <w:r w:rsidRPr="00356325">
              <w:rPr>
                <w:color w:val="000000" w:themeColor="text1"/>
                <w:szCs w:val="21"/>
              </w:rPr>
              <w:t>50</w:t>
            </w:r>
            <w:r w:rsidRPr="00356325">
              <w:rPr>
                <w:color w:val="000000" w:themeColor="text1"/>
                <w:szCs w:val="21"/>
              </w:rPr>
              <w:t>分）</w:t>
            </w:r>
          </w:p>
        </w:tc>
        <w:tc>
          <w:tcPr>
            <w:tcW w:w="1026" w:type="dxa"/>
            <w:tcBorders>
              <w:top w:val="single" w:sz="4" w:space="0" w:color="auto"/>
              <w:left w:val="single" w:sz="4" w:space="0" w:color="auto"/>
              <w:bottom w:val="single" w:sz="4" w:space="0" w:color="auto"/>
              <w:right w:val="single" w:sz="4" w:space="0" w:color="auto"/>
            </w:tcBorders>
            <w:vAlign w:val="center"/>
          </w:tcPr>
          <w:p w14:paraId="4E32472A" w14:textId="77777777" w:rsidR="005D1C0D" w:rsidRPr="00356325" w:rsidRDefault="00D833CF">
            <w:pPr>
              <w:jc w:val="center"/>
              <w:rPr>
                <w:color w:val="000000" w:themeColor="text1"/>
                <w:szCs w:val="21"/>
              </w:rPr>
            </w:pPr>
            <w:r w:rsidRPr="00356325">
              <w:rPr>
                <w:color w:val="000000" w:themeColor="text1"/>
                <w:szCs w:val="21"/>
              </w:rPr>
              <w:t>客观分</w:t>
            </w:r>
          </w:p>
        </w:tc>
        <w:tc>
          <w:tcPr>
            <w:tcW w:w="4258" w:type="dxa"/>
            <w:tcBorders>
              <w:top w:val="single" w:sz="4" w:space="0" w:color="auto"/>
              <w:left w:val="single" w:sz="4" w:space="0" w:color="auto"/>
              <w:bottom w:val="single" w:sz="4" w:space="0" w:color="auto"/>
              <w:right w:val="single" w:sz="4" w:space="0" w:color="auto"/>
            </w:tcBorders>
            <w:vAlign w:val="center"/>
          </w:tcPr>
          <w:p w14:paraId="79E0FC28" w14:textId="77777777" w:rsidR="005D1C0D" w:rsidRPr="00356325" w:rsidRDefault="00D833CF">
            <w:pPr>
              <w:rPr>
                <w:color w:val="000000" w:themeColor="text1"/>
                <w:szCs w:val="21"/>
              </w:rPr>
            </w:pPr>
            <w:r w:rsidRPr="00356325">
              <w:rPr>
                <w:color w:val="000000" w:themeColor="text1"/>
                <w:szCs w:val="21"/>
              </w:rPr>
              <w:t>以满足招标文件要求且投标价格最低的投标报价为评标基准价，其价格分为满分。其他供应商的价格分统一按照下列公式计算：投标报价得分</w:t>
            </w:r>
            <w:r w:rsidRPr="00356325">
              <w:rPr>
                <w:color w:val="000000" w:themeColor="text1"/>
                <w:szCs w:val="21"/>
              </w:rPr>
              <w:t>=</w:t>
            </w:r>
            <w:r w:rsidRPr="00356325">
              <w:rPr>
                <w:color w:val="000000" w:themeColor="text1"/>
                <w:szCs w:val="21"/>
              </w:rPr>
              <w:t>（评标基准价</w:t>
            </w:r>
            <w:r w:rsidRPr="00356325">
              <w:rPr>
                <w:color w:val="000000" w:themeColor="text1"/>
                <w:szCs w:val="21"/>
              </w:rPr>
              <w:t>/</w:t>
            </w:r>
            <w:r w:rsidRPr="00356325">
              <w:rPr>
                <w:color w:val="000000" w:themeColor="text1"/>
                <w:szCs w:val="21"/>
              </w:rPr>
              <w:t>投标报价）</w:t>
            </w:r>
            <w:r w:rsidRPr="00356325">
              <w:rPr>
                <w:color w:val="000000" w:themeColor="text1"/>
                <w:szCs w:val="21"/>
              </w:rPr>
              <w:t>×</w:t>
            </w:r>
            <w:r w:rsidRPr="00356325">
              <w:rPr>
                <w:color w:val="000000" w:themeColor="text1"/>
                <w:szCs w:val="21"/>
              </w:rPr>
              <w:t>投标报价分满分分值。</w:t>
            </w:r>
          </w:p>
        </w:tc>
        <w:tc>
          <w:tcPr>
            <w:tcW w:w="2563" w:type="dxa"/>
            <w:tcBorders>
              <w:top w:val="single" w:sz="4" w:space="0" w:color="auto"/>
              <w:left w:val="single" w:sz="4" w:space="0" w:color="auto"/>
              <w:bottom w:val="single" w:sz="4" w:space="0" w:color="auto"/>
              <w:right w:val="single" w:sz="4" w:space="0" w:color="auto"/>
            </w:tcBorders>
            <w:vAlign w:val="center"/>
          </w:tcPr>
          <w:p w14:paraId="47368BEF" w14:textId="77777777" w:rsidR="005D1C0D" w:rsidRPr="00356325" w:rsidRDefault="00D833CF">
            <w:pPr>
              <w:rPr>
                <w:color w:val="000000" w:themeColor="text1"/>
                <w:szCs w:val="21"/>
              </w:rPr>
            </w:pPr>
            <w:r w:rsidRPr="00356325">
              <w:rPr>
                <w:color w:val="000000" w:themeColor="text1"/>
                <w:szCs w:val="21"/>
              </w:rPr>
              <w:t>投标报价计算时均为供应商的实际投标报价进行政策性扣除后的价格，最终中标金额＝投标报价。</w:t>
            </w:r>
            <w:r w:rsidRPr="00356325">
              <w:rPr>
                <w:bCs/>
                <w:color w:val="000000" w:themeColor="text1"/>
                <w:szCs w:val="21"/>
              </w:rPr>
              <w:t>政策性扣除计算方法见后。</w:t>
            </w:r>
          </w:p>
        </w:tc>
      </w:tr>
      <w:tr w:rsidR="005D1C0D" w:rsidRPr="00356325" w14:paraId="6D897AEC" w14:textId="77777777">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16C1C49B" w14:textId="77777777" w:rsidR="005D1C0D" w:rsidRPr="00356325" w:rsidRDefault="00D833CF">
            <w:pPr>
              <w:jc w:val="center"/>
              <w:rPr>
                <w:color w:val="000000" w:themeColor="text1"/>
                <w:szCs w:val="21"/>
              </w:rPr>
            </w:pPr>
            <w:r w:rsidRPr="00356325">
              <w:rPr>
                <w:color w:val="000000" w:themeColor="text1"/>
                <w:szCs w:val="21"/>
              </w:rPr>
              <w:t>5</w:t>
            </w:r>
          </w:p>
        </w:tc>
        <w:tc>
          <w:tcPr>
            <w:tcW w:w="1673" w:type="dxa"/>
            <w:gridSpan w:val="3"/>
            <w:tcBorders>
              <w:top w:val="single" w:sz="4" w:space="0" w:color="auto"/>
              <w:left w:val="single" w:sz="4" w:space="0" w:color="auto"/>
              <w:bottom w:val="single" w:sz="4" w:space="0" w:color="auto"/>
              <w:right w:val="single" w:sz="4" w:space="0" w:color="auto"/>
            </w:tcBorders>
            <w:vAlign w:val="center"/>
          </w:tcPr>
          <w:p w14:paraId="22A03E69" w14:textId="77777777" w:rsidR="005D1C0D" w:rsidRPr="00356325" w:rsidRDefault="00D833CF">
            <w:pPr>
              <w:jc w:val="center"/>
              <w:rPr>
                <w:color w:val="000000" w:themeColor="text1"/>
                <w:szCs w:val="21"/>
              </w:rPr>
            </w:pPr>
            <w:r w:rsidRPr="00356325">
              <w:rPr>
                <w:color w:val="000000" w:themeColor="text1"/>
                <w:szCs w:val="21"/>
              </w:rPr>
              <w:t>综合得分</w:t>
            </w:r>
          </w:p>
        </w:tc>
        <w:tc>
          <w:tcPr>
            <w:tcW w:w="7847" w:type="dxa"/>
            <w:gridSpan w:val="3"/>
            <w:tcBorders>
              <w:top w:val="single" w:sz="4" w:space="0" w:color="auto"/>
              <w:left w:val="single" w:sz="4" w:space="0" w:color="auto"/>
              <w:bottom w:val="single" w:sz="4" w:space="0" w:color="auto"/>
              <w:right w:val="single" w:sz="4" w:space="0" w:color="auto"/>
            </w:tcBorders>
            <w:vAlign w:val="center"/>
          </w:tcPr>
          <w:p w14:paraId="7886FC49" w14:textId="77777777" w:rsidR="005D1C0D" w:rsidRPr="00356325" w:rsidRDefault="00D833CF">
            <w:pPr>
              <w:rPr>
                <w:color w:val="000000" w:themeColor="text1"/>
                <w:szCs w:val="21"/>
              </w:rPr>
            </w:pPr>
            <w:r w:rsidRPr="00356325">
              <w:rPr>
                <w:color w:val="000000" w:themeColor="text1"/>
                <w:szCs w:val="21"/>
              </w:rPr>
              <w:t xml:space="preserve">=1+2+3+4 </w:t>
            </w:r>
            <w:r w:rsidRPr="00356325">
              <w:rPr>
                <w:color w:val="000000" w:themeColor="text1"/>
                <w:szCs w:val="21"/>
              </w:rPr>
              <w:t>（各项评分分值计算保留小数点后两位，小数点后第三位</w:t>
            </w:r>
            <w:r w:rsidRPr="00356325">
              <w:rPr>
                <w:color w:val="000000" w:themeColor="text1"/>
                <w:szCs w:val="21"/>
              </w:rPr>
              <w:t>“</w:t>
            </w:r>
            <w:r w:rsidRPr="00356325">
              <w:rPr>
                <w:color w:val="000000" w:themeColor="text1"/>
                <w:szCs w:val="21"/>
              </w:rPr>
              <w:t>四舍五入</w:t>
            </w:r>
            <w:r w:rsidRPr="00356325">
              <w:rPr>
                <w:color w:val="000000" w:themeColor="text1"/>
                <w:szCs w:val="21"/>
              </w:rPr>
              <w:t>”</w:t>
            </w:r>
            <w:r w:rsidRPr="00356325">
              <w:rPr>
                <w:color w:val="000000" w:themeColor="text1"/>
                <w:szCs w:val="21"/>
              </w:rPr>
              <w:t>）</w:t>
            </w:r>
          </w:p>
        </w:tc>
      </w:tr>
    </w:tbl>
    <w:p w14:paraId="4E3D9A0F" w14:textId="77777777" w:rsidR="005D1C0D" w:rsidRPr="00356325" w:rsidRDefault="005D1C0D">
      <w:pPr>
        <w:rPr>
          <w:bCs/>
          <w:color w:val="000000" w:themeColor="text1"/>
          <w:kern w:val="0"/>
          <w:szCs w:val="21"/>
        </w:rPr>
      </w:pPr>
    </w:p>
    <w:bookmarkEnd w:id="23"/>
    <w:bookmarkEnd w:id="24"/>
    <w:p w14:paraId="2C4C01B3" w14:textId="77777777" w:rsidR="005D1C0D" w:rsidRPr="00356325" w:rsidRDefault="00D833CF">
      <w:pPr>
        <w:spacing w:before="120" w:line="320" w:lineRule="atLeast"/>
        <w:outlineLvl w:val="1"/>
        <w:rPr>
          <w:bCs/>
          <w:color w:val="000000" w:themeColor="text1"/>
          <w:kern w:val="0"/>
          <w:szCs w:val="21"/>
        </w:rPr>
      </w:pPr>
      <w:r w:rsidRPr="00356325">
        <w:rPr>
          <w:bCs/>
          <w:color w:val="000000" w:themeColor="text1"/>
          <w:kern w:val="0"/>
          <w:szCs w:val="21"/>
        </w:rPr>
        <w:t>（二）政府采购政策应用说明</w:t>
      </w:r>
    </w:p>
    <w:p w14:paraId="7AE9F81B" w14:textId="77777777" w:rsidR="005D1C0D" w:rsidRPr="00356325" w:rsidRDefault="00D833CF">
      <w:pPr>
        <w:spacing w:before="120" w:line="320" w:lineRule="atLeast"/>
        <w:ind w:firstLineChars="200" w:firstLine="422"/>
        <w:rPr>
          <w:b/>
          <w:bCs/>
          <w:color w:val="000000" w:themeColor="text1"/>
          <w:kern w:val="0"/>
          <w:szCs w:val="21"/>
        </w:rPr>
      </w:pPr>
      <w:r w:rsidRPr="00356325">
        <w:rPr>
          <w:b/>
          <w:bCs/>
          <w:color w:val="000000" w:themeColor="text1"/>
          <w:kern w:val="0"/>
          <w:szCs w:val="21"/>
        </w:rPr>
        <w:t>1</w:t>
      </w:r>
      <w:r w:rsidRPr="00356325">
        <w:rPr>
          <w:b/>
          <w:bCs/>
          <w:color w:val="000000" w:themeColor="text1"/>
          <w:kern w:val="0"/>
          <w:szCs w:val="21"/>
        </w:rPr>
        <w:t>、政策性加分说明</w:t>
      </w:r>
    </w:p>
    <w:p w14:paraId="7CE019F8" w14:textId="77777777" w:rsidR="005D1C0D" w:rsidRPr="00356325" w:rsidRDefault="00D833CF">
      <w:pPr>
        <w:spacing w:before="120" w:line="320" w:lineRule="atLeast"/>
        <w:ind w:firstLineChars="200" w:firstLine="420"/>
        <w:rPr>
          <w:color w:val="000000" w:themeColor="text1"/>
          <w:szCs w:val="21"/>
        </w:rPr>
      </w:pPr>
      <w:bookmarkStart w:id="42" w:name="_Hlk47714530"/>
      <w:r w:rsidRPr="00356325">
        <w:rPr>
          <w:bCs/>
          <w:color w:val="000000" w:themeColor="text1"/>
          <w:szCs w:val="21"/>
        </w:rPr>
        <w:t>（</w:t>
      </w:r>
      <w:r w:rsidRPr="00356325">
        <w:rPr>
          <w:bCs/>
          <w:color w:val="000000" w:themeColor="text1"/>
          <w:szCs w:val="21"/>
        </w:rPr>
        <w:t>1</w:t>
      </w:r>
      <w:r w:rsidRPr="00356325">
        <w:rPr>
          <w:bCs/>
          <w:color w:val="000000" w:themeColor="text1"/>
          <w:szCs w:val="21"/>
        </w:rPr>
        <w:t>）</w:t>
      </w:r>
      <w:r w:rsidRPr="00356325">
        <w:rPr>
          <w:color w:val="000000" w:themeColor="text1"/>
          <w:szCs w:val="21"/>
        </w:rPr>
        <w:t>节能产品、环境标志产品</w:t>
      </w:r>
    </w:p>
    <w:p w14:paraId="3C512A2B" w14:textId="77777777" w:rsidR="005D1C0D" w:rsidRPr="00356325" w:rsidRDefault="00D833CF">
      <w:pPr>
        <w:spacing w:before="120" w:line="320" w:lineRule="atLeast"/>
        <w:ind w:firstLineChars="200" w:firstLine="420"/>
        <w:rPr>
          <w:bCs/>
          <w:color w:val="000000" w:themeColor="text1"/>
          <w:szCs w:val="21"/>
        </w:rPr>
      </w:pPr>
      <w:r w:rsidRPr="00356325">
        <w:rPr>
          <w:bCs/>
          <w:color w:val="000000" w:themeColor="text1"/>
          <w:szCs w:val="21"/>
        </w:rPr>
        <w:t>节能、环境标志产品以</w:t>
      </w:r>
      <w:r w:rsidRPr="00356325">
        <w:rPr>
          <w:color w:val="000000" w:themeColor="text1"/>
        </w:rPr>
        <w:t>国家财政部等部门</w:t>
      </w:r>
      <w:r w:rsidRPr="00356325">
        <w:rPr>
          <w:bCs/>
          <w:color w:val="000000" w:themeColor="text1"/>
          <w:szCs w:val="21"/>
        </w:rPr>
        <w:t>颁布的</w:t>
      </w:r>
      <w:r w:rsidRPr="00356325">
        <w:rPr>
          <w:color w:val="000000" w:themeColor="text1"/>
        </w:rPr>
        <w:t>节能产品政府采购品目清单和环境标志产品政府采购品目清单为准</w:t>
      </w:r>
      <w:r w:rsidRPr="00356325">
        <w:rPr>
          <w:bCs/>
          <w:color w:val="000000" w:themeColor="text1"/>
          <w:szCs w:val="21"/>
        </w:rPr>
        <w:t>，</w:t>
      </w:r>
      <w:r w:rsidRPr="00356325">
        <w:rPr>
          <w:color w:val="000000" w:themeColor="text1"/>
          <w:szCs w:val="21"/>
        </w:rPr>
        <w:t>采购人或采购代理机构通过中国政府采购网</w:t>
      </w:r>
      <w:r w:rsidRPr="00356325">
        <w:rPr>
          <w:color w:val="000000" w:themeColor="text1"/>
          <w:szCs w:val="21"/>
        </w:rPr>
        <w:t>“</w:t>
      </w:r>
      <w:r w:rsidRPr="00356325">
        <w:rPr>
          <w:color w:val="000000" w:themeColor="text1"/>
          <w:szCs w:val="21"/>
        </w:rPr>
        <w:t>节能产品查询</w:t>
      </w:r>
      <w:r w:rsidRPr="00356325">
        <w:rPr>
          <w:color w:val="000000" w:themeColor="text1"/>
          <w:szCs w:val="21"/>
        </w:rPr>
        <w:t>”</w:t>
      </w:r>
      <w:r w:rsidRPr="00356325">
        <w:rPr>
          <w:color w:val="000000" w:themeColor="text1"/>
          <w:szCs w:val="21"/>
        </w:rPr>
        <w:t>及</w:t>
      </w:r>
      <w:r w:rsidRPr="00356325">
        <w:rPr>
          <w:color w:val="000000" w:themeColor="text1"/>
          <w:szCs w:val="21"/>
        </w:rPr>
        <w:t>“</w:t>
      </w:r>
      <w:r w:rsidRPr="00356325">
        <w:rPr>
          <w:color w:val="000000" w:themeColor="text1"/>
          <w:szCs w:val="21"/>
        </w:rPr>
        <w:t>环境标志产品查询</w:t>
      </w:r>
      <w:r w:rsidRPr="00356325">
        <w:rPr>
          <w:color w:val="000000" w:themeColor="text1"/>
          <w:szCs w:val="21"/>
        </w:rPr>
        <w:t>”</w:t>
      </w:r>
      <w:r w:rsidRPr="00356325">
        <w:rPr>
          <w:color w:val="000000" w:themeColor="text1"/>
          <w:szCs w:val="21"/>
        </w:rPr>
        <w:t>进行。</w:t>
      </w:r>
    </w:p>
    <w:p w14:paraId="10CB7CD4" w14:textId="77777777" w:rsidR="005D1C0D" w:rsidRPr="00356325" w:rsidRDefault="00D833CF">
      <w:pPr>
        <w:spacing w:before="120" w:line="320" w:lineRule="atLeast"/>
        <w:ind w:firstLineChars="200" w:firstLine="420"/>
        <w:rPr>
          <w:bCs/>
          <w:color w:val="000000" w:themeColor="text1"/>
          <w:szCs w:val="21"/>
        </w:rPr>
      </w:pPr>
      <w:r w:rsidRPr="00356325">
        <w:rPr>
          <w:bCs/>
          <w:color w:val="000000" w:themeColor="text1"/>
          <w:szCs w:val="21"/>
        </w:rPr>
        <w:t>（</w:t>
      </w:r>
      <w:r w:rsidRPr="00356325">
        <w:rPr>
          <w:bCs/>
          <w:color w:val="000000" w:themeColor="text1"/>
          <w:szCs w:val="21"/>
        </w:rPr>
        <w:t>2</w:t>
      </w:r>
      <w:r w:rsidRPr="00356325">
        <w:rPr>
          <w:bCs/>
          <w:color w:val="000000" w:themeColor="text1"/>
          <w:szCs w:val="21"/>
        </w:rPr>
        <w:t>）广西工业产品</w:t>
      </w:r>
    </w:p>
    <w:p w14:paraId="6980963F"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广西工业产品，是指在广西境内生产的工业产品，具体以生产企业的工商营业执照注册所在地为准。使用广西工业产品</w:t>
      </w:r>
      <w:r w:rsidRPr="00356325">
        <w:rPr>
          <w:color w:val="000000" w:themeColor="text1"/>
          <w:szCs w:val="21"/>
        </w:rPr>
        <w:t>80%</w:t>
      </w:r>
      <w:r w:rsidRPr="00356325">
        <w:rPr>
          <w:color w:val="000000" w:themeColor="text1"/>
          <w:szCs w:val="21"/>
        </w:rPr>
        <w:t>以上，是指参加政府采购项目时供货范围中采用广西工业产品的金额占本次投标总金额的</w:t>
      </w:r>
      <w:r w:rsidRPr="00356325">
        <w:rPr>
          <w:color w:val="000000" w:themeColor="text1"/>
          <w:szCs w:val="21"/>
        </w:rPr>
        <w:t>80%</w:t>
      </w:r>
      <w:r w:rsidRPr="00356325">
        <w:rPr>
          <w:color w:val="000000" w:themeColor="text1"/>
          <w:szCs w:val="21"/>
        </w:rPr>
        <w:t>以上</w:t>
      </w:r>
      <w:r w:rsidRPr="00356325">
        <w:rPr>
          <w:color w:val="000000" w:themeColor="text1"/>
          <w:szCs w:val="21"/>
        </w:rPr>
        <w:t>(</w:t>
      </w:r>
      <w:r w:rsidRPr="00356325">
        <w:rPr>
          <w:color w:val="000000" w:themeColor="text1"/>
          <w:szCs w:val="21"/>
        </w:rPr>
        <w:t>含</w:t>
      </w:r>
      <w:r w:rsidRPr="00356325">
        <w:rPr>
          <w:color w:val="000000" w:themeColor="text1"/>
          <w:szCs w:val="21"/>
        </w:rPr>
        <w:t>)</w:t>
      </w:r>
      <w:r w:rsidRPr="00356325">
        <w:rPr>
          <w:color w:val="000000" w:themeColor="text1"/>
          <w:szCs w:val="21"/>
        </w:rPr>
        <w:t>；或者工程建设使用广西工业产品占工程建设所需产品总金额的</w:t>
      </w:r>
      <w:r w:rsidRPr="00356325">
        <w:rPr>
          <w:color w:val="000000" w:themeColor="text1"/>
          <w:szCs w:val="21"/>
        </w:rPr>
        <w:t>80%</w:t>
      </w:r>
      <w:r w:rsidRPr="00356325">
        <w:rPr>
          <w:color w:val="000000" w:themeColor="text1"/>
          <w:szCs w:val="21"/>
        </w:rPr>
        <w:t>以上</w:t>
      </w:r>
      <w:r w:rsidRPr="00356325">
        <w:rPr>
          <w:color w:val="000000" w:themeColor="text1"/>
          <w:szCs w:val="21"/>
        </w:rPr>
        <w:t>(</w:t>
      </w:r>
      <w:r w:rsidRPr="00356325">
        <w:rPr>
          <w:color w:val="000000" w:themeColor="text1"/>
          <w:szCs w:val="21"/>
        </w:rPr>
        <w:t>含</w:t>
      </w:r>
      <w:r w:rsidRPr="00356325">
        <w:rPr>
          <w:color w:val="000000" w:themeColor="text1"/>
          <w:szCs w:val="21"/>
        </w:rPr>
        <w:t>)</w:t>
      </w:r>
      <w:r w:rsidRPr="00356325">
        <w:rPr>
          <w:color w:val="000000" w:themeColor="text1"/>
          <w:szCs w:val="21"/>
        </w:rPr>
        <w:t>。供应商须提供生产企业营业执照复印件、《广西工业产品声明函》原件以及供应商认为需提供的其他证明材料。使用广西工业产品比例小于</w:t>
      </w:r>
      <w:r w:rsidRPr="00356325">
        <w:rPr>
          <w:color w:val="000000" w:themeColor="text1"/>
          <w:szCs w:val="21"/>
        </w:rPr>
        <w:t>80%</w:t>
      </w:r>
      <w:r w:rsidRPr="00356325">
        <w:rPr>
          <w:color w:val="000000" w:themeColor="text1"/>
          <w:szCs w:val="21"/>
        </w:rPr>
        <w:t>的及未按要求提供证明材料的不得分。</w:t>
      </w:r>
    </w:p>
    <w:p w14:paraId="0510E8CD"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供应商在参加采购活动中应诚实守信，如实提供《广西工业产品声明函》，评标委员会在评标过程</w:t>
      </w:r>
      <w:r w:rsidRPr="00356325">
        <w:rPr>
          <w:color w:val="000000" w:themeColor="text1"/>
          <w:szCs w:val="21"/>
        </w:rPr>
        <w:lastRenderedPageBreak/>
        <w:t>中应认真核对供应商的相应内容。发现供应商提供虚假材料、采购单位履约过程中中标人未按投标文件《广西工业产品声明函》中使用广西工业产品或者使用广西工业产品比例小于</w:t>
      </w:r>
      <w:r w:rsidRPr="00356325">
        <w:rPr>
          <w:color w:val="000000" w:themeColor="text1"/>
          <w:szCs w:val="21"/>
        </w:rPr>
        <w:t>80%</w:t>
      </w:r>
      <w:r w:rsidRPr="00356325">
        <w:rPr>
          <w:color w:val="000000" w:themeColor="text1"/>
          <w:szCs w:val="21"/>
        </w:rPr>
        <w:t>的，按照有关法律法规追究其相关责任。</w:t>
      </w:r>
    </w:p>
    <w:p w14:paraId="74BFA1E3" w14:textId="77777777" w:rsidR="005D1C0D" w:rsidRPr="00356325" w:rsidRDefault="00D833CF">
      <w:pPr>
        <w:spacing w:before="120" w:line="320" w:lineRule="atLeast"/>
        <w:ind w:firstLineChars="200" w:firstLine="420"/>
        <w:rPr>
          <w:color w:val="000000" w:themeColor="text1"/>
          <w:szCs w:val="21"/>
        </w:rPr>
      </w:pPr>
      <w:bookmarkStart w:id="43" w:name="_Hlk15634960"/>
      <w:bookmarkEnd w:id="42"/>
      <w:r w:rsidRPr="00356325">
        <w:rPr>
          <w:color w:val="000000" w:themeColor="text1"/>
          <w:szCs w:val="21"/>
        </w:rPr>
        <w:t>（</w:t>
      </w:r>
      <w:r w:rsidRPr="00356325">
        <w:rPr>
          <w:color w:val="000000" w:themeColor="text1"/>
          <w:szCs w:val="21"/>
        </w:rPr>
        <w:t>3</w:t>
      </w:r>
      <w:r w:rsidRPr="00356325">
        <w:rPr>
          <w:color w:val="000000" w:themeColor="text1"/>
          <w:szCs w:val="21"/>
        </w:rPr>
        <w:t>）攻坚扶贫（采购标的包含农副产品采购项目的时）</w:t>
      </w:r>
    </w:p>
    <w:p w14:paraId="76B2821D"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贫困地区农副产品，是指</w:t>
      </w:r>
      <w:r w:rsidRPr="00356325">
        <w:rPr>
          <w:color w:val="000000" w:themeColor="text1"/>
          <w:szCs w:val="21"/>
        </w:rPr>
        <w:t>832</w:t>
      </w:r>
      <w:r w:rsidRPr="00356325">
        <w:rPr>
          <w:color w:val="000000" w:themeColor="text1"/>
          <w:szCs w:val="21"/>
        </w:rPr>
        <w:t>个国家级贫困县域内注册的企业、农民专业合作社、家庭农场等出产的农副产品。供应商须提供企业注册地证明材料以及按照《农产品产地证明管理规定》出具农产品产地证明材料，未按要求提供的不得分。</w:t>
      </w:r>
      <w:bookmarkEnd w:id="43"/>
      <w:r w:rsidRPr="00356325">
        <w:rPr>
          <w:color w:val="000000" w:themeColor="text1"/>
          <w:szCs w:val="21"/>
        </w:rPr>
        <w:t>如供应商所投农产品产地不属于贫困县或被查出列入《摘帽贫困县名单》，则按照虚假应标报有关部门处理。国务院扶贫开发领导小组办公室发布的《全国</w:t>
      </w:r>
      <w:r w:rsidRPr="00356325">
        <w:rPr>
          <w:color w:val="000000" w:themeColor="text1"/>
          <w:szCs w:val="21"/>
        </w:rPr>
        <w:t>832</w:t>
      </w:r>
      <w:r w:rsidRPr="00356325">
        <w:rPr>
          <w:color w:val="000000" w:themeColor="text1"/>
          <w:szCs w:val="21"/>
        </w:rPr>
        <w:t>个贫困县名单》、《摘帽贫困县名单》由采购人或采购代理机构查询后提供给评标委员会作为评审依据。</w:t>
      </w:r>
    </w:p>
    <w:p w14:paraId="39368E18" w14:textId="77777777" w:rsidR="005D1C0D" w:rsidRPr="00356325" w:rsidRDefault="00D833CF">
      <w:pPr>
        <w:spacing w:before="120" w:line="320" w:lineRule="atLeast"/>
        <w:ind w:firstLineChars="200" w:firstLine="422"/>
        <w:rPr>
          <w:b/>
          <w:bCs/>
          <w:color w:val="000000" w:themeColor="text1"/>
          <w:kern w:val="0"/>
          <w:szCs w:val="21"/>
        </w:rPr>
      </w:pPr>
      <w:r w:rsidRPr="00356325">
        <w:rPr>
          <w:b/>
          <w:bCs/>
          <w:color w:val="000000" w:themeColor="text1"/>
          <w:kern w:val="0"/>
          <w:szCs w:val="21"/>
        </w:rPr>
        <w:t>2</w:t>
      </w:r>
      <w:r w:rsidRPr="00356325">
        <w:rPr>
          <w:b/>
          <w:bCs/>
          <w:color w:val="000000" w:themeColor="text1"/>
          <w:kern w:val="0"/>
          <w:szCs w:val="21"/>
        </w:rPr>
        <w:t>、政策性扣除计算方法</w:t>
      </w:r>
    </w:p>
    <w:p w14:paraId="7CF5F66C"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供应商符合小型、微型企业、监狱企业或残疾人福利性单位条件的，其投标报价将按相应比例进行扣除，用扣除后的价格参与评审（计算价格分）。</w:t>
      </w:r>
    </w:p>
    <w:p w14:paraId="02FB86EC"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）小型、微型企业</w:t>
      </w:r>
    </w:p>
    <w:p w14:paraId="0673BE9D"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供应商为非联合体的情况下投标报价扣除方式：对小型、微型企业投标报价给予</w:t>
      </w:r>
      <w:r w:rsidRPr="00356325">
        <w:rPr>
          <w:color w:val="000000" w:themeColor="text1"/>
          <w:szCs w:val="21"/>
        </w:rPr>
        <w:t>10%</w:t>
      </w:r>
      <w:r w:rsidRPr="00356325">
        <w:rPr>
          <w:color w:val="000000" w:themeColor="text1"/>
          <w:szCs w:val="21"/>
        </w:rPr>
        <w:t>的扣除，以扣除后的投标报价参与评审（计算价格分）。</w:t>
      </w:r>
    </w:p>
    <w:p w14:paraId="21644D5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）监狱企业</w:t>
      </w:r>
    </w:p>
    <w:p w14:paraId="1FF75425"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根据财政部、司法部关于政府采购支持监狱企业发展有关问题的通知（财库</w:t>
      </w:r>
      <w:r w:rsidRPr="00356325">
        <w:rPr>
          <w:color w:val="000000" w:themeColor="text1"/>
          <w:szCs w:val="21"/>
        </w:rPr>
        <w:t>[2014]68</w:t>
      </w:r>
      <w:r w:rsidRPr="00356325">
        <w:rPr>
          <w:color w:val="000000" w:themeColor="text1"/>
          <w:szCs w:val="21"/>
        </w:rPr>
        <w:t>号），监狱企业视同小型、微型企业，享受小型、微型企业评审时</w:t>
      </w:r>
      <w:r w:rsidRPr="00356325">
        <w:rPr>
          <w:bCs/>
          <w:color w:val="000000" w:themeColor="text1"/>
          <w:szCs w:val="21"/>
        </w:rPr>
        <w:t>投标</w:t>
      </w:r>
      <w:r w:rsidRPr="00356325">
        <w:rPr>
          <w:color w:val="000000" w:themeColor="text1"/>
          <w:szCs w:val="21"/>
        </w:rPr>
        <w:t>价格扣除</w:t>
      </w:r>
      <w:r w:rsidRPr="00356325">
        <w:rPr>
          <w:color w:val="000000" w:themeColor="text1"/>
          <w:szCs w:val="21"/>
        </w:rPr>
        <w:t>10%</w:t>
      </w:r>
      <w:r w:rsidRPr="00356325">
        <w:rPr>
          <w:color w:val="000000" w:themeColor="text1"/>
          <w:szCs w:val="21"/>
        </w:rPr>
        <w:t>的政府采购政策。</w:t>
      </w:r>
    </w:p>
    <w:p w14:paraId="6E63C25A"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）残疾人福利性单位</w:t>
      </w:r>
    </w:p>
    <w:p w14:paraId="0423F40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根据财政部、民政部、中国残疾人联合会三部门发布的关于促进残疾人就业政府采购政策的通知（财库〔</w:t>
      </w:r>
      <w:r w:rsidRPr="00356325">
        <w:rPr>
          <w:color w:val="000000" w:themeColor="text1"/>
          <w:szCs w:val="21"/>
        </w:rPr>
        <w:t>2017</w:t>
      </w:r>
      <w:r w:rsidRPr="00356325">
        <w:rPr>
          <w:color w:val="000000" w:themeColor="text1"/>
          <w:szCs w:val="21"/>
        </w:rPr>
        <w:t>〕</w:t>
      </w:r>
      <w:r w:rsidRPr="00356325">
        <w:rPr>
          <w:color w:val="000000" w:themeColor="text1"/>
          <w:szCs w:val="21"/>
        </w:rPr>
        <w:t>141</w:t>
      </w:r>
      <w:r w:rsidRPr="00356325">
        <w:rPr>
          <w:color w:val="000000" w:themeColor="text1"/>
          <w:szCs w:val="21"/>
        </w:rPr>
        <w:t>号），残疾人福利性单位视同小型、微型企业，享受小型、微型企业评标时投标报价扣除</w:t>
      </w:r>
      <w:r w:rsidRPr="00356325">
        <w:rPr>
          <w:color w:val="000000" w:themeColor="text1"/>
          <w:szCs w:val="21"/>
        </w:rPr>
        <w:t>10%</w:t>
      </w:r>
      <w:r w:rsidRPr="00356325">
        <w:rPr>
          <w:color w:val="000000" w:themeColor="text1"/>
          <w:szCs w:val="21"/>
        </w:rPr>
        <w:t>的政府采购政策。供应商既属于残疾人福利性单位又属于小型、微型企业的，其只能享受投标报价一次性</w:t>
      </w:r>
      <w:r w:rsidRPr="00356325">
        <w:rPr>
          <w:color w:val="000000" w:themeColor="text1"/>
          <w:szCs w:val="21"/>
        </w:rPr>
        <w:t>10%</w:t>
      </w:r>
      <w:r w:rsidRPr="00356325">
        <w:rPr>
          <w:color w:val="000000" w:themeColor="text1"/>
          <w:szCs w:val="21"/>
        </w:rPr>
        <w:t>的扣除，不重复享受政策。</w:t>
      </w:r>
    </w:p>
    <w:p w14:paraId="7254FC51" w14:textId="77777777" w:rsidR="005D1C0D" w:rsidRPr="00356325" w:rsidRDefault="00D833CF">
      <w:pPr>
        <w:spacing w:before="120" w:line="320" w:lineRule="atLeast"/>
        <w:ind w:firstLineChars="200" w:firstLine="420"/>
        <w:rPr>
          <w:bCs/>
          <w:color w:val="000000" w:themeColor="text1"/>
          <w:szCs w:val="21"/>
        </w:rPr>
      </w:pPr>
      <w:r w:rsidRPr="00356325">
        <w:rPr>
          <w:color w:val="000000" w:themeColor="text1"/>
          <w:szCs w:val="21"/>
        </w:rPr>
        <w:t>3</w:t>
      </w:r>
      <w:r w:rsidRPr="00356325">
        <w:rPr>
          <w:color w:val="000000" w:themeColor="text1"/>
          <w:szCs w:val="21"/>
        </w:rPr>
        <w:t>、</w:t>
      </w:r>
      <w:r w:rsidRPr="00356325">
        <w:rPr>
          <w:b/>
          <w:bCs/>
          <w:color w:val="000000" w:themeColor="text1"/>
          <w:kern w:val="0"/>
          <w:szCs w:val="21"/>
        </w:rPr>
        <w:t>符合政府采购政策的相关条件</w:t>
      </w:r>
    </w:p>
    <w:p w14:paraId="4160987A"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）小型、微型企业</w:t>
      </w:r>
    </w:p>
    <w:p w14:paraId="31C64D46"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依照《关于印发</w:t>
      </w:r>
      <w:r w:rsidRPr="00356325">
        <w:rPr>
          <w:color w:val="000000" w:themeColor="text1"/>
          <w:szCs w:val="21"/>
        </w:rPr>
        <w:t>&lt;</w:t>
      </w:r>
      <w:r w:rsidRPr="00356325">
        <w:rPr>
          <w:color w:val="000000" w:themeColor="text1"/>
          <w:szCs w:val="21"/>
        </w:rPr>
        <w:t>政府采购促进中小企业发展暂行办法</w:t>
      </w:r>
      <w:r w:rsidRPr="00356325">
        <w:rPr>
          <w:color w:val="000000" w:themeColor="text1"/>
          <w:szCs w:val="21"/>
        </w:rPr>
        <w:t>&gt;</w:t>
      </w:r>
      <w:r w:rsidRPr="00356325">
        <w:rPr>
          <w:color w:val="000000" w:themeColor="text1"/>
          <w:szCs w:val="21"/>
        </w:rPr>
        <w:t>的通知》（财库〔</w:t>
      </w:r>
      <w:r w:rsidRPr="00356325">
        <w:rPr>
          <w:color w:val="000000" w:themeColor="text1"/>
          <w:szCs w:val="21"/>
        </w:rPr>
        <w:t>2011</w:t>
      </w:r>
      <w:r w:rsidRPr="00356325">
        <w:rPr>
          <w:color w:val="000000" w:themeColor="text1"/>
          <w:szCs w:val="21"/>
        </w:rPr>
        <w:t>〕</w:t>
      </w:r>
      <w:r w:rsidRPr="00356325">
        <w:rPr>
          <w:color w:val="000000" w:themeColor="text1"/>
          <w:szCs w:val="21"/>
        </w:rPr>
        <w:t>181</w:t>
      </w:r>
      <w:r w:rsidRPr="00356325">
        <w:rPr>
          <w:color w:val="000000" w:themeColor="text1"/>
          <w:szCs w:val="21"/>
        </w:rPr>
        <w:t>号）之规定，小型、微型企业应当同时符合以下条件：</w:t>
      </w:r>
    </w:p>
    <w:p w14:paraId="1F8F3ED0"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本企业符合中小企业划分标准（中小企业划分标准是指国务院有关部门根据企业从业人员、营业收入、资产总额等指标制定的中小企业划型标准，详见《关于印发中小企业划型标准规定的通知》（工信部联企业〔</w:t>
      </w:r>
      <w:r w:rsidRPr="00356325">
        <w:rPr>
          <w:color w:val="000000" w:themeColor="text1"/>
          <w:szCs w:val="21"/>
        </w:rPr>
        <w:t>2011</w:t>
      </w:r>
      <w:r w:rsidRPr="00356325">
        <w:rPr>
          <w:color w:val="000000" w:themeColor="text1"/>
          <w:szCs w:val="21"/>
        </w:rPr>
        <w:t>〕</w:t>
      </w:r>
      <w:r w:rsidRPr="00356325">
        <w:rPr>
          <w:color w:val="000000" w:themeColor="text1"/>
          <w:szCs w:val="21"/>
        </w:rPr>
        <w:t>300</w:t>
      </w:r>
      <w:r w:rsidRPr="00356325">
        <w:rPr>
          <w:color w:val="000000" w:themeColor="text1"/>
          <w:szCs w:val="21"/>
        </w:rPr>
        <w:t>号））。</w:t>
      </w:r>
    </w:p>
    <w:p w14:paraId="556976DF"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提供本企业制造的货物、承担的工程或者服务，或者提供其他中小企业制造的货物，本项所称货物不包括提供或使用大型企业注册商标的货物。</w:t>
      </w:r>
    </w:p>
    <w:p w14:paraId="4A022386"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注：小型、微型企业提供中型企业制造的货物的，视同为中型企业；小型、微型、中型企业提供大型企业制造的货物的，视同为大型企业，投标报价不予扣除。</w:t>
      </w:r>
      <w:r w:rsidRPr="00356325">
        <w:rPr>
          <w:bCs/>
          <w:color w:val="000000" w:themeColor="text1"/>
          <w:szCs w:val="21"/>
        </w:rPr>
        <w:t>供应商声明为小、微型企业的，应按招标文件规定在投标文件中提供声明函。</w:t>
      </w:r>
    </w:p>
    <w:p w14:paraId="4F19B5B4"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）监狱企业</w:t>
      </w:r>
    </w:p>
    <w:p w14:paraId="285C950E"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依照《财政部、司法部关于政府采购支持监狱企业发展有关问题的通知》（财库〔</w:t>
      </w:r>
      <w:r w:rsidRPr="00356325">
        <w:rPr>
          <w:color w:val="000000" w:themeColor="text1"/>
          <w:szCs w:val="21"/>
        </w:rPr>
        <w:t>2014</w:t>
      </w:r>
      <w:r w:rsidRPr="00356325">
        <w:rPr>
          <w:color w:val="000000" w:themeColor="text1"/>
          <w:szCs w:val="21"/>
        </w:rPr>
        <w:t>〕</w:t>
      </w:r>
      <w:r w:rsidRPr="00356325">
        <w:rPr>
          <w:color w:val="000000" w:themeColor="text1"/>
          <w:szCs w:val="21"/>
        </w:rPr>
        <w:t>68</w:t>
      </w:r>
      <w:r w:rsidRPr="00356325">
        <w:rPr>
          <w:color w:val="000000" w:themeColor="text1"/>
          <w:szCs w:val="21"/>
        </w:rPr>
        <w:t>号）</w:t>
      </w:r>
      <w:r w:rsidRPr="00356325">
        <w:rPr>
          <w:color w:val="000000" w:themeColor="text1"/>
          <w:szCs w:val="21"/>
        </w:rPr>
        <w:lastRenderedPageBreak/>
        <w:t>之规定，监狱企业应当符合以下条件：</w:t>
      </w:r>
    </w:p>
    <w:p w14:paraId="02CF0BB0"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5C000AFE"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监狱企业参加政府采购活动时，应当提供由省级以上监狱管理局、戒毒管理局（含新疆生产建设兵团）或财政部门出具的属于监狱企业的证明文件，视同小型、微型企业。</w:t>
      </w:r>
    </w:p>
    <w:p w14:paraId="08B2AAFD"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注：</w:t>
      </w:r>
      <w:r w:rsidRPr="00356325">
        <w:rPr>
          <w:bCs/>
          <w:color w:val="000000" w:themeColor="text1"/>
          <w:szCs w:val="21"/>
        </w:rPr>
        <w:t>供应商声明为监狱企业的，应按招标文件规定在投标文件中提供相关证明文件。</w:t>
      </w:r>
    </w:p>
    <w:p w14:paraId="495667ED"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）残疾人福利性单位</w:t>
      </w:r>
    </w:p>
    <w:p w14:paraId="12DDDBE6"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依照财政部、民政部、中国残疾人联合会三部门发布的《关于促进残疾人就业政府采购政策的通知》（财库〔</w:t>
      </w:r>
      <w:r w:rsidRPr="00356325">
        <w:rPr>
          <w:color w:val="000000" w:themeColor="text1"/>
          <w:szCs w:val="21"/>
        </w:rPr>
        <w:t>2017</w:t>
      </w:r>
      <w:r w:rsidRPr="00356325">
        <w:rPr>
          <w:color w:val="000000" w:themeColor="text1"/>
          <w:szCs w:val="21"/>
        </w:rPr>
        <w:t>〕</w:t>
      </w:r>
      <w:r w:rsidRPr="00356325">
        <w:rPr>
          <w:color w:val="000000" w:themeColor="text1"/>
          <w:szCs w:val="21"/>
        </w:rPr>
        <w:t>141</w:t>
      </w:r>
      <w:r w:rsidRPr="00356325">
        <w:rPr>
          <w:color w:val="000000" w:themeColor="text1"/>
          <w:szCs w:val="21"/>
        </w:rPr>
        <w:t>号）之规定，享受政府采购支持政策的残疾人福利性单位应当符合同时满足以下条件：</w:t>
      </w:r>
    </w:p>
    <w:p w14:paraId="6449B023"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①</w:t>
      </w:r>
      <w:r w:rsidRPr="00356325">
        <w:rPr>
          <w:color w:val="000000" w:themeColor="text1"/>
          <w:szCs w:val="21"/>
        </w:rPr>
        <w:t>安置的残疾人占本单位在职职工人数的比例不低于</w:t>
      </w:r>
      <w:r w:rsidRPr="00356325">
        <w:rPr>
          <w:color w:val="000000" w:themeColor="text1"/>
          <w:szCs w:val="21"/>
        </w:rPr>
        <w:t>25%</w:t>
      </w:r>
      <w:r w:rsidRPr="00356325">
        <w:rPr>
          <w:color w:val="000000" w:themeColor="text1"/>
          <w:szCs w:val="21"/>
        </w:rPr>
        <w:t>（含</w:t>
      </w:r>
      <w:r w:rsidRPr="00356325">
        <w:rPr>
          <w:color w:val="000000" w:themeColor="text1"/>
          <w:szCs w:val="21"/>
        </w:rPr>
        <w:t>25%</w:t>
      </w:r>
      <w:r w:rsidRPr="00356325">
        <w:rPr>
          <w:color w:val="000000" w:themeColor="text1"/>
          <w:szCs w:val="21"/>
        </w:rPr>
        <w:t>），并且安置的残疾人人数不少于</w:t>
      </w:r>
      <w:r w:rsidRPr="00356325">
        <w:rPr>
          <w:color w:val="000000" w:themeColor="text1"/>
          <w:szCs w:val="21"/>
        </w:rPr>
        <w:t>10</w:t>
      </w:r>
      <w:r w:rsidRPr="00356325">
        <w:rPr>
          <w:color w:val="000000" w:themeColor="text1"/>
          <w:szCs w:val="21"/>
        </w:rPr>
        <w:t>人（含</w:t>
      </w:r>
      <w:r w:rsidRPr="00356325">
        <w:rPr>
          <w:color w:val="000000" w:themeColor="text1"/>
          <w:szCs w:val="21"/>
        </w:rPr>
        <w:t>10</w:t>
      </w:r>
      <w:r w:rsidRPr="00356325">
        <w:rPr>
          <w:color w:val="000000" w:themeColor="text1"/>
          <w:szCs w:val="21"/>
        </w:rPr>
        <w:t>人）；</w:t>
      </w:r>
    </w:p>
    <w:p w14:paraId="79F727A5"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②</w:t>
      </w:r>
      <w:r w:rsidRPr="00356325">
        <w:rPr>
          <w:color w:val="000000" w:themeColor="text1"/>
          <w:szCs w:val="21"/>
        </w:rPr>
        <w:t>依法与安置的每位残疾人签订了一年以上（含一年）的劳动合同或服务协议；</w:t>
      </w:r>
    </w:p>
    <w:p w14:paraId="19B8EB97"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③</w:t>
      </w:r>
      <w:r w:rsidRPr="00356325">
        <w:rPr>
          <w:color w:val="000000" w:themeColor="text1"/>
          <w:szCs w:val="21"/>
        </w:rPr>
        <w:t>为安置的每位残疾人按月足额缴纳了基本养老保险、基本医疗保险、失业保险、工伤保险和生育保险等社会保险费；</w:t>
      </w:r>
    </w:p>
    <w:p w14:paraId="6632C310"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④</w:t>
      </w:r>
      <w:r w:rsidRPr="00356325">
        <w:rPr>
          <w:color w:val="000000" w:themeColor="text1"/>
          <w:szCs w:val="21"/>
        </w:rPr>
        <w:t>通过银行等金融机构向安置的每位残疾人，按月支付了不低于单位所在区县适用的经省级人民政府批准的月最低工资标准的工资；</w:t>
      </w:r>
    </w:p>
    <w:p w14:paraId="44723A64" w14:textId="77777777" w:rsidR="005D1C0D" w:rsidRPr="00356325" w:rsidRDefault="00D833CF">
      <w:pPr>
        <w:spacing w:before="120" w:line="320" w:lineRule="atLeast"/>
        <w:ind w:firstLineChars="200" w:firstLine="420"/>
        <w:rPr>
          <w:color w:val="000000" w:themeColor="text1"/>
          <w:szCs w:val="21"/>
        </w:rPr>
      </w:pPr>
      <w:r w:rsidRPr="00356325">
        <w:rPr>
          <w:rFonts w:ascii="宋体" w:hAnsi="宋体" w:cs="宋体" w:hint="eastAsia"/>
          <w:color w:val="000000" w:themeColor="text1"/>
          <w:szCs w:val="21"/>
        </w:rPr>
        <w:t>⑤</w:t>
      </w:r>
      <w:r w:rsidRPr="00356325">
        <w:rPr>
          <w:color w:val="000000" w:themeColor="text1"/>
          <w:szCs w:val="21"/>
        </w:rPr>
        <w:t>提供本单位制造的货物、承担的工程或者服务（以下简称产品），或者提供其他残疾人福利性单位制造的货物（不包括使用非残疾人福利性单位注册商标的货物）。</w:t>
      </w:r>
    </w:p>
    <w:p w14:paraId="6D36F8A6" w14:textId="77777777" w:rsidR="005D1C0D" w:rsidRPr="00356325" w:rsidRDefault="00D833CF">
      <w:pPr>
        <w:spacing w:before="120" w:line="320" w:lineRule="atLeast"/>
        <w:ind w:firstLineChars="200" w:firstLine="420"/>
        <w:rPr>
          <w:color w:val="000000" w:themeColor="text1"/>
          <w:szCs w:val="21"/>
        </w:rPr>
      </w:pPr>
      <w:r w:rsidRPr="00356325">
        <w:rPr>
          <w:color w:val="000000" w:themeColor="text1"/>
          <w:szCs w:val="21"/>
        </w:rPr>
        <w:t>前款所称残疾人是指法定劳动年龄内，持有《中华人民共和国残疾人证》或者《中华人民共和国残疾军人证（</w:t>
      </w:r>
      <w:r w:rsidRPr="00356325">
        <w:rPr>
          <w:color w:val="000000" w:themeColor="text1"/>
          <w:szCs w:val="21"/>
        </w:rPr>
        <w:t>1</w:t>
      </w:r>
      <w:r w:rsidRPr="00356325">
        <w:rPr>
          <w:color w:val="000000" w:themeColor="text1"/>
          <w:szCs w:val="21"/>
        </w:rPr>
        <w:t>至</w:t>
      </w:r>
      <w:r w:rsidRPr="00356325">
        <w:rPr>
          <w:color w:val="000000" w:themeColor="text1"/>
          <w:szCs w:val="21"/>
        </w:rPr>
        <w:t>8</w:t>
      </w:r>
      <w:r w:rsidRPr="00356325">
        <w:rPr>
          <w:color w:val="000000" w:themeColor="text1"/>
          <w:szCs w:val="21"/>
        </w:rPr>
        <w:t>级）》的自然人，包括具有劳动条件和劳动意愿的精神残疾人。在职职工人数是指与残疾人福利性单位建立劳动关系并依法签订劳动合同或者服务协议的雇员人数。</w:t>
      </w:r>
    </w:p>
    <w:p w14:paraId="70EDEED7" w14:textId="77777777" w:rsidR="005D1C0D" w:rsidRPr="00356325" w:rsidRDefault="00D833CF">
      <w:pPr>
        <w:spacing w:before="120" w:line="320" w:lineRule="atLeast"/>
        <w:ind w:firstLineChars="200" w:firstLine="420"/>
        <w:rPr>
          <w:bCs/>
          <w:color w:val="000000" w:themeColor="text1"/>
          <w:szCs w:val="21"/>
        </w:rPr>
      </w:pPr>
      <w:r w:rsidRPr="00356325">
        <w:rPr>
          <w:color w:val="000000" w:themeColor="text1"/>
          <w:szCs w:val="21"/>
        </w:rPr>
        <w:t>注：符合条件的残疾人福利性单位在参加政府采购活动时，应当提供《残疾人福利性单位声明函》（格式见第六章），并对声明的真实性负责。</w:t>
      </w:r>
    </w:p>
    <w:bookmarkEnd w:id="28"/>
    <w:p w14:paraId="1339EFB6" w14:textId="77777777" w:rsidR="005D1C0D" w:rsidRPr="00356325" w:rsidRDefault="005D1C0D">
      <w:pPr>
        <w:pStyle w:val="ac"/>
        <w:snapToGrid w:val="0"/>
        <w:spacing w:before="120" w:after="120"/>
        <w:outlineLvl w:val="0"/>
        <w:rPr>
          <w:rFonts w:ascii="Times New Roman" w:hAnsi="Times New Roman" w:cs="Times New Roman"/>
          <w:b/>
          <w:color w:val="000000" w:themeColor="text1"/>
          <w:sz w:val="32"/>
          <w:szCs w:val="32"/>
        </w:rPr>
        <w:sectPr w:rsidR="005D1C0D" w:rsidRPr="00356325">
          <w:headerReference w:type="default" r:id="rId25"/>
          <w:pgSz w:w="11906" w:h="16838"/>
          <w:pgMar w:top="1418" w:right="1133" w:bottom="1246" w:left="1418" w:header="851" w:footer="992" w:gutter="0"/>
          <w:cols w:space="720"/>
          <w:docGrid w:linePitch="312"/>
        </w:sectPr>
      </w:pPr>
    </w:p>
    <w:p w14:paraId="30ADE266"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44" w:name="_Toc54447508"/>
      <w:r w:rsidRPr="00356325">
        <w:rPr>
          <w:rFonts w:ascii="Times New Roman" w:hAnsi="Times New Roman" w:cs="Times New Roman"/>
          <w:color w:val="000000" w:themeColor="text1"/>
          <w:sz w:val="32"/>
          <w:szCs w:val="32"/>
        </w:rPr>
        <w:lastRenderedPageBreak/>
        <w:t>第五章合同主要条款格式</w:t>
      </w:r>
      <w:bookmarkEnd w:id="44"/>
    </w:p>
    <w:p w14:paraId="19D32F42" w14:textId="77777777" w:rsidR="005D1C0D" w:rsidRPr="00356325" w:rsidRDefault="00D833CF">
      <w:pPr>
        <w:spacing w:before="120" w:line="320" w:lineRule="atLeast"/>
        <w:ind w:firstLineChars="200" w:firstLine="422"/>
        <w:jc w:val="center"/>
        <w:outlineLvl w:val="1"/>
        <w:rPr>
          <w:b/>
          <w:bCs/>
          <w:color w:val="000000" w:themeColor="text1"/>
          <w:kern w:val="0"/>
          <w:szCs w:val="21"/>
        </w:rPr>
      </w:pPr>
      <w:r w:rsidRPr="00356325">
        <w:rPr>
          <w:b/>
          <w:bCs/>
          <w:color w:val="000000" w:themeColor="text1"/>
          <w:kern w:val="0"/>
          <w:szCs w:val="21"/>
        </w:rPr>
        <w:t>广西壮族自治区政府采购合同</w:t>
      </w:r>
    </w:p>
    <w:p w14:paraId="55C8C666" w14:textId="77777777" w:rsidR="005D1C0D" w:rsidRPr="00356325" w:rsidRDefault="005D1C0D">
      <w:pPr>
        <w:snapToGrid w:val="0"/>
        <w:spacing w:line="360" w:lineRule="exact"/>
        <w:ind w:right="480" w:firstLineChars="2850" w:firstLine="5985"/>
        <w:rPr>
          <w:bCs/>
          <w:color w:val="000000" w:themeColor="text1"/>
          <w:szCs w:val="21"/>
        </w:rPr>
      </w:pPr>
    </w:p>
    <w:p w14:paraId="12702594" w14:textId="77777777" w:rsidR="005D1C0D" w:rsidRPr="00356325" w:rsidRDefault="00D833CF">
      <w:pPr>
        <w:snapToGrid w:val="0"/>
        <w:spacing w:line="360" w:lineRule="exact"/>
        <w:ind w:right="480" w:firstLineChars="2850" w:firstLine="5985"/>
        <w:rPr>
          <w:bCs/>
          <w:color w:val="000000" w:themeColor="text1"/>
          <w:szCs w:val="21"/>
          <w:u w:val="single"/>
        </w:rPr>
      </w:pPr>
      <w:r w:rsidRPr="00356325">
        <w:rPr>
          <w:bCs/>
          <w:color w:val="000000" w:themeColor="text1"/>
          <w:szCs w:val="21"/>
        </w:rPr>
        <w:t>合同编号：</w:t>
      </w:r>
    </w:p>
    <w:p w14:paraId="735E4F2B" w14:textId="77777777" w:rsidR="005D1C0D" w:rsidRPr="00356325" w:rsidRDefault="005D1C0D">
      <w:pPr>
        <w:snapToGrid w:val="0"/>
        <w:spacing w:line="360" w:lineRule="exact"/>
        <w:rPr>
          <w:color w:val="000000" w:themeColor="text1"/>
          <w:szCs w:val="21"/>
        </w:rPr>
      </w:pPr>
    </w:p>
    <w:p w14:paraId="04100B80" w14:textId="77777777" w:rsidR="005D1C0D" w:rsidRPr="00356325" w:rsidRDefault="00D833CF">
      <w:pPr>
        <w:snapToGrid w:val="0"/>
        <w:spacing w:line="360" w:lineRule="exact"/>
        <w:rPr>
          <w:color w:val="000000" w:themeColor="text1"/>
          <w:szCs w:val="21"/>
          <w:u w:val="single"/>
        </w:rPr>
      </w:pPr>
      <w:r w:rsidRPr="00356325">
        <w:rPr>
          <w:color w:val="000000" w:themeColor="text1"/>
          <w:szCs w:val="21"/>
        </w:rPr>
        <w:t>采购单位（甲方）</w:t>
      </w:r>
      <w:r w:rsidRPr="00356325">
        <w:rPr>
          <w:color w:val="000000" w:themeColor="text1"/>
          <w:spacing w:val="-20"/>
          <w:szCs w:val="21"/>
        </w:rPr>
        <w:t>采购计划号</w:t>
      </w:r>
    </w:p>
    <w:p w14:paraId="7695F01C" w14:textId="77777777" w:rsidR="005D1C0D" w:rsidRPr="00356325" w:rsidRDefault="00D833CF">
      <w:pPr>
        <w:snapToGrid w:val="0"/>
        <w:spacing w:line="360" w:lineRule="exact"/>
        <w:rPr>
          <w:color w:val="000000" w:themeColor="text1"/>
          <w:szCs w:val="21"/>
          <w:u w:val="single"/>
        </w:rPr>
      </w:pPr>
      <w:r w:rsidRPr="00356325">
        <w:rPr>
          <w:color w:val="000000" w:themeColor="text1"/>
          <w:szCs w:val="21"/>
        </w:rPr>
        <w:t>供应商（乙方）项目名称</w:t>
      </w:r>
      <w:r w:rsidRPr="00356325">
        <w:rPr>
          <w:color w:val="000000" w:themeColor="text1"/>
          <w:spacing w:val="-20"/>
          <w:szCs w:val="21"/>
        </w:rPr>
        <w:t>编号</w:t>
      </w:r>
    </w:p>
    <w:p w14:paraId="71294E5E" w14:textId="77777777" w:rsidR="005D1C0D" w:rsidRPr="00356325" w:rsidRDefault="00D833CF">
      <w:pPr>
        <w:snapToGrid w:val="0"/>
        <w:spacing w:line="360" w:lineRule="exact"/>
        <w:rPr>
          <w:color w:val="000000" w:themeColor="text1"/>
          <w:szCs w:val="21"/>
          <w:u w:val="single"/>
        </w:rPr>
      </w:pPr>
      <w:r w:rsidRPr="00356325">
        <w:rPr>
          <w:color w:val="000000" w:themeColor="text1"/>
          <w:szCs w:val="21"/>
        </w:rPr>
        <w:t>签订地点签订时间</w:t>
      </w:r>
    </w:p>
    <w:p w14:paraId="58B05113" w14:textId="77777777" w:rsidR="005D1C0D" w:rsidRPr="00356325" w:rsidRDefault="005D1C0D">
      <w:pPr>
        <w:snapToGrid w:val="0"/>
        <w:spacing w:line="360" w:lineRule="exact"/>
        <w:ind w:firstLineChars="200" w:firstLine="420"/>
        <w:rPr>
          <w:color w:val="000000" w:themeColor="text1"/>
          <w:szCs w:val="21"/>
        </w:rPr>
      </w:pPr>
    </w:p>
    <w:p w14:paraId="7F233983"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根据《中华人民共和国政府采购法》</w:t>
      </w:r>
      <w:r w:rsidRPr="00356325">
        <w:rPr>
          <w:rFonts w:ascii="Times New Roman" w:hAnsi="Times New Roman" w:cs="Times New Roman"/>
          <w:color w:val="000000" w:themeColor="text1"/>
          <w:kern w:val="0"/>
        </w:rPr>
        <w:t>、《政府采购货物和服务招标投标管理办法》、</w:t>
      </w:r>
      <w:r w:rsidRPr="00356325">
        <w:rPr>
          <w:rFonts w:ascii="Times New Roman" w:hAnsi="Times New Roman" w:cs="Times New Roman"/>
          <w:color w:val="000000" w:themeColor="text1"/>
        </w:rPr>
        <w:t>《中华人民共和国合同法》等法律、法规规定，按照招标文件规定条款和乙方投标文件及其承诺，甲乙双方签订本合同。</w:t>
      </w:r>
    </w:p>
    <w:p w14:paraId="05626136"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第一条　合同标的</w:t>
      </w:r>
    </w:p>
    <w:p w14:paraId="2A380998"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供货一览表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1080"/>
        <w:gridCol w:w="1080"/>
        <w:gridCol w:w="1440"/>
      </w:tblGrid>
      <w:tr w:rsidR="00356325" w:rsidRPr="00356325" w14:paraId="4850B20F" w14:textId="77777777">
        <w:trPr>
          <w:cantSplit/>
          <w:trHeight w:val="820"/>
        </w:trPr>
        <w:tc>
          <w:tcPr>
            <w:tcW w:w="496" w:type="dxa"/>
            <w:vAlign w:val="center"/>
          </w:tcPr>
          <w:p w14:paraId="42D4CFCE"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序号</w:t>
            </w:r>
          </w:p>
        </w:tc>
        <w:tc>
          <w:tcPr>
            <w:tcW w:w="1304" w:type="dxa"/>
            <w:vAlign w:val="center"/>
          </w:tcPr>
          <w:p w14:paraId="7934E587"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标的</w:t>
            </w:r>
          </w:p>
          <w:p w14:paraId="7D56681F"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名称</w:t>
            </w:r>
          </w:p>
        </w:tc>
        <w:tc>
          <w:tcPr>
            <w:tcW w:w="1081" w:type="dxa"/>
            <w:vAlign w:val="center"/>
          </w:tcPr>
          <w:p w14:paraId="76E565AB"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商标</w:t>
            </w:r>
          </w:p>
          <w:p w14:paraId="597A4D6D"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品牌</w:t>
            </w:r>
          </w:p>
        </w:tc>
        <w:tc>
          <w:tcPr>
            <w:tcW w:w="1194" w:type="dxa"/>
            <w:vAlign w:val="center"/>
          </w:tcPr>
          <w:p w14:paraId="43F935A0"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型号</w:t>
            </w:r>
          </w:p>
          <w:p w14:paraId="4A8B0B99"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参数</w:t>
            </w:r>
          </w:p>
        </w:tc>
        <w:tc>
          <w:tcPr>
            <w:tcW w:w="1193" w:type="dxa"/>
            <w:vAlign w:val="center"/>
          </w:tcPr>
          <w:p w14:paraId="5348C991"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生产</w:t>
            </w:r>
          </w:p>
          <w:p w14:paraId="2A69A97A"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厂家</w:t>
            </w:r>
          </w:p>
        </w:tc>
        <w:tc>
          <w:tcPr>
            <w:tcW w:w="672" w:type="dxa"/>
            <w:vAlign w:val="center"/>
          </w:tcPr>
          <w:p w14:paraId="32977314"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数量</w:t>
            </w:r>
          </w:p>
        </w:tc>
        <w:tc>
          <w:tcPr>
            <w:tcW w:w="1080" w:type="dxa"/>
            <w:vAlign w:val="center"/>
          </w:tcPr>
          <w:p w14:paraId="7726A439"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单位</w:t>
            </w:r>
          </w:p>
        </w:tc>
        <w:tc>
          <w:tcPr>
            <w:tcW w:w="1080" w:type="dxa"/>
            <w:vAlign w:val="center"/>
          </w:tcPr>
          <w:p w14:paraId="2077165F"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单价</w:t>
            </w:r>
          </w:p>
          <w:p w14:paraId="13A1F123"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（元）</w:t>
            </w:r>
          </w:p>
        </w:tc>
        <w:tc>
          <w:tcPr>
            <w:tcW w:w="1440" w:type="dxa"/>
            <w:vAlign w:val="center"/>
          </w:tcPr>
          <w:p w14:paraId="46AC8F26"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金额</w:t>
            </w:r>
          </w:p>
          <w:p w14:paraId="64FC90ED"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（元）</w:t>
            </w:r>
          </w:p>
        </w:tc>
      </w:tr>
      <w:tr w:rsidR="00356325" w:rsidRPr="00356325" w14:paraId="5D5D919C" w14:textId="77777777">
        <w:trPr>
          <w:cantSplit/>
          <w:trHeight w:val="241"/>
        </w:trPr>
        <w:tc>
          <w:tcPr>
            <w:tcW w:w="496" w:type="dxa"/>
            <w:vAlign w:val="center"/>
          </w:tcPr>
          <w:p w14:paraId="5ACBBABF"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1</w:t>
            </w:r>
          </w:p>
        </w:tc>
        <w:tc>
          <w:tcPr>
            <w:tcW w:w="1304" w:type="dxa"/>
            <w:vAlign w:val="center"/>
          </w:tcPr>
          <w:p w14:paraId="54C80E4C" w14:textId="77777777" w:rsidR="005D1C0D" w:rsidRPr="00356325" w:rsidRDefault="005D1C0D">
            <w:pPr>
              <w:snapToGrid w:val="0"/>
              <w:spacing w:line="300" w:lineRule="exact"/>
              <w:jc w:val="center"/>
              <w:rPr>
                <w:color w:val="000000" w:themeColor="text1"/>
                <w:szCs w:val="21"/>
              </w:rPr>
            </w:pPr>
          </w:p>
        </w:tc>
        <w:tc>
          <w:tcPr>
            <w:tcW w:w="1081" w:type="dxa"/>
            <w:vAlign w:val="center"/>
          </w:tcPr>
          <w:p w14:paraId="19D95C71" w14:textId="77777777" w:rsidR="005D1C0D" w:rsidRPr="00356325" w:rsidRDefault="005D1C0D">
            <w:pPr>
              <w:snapToGrid w:val="0"/>
              <w:spacing w:line="300" w:lineRule="exact"/>
              <w:jc w:val="center"/>
              <w:rPr>
                <w:color w:val="000000" w:themeColor="text1"/>
                <w:szCs w:val="21"/>
              </w:rPr>
            </w:pPr>
          </w:p>
        </w:tc>
        <w:tc>
          <w:tcPr>
            <w:tcW w:w="1194" w:type="dxa"/>
            <w:vAlign w:val="center"/>
          </w:tcPr>
          <w:p w14:paraId="42BC24EE" w14:textId="77777777" w:rsidR="005D1C0D" w:rsidRPr="00356325" w:rsidRDefault="005D1C0D">
            <w:pPr>
              <w:snapToGrid w:val="0"/>
              <w:spacing w:line="300" w:lineRule="exact"/>
              <w:jc w:val="center"/>
              <w:rPr>
                <w:color w:val="000000" w:themeColor="text1"/>
                <w:szCs w:val="21"/>
              </w:rPr>
            </w:pPr>
          </w:p>
        </w:tc>
        <w:tc>
          <w:tcPr>
            <w:tcW w:w="1193" w:type="dxa"/>
          </w:tcPr>
          <w:p w14:paraId="46E19C0C" w14:textId="77777777" w:rsidR="005D1C0D" w:rsidRPr="00356325" w:rsidRDefault="005D1C0D">
            <w:pPr>
              <w:snapToGrid w:val="0"/>
              <w:spacing w:line="300" w:lineRule="exact"/>
              <w:jc w:val="center"/>
              <w:rPr>
                <w:color w:val="000000" w:themeColor="text1"/>
                <w:szCs w:val="21"/>
              </w:rPr>
            </w:pPr>
          </w:p>
        </w:tc>
        <w:tc>
          <w:tcPr>
            <w:tcW w:w="672" w:type="dxa"/>
          </w:tcPr>
          <w:p w14:paraId="582C4D2D" w14:textId="77777777" w:rsidR="005D1C0D" w:rsidRPr="00356325" w:rsidRDefault="005D1C0D">
            <w:pPr>
              <w:snapToGrid w:val="0"/>
              <w:spacing w:line="300" w:lineRule="exact"/>
              <w:jc w:val="center"/>
              <w:rPr>
                <w:color w:val="000000" w:themeColor="text1"/>
                <w:szCs w:val="21"/>
              </w:rPr>
            </w:pPr>
          </w:p>
        </w:tc>
        <w:tc>
          <w:tcPr>
            <w:tcW w:w="1080" w:type="dxa"/>
          </w:tcPr>
          <w:p w14:paraId="3699A8DD" w14:textId="77777777" w:rsidR="005D1C0D" w:rsidRPr="00356325" w:rsidRDefault="005D1C0D">
            <w:pPr>
              <w:snapToGrid w:val="0"/>
              <w:spacing w:line="300" w:lineRule="exact"/>
              <w:jc w:val="center"/>
              <w:rPr>
                <w:color w:val="000000" w:themeColor="text1"/>
                <w:szCs w:val="21"/>
              </w:rPr>
            </w:pPr>
          </w:p>
        </w:tc>
        <w:tc>
          <w:tcPr>
            <w:tcW w:w="1080" w:type="dxa"/>
            <w:vAlign w:val="center"/>
          </w:tcPr>
          <w:p w14:paraId="3FF0073E" w14:textId="77777777" w:rsidR="005D1C0D" w:rsidRPr="00356325" w:rsidRDefault="005D1C0D">
            <w:pPr>
              <w:snapToGrid w:val="0"/>
              <w:spacing w:line="300" w:lineRule="exact"/>
              <w:jc w:val="center"/>
              <w:rPr>
                <w:color w:val="000000" w:themeColor="text1"/>
                <w:szCs w:val="21"/>
              </w:rPr>
            </w:pPr>
          </w:p>
        </w:tc>
        <w:tc>
          <w:tcPr>
            <w:tcW w:w="1440" w:type="dxa"/>
            <w:vAlign w:val="center"/>
          </w:tcPr>
          <w:p w14:paraId="7652B102" w14:textId="77777777" w:rsidR="005D1C0D" w:rsidRPr="00356325" w:rsidRDefault="005D1C0D">
            <w:pPr>
              <w:snapToGrid w:val="0"/>
              <w:spacing w:line="300" w:lineRule="exact"/>
              <w:jc w:val="center"/>
              <w:rPr>
                <w:color w:val="000000" w:themeColor="text1"/>
                <w:szCs w:val="21"/>
              </w:rPr>
            </w:pPr>
          </w:p>
        </w:tc>
      </w:tr>
      <w:tr w:rsidR="00356325" w:rsidRPr="00356325" w14:paraId="04485FE0" w14:textId="77777777">
        <w:trPr>
          <w:cantSplit/>
          <w:trHeight w:val="288"/>
        </w:trPr>
        <w:tc>
          <w:tcPr>
            <w:tcW w:w="496" w:type="dxa"/>
            <w:vAlign w:val="center"/>
          </w:tcPr>
          <w:p w14:paraId="69A7FF7C"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2</w:t>
            </w:r>
          </w:p>
        </w:tc>
        <w:tc>
          <w:tcPr>
            <w:tcW w:w="1304" w:type="dxa"/>
            <w:vAlign w:val="center"/>
          </w:tcPr>
          <w:p w14:paraId="6D0134E0" w14:textId="77777777" w:rsidR="005D1C0D" w:rsidRPr="00356325" w:rsidRDefault="005D1C0D">
            <w:pPr>
              <w:snapToGrid w:val="0"/>
              <w:spacing w:line="300" w:lineRule="exact"/>
              <w:jc w:val="center"/>
              <w:rPr>
                <w:color w:val="000000" w:themeColor="text1"/>
                <w:szCs w:val="21"/>
              </w:rPr>
            </w:pPr>
          </w:p>
        </w:tc>
        <w:tc>
          <w:tcPr>
            <w:tcW w:w="1081" w:type="dxa"/>
            <w:vAlign w:val="center"/>
          </w:tcPr>
          <w:p w14:paraId="625666BD" w14:textId="77777777" w:rsidR="005D1C0D" w:rsidRPr="00356325" w:rsidRDefault="005D1C0D">
            <w:pPr>
              <w:snapToGrid w:val="0"/>
              <w:spacing w:line="300" w:lineRule="exact"/>
              <w:jc w:val="center"/>
              <w:rPr>
                <w:color w:val="000000" w:themeColor="text1"/>
                <w:szCs w:val="21"/>
              </w:rPr>
            </w:pPr>
          </w:p>
        </w:tc>
        <w:tc>
          <w:tcPr>
            <w:tcW w:w="1194" w:type="dxa"/>
            <w:vAlign w:val="center"/>
          </w:tcPr>
          <w:p w14:paraId="27B05A1F" w14:textId="77777777" w:rsidR="005D1C0D" w:rsidRPr="00356325" w:rsidRDefault="005D1C0D">
            <w:pPr>
              <w:snapToGrid w:val="0"/>
              <w:spacing w:line="300" w:lineRule="exact"/>
              <w:jc w:val="center"/>
              <w:rPr>
                <w:color w:val="000000" w:themeColor="text1"/>
                <w:szCs w:val="21"/>
              </w:rPr>
            </w:pPr>
          </w:p>
        </w:tc>
        <w:tc>
          <w:tcPr>
            <w:tcW w:w="1193" w:type="dxa"/>
          </w:tcPr>
          <w:p w14:paraId="337E1B99" w14:textId="77777777" w:rsidR="005D1C0D" w:rsidRPr="00356325" w:rsidRDefault="005D1C0D">
            <w:pPr>
              <w:snapToGrid w:val="0"/>
              <w:spacing w:line="300" w:lineRule="exact"/>
              <w:jc w:val="center"/>
              <w:rPr>
                <w:color w:val="000000" w:themeColor="text1"/>
                <w:szCs w:val="21"/>
              </w:rPr>
            </w:pPr>
          </w:p>
        </w:tc>
        <w:tc>
          <w:tcPr>
            <w:tcW w:w="672" w:type="dxa"/>
          </w:tcPr>
          <w:p w14:paraId="07F5893D" w14:textId="77777777" w:rsidR="005D1C0D" w:rsidRPr="00356325" w:rsidRDefault="005D1C0D">
            <w:pPr>
              <w:snapToGrid w:val="0"/>
              <w:spacing w:line="300" w:lineRule="exact"/>
              <w:jc w:val="center"/>
              <w:rPr>
                <w:color w:val="000000" w:themeColor="text1"/>
                <w:szCs w:val="21"/>
              </w:rPr>
            </w:pPr>
          </w:p>
        </w:tc>
        <w:tc>
          <w:tcPr>
            <w:tcW w:w="1080" w:type="dxa"/>
          </w:tcPr>
          <w:p w14:paraId="719E95AA" w14:textId="77777777" w:rsidR="005D1C0D" w:rsidRPr="00356325" w:rsidRDefault="005D1C0D">
            <w:pPr>
              <w:snapToGrid w:val="0"/>
              <w:spacing w:line="300" w:lineRule="exact"/>
              <w:jc w:val="center"/>
              <w:rPr>
                <w:color w:val="000000" w:themeColor="text1"/>
                <w:szCs w:val="21"/>
              </w:rPr>
            </w:pPr>
          </w:p>
        </w:tc>
        <w:tc>
          <w:tcPr>
            <w:tcW w:w="1080" w:type="dxa"/>
            <w:vAlign w:val="center"/>
          </w:tcPr>
          <w:p w14:paraId="6BE096E9" w14:textId="77777777" w:rsidR="005D1C0D" w:rsidRPr="00356325" w:rsidRDefault="005D1C0D">
            <w:pPr>
              <w:snapToGrid w:val="0"/>
              <w:spacing w:line="300" w:lineRule="exact"/>
              <w:jc w:val="center"/>
              <w:rPr>
                <w:color w:val="000000" w:themeColor="text1"/>
                <w:szCs w:val="21"/>
              </w:rPr>
            </w:pPr>
          </w:p>
        </w:tc>
        <w:tc>
          <w:tcPr>
            <w:tcW w:w="1440" w:type="dxa"/>
            <w:vAlign w:val="center"/>
          </w:tcPr>
          <w:p w14:paraId="220A681A" w14:textId="77777777" w:rsidR="005D1C0D" w:rsidRPr="00356325" w:rsidRDefault="005D1C0D">
            <w:pPr>
              <w:snapToGrid w:val="0"/>
              <w:spacing w:line="300" w:lineRule="exact"/>
              <w:jc w:val="center"/>
              <w:rPr>
                <w:color w:val="000000" w:themeColor="text1"/>
                <w:szCs w:val="21"/>
              </w:rPr>
            </w:pPr>
          </w:p>
        </w:tc>
      </w:tr>
      <w:tr w:rsidR="00356325" w:rsidRPr="00356325" w14:paraId="6DA4318C" w14:textId="77777777">
        <w:trPr>
          <w:cantSplit/>
          <w:trHeight w:val="351"/>
        </w:trPr>
        <w:tc>
          <w:tcPr>
            <w:tcW w:w="496" w:type="dxa"/>
            <w:vAlign w:val="center"/>
          </w:tcPr>
          <w:p w14:paraId="6792D137" w14:textId="77777777" w:rsidR="005D1C0D" w:rsidRPr="00356325" w:rsidRDefault="00D833CF">
            <w:pPr>
              <w:snapToGrid w:val="0"/>
              <w:spacing w:line="300" w:lineRule="exact"/>
              <w:jc w:val="center"/>
              <w:rPr>
                <w:color w:val="000000" w:themeColor="text1"/>
                <w:szCs w:val="21"/>
              </w:rPr>
            </w:pPr>
            <w:r w:rsidRPr="00356325">
              <w:rPr>
                <w:color w:val="000000" w:themeColor="text1"/>
                <w:szCs w:val="21"/>
              </w:rPr>
              <w:t>3</w:t>
            </w:r>
          </w:p>
        </w:tc>
        <w:tc>
          <w:tcPr>
            <w:tcW w:w="1304" w:type="dxa"/>
            <w:vAlign w:val="center"/>
          </w:tcPr>
          <w:p w14:paraId="067117B5" w14:textId="77777777" w:rsidR="005D1C0D" w:rsidRPr="00356325" w:rsidRDefault="005D1C0D">
            <w:pPr>
              <w:snapToGrid w:val="0"/>
              <w:spacing w:line="300" w:lineRule="exact"/>
              <w:jc w:val="center"/>
              <w:rPr>
                <w:color w:val="000000" w:themeColor="text1"/>
                <w:szCs w:val="21"/>
              </w:rPr>
            </w:pPr>
          </w:p>
        </w:tc>
        <w:tc>
          <w:tcPr>
            <w:tcW w:w="1081" w:type="dxa"/>
            <w:vAlign w:val="center"/>
          </w:tcPr>
          <w:p w14:paraId="3BA71D5F" w14:textId="77777777" w:rsidR="005D1C0D" w:rsidRPr="00356325" w:rsidRDefault="005D1C0D">
            <w:pPr>
              <w:snapToGrid w:val="0"/>
              <w:spacing w:line="300" w:lineRule="exact"/>
              <w:jc w:val="center"/>
              <w:rPr>
                <w:color w:val="000000" w:themeColor="text1"/>
                <w:szCs w:val="21"/>
              </w:rPr>
            </w:pPr>
          </w:p>
        </w:tc>
        <w:tc>
          <w:tcPr>
            <w:tcW w:w="1194" w:type="dxa"/>
            <w:vAlign w:val="center"/>
          </w:tcPr>
          <w:p w14:paraId="151E9C35" w14:textId="77777777" w:rsidR="005D1C0D" w:rsidRPr="00356325" w:rsidRDefault="005D1C0D">
            <w:pPr>
              <w:snapToGrid w:val="0"/>
              <w:spacing w:line="300" w:lineRule="exact"/>
              <w:jc w:val="center"/>
              <w:rPr>
                <w:color w:val="000000" w:themeColor="text1"/>
                <w:szCs w:val="21"/>
              </w:rPr>
            </w:pPr>
          </w:p>
        </w:tc>
        <w:tc>
          <w:tcPr>
            <w:tcW w:w="1193" w:type="dxa"/>
          </w:tcPr>
          <w:p w14:paraId="525B56CC" w14:textId="77777777" w:rsidR="005D1C0D" w:rsidRPr="00356325" w:rsidRDefault="005D1C0D">
            <w:pPr>
              <w:snapToGrid w:val="0"/>
              <w:spacing w:line="300" w:lineRule="exact"/>
              <w:jc w:val="center"/>
              <w:rPr>
                <w:color w:val="000000" w:themeColor="text1"/>
                <w:szCs w:val="21"/>
              </w:rPr>
            </w:pPr>
          </w:p>
        </w:tc>
        <w:tc>
          <w:tcPr>
            <w:tcW w:w="672" w:type="dxa"/>
          </w:tcPr>
          <w:p w14:paraId="151DBD22" w14:textId="77777777" w:rsidR="005D1C0D" w:rsidRPr="00356325" w:rsidRDefault="005D1C0D">
            <w:pPr>
              <w:snapToGrid w:val="0"/>
              <w:spacing w:line="300" w:lineRule="exact"/>
              <w:jc w:val="center"/>
              <w:rPr>
                <w:color w:val="000000" w:themeColor="text1"/>
                <w:szCs w:val="21"/>
              </w:rPr>
            </w:pPr>
          </w:p>
        </w:tc>
        <w:tc>
          <w:tcPr>
            <w:tcW w:w="1080" w:type="dxa"/>
          </w:tcPr>
          <w:p w14:paraId="30ED7FD8" w14:textId="77777777" w:rsidR="005D1C0D" w:rsidRPr="00356325" w:rsidRDefault="005D1C0D">
            <w:pPr>
              <w:snapToGrid w:val="0"/>
              <w:spacing w:line="300" w:lineRule="exact"/>
              <w:jc w:val="center"/>
              <w:rPr>
                <w:color w:val="000000" w:themeColor="text1"/>
                <w:szCs w:val="21"/>
              </w:rPr>
            </w:pPr>
          </w:p>
        </w:tc>
        <w:tc>
          <w:tcPr>
            <w:tcW w:w="1080" w:type="dxa"/>
            <w:vAlign w:val="center"/>
          </w:tcPr>
          <w:p w14:paraId="224E47AE" w14:textId="77777777" w:rsidR="005D1C0D" w:rsidRPr="00356325" w:rsidRDefault="005D1C0D">
            <w:pPr>
              <w:snapToGrid w:val="0"/>
              <w:spacing w:line="300" w:lineRule="exact"/>
              <w:jc w:val="center"/>
              <w:rPr>
                <w:color w:val="000000" w:themeColor="text1"/>
                <w:szCs w:val="21"/>
              </w:rPr>
            </w:pPr>
          </w:p>
        </w:tc>
        <w:tc>
          <w:tcPr>
            <w:tcW w:w="1440" w:type="dxa"/>
            <w:vAlign w:val="center"/>
          </w:tcPr>
          <w:p w14:paraId="30209941" w14:textId="77777777" w:rsidR="005D1C0D" w:rsidRPr="00356325" w:rsidRDefault="005D1C0D">
            <w:pPr>
              <w:snapToGrid w:val="0"/>
              <w:spacing w:line="300" w:lineRule="exact"/>
              <w:jc w:val="center"/>
              <w:rPr>
                <w:color w:val="000000" w:themeColor="text1"/>
                <w:szCs w:val="21"/>
              </w:rPr>
            </w:pPr>
          </w:p>
        </w:tc>
      </w:tr>
      <w:tr w:rsidR="00356325" w:rsidRPr="00356325" w14:paraId="59CD38AA" w14:textId="77777777">
        <w:trPr>
          <w:cantSplit/>
          <w:trHeight w:val="271"/>
        </w:trPr>
        <w:tc>
          <w:tcPr>
            <w:tcW w:w="9540" w:type="dxa"/>
            <w:gridSpan w:val="9"/>
            <w:vAlign w:val="center"/>
          </w:tcPr>
          <w:p w14:paraId="4F0DA705" w14:textId="77777777" w:rsidR="005D1C0D" w:rsidRPr="00356325" w:rsidRDefault="00D833CF">
            <w:pPr>
              <w:snapToGrid w:val="0"/>
              <w:spacing w:line="300" w:lineRule="exact"/>
              <w:rPr>
                <w:color w:val="000000" w:themeColor="text1"/>
                <w:szCs w:val="21"/>
              </w:rPr>
            </w:pPr>
            <w:r w:rsidRPr="00356325">
              <w:rPr>
                <w:color w:val="000000" w:themeColor="text1"/>
                <w:szCs w:val="21"/>
              </w:rPr>
              <w:t>人民币合计金额（大写）（小写）</w:t>
            </w:r>
          </w:p>
        </w:tc>
      </w:tr>
    </w:tbl>
    <w:p w14:paraId="3103C765"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2.</w:t>
      </w:r>
      <w:r w:rsidRPr="00356325">
        <w:rPr>
          <w:rFonts w:ascii="Times New Roman" w:hAnsi="Times New Roman" w:cs="Times New Roman"/>
          <w:color w:val="000000" w:themeColor="text1"/>
        </w:rPr>
        <w:t>合同合计金额包括产品价、运输费（含装卸费）、保险费、安装调试费、税费、培训费、产品检测费、产品质保期内维护等费用。如招标文件对其另有规定的，从其规定。</w:t>
      </w:r>
    </w:p>
    <w:p w14:paraId="79054E45" w14:textId="77777777" w:rsidR="005D1C0D" w:rsidRPr="00356325" w:rsidRDefault="00D833CF">
      <w:pPr>
        <w:snapToGrid w:val="0"/>
        <w:spacing w:line="360" w:lineRule="exact"/>
        <w:ind w:firstLineChars="200" w:firstLine="422"/>
        <w:rPr>
          <w:color w:val="000000" w:themeColor="text1"/>
          <w:szCs w:val="21"/>
        </w:rPr>
      </w:pPr>
      <w:r w:rsidRPr="00356325">
        <w:rPr>
          <w:b/>
          <w:color w:val="000000" w:themeColor="text1"/>
          <w:szCs w:val="21"/>
        </w:rPr>
        <w:t>第二条　质量保证</w:t>
      </w:r>
    </w:p>
    <w:p w14:paraId="5B98B270"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1.</w:t>
      </w:r>
      <w:r w:rsidRPr="00356325">
        <w:rPr>
          <w:rFonts w:ascii="Times New Roman" w:hAnsi="Times New Roman" w:cs="Times New Roman"/>
          <w:color w:val="000000" w:themeColor="text1"/>
        </w:rPr>
        <w:t>乙方所提供的货物型号、技术规格、技术参数等质量必须与招标文件、投标文件和承诺相一致。乙方提供的节能和环保产品必须是列入政府采购品目清单的产品。</w:t>
      </w:r>
    </w:p>
    <w:p w14:paraId="0C0258D1"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2.</w:t>
      </w:r>
      <w:r w:rsidRPr="00356325">
        <w:rPr>
          <w:rFonts w:ascii="Times New Roman" w:hAnsi="Times New Roman" w:cs="Times New Roman"/>
          <w:color w:val="000000" w:themeColor="text1"/>
        </w:rPr>
        <w:t>乙方所提供的货物必须是全新、未使用的原装产品，且在正常安装、使用和保养条件下，其使用寿命期内各项指标均达到质量要求。</w:t>
      </w:r>
    </w:p>
    <w:p w14:paraId="51161381" w14:textId="77777777" w:rsidR="005D1C0D" w:rsidRPr="00356325" w:rsidRDefault="00D833CF">
      <w:pPr>
        <w:snapToGrid w:val="0"/>
        <w:spacing w:line="360" w:lineRule="exact"/>
        <w:ind w:firstLineChars="200" w:firstLine="422"/>
        <w:rPr>
          <w:color w:val="000000" w:themeColor="text1"/>
          <w:szCs w:val="21"/>
        </w:rPr>
      </w:pPr>
      <w:r w:rsidRPr="00356325">
        <w:rPr>
          <w:b/>
          <w:color w:val="000000" w:themeColor="text1"/>
          <w:szCs w:val="21"/>
        </w:rPr>
        <w:t>第三条权利保证</w:t>
      </w:r>
    </w:p>
    <w:p w14:paraId="56F723F0"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乙方应保证所提供货物在使用时不会侵犯任何第三方的专利权、商标权、工业设计权或其他权利。</w:t>
      </w:r>
    </w:p>
    <w:p w14:paraId="622A937D"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乙方应按招标文件规定的时间向甲方提供使用货物的有关技术资料。</w:t>
      </w:r>
    </w:p>
    <w:p w14:paraId="1669126E"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57F4CEA4"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乙方保证所交付的货物的所有权完全属于乙方且无任何抵押、质押、查封等产权瑕疵。</w:t>
      </w:r>
    </w:p>
    <w:p w14:paraId="65A84AC2"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第四条包装和运输</w:t>
      </w:r>
    </w:p>
    <w:p w14:paraId="0448E4DF"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1.</w:t>
      </w:r>
      <w:r w:rsidRPr="00356325">
        <w:rPr>
          <w:rFonts w:ascii="Times New Roman" w:hAnsi="Times New Roman" w:cs="Times New Roman"/>
          <w:color w:val="000000" w:themeColor="text1"/>
        </w:rPr>
        <w:t>乙方提供的货物均应按招标文件要求的包装材料、包装标准、包装方式进行包装，每一包装单元内应附详细的装箱单和质量合格证。</w:t>
      </w:r>
    </w:p>
    <w:p w14:paraId="7B81042B"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2.</w:t>
      </w:r>
      <w:r w:rsidRPr="00356325">
        <w:rPr>
          <w:rFonts w:ascii="Times New Roman" w:hAnsi="Times New Roman" w:cs="Times New Roman"/>
          <w:color w:val="000000" w:themeColor="text1"/>
        </w:rPr>
        <w:t>货物的运输方式：</w:t>
      </w:r>
      <w:r w:rsidRPr="00356325">
        <w:rPr>
          <w:rFonts w:ascii="Times New Roman" w:hAnsi="Times New Roman" w:cs="Times New Roman"/>
          <w:color w:val="000000" w:themeColor="text1"/>
          <w:u w:val="single"/>
        </w:rPr>
        <w:t>乙方自定</w:t>
      </w:r>
      <w:r w:rsidRPr="00356325">
        <w:rPr>
          <w:rFonts w:ascii="Times New Roman" w:hAnsi="Times New Roman" w:cs="Times New Roman"/>
          <w:color w:val="000000" w:themeColor="text1"/>
        </w:rPr>
        <w:t>。</w:t>
      </w:r>
    </w:p>
    <w:p w14:paraId="1F89D890" w14:textId="77777777" w:rsidR="005D1C0D" w:rsidRPr="00356325" w:rsidRDefault="00D833CF">
      <w:pPr>
        <w:pStyle w:val="ac"/>
        <w:spacing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3.</w:t>
      </w:r>
      <w:r w:rsidRPr="00356325">
        <w:rPr>
          <w:rFonts w:ascii="Times New Roman" w:hAnsi="Times New Roman" w:cs="Times New Roman"/>
          <w:color w:val="000000" w:themeColor="text1"/>
        </w:rPr>
        <w:t>乙方负责货物运输，货物运输合理损耗及计算方法：</w:t>
      </w:r>
      <w:r w:rsidRPr="00356325">
        <w:rPr>
          <w:rFonts w:ascii="Times New Roman" w:hAnsi="Times New Roman" w:cs="Times New Roman"/>
          <w:color w:val="000000" w:themeColor="text1"/>
          <w:u w:val="single"/>
        </w:rPr>
        <w:t>由乙方负责</w:t>
      </w:r>
      <w:r w:rsidRPr="00356325">
        <w:rPr>
          <w:rFonts w:ascii="Times New Roman" w:hAnsi="Times New Roman" w:cs="Times New Roman"/>
          <w:color w:val="000000" w:themeColor="text1"/>
        </w:rPr>
        <w:t>。</w:t>
      </w:r>
    </w:p>
    <w:p w14:paraId="0645D85E" w14:textId="77777777" w:rsidR="005D1C0D" w:rsidRPr="00356325" w:rsidRDefault="00D833CF">
      <w:pPr>
        <w:snapToGrid w:val="0"/>
        <w:spacing w:line="360" w:lineRule="exact"/>
        <w:ind w:firstLineChars="200" w:firstLine="422"/>
        <w:rPr>
          <w:color w:val="000000" w:themeColor="text1"/>
          <w:szCs w:val="21"/>
        </w:rPr>
      </w:pPr>
      <w:r w:rsidRPr="00356325">
        <w:rPr>
          <w:b/>
          <w:color w:val="000000" w:themeColor="text1"/>
          <w:szCs w:val="21"/>
        </w:rPr>
        <w:t>第五条交付和验收</w:t>
      </w:r>
    </w:p>
    <w:p w14:paraId="408A4FA3"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交付使用时间：</w:t>
      </w:r>
      <w:r w:rsidRPr="00356325">
        <w:rPr>
          <w:color w:val="000000" w:themeColor="text1"/>
          <w:szCs w:val="21"/>
          <w:u w:val="single"/>
        </w:rPr>
        <w:t>按乙方投标文件中所承诺的时间</w:t>
      </w:r>
      <w:r w:rsidRPr="00356325">
        <w:rPr>
          <w:color w:val="000000" w:themeColor="text1"/>
          <w:szCs w:val="21"/>
        </w:rPr>
        <w:t>；地点：</w:t>
      </w:r>
      <w:r w:rsidRPr="00356325">
        <w:rPr>
          <w:color w:val="000000" w:themeColor="text1"/>
          <w:szCs w:val="21"/>
          <w:u w:val="single"/>
        </w:rPr>
        <w:t>甲方指定地点。</w:t>
      </w:r>
    </w:p>
    <w:p w14:paraId="151DF09E"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lastRenderedPageBreak/>
        <w:t>2.</w:t>
      </w:r>
      <w:r w:rsidRPr="00356325">
        <w:rPr>
          <w:color w:val="000000" w:themeColor="text1"/>
          <w:szCs w:val="21"/>
        </w:rPr>
        <w:t>乙方提供不符合招标文件、投标文件和本合同规定的货物，甲方有权拒绝接受。</w:t>
      </w:r>
    </w:p>
    <w:p w14:paraId="38A48D0E"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3.</w:t>
      </w:r>
      <w:r w:rsidRPr="00356325">
        <w:rPr>
          <w:color w:val="000000" w:themeColor="text1"/>
          <w:szCs w:val="21"/>
        </w:rPr>
        <w:t>乙方应将所提供货物的装箱清单、用户手册、原厂保修卡、随机资料、工具和备品、备件等交付给甲方，如有缺失应及时补齐，否则视为逾期交货。</w:t>
      </w:r>
    </w:p>
    <w:p w14:paraId="1BC419A5"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4.</w:t>
      </w:r>
      <w:r w:rsidRPr="00356325">
        <w:rPr>
          <w:color w:val="000000" w:themeColor="text1"/>
          <w:szCs w:val="21"/>
        </w:rPr>
        <w:t>甲方应当在到货并安装、调试完后七个工作日内进行验收，逾期不验收的，乙方可视同验收合格。验收合格后由甲乙双方签署货物验收单并加盖采购单位公章，甲乙双方各执一份。</w:t>
      </w:r>
    </w:p>
    <w:p w14:paraId="4D189453"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5.</w:t>
      </w:r>
      <w:r w:rsidRPr="00356325">
        <w:rPr>
          <w:color w:val="000000" w:themeColor="text1"/>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14:paraId="42FF15A2"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6.</w:t>
      </w:r>
      <w:r w:rsidRPr="00356325">
        <w:rPr>
          <w:color w:val="000000" w:themeColor="text1"/>
          <w:szCs w:val="21"/>
        </w:rPr>
        <w:t>甲方对验收有异议的，在验收后五个工作日内以书面形式向乙方提出，乙方应自收到甲方书面异议后</w:t>
      </w:r>
      <w:r w:rsidRPr="00356325">
        <w:rPr>
          <w:color w:val="000000" w:themeColor="text1"/>
          <w:szCs w:val="21"/>
          <w:u w:val="single"/>
        </w:rPr>
        <w:t xml:space="preserve"> 7 </w:t>
      </w:r>
      <w:r w:rsidRPr="00356325">
        <w:rPr>
          <w:color w:val="000000" w:themeColor="text1"/>
          <w:szCs w:val="21"/>
        </w:rPr>
        <w:t>日内及时予以解决。</w:t>
      </w:r>
    </w:p>
    <w:p w14:paraId="4EEDCDC1"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第六条安装和培训</w:t>
      </w:r>
    </w:p>
    <w:p w14:paraId="13FB4027"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甲方应提供必要安装条件（如场地、电源、水源等）。</w:t>
      </w:r>
    </w:p>
    <w:p w14:paraId="28D8E63F"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rPr>
        <w:t>2.</w:t>
      </w:r>
      <w:r w:rsidRPr="00356325">
        <w:rPr>
          <w:color w:val="000000" w:themeColor="text1"/>
          <w:szCs w:val="21"/>
        </w:rPr>
        <w:t>乙方负责甲方有关人员的培训。培训时间、地点：</w:t>
      </w:r>
      <w:r w:rsidRPr="00356325">
        <w:rPr>
          <w:color w:val="000000" w:themeColor="text1"/>
          <w:szCs w:val="21"/>
          <w:u w:val="single"/>
        </w:rPr>
        <w:t>由甲方决定。</w:t>
      </w:r>
    </w:p>
    <w:p w14:paraId="2405BCB4"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第七条售后服务、质保期</w:t>
      </w:r>
    </w:p>
    <w:p w14:paraId="0B25199D"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乙方应按照国家有关法律法规和</w:t>
      </w:r>
      <w:r w:rsidRPr="00356325">
        <w:rPr>
          <w:color w:val="000000" w:themeColor="text1"/>
          <w:szCs w:val="21"/>
        </w:rPr>
        <w:t>“</w:t>
      </w:r>
      <w:r w:rsidRPr="00356325">
        <w:rPr>
          <w:color w:val="000000" w:themeColor="text1"/>
          <w:szCs w:val="21"/>
        </w:rPr>
        <w:t>三包</w:t>
      </w:r>
      <w:r w:rsidRPr="00356325">
        <w:rPr>
          <w:color w:val="000000" w:themeColor="text1"/>
          <w:szCs w:val="21"/>
        </w:rPr>
        <w:t>”</w:t>
      </w:r>
      <w:r w:rsidRPr="00356325">
        <w:rPr>
          <w:color w:val="000000" w:themeColor="text1"/>
          <w:szCs w:val="21"/>
        </w:rPr>
        <w:t>规定以及招标文件、投标文件和本合同附件，为甲方提供售后服务。</w:t>
      </w:r>
    </w:p>
    <w:p w14:paraId="295455CE"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rPr>
        <w:t>2.</w:t>
      </w:r>
      <w:r w:rsidRPr="00356325">
        <w:rPr>
          <w:color w:val="000000" w:themeColor="text1"/>
          <w:szCs w:val="21"/>
        </w:rPr>
        <w:t>货物质保期：</w:t>
      </w:r>
      <w:r w:rsidRPr="00356325">
        <w:rPr>
          <w:color w:val="000000" w:themeColor="text1"/>
          <w:szCs w:val="21"/>
          <w:u w:val="single"/>
        </w:rPr>
        <w:t>按乙方承诺，但是不得低于国家相关标准</w:t>
      </w:r>
      <w:r w:rsidRPr="00356325">
        <w:rPr>
          <w:color w:val="000000" w:themeColor="text1"/>
          <w:szCs w:val="21"/>
        </w:rPr>
        <w:t>。</w:t>
      </w:r>
    </w:p>
    <w:p w14:paraId="236C9B66"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rPr>
        <w:t>3.</w:t>
      </w:r>
      <w:r w:rsidRPr="00356325">
        <w:rPr>
          <w:color w:val="000000" w:themeColor="text1"/>
          <w:szCs w:val="21"/>
        </w:rPr>
        <w:t>乙方提供的服务承诺和售后服务及质保期责任等其它具体约定事项。（见合同附件）</w:t>
      </w:r>
    </w:p>
    <w:p w14:paraId="1892708C" w14:textId="77777777" w:rsidR="005D1C0D" w:rsidRPr="00356325" w:rsidRDefault="00D833CF">
      <w:pPr>
        <w:snapToGrid w:val="0"/>
        <w:spacing w:line="360" w:lineRule="exact"/>
        <w:ind w:firstLineChars="200" w:firstLine="422"/>
        <w:rPr>
          <w:color w:val="000000" w:themeColor="text1"/>
          <w:szCs w:val="21"/>
        </w:rPr>
      </w:pPr>
      <w:r w:rsidRPr="00356325">
        <w:rPr>
          <w:b/>
          <w:color w:val="000000" w:themeColor="text1"/>
          <w:szCs w:val="21"/>
        </w:rPr>
        <w:t>第八条　付款方式</w:t>
      </w:r>
    </w:p>
    <w:p w14:paraId="44F47231"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资金性质：</w:t>
      </w:r>
      <w:r w:rsidRPr="00356325">
        <w:rPr>
          <w:color w:val="000000" w:themeColor="text1"/>
          <w:szCs w:val="21"/>
          <w:u w:val="single"/>
        </w:rPr>
        <w:t>财政性资金</w:t>
      </w:r>
      <w:r w:rsidRPr="00356325">
        <w:rPr>
          <w:color w:val="000000" w:themeColor="text1"/>
          <w:szCs w:val="21"/>
        </w:rPr>
        <w:t>。</w:t>
      </w:r>
    </w:p>
    <w:p w14:paraId="70CD98A4"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付款方式：</w:t>
      </w:r>
    </w:p>
    <w:p w14:paraId="1A65B96D"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u w:val="single"/>
        </w:rPr>
        <w:t>（</w:t>
      </w:r>
      <w:r w:rsidRPr="00356325">
        <w:rPr>
          <w:color w:val="000000" w:themeColor="text1"/>
          <w:szCs w:val="21"/>
          <w:u w:val="single"/>
        </w:rPr>
        <w:t>1</w:t>
      </w:r>
      <w:r w:rsidRPr="00356325">
        <w:rPr>
          <w:color w:val="000000" w:themeColor="text1"/>
          <w:szCs w:val="21"/>
          <w:u w:val="single"/>
        </w:rPr>
        <w:t>）供应商按采购合同交货并安装调试完成后或服务完成后，采购人签署项目验收书；</w:t>
      </w:r>
    </w:p>
    <w:p w14:paraId="4B87492A"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u w:val="single"/>
        </w:rPr>
        <w:t>（</w:t>
      </w:r>
      <w:r w:rsidRPr="00356325">
        <w:rPr>
          <w:color w:val="000000" w:themeColor="text1"/>
          <w:szCs w:val="21"/>
          <w:u w:val="single"/>
        </w:rPr>
        <w:t>2</w:t>
      </w:r>
      <w:r w:rsidRPr="00356325">
        <w:rPr>
          <w:color w:val="000000" w:themeColor="text1"/>
          <w:szCs w:val="21"/>
          <w:u w:val="single"/>
        </w:rPr>
        <w:t>）供应商向采购人开具全额发票和验收书向采购人提出付款申请；</w:t>
      </w:r>
    </w:p>
    <w:p w14:paraId="200E9D70"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u w:val="single"/>
        </w:rPr>
        <w:t>（</w:t>
      </w:r>
      <w:r w:rsidRPr="00356325">
        <w:rPr>
          <w:color w:val="000000" w:themeColor="text1"/>
          <w:szCs w:val="21"/>
          <w:u w:val="single"/>
        </w:rPr>
        <w:t>3</w:t>
      </w:r>
      <w:r w:rsidRPr="00356325">
        <w:rPr>
          <w:color w:val="000000" w:themeColor="text1"/>
          <w:szCs w:val="21"/>
          <w:u w:val="single"/>
        </w:rPr>
        <w:t>）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14:paraId="6BBA889C"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w:t>
      </w:r>
      <w:bookmarkStart w:id="45" w:name="_Hlk48144383"/>
      <w:bookmarkStart w:id="46" w:name="_Hlk47715495"/>
      <w:r w:rsidRPr="00356325">
        <w:rPr>
          <w:color w:val="000000" w:themeColor="text1"/>
        </w:rPr>
        <w:t>合同签订后，甲方按合同金额的</w:t>
      </w:r>
      <w:r w:rsidRPr="00356325">
        <w:rPr>
          <w:color w:val="000000" w:themeColor="text1"/>
        </w:rPr>
        <w:t>30%</w:t>
      </w:r>
      <w:r w:rsidRPr="00356325">
        <w:rPr>
          <w:color w:val="000000" w:themeColor="text1"/>
        </w:rPr>
        <w:t>向乙方支付预付款；供货达到合同金额</w:t>
      </w:r>
      <w:r w:rsidRPr="00356325">
        <w:rPr>
          <w:color w:val="000000" w:themeColor="text1"/>
        </w:rPr>
        <w:t>80%</w:t>
      </w:r>
      <w:r w:rsidRPr="00356325">
        <w:rPr>
          <w:color w:val="000000" w:themeColor="text1"/>
        </w:rPr>
        <w:t>，甲方凭到货签收单向乙方支付合同金额</w:t>
      </w:r>
      <w:r w:rsidRPr="00356325">
        <w:rPr>
          <w:color w:val="000000" w:themeColor="text1"/>
        </w:rPr>
        <w:t>55%</w:t>
      </w:r>
      <w:r w:rsidRPr="00356325">
        <w:rPr>
          <w:color w:val="000000" w:themeColor="text1"/>
        </w:rPr>
        <w:t>的进度款；验收合格后甲方向乙方支付合同全部余款。乙方须在甲方每次付款前，按付款金额提供正式发票给甲方。</w:t>
      </w:r>
    </w:p>
    <w:p w14:paraId="6E17A7FA" w14:textId="5A5ECFFC"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）货款支付形式为：</w:t>
      </w:r>
      <w:r w:rsidR="00813993" w:rsidRPr="00356325">
        <w:rPr>
          <w:color w:val="000000" w:themeColor="text1"/>
          <w:szCs w:val="21"/>
          <w:u w:val="single"/>
        </w:rPr>
        <w:t>银行转账</w:t>
      </w:r>
    </w:p>
    <w:p w14:paraId="7A587ED4"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）本合同使用货币币制如未作特别说明均为人民币。</w:t>
      </w:r>
    </w:p>
    <w:bookmarkEnd w:id="45"/>
    <w:bookmarkEnd w:id="46"/>
    <w:p w14:paraId="300684A0"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第九条</w:t>
      </w:r>
      <w:bookmarkStart w:id="47" w:name="_Hlk48144402"/>
      <w:r w:rsidRPr="00356325">
        <w:rPr>
          <w:b/>
          <w:color w:val="000000" w:themeColor="text1"/>
          <w:szCs w:val="21"/>
        </w:rPr>
        <w:t>履约保证金</w:t>
      </w:r>
      <w:bookmarkStart w:id="48" w:name="_Hlk47715711"/>
      <w:r w:rsidRPr="00356325">
        <w:rPr>
          <w:b/>
          <w:color w:val="000000" w:themeColor="text1"/>
          <w:szCs w:val="21"/>
        </w:rPr>
        <w:t>及投标保证金</w:t>
      </w:r>
      <w:bookmarkEnd w:id="48"/>
    </w:p>
    <w:p w14:paraId="051AC07A"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1.</w:t>
      </w:r>
      <w:r w:rsidRPr="00356325">
        <w:rPr>
          <w:color w:val="000000" w:themeColor="text1"/>
          <w:szCs w:val="21"/>
        </w:rPr>
        <w:t>履约保证金金额：</w:t>
      </w:r>
      <w:r w:rsidRPr="00356325">
        <w:rPr>
          <w:color w:val="000000" w:themeColor="text1"/>
          <w:szCs w:val="21"/>
          <w:u w:val="single"/>
        </w:rPr>
        <w:t>合同金额的</w:t>
      </w:r>
      <w:r w:rsidRPr="00356325">
        <w:rPr>
          <w:color w:val="000000" w:themeColor="text1"/>
          <w:szCs w:val="21"/>
          <w:u w:val="single"/>
        </w:rPr>
        <w:t>5%</w:t>
      </w:r>
      <w:r w:rsidRPr="00356325">
        <w:rPr>
          <w:color w:val="000000" w:themeColor="text1"/>
          <w:szCs w:val="21"/>
          <w:u w:val="single"/>
        </w:rPr>
        <w:t>（如为中小微企业，则不收取履约保证金）</w:t>
      </w:r>
      <w:r w:rsidRPr="00356325">
        <w:rPr>
          <w:color w:val="000000" w:themeColor="text1"/>
          <w:szCs w:val="21"/>
        </w:rPr>
        <w:t>，</w:t>
      </w:r>
    </w:p>
    <w:p w14:paraId="6E56AD55" w14:textId="77777777" w:rsidR="005D1C0D" w:rsidRPr="00356325" w:rsidRDefault="00D833CF">
      <w:pPr>
        <w:spacing w:line="300" w:lineRule="exact"/>
        <w:ind w:firstLineChars="250" w:firstLine="525"/>
        <w:jc w:val="left"/>
        <w:rPr>
          <w:color w:val="000000" w:themeColor="text1"/>
          <w:szCs w:val="21"/>
        </w:rPr>
      </w:pPr>
      <w:bookmarkStart w:id="49" w:name="_Hlk47715729"/>
      <w:r w:rsidRPr="00356325">
        <w:rPr>
          <w:color w:val="000000" w:themeColor="text1"/>
          <w:szCs w:val="21"/>
        </w:rPr>
        <w:t>履约保证金缴纳形式：供应商可以选择电汇、转账、支票、汇票、本票、保函等形式缴纳或提交；采用保函形式缴纳的，采购人在保证期限届满后及时对收取的保证金进行核实和结算。</w:t>
      </w:r>
    </w:p>
    <w:bookmarkEnd w:id="47"/>
    <w:bookmarkEnd w:id="49"/>
    <w:p w14:paraId="0E448BBF" w14:textId="77777777" w:rsidR="005D1C0D" w:rsidRPr="00356325" w:rsidRDefault="00D833CF">
      <w:pPr>
        <w:spacing w:line="300" w:lineRule="exact"/>
        <w:ind w:firstLineChars="200" w:firstLine="420"/>
        <w:jc w:val="left"/>
        <w:rPr>
          <w:color w:val="000000" w:themeColor="text1"/>
          <w:szCs w:val="21"/>
        </w:rPr>
      </w:pPr>
      <w:r w:rsidRPr="00356325">
        <w:rPr>
          <w:color w:val="000000" w:themeColor="text1"/>
          <w:szCs w:val="21"/>
        </w:rPr>
        <w:t>履约保证金退还方式及时间、条件、不予退还的情形：履约保证金自合同生效之日起生效至合同材料验收证书或进度款支付函签署之日起</w:t>
      </w:r>
      <w:r w:rsidRPr="00356325">
        <w:rPr>
          <w:color w:val="000000" w:themeColor="text1"/>
          <w:szCs w:val="21"/>
        </w:rPr>
        <w:t>28</w:t>
      </w:r>
      <w:r w:rsidRPr="00356325">
        <w:rPr>
          <w:color w:val="000000" w:themeColor="text1"/>
          <w:szCs w:val="21"/>
        </w:rPr>
        <w:t>天后失效，项目验收合格后，中标人可向采购人申请办理履约保证金的退付手续；</w:t>
      </w:r>
      <w:r w:rsidRPr="00356325">
        <w:rPr>
          <w:color w:val="000000" w:themeColor="text1"/>
        </w:rPr>
        <w:t>如果中标人不履行合同约定的义务或其履行不符合合同的</w:t>
      </w:r>
      <w:r w:rsidRPr="00356325">
        <w:rPr>
          <w:color w:val="000000" w:themeColor="text1"/>
        </w:rPr>
        <w:t> </w:t>
      </w:r>
      <w:r w:rsidRPr="00356325">
        <w:rPr>
          <w:color w:val="000000" w:themeColor="text1"/>
        </w:rPr>
        <w:t>约定，采购人有权扣划全部或相应金额的履约保证金。</w:t>
      </w:r>
    </w:p>
    <w:p w14:paraId="76B1C738"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履约保证金符合退还条件的，采购人在收到中标人提交的履约保证金退付申请之日起天内退还履约保证金，如未在规定时间内退还的，中标人可予以催告，采购人应按中国人民银行发布的同期同类贷款基准利率向中标人支付自催告日期起的利息。</w:t>
      </w:r>
    </w:p>
    <w:p w14:paraId="1D34AF53" w14:textId="77777777" w:rsidR="005D1C0D" w:rsidRPr="00356325" w:rsidRDefault="00D833CF">
      <w:pPr>
        <w:spacing w:line="300" w:lineRule="exact"/>
        <w:ind w:firstLineChars="250" w:firstLine="525"/>
        <w:jc w:val="left"/>
        <w:rPr>
          <w:color w:val="000000" w:themeColor="text1"/>
          <w:szCs w:val="21"/>
        </w:rPr>
      </w:pPr>
      <w:bookmarkStart w:id="50" w:name="_Hlk47715739"/>
      <w:r w:rsidRPr="00356325">
        <w:rPr>
          <w:color w:val="000000" w:themeColor="text1"/>
          <w:szCs w:val="21"/>
        </w:rPr>
        <w:t>2</w:t>
      </w:r>
      <w:r w:rsidRPr="00356325">
        <w:rPr>
          <w:color w:val="000000" w:themeColor="text1"/>
          <w:szCs w:val="21"/>
        </w:rPr>
        <w:t>、投标保证金采用保函形式缴纳的，采购人在保证期限届满后及时对收取的保证金进行核实和结算。</w:t>
      </w:r>
    </w:p>
    <w:bookmarkEnd w:id="50"/>
    <w:p w14:paraId="0936BFEC"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第十条税费</w:t>
      </w:r>
    </w:p>
    <w:p w14:paraId="146D8020"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lastRenderedPageBreak/>
        <w:t>本合同执行中相关的一切税费均由乙方负担。</w:t>
      </w:r>
    </w:p>
    <w:p w14:paraId="47D918BA"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第十一条质量保证及售后服务</w:t>
      </w:r>
    </w:p>
    <w:p w14:paraId="6E966DE3"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1. </w:t>
      </w:r>
      <w:r w:rsidRPr="00356325">
        <w:rPr>
          <w:color w:val="000000" w:themeColor="text1"/>
          <w:szCs w:val="21"/>
        </w:rPr>
        <w:t>乙方应按招标文件规定的货物性能、技术要求、质量标准向甲方提供未经使用的全新产品。乙方提供货物的质量保证期按交货验收合格之日起计（期限见《项目采购需求》中各分标的要求）。在保证期内因货物本身的质量问题发生故障，乙方应负责免费修理和更换零部件。对达不到技术要求者，根据实际情况，经双方协商，可按以下办法处理：</w:t>
      </w:r>
    </w:p>
    <w:p w14:paraId="1C0280E6"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）更换：由乙方承担所发生的全部费用。</w:t>
      </w:r>
    </w:p>
    <w:p w14:paraId="2717AC88"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）贬值处理：由甲乙双方合议定价。</w:t>
      </w:r>
    </w:p>
    <w:p w14:paraId="5242A0FE"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）退货处理：乙方应退还甲方支付的合同款，同时应承担该货物的直接费用（运输、保险、检验、货款利息及银行手续费等）。</w:t>
      </w:r>
    </w:p>
    <w:p w14:paraId="612703F7"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 xml:space="preserve">2. </w:t>
      </w:r>
      <w:r w:rsidRPr="00356325">
        <w:rPr>
          <w:rFonts w:ascii="Times New Roman" w:hAnsi="Times New Roman" w:cs="Times New Roman"/>
          <w:color w:val="000000" w:themeColor="text1"/>
        </w:rPr>
        <w:t>如在使用过程中发生质量问题，乙方在接到甲方通知后在小时内到达甲方现场。</w:t>
      </w:r>
    </w:p>
    <w:p w14:paraId="30D016D0"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 xml:space="preserve">3. </w:t>
      </w:r>
      <w:r w:rsidRPr="00356325">
        <w:rPr>
          <w:rFonts w:ascii="Times New Roman" w:hAnsi="Times New Roman" w:cs="Times New Roman"/>
          <w:color w:val="000000" w:themeColor="text1"/>
        </w:rPr>
        <w:t>在质保期内，乙方应对货物出现的质量及安全问题负责处理解决并承担一切费用。</w:t>
      </w:r>
    </w:p>
    <w:p w14:paraId="3A07FB9C"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4.</w:t>
      </w:r>
      <w:r w:rsidRPr="00356325">
        <w:rPr>
          <w:rFonts w:ascii="Times New Roman" w:hAnsi="Times New Roman" w:cs="Times New Roman"/>
          <w:color w:val="000000" w:themeColor="text1"/>
        </w:rPr>
        <w:t>上述的货物因人为因素出现的故障不在免费保修范围内。超过质保期的机器设备，终生维修，维修时只收部件成本费。</w:t>
      </w:r>
    </w:p>
    <w:p w14:paraId="5F4C658A" w14:textId="77777777" w:rsidR="005D1C0D" w:rsidRPr="00356325" w:rsidRDefault="00D833CF">
      <w:pPr>
        <w:pStyle w:val="ac"/>
        <w:snapToGrid w:val="0"/>
        <w:spacing w:before="120" w:after="120" w:line="360" w:lineRule="exact"/>
        <w:ind w:firstLineChars="200" w:firstLine="422"/>
        <w:rPr>
          <w:rFonts w:ascii="Times New Roman" w:hAnsi="Times New Roman" w:cs="Times New Roman"/>
          <w:color w:val="000000" w:themeColor="text1"/>
        </w:rPr>
      </w:pPr>
      <w:r w:rsidRPr="00356325">
        <w:rPr>
          <w:rFonts w:ascii="Times New Roman" w:hAnsi="Times New Roman" w:cs="Times New Roman"/>
          <w:b/>
          <w:color w:val="000000" w:themeColor="text1"/>
        </w:rPr>
        <w:t>第十二条货物包装、发运及运输</w:t>
      </w:r>
    </w:p>
    <w:p w14:paraId="10E03F1F"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1. </w:t>
      </w:r>
      <w:r w:rsidRPr="00356325">
        <w:rPr>
          <w:rFonts w:ascii="Times New Roman" w:hAnsi="Times New Roman" w:cs="Times New Roman"/>
          <w:color w:val="000000" w:themeColor="text1"/>
        </w:rPr>
        <w:t>乙方应在货物发运前对其进行满足运输距离、防潮、防震、防锈和防破损装卸等要求包装，以保证货物安全运达甲方指定地点。</w:t>
      </w:r>
    </w:p>
    <w:p w14:paraId="05E22F87"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2. </w:t>
      </w:r>
      <w:r w:rsidRPr="00356325">
        <w:rPr>
          <w:rFonts w:ascii="Times New Roman" w:hAnsi="Times New Roman" w:cs="Times New Roman"/>
          <w:color w:val="000000" w:themeColor="text1"/>
        </w:rPr>
        <w:t>使用说明书、质量检验证明书、随配附件和工具以及清单一并附于货物内。</w:t>
      </w:r>
    </w:p>
    <w:p w14:paraId="51460869"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3. </w:t>
      </w:r>
      <w:r w:rsidRPr="00356325">
        <w:rPr>
          <w:rFonts w:ascii="Times New Roman" w:hAnsi="Times New Roman" w:cs="Times New Roman"/>
          <w:color w:val="000000" w:themeColor="text1"/>
        </w:rPr>
        <w:t>乙方在货物发运手续办理完毕后二十四小时内或货到甲方四十八小时前通知甲方，以准备接货。</w:t>
      </w:r>
    </w:p>
    <w:p w14:paraId="06BD9118"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4. </w:t>
      </w:r>
      <w:r w:rsidRPr="00356325">
        <w:rPr>
          <w:rFonts w:ascii="Times New Roman" w:hAnsi="Times New Roman" w:cs="Times New Roman"/>
          <w:color w:val="000000" w:themeColor="text1"/>
        </w:rPr>
        <w:t>货物在交付甲方前发生的风险均由乙方负责。</w:t>
      </w:r>
    </w:p>
    <w:p w14:paraId="3173FD3E"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5. </w:t>
      </w:r>
      <w:r w:rsidRPr="00356325">
        <w:rPr>
          <w:rFonts w:ascii="Times New Roman" w:hAnsi="Times New Roman" w:cs="Times New Roman"/>
          <w:color w:val="000000" w:themeColor="text1"/>
        </w:rPr>
        <w:t>货物在规定的交付期限内由乙方送达甲方指定的地点并初步验收合格后视为交付，乙方同时需通知甲方货物已送达。</w:t>
      </w:r>
    </w:p>
    <w:p w14:paraId="49C6FDDA" w14:textId="77777777" w:rsidR="005D1C0D" w:rsidRPr="00356325" w:rsidRDefault="00D833CF">
      <w:pPr>
        <w:pStyle w:val="ac"/>
        <w:snapToGrid w:val="0"/>
        <w:spacing w:before="120" w:after="120" w:line="360" w:lineRule="exact"/>
        <w:ind w:firstLineChars="196" w:firstLine="413"/>
        <w:rPr>
          <w:rFonts w:ascii="Times New Roman" w:hAnsi="Times New Roman" w:cs="Times New Roman"/>
          <w:b/>
          <w:color w:val="000000" w:themeColor="text1"/>
        </w:rPr>
      </w:pPr>
      <w:bookmarkStart w:id="51" w:name="_Toc217446110"/>
      <w:r w:rsidRPr="00356325">
        <w:rPr>
          <w:rFonts w:ascii="Times New Roman" w:hAnsi="Times New Roman" w:cs="Times New Roman"/>
          <w:b/>
          <w:color w:val="000000" w:themeColor="text1"/>
        </w:rPr>
        <w:t>第十三条交货及验收</w:t>
      </w:r>
      <w:bookmarkEnd w:id="51"/>
      <w:r w:rsidRPr="00356325">
        <w:rPr>
          <w:rFonts w:ascii="Times New Roman" w:hAnsi="Times New Roman" w:cs="Times New Roman"/>
          <w:b/>
          <w:color w:val="000000" w:themeColor="text1"/>
        </w:rPr>
        <w:t>要求</w:t>
      </w:r>
    </w:p>
    <w:p w14:paraId="7205753A"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1. </w:t>
      </w:r>
      <w:r w:rsidRPr="00356325">
        <w:rPr>
          <w:rFonts w:ascii="Times New Roman" w:hAnsi="Times New Roman" w:cs="Times New Roman"/>
          <w:color w:val="000000" w:themeColor="text1"/>
        </w:rPr>
        <w:t>甲方对乙方提交的货物依据招标文件上的技术规格要求和国家有关质量标准进行现场初步验收，外观、说明书、包装要求符合招标文件技术要求的，给予签收，初步验收不合格的不予签收。招标文件对包装和快递有具体要求的，必要时可要求乙方出具检测报告。货到后，</w:t>
      </w:r>
      <w:r w:rsidRPr="00356325">
        <w:rPr>
          <w:rFonts w:ascii="Times New Roman" w:hAnsi="Times New Roman" w:cs="Times New Roman"/>
          <w:bCs/>
          <w:color w:val="000000" w:themeColor="text1"/>
        </w:rPr>
        <w:t>甲方应当在到货并安装、调试完后七个工作日内进行验收</w:t>
      </w:r>
      <w:r w:rsidRPr="00356325">
        <w:rPr>
          <w:rFonts w:ascii="Times New Roman" w:hAnsi="Times New Roman" w:cs="Times New Roman"/>
          <w:color w:val="000000" w:themeColor="text1"/>
        </w:rPr>
        <w:t>。</w:t>
      </w:r>
    </w:p>
    <w:p w14:paraId="566F1486"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 xml:space="preserve">2. </w:t>
      </w:r>
      <w:r w:rsidRPr="00356325">
        <w:rPr>
          <w:rFonts w:ascii="Times New Roman" w:hAnsi="Times New Roman" w:cs="Times New Roman"/>
          <w:color w:val="000000" w:themeColor="text1"/>
        </w:rPr>
        <w:t>乙方交货前应对产品作出全面检查和对验收文件进行整理，并列出清单，作为甲方收货验收和使用的技术条件依据，检验的结果应随货物交甲方。乙方不能完整交付货物及本款规定的单证和工具的，必须负责补齐，否则视为未按合同约定交货。</w:t>
      </w:r>
    </w:p>
    <w:p w14:paraId="7E734C97"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u w:val="single"/>
        </w:rPr>
      </w:pPr>
      <w:r w:rsidRPr="00356325">
        <w:rPr>
          <w:rFonts w:ascii="Times New Roman" w:hAnsi="Times New Roman" w:cs="Times New Roman"/>
          <w:color w:val="000000" w:themeColor="text1"/>
        </w:rPr>
        <w:t xml:space="preserve">3. </w:t>
      </w:r>
      <w:r w:rsidRPr="00356325">
        <w:rPr>
          <w:rFonts w:ascii="Times New Roman" w:hAnsi="Times New Roman" w:cs="Times New Roman"/>
          <w:color w:val="000000" w:themeColor="text1"/>
        </w:rPr>
        <w:t>甲方对乙方提供的货物在使用前进行调试时，乙方需负责安装并培训甲方的使用操作人员，并协助甲方一起调试，直到符合技术要求，甲方才做最终验收。</w:t>
      </w:r>
    </w:p>
    <w:p w14:paraId="284E3CFC" w14:textId="1873CFB5"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 xml:space="preserve">4. </w:t>
      </w:r>
      <w:r w:rsidRPr="00356325">
        <w:rPr>
          <w:rFonts w:ascii="Times New Roman" w:hAnsi="Times New Roman" w:cs="Times New Roman"/>
          <w:color w:val="000000" w:themeColor="text1"/>
        </w:rPr>
        <w:t>验收由甲方组织，乙方配合进行。对技术复杂的货物，甲方</w:t>
      </w:r>
      <w:r w:rsidR="00813993" w:rsidRPr="00356325">
        <w:rPr>
          <w:rFonts w:ascii="Times New Roman" w:hAnsi="Times New Roman" w:cs="Times New Roman"/>
          <w:color w:val="000000" w:themeColor="text1"/>
        </w:rPr>
        <w:t>可</w:t>
      </w:r>
      <w:r w:rsidRPr="00356325">
        <w:rPr>
          <w:rFonts w:ascii="Times New Roman" w:hAnsi="Times New Roman" w:cs="Times New Roman"/>
          <w:color w:val="000000" w:themeColor="text1"/>
        </w:rPr>
        <w:t>请国家认定的专业检测机构参与初步验收及最终验收，并由其出具质量检测报告。</w:t>
      </w:r>
    </w:p>
    <w:p w14:paraId="2005A879"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1</w:t>
      </w:r>
      <w:r w:rsidRPr="00356325">
        <w:rPr>
          <w:rFonts w:ascii="Times New Roman" w:hAnsi="Times New Roman" w:cs="Times New Roman"/>
          <w:color w:val="000000" w:themeColor="text1"/>
        </w:rPr>
        <w:t>）货物在乙方通知安装调试完毕后</w:t>
      </w:r>
      <w:r w:rsidRPr="00356325">
        <w:rPr>
          <w:rFonts w:ascii="Times New Roman" w:hAnsi="Times New Roman" w:cs="Times New Roman"/>
          <w:color w:val="000000" w:themeColor="text1"/>
          <w:u w:val="single"/>
        </w:rPr>
        <w:t>七个工作日</w:t>
      </w:r>
      <w:r w:rsidRPr="00356325">
        <w:rPr>
          <w:rFonts w:ascii="Times New Roman" w:hAnsi="Times New Roman" w:cs="Times New Roman"/>
          <w:color w:val="000000" w:themeColor="text1"/>
        </w:rPr>
        <w:t>内初步验收。初步验收合格后，进入试用期；试用期间发生重大质量问题，修复后试用相应顺延；试用期结束后日内完成最终验收；</w:t>
      </w:r>
    </w:p>
    <w:p w14:paraId="141CF9FC"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2</w:t>
      </w:r>
      <w:r w:rsidRPr="00356325">
        <w:rPr>
          <w:rFonts w:ascii="Times New Roman" w:hAnsi="Times New Roman" w:cs="Times New Roman"/>
          <w:color w:val="000000" w:themeColor="text1"/>
        </w:rPr>
        <w:t>）验收标准：按国家有关规定以及甲方招标文件的质量要求和技术指标、乙方的投标文件及承诺与本合同约定标准进行验收；甲乙双方如对质量要求和技术指标的约定标准有相互抵触或异议</w:t>
      </w:r>
      <w:r w:rsidRPr="00356325">
        <w:rPr>
          <w:rFonts w:ascii="Times New Roman" w:hAnsi="Times New Roman" w:cs="Times New Roman"/>
          <w:color w:val="000000" w:themeColor="text1"/>
        </w:rPr>
        <w:lastRenderedPageBreak/>
        <w:t>的事项，由甲方在招标文件与投标文件中按质量要求和技术指标比较优胜的原则确定该项的约定标准进行验收；</w:t>
      </w:r>
    </w:p>
    <w:p w14:paraId="36AEEBB9"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3</w:t>
      </w:r>
      <w:r w:rsidRPr="00356325">
        <w:rPr>
          <w:rFonts w:ascii="Times New Roman" w:hAnsi="Times New Roman" w:cs="Times New Roman"/>
          <w:color w:val="000000" w:themeColor="text1"/>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14:paraId="6F95F45E"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4</w:t>
      </w:r>
      <w:r w:rsidRPr="00356325">
        <w:rPr>
          <w:rFonts w:ascii="Times New Roman" w:hAnsi="Times New Roman" w:cs="Times New Roman"/>
          <w:color w:val="000000" w:themeColor="text1"/>
        </w:rPr>
        <w:t>）如货物经乙方次维修仍不能达到合同约定的质量标准，甲方有权退货，并视作乙方不能交付货物而须支付违约赔偿金给甲方，甲方还可依法追究乙方的违约责任。</w:t>
      </w:r>
      <w:r w:rsidRPr="00356325">
        <w:rPr>
          <w:rFonts w:ascii="Times New Roman" w:hAnsi="Times New Roman" w:cs="Times New Roman"/>
          <w:color w:val="000000" w:themeColor="text1"/>
        </w:rPr>
        <w:t> </w:t>
      </w:r>
    </w:p>
    <w:p w14:paraId="66CCA405"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5</w:t>
      </w:r>
      <w:r w:rsidRPr="00356325">
        <w:rPr>
          <w:rFonts w:ascii="Times New Roman" w:hAnsi="Times New Roman" w:cs="Times New Roman"/>
          <w:color w:val="000000" w:themeColor="text1"/>
        </w:rPr>
        <w:t>）验收结束后，应当出具验收书，列明各项标准的验收情况及项目总体评价，由验收双方共同签署。</w:t>
      </w:r>
    </w:p>
    <w:p w14:paraId="53BD46FB" w14:textId="77777777" w:rsidR="005D1C0D" w:rsidRPr="00356325" w:rsidRDefault="00D833CF">
      <w:pPr>
        <w:pStyle w:val="ac"/>
        <w:snapToGrid w:val="0"/>
        <w:spacing w:before="120" w:after="120" w:line="300" w:lineRule="exact"/>
        <w:ind w:firstLineChars="200" w:firstLine="420"/>
        <w:rPr>
          <w:rFonts w:ascii="Times New Roman" w:hAnsi="Times New Roman" w:cs="Times New Roman"/>
          <w:color w:val="000000" w:themeColor="text1"/>
        </w:rPr>
      </w:pPr>
      <w:r w:rsidRPr="00356325">
        <w:rPr>
          <w:rFonts w:ascii="Times New Roman" w:hAnsi="Times New Roman" w:cs="Times New Roman"/>
          <w:color w:val="000000" w:themeColor="text1"/>
        </w:rPr>
        <w:t>5.</w:t>
      </w:r>
      <w:r w:rsidRPr="00356325">
        <w:rPr>
          <w:rFonts w:ascii="Times New Roman" w:hAnsi="Times New Roman" w:cs="Times New Roman"/>
          <w:color w:val="000000" w:themeColor="text1"/>
        </w:rPr>
        <w:t>货物安装完成后</w:t>
      </w:r>
      <w:r w:rsidRPr="00356325">
        <w:rPr>
          <w:rFonts w:ascii="Times New Roman" w:hAnsi="Times New Roman" w:cs="Times New Roman"/>
          <w:color w:val="000000" w:themeColor="text1"/>
          <w:u w:val="single"/>
        </w:rPr>
        <w:t>七个工作日</w:t>
      </w:r>
      <w:r w:rsidRPr="00356325">
        <w:rPr>
          <w:rFonts w:ascii="Times New Roman" w:hAnsi="Times New Roman" w:cs="Times New Roman"/>
          <w:color w:val="000000" w:themeColor="text1"/>
        </w:rPr>
        <w:t>内，甲方无故不进行验收工作并已使用货物的，视同已安装调试完成并验收合格。验收合格的项目，甲方在验收书签署之日后日内向乙方支付采购资金。验收不合格的项目，将按本合同第十四条违约责任处理，未作约定的，按照《合同法》规定处理。</w:t>
      </w:r>
      <w:r w:rsidRPr="00356325">
        <w:rPr>
          <w:rFonts w:ascii="Times New Roman" w:hAnsi="Times New Roman" w:cs="Times New Roman"/>
          <w:color w:val="000000" w:themeColor="text1"/>
        </w:rPr>
        <w:t> </w:t>
      </w:r>
    </w:p>
    <w:p w14:paraId="1F58EBFE"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 xml:space="preserve">6. </w:t>
      </w:r>
      <w:r w:rsidRPr="00356325">
        <w:rPr>
          <w:rFonts w:ascii="Times New Roman" w:hAnsi="Times New Roman" w:cs="Times New Roman"/>
          <w:color w:val="000000" w:themeColor="text1"/>
        </w:rPr>
        <w:t>验收时乙方必须在现场，验收完毕后作出验收结果报告（验收书）；验收费用由乙方负责。费用标准参照国家或自治区有关规定执行。</w:t>
      </w:r>
    </w:p>
    <w:p w14:paraId="31623CD3" w14:textId="77777777" w:rsidR="005D1C0D" w:rsidRPr="00356325" w:rsidRDefault="00D833CF">
      <w:pPr>
        <w:pStyle w:val="ac"/>
        <w:snapToGrid w:val="0"/>
        <w:spacing w:before="120" w:after="120" w:line="30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7.</w:t>
      </w:r>
      <w:r w:rsidRPr="00356325">
        <w:rPr>
          <w:rFonts w:ascii="Times New Roman" w:hAnsi="Times New Roman" w:cs="Times New Roman"/>
          <w:color w:val="000000" w:themeColor="text1"/>
        </w:rPr>
        <w:t>其他未尽事宜应严格按照《关于印发广西壮族自治区政府采购项目履约验收管理办法的通知》</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桂财采〔</w:t>
      </w:r>
      <w:r w:rsidRPr="00356325">
        <w:rPr>
          <w:rFonts w:ascii="Times New Roman" w:hAnsi="Times New Roman" w:cs="Times New Roman"/>
          <w:color w:val="000000" w:themeColor="text1"/>
        </w:rPr>
        <w:t>2015</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22</w:t>
      </w:r>
      <w:r w:rsidRPr="00356325">
        <w:rPr>
          <w:rFonts w:ascii="Times New Roman" w:hAnsi="Times New Roman" w:cs="Times New Roman"/>
          <w:color w:val="000000" w:themeColor="text1"/>
        </w:rPr>
        <w:t>号</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以及《财政部关于进一步加强政府采购需求和履约验收管理的指导意见》</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财库〔</w:t>
      </w:r>
      <w:r w:rsidRPr="00356325">
        <w:rPr>
          <w:rFonts w:ascii="Times New Roman" w:hAnsi="Times New Roman" w:cs="Times New Roman"/>
          <w:color w:val="000000" w:themeColor="text1"/>
        </w:rPr>
        <w:t>2016</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205</w:t>
      </w:r>
      <w:r w:rsidRPr="00356325">
        <w:rPr>
          <w:rFonts w:ascii="Times New Roman" w:hAnsi="Times New Roman" w:cs="Times New Roman"/>
          <w:color w:val="000000" w:themeColor="text1"/>
        </w:rPr>
        <w:t>号</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规定执行。</w:t>
      </w:r>
    </w:p>
    <w:p w14:paraId="20C4446B"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第十四条　违约责任</w:t>
      </w:r>
    </w:p>
    <w:p w14:paraId="24818794"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乙方所提供的货物规格、技术标准、材料等质量不合格的，应及时更换，更换不及时的按逾期交货处罚；因质量问题甲方不同意接收的或特殊情况甲方同意接收的，乙方应向甲方支付违约货款额</w:t>
      </w:r>
      <w:r w:rsidRPr="00356325">
        <w:rPr>
          <w:color w:val="000000" w:themeColor="text1"/>
          <w:szCs w:val="21"/>
          <w:u w:val="single"/>
        </w:rPr>
        <w:t>5%</w:t>
      </w:r>
      <w:r w:rsidRPr="00356325">
        <w:rPr>
          <w:color w:val="000000" w:themeColor="text1"/>
          <w:szCs w:val="21"/>
        </w:rPr>
        <w:t>违约金并赔偿甲方经济损失。</w:t>
      </w:r>
    </w:p>
    <w:p w14:paraId="183AEFEA"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乙方提供的货物如侵犯了第三方合法权益而引发的任何纠纷或诉讼，均由乙方负责交涉并承担全部责任。</w:t>
      </w:r>
    </w:p>
    <w:p w14:paraId="2812B1DC"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3.</w:t>
      </w:r>
      <w:r w:rsidRPr="00356325">
        <w:rPr>
          <w:color w:val="000000" w:themeColor="text1"/>
          <w:szCs w:val="21"/>
        </w:rPr>
        <w:t>因包装、运输引起的货物损坏，按质量不合格处罚。</w:t>
      </w:r>
    </w:p>
    <w:p w14:paraId="703E1432"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4.</w:t>
      </w:r>
      <w:r w:rsidRPr="00356325">
        <w:rPr>
          <w:color w:val="000000" w:themeColor="text1"/>
          <w:szCs w:val="21"/>
        </w:rPr>
        <w:t>甲方无故延期接收货物、乙方逾期交货的，每天向对方偿付违约货款额</w:t>
      </w:r>
      <w:r w:rsidRPr="00356325">
        <w:rPr>
          <w:color w:val="000000" w:themeColor="text1"/>
          <w:szCs w:val="21"/>
        </w:rPr>
        <w:t>3‰</w:t>
      </w:r>
      <w:r w:rsidRPr="00356325">
        <w:rPr>
          <w:color w:val="000000" w:themeColor="text1"/>
          <w:szCs w:val="21"/>
        </w:rPr>
        <w:t>违约金，但违约金累计不得超过违约货款额</w:t>
      </w:r>
      <w:r w:rsidRPr="00356325">
        <w:rPr>
          <w:color w:val="000000" w:themeColor="text1"/>
          <w:szCs w:val="21"/>
          <w:u w:val="single"/>
        </w:rPr>
        <w:t>5%</w:t>
      </w:r>
      <w:r w:rsidRPr="00356325">
        <w:rPr>
          <w:color w:val="000000" w:themeColor="text1"/>
          <w:szCs w:val="21"/>
          <w:u w:val="single"/>
        </w:rPr>
        <w:t>，</w:t>
      </w:r>
      <w:r w:rsidRPr="00356325">
        <w:rPr>
          <w:color w:val="000000" w:themeColor="text1"/>
          <w:szCs w:val="21"/>
        </w:rPr>
        <w:t>超过</w:t>
      </w:r>
      <w:r w:rsidRPr="00356325">
        <w:rPr>
          <w:color w:val="000000" w:themeColor="text1"/>
          <w:szCs w:val="21"/>
          <w:u w:val="single"/>
        </w:rPr>
        <w:t xml:space="preserve"> 30 </w:t>
      </w:r>
      <w:r w:rsidRPr="00356325">
        <w:rPr>
          <w:color w:val="000000" w:themeColor="text1"/>
          <w:szCs w:val="21"/>
        </w:rPr>
        <w:t>天对方有权解除合同，违约方承担因此给对方造成经济损失；甲方延期付货款的，每天向乙方偿付延期货款额</w:t>
      </w:r>
      <w:r w:rsidRPr="00356325">
        <w:rPr>
          <w:color w:val="000000" w:themeColor="text1"/>
          <w:szCs w:val="21"/>
          <w:u w:val="single"/>
        </w:rPr>
        <w:t xml:space="preserve">3‰ </w:t>
      </w:r>
      <w:r w:rsidRPr="00356325">
        <w:rPr>
          <w:color w:val="000000" w:themeColor="text1"/>
          <w:szCs w:val="21"/>
        </w:rPr>
        <w:t>滞纳金，但滞纳金累计不得超过延期货款额</w:t>
      </w:r>
      <w:r w:rsidRPr="00356325">
        <w:rPr>
          <w:color w:val="000000" w:themeColor="text1"/>
          <w:szCs w:val="21"/>
          <w:u w:val="single"/>
        </w:rPr>
        <w:t>5%</w:t>
      </w:r>
      <w:r w:rsidRPr="00356325">
        <w:rPr>
          <w:color w:val="000000" w:themeColor="text1"/>
          <w:szCs w:val="21"/>
        </w:rPr>
        <w:t>。</w:t>
      </w:r>
    </w:p>
    <w:p w14:paraId="1899A2C0"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5.</w:t>
      </w:r>
      <w:r w:rsidRPr="00356325">
        <w:rPr>
          <w:color w:val="000000" w:themeColor="text1"/>
          <w:szCs w:val="21"/>
        </w:rPr>
        <w:t>乙方未按本合同和投标文件中规定的服务承诺提供售后服务的，乙方应按本合同合计金额</w:t>
      </w:r>
      <w:r w:rsidRPr="00356325">
        <w:rPr>
          <w:color w:val="000000" w:themeColor="text1"/>
          <w:szCs w:val="21"/>
          <w:u w:val="single"/>
        </w:rPr>
        <w:t xml:space="preserve"> 5%</w:t>
      </w:r>
      <w:r w:rsidRPr="00356325">
        <w:rPr>
          <w:color w:val="000000" w:themeColor="text1"/>
          <w:szCs w:val="21"/>
        </w:rPr>
        <w:t>向甲方支付违约金。</w:t>
      </w:r>
    </w:p>
    <w:p w14:paraId="59055878"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6.</w:t>
      </w:r>
      <w:r w:rsidRPr="00356325">
        <w:rPr>
          <w:color w:val="000000" w:themeColor="text1"/>
          <w:szCs w:val="21"/>
        </w:rPr>
        <w:t>乙方提供的货物在质量保证期内，因设计、工艺或材料的缺陷和其它质量原因造成的问题，由乙方负责，费用从剩余支付货款中扣除，剩余支付货款不足以支付的，由乙方另行支付。</w:t>
      </w:r>
    </w:p>
    <w:p w14:paraId="3D1FE0B1"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7.</w:t>
      </w:r>
      <w:r w:rsidRPr="00356325">
        <w:rPr>
          <w:color w:val="000000" w:themeColor="text1"/>
          <w:szCs w:val="21"/>
        </w:rPr>
        <w:t>其它违约行为按违约货款额</w:t>
      </w:r>
      <w:r w:rsidRPr="00356325">
        <w:rPr>
          <w:color w:val="000000" w:themeColor="text1"/>
          <w:szCs w:val="21"/>
        </w:rPr>
        <w:t>5%</w:t>
      </w:r>
      <w:r w:rsidRPr="00356325">
        <w:rPr>
          <w:color w:val="000000" w:themeColor="text1"/>
          <w:szCs w:val="21"/>
        </w:rPr>
        <w:t>收取违约金并赔偿经济损失。</w:t>
      </w:r>
    </w:p>
    <w:p w14:paraId="0AFBABC3" w14:textId="77777777" w:rsidR="005D1C0D" w:rsidRPr="00356325" w:rsidRDefault="00D833CF">
      <w:pPr>
        <w:snapToGrid w:val="0"/>
        <w:spacing w:line="300" w:lineRule="exact"/>
        <w:ind w:firstLineChars="200" w:firstLine="420"/>
        <w:rPr>
          <w:color w:val="000000" w:themeColor="text1"/>
          <w:szCs w:val="21"/>
        </w:rPr>
      </w:pPr>
      <w:bookmarkStart w:id="52" w:name="_Hlk19114097"/>
      <w:r w:rsidRPr="00356325">
        <w:rPr>
          <w:color w:val="000000" w:themeColor="text1"/>
          <w:szCs w:val="21"/>
        </w:rPr>
        <w:t>8.</w:t>
      </w:r>
      <w:r w:rsidRPr="00356325">
        <w:rPr>
          <w:color w:val="000000" w:themeColor="text1"/>
          <w:szCs w:val="21"/>
        </w:rPr>
        <w:t>因甲方原因导致变更、中止或者终止政府采购合同的，应当依照合同约定对乙方受到的损失予以赔偿或者补偿。赔偿（补偿）标准：</w:t>
      </w:r>
      <w:r w:rsidRPr="00356325">
        <w:rPr>
          <w:color w:val="000000" w:themeColor="text1"/>
          <w:szCs w:val="21"/>
          <w:u w:val="single"/>
        </w:rPr>
        <w:t>按实际损失赔偿</w:t>
      </w:r>
      <w:r w:rsidRPr="00356325">
        <w:rPr>
          <w:color w:val="000000" w:themeColor="text1"/>
          <w:szCs w:val="21"/>
        </w:rPr>
        <w:t>。</w:t>
      </w:r>
    </w:p>
    <w:bookmarkEnd w:id="52"/>
    <w:p w14:paraId="73F919EC" w14:textId="77777777" w:rsidR="005D1C0D" w:rsidRPr="00356325" w:rsidRDefault="00D833CF">
      <w:pPr>
        <w:pStyle w:val="ac"/>
        <w:snapToGrid w:val="0"/>
        <w:spacing w:before="120" w:after="120" w:line="360" w:lineRule="exact"/>
        <w:ind w:firstLineChars="196" w:firstLine="413"/>
        <w:rPr>
          <w:rFonts w:ascii="Times New Roman" w:hAnsi="Times New Roman" w:cs="Times New Roman"/>
          <w:b/>
          <w:color w:val="000000" w:themeColor="text1"/>
        </w:rPr>
      </w:pPr>
      <w:r w:rsidRPr="00356325">
        <w:rPr>
          <w:rFonts w:ascii="Times New Roman" w:hAnsi="Times New Roman" w:cs="Times New Roman"/>
          <w:b/>
          <w:color w:val="000000" w:themeColor="text1"/>
        </w:rPr>
        <w:t>第十五条不可抗力事件处理</w:t>
      </w:r>
    </w:p>
    <w:p w14:paraId="36647AE1"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1. </w:t>
      </w:r>
      <w:r w:rsidRPr="00356325">
        <w:rPr>
          <w:color w:val="000000" w:themeColor="text1"/>
          <w:szCs w:val="21"/>
        </w:rPr>
        <w:t>在合同有效期内，任何一方因不可抗力事件导致不能履行合同，则合同履行期可延长，其延长期与不可抗力影响期相同。</w:t>
      </w:r>
    </w:p>
    <w:p w14:paraId="47CAE53A"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2. </w:t>
      </w:r>
      <w:r w:rsidRPr="00356325">
        <w:rPr>
          <w:color w:val="000000" w:themeColor="text1"/>
          <w:szCs w:val="21"/>
        </w:rPr>
        <w:t>不可抗力事件发生后，应立即通知对方，并寄送有关权威机构出具的证明。</w:t>
      </w:r>
    </w:p>
    <w:p w14:paraId="4DC8B397"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3. </w:t>
      </w:r>
      <w:r w:rsidRPr="00356325">
        <w:rPr>
          <w:color w:val="000000" w:themeColor="text1"/>
          <w:szCs w:val="21"/>
        </w:rPr>
        <w:t>不可抗力事件延续一百二十天以上，双方应通过友好协商，确定是否继续履行合同。</w:t>
      </w:r>
    </w:p>
    <w:p w14:paraId="279E99AC" w14:textId="77777777" w:rsidR="005D1C0D" w:rsidRPr="00356325" w:rsidRDefault="00D833CF">
      <w:pPr>
        <w:snapToGrid w:val="0"/>
        <w:spacing w:line="360" w:lineRule="exact"/>
        <w:ind w:firstLineChars="200" w:firstLine="422"/>
        <w:rPr>
          <w:color w:val="000000" w:themeColor="text1"/>
          <w:szCs w:val="21"/>
        </w:rPr>
      </w:pPr>
      <w:r w:rsidRPr="00356325">
        <w:rPr>
          <w:b/>
          <w:color w:val="000000" w:themeColor="text1"/>
          <w:szCs w:val="21"/>
        </w:rPr>
        <w:t>第十六条合同争议解决</w:t>
      </w:r>
    </w:p>
    <w:p w14:paraId="0A7A31F5"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1 </w:t>
      </w:r>
      <w:r w:rsidRPr="00356325">
        <w:rPr>
          <w:color w:val="000000" w:themeColor="text1"/>
          <w:szCs w:val="21"/>
        </w:rPr>
        <w:t>因货物质量问题发生争议的，应邀请国家认定的质量检测机构按照国家标准对货物质量进行验收。货物符合国家标准的，鉴定费由甲方承担；货物不符合国家标准的，鉴定费由乙方承担。</w:t>
      </w:r>
    </w:p>
    <w:p w14:paraId="0CDB28A6"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lastRenderedPageBreak/>
        <w:t xml:space="preserve">2 </w:t>
      </w:r>
      <w:r w:rsidRPr="00356325">
        <w:rPr>
          <w:color w:val="000000" w:themeColor="text1"/>
          <w:szCs w:val="21"/>
        </w:rPr>
        <w:t>因履行本合同引起的或与本合同有关的争议，甲乙双方应首先通过友好协商解决，如果协商不能解决，可向甲方所在地人民法院提起诉讼。</w:t>
      </w:r>
    </w:p>
    <w:p w14:paraId="4EB314F6"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 xml:space="preserve">3 </w:t>
      </w:r>
      <w:r w:rsidRPr="00356325">
        <w:rPr>
          <w:color w:val="000000" w:themeColor="text1"/>
          <w:szCs w:val="21"/>
        </w:rPr>
        <w:t>诉讼期间，本合同继续履行。</w:t>
      </w:r>
    </w:p>
    <w:p w14:paraId="47380519" w14:textId="77777777" w:rsidR="005D1C0D" w:rsidRPr="00356325" w:rsidRDefault="00D833CF">
      <w:pPr>
        <w:pStyle w:val="ac"/>
        <w:snapToGrid w:val="0"/>
        <w:spacing w:before="120" w:after="120" w:line="360" w:lineRule="exact"/>
        <w:ind w:firstLineChars="200" w:firstLine="422"/>
        <w:rPr>
          <w:rFonts w:ascii="Times New Roman" w:hAnsi="Times New Roman" w:cs="Times New Roman"/>
          <w:b/>
          <w:color w:val="000000" w:themeColor="text1"/>
        </w:rPr>
      </w:pPr>
      <w:r w:rsidRPr="00356325">
        <w:rPr>
          <w:rFonts w:ascii="Times New Roman" w:hAnsi="Times New Roman" w:cs="Times New Roman"/>
          <w:b/>
          <w:color w:val="000000" w:themeColor="text1"/>
        </w:rPr>
        <w:t>第十七条合同生效及其它</w:t>
      </w:r>
    </w:p>
    <w:p w14:paraId="4B2860DB"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．本合同履行期限为：；合同履行地点为：；合同履行的方式：</w:t>
      </w:r>
      <w:r w:rsidRPr="00356325">
        <w:rPr>
          <w:color w:val="000000" w:themeColor="text1"/>
          <w:szCs w:val="21"/>
          <w:u w:val="single"/>
        </w:rPr>
        <w:t>按照本合同约定</w:t>
      </w:r>
      <w:r w:rsidRPr="00356325">
        <w:rPr>
          <w:color w:val="000000" w:themeColor="text1"/>
          <w:szCs w:val="21"/>
        </w:rPr>
        <w:t>。</w:t>
      </w:r>
    </w:p>
    <w:p w14:paraId="6718840D"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．合同经双方法定代表人或授权代表签字并加盖单位公章后生效。</w:t>
      </w:r>
    </w:p>
    <w:p w14:paraId="328EE667"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3</w:t>
      </w:r>
      <w:r w:rsidRPr="00356325">
        <w:rPr>
          <w:color w:val="000000" w:themeColor="text1"/>
          <w:szCs w:val="21"/>
        </w:rPr>
        <w:t>．合同执行中涉及采购资金和采购内容修改或补充的，须经财政部门审批，并签书面补充协议报财政部门备案，方可作为主合同不可分割的一部分。</w:t>
      </w:r>
    </w:p>
    <w:p w14:paraId="2F29C4AD"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4</w:t>
      </w:r>
      <w:r w:rsidRPr="00356325">
        <w:rPr>
          <w:color w:val="000000" w:themeColor="text1"/>
          <w:szCs w:val="21"/>
        </w:rPr>
        <w:t>．本合同未尽事宜，遵照《合同法》有关条文执行。</w:t>
      </w:r>
    </w:p>
    <w:p w14:paraId="706AF0B8"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第十八条　合同的变更、终止与转让</w:t>
      </w:r>
    </w:p>
    <w:p w14:paraId="51A1B4CF"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除《中华人民共和国政府采购法》第五十条规定的情形外，本合同一经签订，甲乙双方不得擅自变更、中止或终止。</w:t>
      </w:r>
    </w:p>
    <w:p w14:paraId="43A24DAE"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未经甲方书面同意，乙方不得擅自转让（无进口资格的乙方委托进口货物除外）其应履行的合同义务。</w:t>
      </w:r>
    </w:p>
    <w:p w14:paraId="448AD5F1" w14:textId="77777777" w:rsidR="005D1C0D" w:rsidRPr="00356325" w:rsidRDefault="00D833CF">
      <w:pPr>
        <w:snapToGrid w:val="0"/>
        <w:spacing w:line="360" w:lineRule="exact"/>
        <w:ind w:firstLineChars="200" w:firstLine="422"/>
        <w:rPr>
          <w:b/>
          <w:color w:val="000000" w:themeColor="text1"/>
          <w:szCs w:val="21"/>
        </w:rPr>
      </w:pPr>
      <w:r w:rsidRPr="00356325">
        <w:rPr>
          <w:b/>
          <w:color w:val="000000" w:themeColor="text1"/>
          <w:szCs w:val="21"/>
        </w:rPr>
        <w:t>第十九条　签订本合同依据</w:t>
      </w:r>
    </w:p>
    <w:p w14:paraId="1D3E4E34"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1.</w:t>
      </w:r>
      <w:r w:rsidRPr="00356325">
        <w:rPr>
          <w:color w:val="000000" w:themeColor="text1"/>
          <w:szCs w:val="21"/>
        </w:rPr>
        <w:t>政府采购招标文件；</w:t>
      </w:r>
    </w:p>
    <w:p w14:paraId="7A4AD796"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乙方提供的投标文件；</w:t>
      </w:r>
    </w:p>
    <w:p w14:paraId="243D8643"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3.</w:t>
      </w:r>
      <w:r w:rsidRPr="00356325">
        <w:rPr>
          <w:color w:val="000000" w:themeColor="text1"/>
          <w:szCs w:val="21"/>
        </w:rPr>
        <w:t>投标承诺书；</w:t>
      </w:r>
    </w:p>
    <w:p w14:paraId="67547A0D" w14:textId="77777777" w:rsidR="005D1C0D" w:rsidRPr="00356325" w:rsidRDefault="00D833CF">
      <w:pPr>
        <w:snapToGrid w:val="0"/>
        <w:spacing w:line="300" w:lineRule="exact"/>
        <w:ind w:firstLineChars="200" w:firstLine="420"/>
        <w:rPr>
          <w:color w:val="000000" w:themeColor="text1"/>
          <w:szCs w:val="21"/>
          <w:u w:val="single"/>
        </w:rPr>
      </w:pPr>
      <w:r w:rsidRPr="00356325">
        <w:rPr>
          <w:color w:val="000000" w:themeColor="text1"/>
          <w:szCs w:val="21"/>
        </w:rPr>
        <w:t>4.</w:t>
      </w:r>
      <w:r w:rsidRPr="00356325">
        <w:rPr>
          <w:color w:val="000000" w:themeColor="text1"/>
          <w:szCs w:val="21"/>
        </w:rPr>
        <w:t>中标通知书。</w:t>
      </w:r>
    </w:p>
    <w:p w14:paraId="2EDB2A07" w14:textId="77777777" w:rsidR="005D1C0D" w:rsidRPr="00356325" w:rsidRDefault="00D833CF">
      <w:pPr>
        <w:snapToGrid w:val="0"/>
        <w:spacing w:line="300" w:lineRule="exact"/>
        <w:ind w:firstLineChars="200" w:firstLine="422"/>
        <w:rPr>
          <w:color w:val="000000" w:themeColor="text1"/>
          <w:szCs w:val="21"/>
        </w:rPr>
      </w:pPr>
      <w:r w:rsidRPr="00356325">
        <w:rPr>
          <w:b/>
          <w:color w:val="000000" w:themeColor="text1"/>
          <w:szCs w:val="21"/>
        </w:rPr>
        <w:t xml:space="preserve">第二十条　</w:t>
      </w:r>
      <w:r w:rsidRPr="00356325">
        <w:rPr>
          <w:color w:val="000000" w:themeColor="text1"/>
          <w:szCs w:val="21"/>
        </w:rPr>
        <w:t>本合同一式五份，具有同等法律效力。</w:t>
      </w:r>
      <w:r w:rsidRPr="00356325">
        <w:rPr>
          <w:color w:val="000000" w:themeColor="text1"/>
          <w:spacing w:val="4"/>
          <w:szCs w:val="21"/>
        </w:rPr>
        <w:t>政府采购监督管理部门、采购代理机构</w:t>
      </w:r>
      <w:r w:rsidRPr="00356325">
        <w:rPr>
          <w:color w:val="000000" w:themeColor="text1"/>
          <w:szCs w:val="21"/>
        </w:rPr>
        <w:t>各一份，甲方两份，乙方一份。</w:t>
      </w:r>
    </w:p>
    <w:p w14:paraId="28E81833" w14:textId="77777777" w:rsidR="005D1C0D" w:rsidRPr="00356325" w:rsidRDefault="00D833CF">
      <w:pPr>
        <w:snapToGrid w:val="0"/>
        <w:spacing w:line="300" w:lineRule="exact"/>
        <w:ind w:firstLineChars="200" w:firstLine="420"/>
        <w:rPr>
          <w:color w:val="000000" w:themeColor="text1"/>
          <w:szCs w:val="21"/>
        </w:rPr>
      </w:pPr>
      <w:r w:rsidRPr="00356325">
        <w:rPr>
          <w:color w:val="000000" w:themeColor="text1"/>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356325" w:rsidRPr="00356325" w14:paraId="668B45D4" w14:textId="77777777">
        <w:trPr>
          <w:cantSplit/>
          <w:trHeight w:val="975"/>
        </w:trPr>
        <w:tc>
          <w:tcPr>
            <w:tcW w:w="4437" w:type="dxa"/>
            <w:vAlign w:val="center"/>
          </w:tcPr>
          <w:p w14:paraId="6AF52535" w14:textId="77777777" w:rsidR="005D1C0D" w:rsidRPr="00356325" w:rsidRDefault="00D833CF">
            <w:pPr>
              <w:snapToGrid w:val="0"/>
              <w:spacing w:line="360" w:lineRule="exact"/>
              <w:rPr>
                <w:color w:val="000000" w:themeColor="text1"/>
                <w:szCs w:val="21"/>
              </w:rPr>
            </w:pPr>
            <w:r w:rsidRPr="00356325">
              <w:rPr>
                <w:color w:val="000000" w:themeColor="text1"/>
                <w:szCs w:val="21"/>
              </w:rPr>
              <w:t>甲方（章）</w:t>
            </w:r>
          </w:p>
          <w:p w14:paraId="59A1436F" w14:textId="77777777" w:rsidR="005D1C0D" w:rsidRPr="00356325" w:rsidRDefault="005D1C0D">
            <w:pPr>
              <w:snapToGrid w:val="0"/>
              <w:spacing w:line="360" w:lineRule="exact"/>
              <w:ind w:right="105" w:firstLineChars="450" w:firstLine="945"/>
              <w:jc w:val="right"/>
              <w:rPr>
                <w:color w:val="000000" w:themeColor="text1"/>
                <w:szCs w:val="21"/>
              </w:rPr>
            </w:pPr>
          </w:p>
        </w:tc>
        <w:tc>
          <w:tcPr>
            <w:tcW w:w="4688" w:type="dxa"/>
            <w:vAlign w:val="center"/>
          </w:tcPr>
          <w:p w14:paraId="1AA4E9CB" w14:textId="77777777" w:rsidR="005D1C0D" w:rsidRPr="00356325" w:rsidRDefault="00D833CF">
            <w:pPr>
              <w:snapToGrid w:val="0"/>
              <w:spacing w:line="360" w:lineRule="exact"/>
              <w:rPr>
                <w:color w:val="000000" w:themeColor="text1"/>
                <w:szCs w:val="21"/>
              </w:rPr>
            </w:pPr>
            <w:r w:rsidRPr="00356325">
              <w:rPr>
                <w:color w:val="000000" w:themeColor="text1"/>
                <w:szCs w:val="21"/>
              </w:rPr>
              <w:t>乙方（章）</w:t>
            </w:r>
          </w:p>
          <w:p w14:paraId="43A9DCE0" w14:textId="77777777" w:rsidR="005D1C0D" w:rsidRPr="00356325" w:rsidRDefault="005D1C0D">
            <w:pPr>
              <w:snapToGrid w:val="0"/>
              <w:spacing w:line="360" w:lineRule="exact"/>
              <w:jc w:val="right"/>
              <w:rPr>
                <w:color w:val="000000" w:themeColor="text1"/>
                <w:szCs w:val="21"/>
              </w:rPr>
            </w:pPr>
          </w:p>
        </w:tc>
      </w:tr>
      <w:tr w:rsidR="00356325" w:rsidRPr="00356325" w14:paraId="2C3538A2" w14:textId="77777777">
        <w:trPr>
          <w:cantSplit/>
          <w:trHeight w:val="482"/>
        </w:trPr>
        <w:tc>
          <w:tcPr>
            <w:tcW w:w="4437" w:type="dxa"/>
            <w:vAlign w:val="center"/>
          </w:tcPr>
          <w:p w14:paraId="0802C8A9" w14:textId="77777777" w:rsidR="005D1C0D" w:rsidRPr="00356325" w:rsidRDefault="00D833CF">
            <w:pPr>
              <w:snapToGrid w:val="0"/>
              <w:spacing w:line="360" w:lineRule="exact"/>
              <w:rPr>
                <w:color w:val="000000" w:themeColor="text1"/>
                <w:szCs w:val="21"/>
              </w:rPr>
            </w:pPr>
            <w:r w:rsidRPr="00356325">
              <w:rPr>
                <w:color w:val="000000" w:themeColor="text1"/>
                <w:szCs w:val="21"/>
              </w:rPr>
              <w:t>单位地址：</w:t>
            </w:r>
          </w:p>
        </w:tc>
        <w:tc>
          <w:tcPr>
            <w:tcW w:w="4688" w:type="dxa"/>
            <w:vAlign w:val="center"/>
          </w:tcPr>
          <w:p w14:paraId="6DD8AB6C" w14:textId="77777777" w:rsidR="005D1C0D" w:rsidRPr="00356325" w:rsidRDefault="00D833CF">
            <w:pPr>
              <w:snapToGrid w:val="0"/>
              <w:spacing w:line="360" w:lineRule="exact"/>
              <w:rPr>
                <w:color w:val="000000" w:themeColor="text1"/>
                <w:szCs w:val="21"/>
              </w:rPr>
            </w:pPr>
            <w:r w:rsidRPr="00356325">
              <w:rPr>
                <w:color w:val="000000" w:themeColor="text1"/>
                <w:szCs w:val="21"/>
              </w:rPr>
              <w:t>单位地址：</w:t>
            </w:r>
          </w:p>
        </w:tc>
      </w:tr>
      <w:tr w:rsidR="00356325" w:rsidRPr="00356325" w14:paraId="7F1018C7" w14:textId="77777777">
        <w:trPr>
          <w:cantSplit/>
          <w:trHeight w:val="465"/>
        </w:trPr>
        <w:tc>
          <w:tcPr>
            <w:tcW w:w="4437" w:type="dxa"/>
            <w:vAlign w:val="center"/>
          </w:tcPr>
          <w:p w14:paraId="10CA75FF" w14:textId="77777777" w:rsidR="005D1C0D" w:rsidRPr="00356325" w:rsidRDefault="00D833CF">
            <w:pPr>
              <w:snapToGrid w:val="0"/>
              <w:spacing w:line="360" w:lineRule="exact"/>
              <w:rPr>
                <w:color w:val="000000" w:themeColor="text1"/>
                <w:szCs w:val="21"/>
              </w:rPr>
            </w:pPr>
            <w:r w:rsidRPr="00356325">
              <w:rPr>
                <w:color w:val="000000" w:themeColor="text1"/>
                <w:szCs w:val="21"/>
              </w:rPr>
              <w:t>法定代表人：</w:t>
            </w:r>
          </w:p>
        </w:tc>
        <w:tc>
          <w:tcPr>
            <w:tcW w:w="4688" w:type="dxa"/>
            <w:vAlign w:val="center"/>
          </w:tcPr>
          <w:p w14:paraId="421D74A1" w14:textId="77777777" w:rsidR="005D1C0D" w:rsidRPr="00356325" w:rsidRDefault="00D833CF">
            <w:pPr>
              <w:snapToGrid w:val="0"/>
              <w:spacing w:line="360" w:lineRule="exact"/>
              <w:rPr>
                <w:color w:val="000000" w:themeColor="text1"/>
                <w:szCs w:val="21"/>
              </w:rPr>
            </w:pPr>
            <w:r w:rsidRPr="00356325">
              <w:rPr>
                <w:color w:val="000000" w:themeColor="text1"/>
                <w:szCs w:val="21"/>
              </w:rPr>
              <w:t>法定代表人：</w:t>
            </w:r>
          </w:p>
        </w:tc>
      </w:tr>
      <w:tr w:rsidR="00356325" w:rsidRPr="00356325" w14:paraId="645C443C" w14:textId="77777777">
        <w:trPr>
          <w:cantSplit/>
          <w:trHeight w:val="434"/>
        </w:trPr>
        <w:tc>
          <w:tcPr>
            <w:tcW w:w="4437" w:type="dxa"/>
            <w:vAlign w:val="center"/>
          </w:tcPr>
          <w:p w14:paraId="279397C2" w14:textId="77777777" w:rsidR="005D1C0D" w:rsidRPr="00356325" w:rsidRDefault="00D833CF">
            <w:pPr>
              <w:snapToGrid w:val="0"/>
              <w:spacing w:line="360" w:lineRule="exact"/>
              <w:rPr>
                <w:color w:val="000000" w:themeColor="text1"/>
                <w:szCs w:val="21"/>
              </w:rPr>
            </w:pPr>
            <w:r w:rsidRPr="00356325">
              <w:rPr>
                <w:color w:val="000000" w:themeColor="text1"/>
                <w:szCs w:val="21"/>
              </w:rPr>
              <w:t>委托代理人：</w:t>
            </w:r>
          </w:p>
        </w:tc>
        <w:tc>
          <w:tcPr>
            <w:tcW w:w="4688" w:type="dxa"/>
            <w:vAlign w:val="center"/>
          </w:tcPr>
          <w:p w14:paraId="6431C4EA" w14:textId="77777777" w:rsidR="005D1C0D" w:rsidRPr="00356325" w:rsidRDefault="00D833CF">
            <w:pPr>
              <w:snapToGrid w:val="0"/>
              <w:spacing w:line="360" w:lineRule="exact"/>
              <w:rPr>
                <w:color w:val="000000" w:themeColor="text1"/>
                <w:szCs w:val="21"/>
              </w:rPr>
            </w:pPr>
            <w:r w:rsidRPr="00356325">
              <w:rPr>
                <w:color w:val="000000" w:themeColor="text1"/>
                <w:szCs w:val="21"/>
              </w:rPr>
              <w:t>委托代理人</w:t>
            </w:r>
          </w:p>
        </w:tc>
      </w:tr>
      <w:tr w:rsidR="00356325" w:rsidRPr="00356325" w14:paraId="4AAEB305" w14:textId="77777777">
        <w:trPr>
          <w:cantSplit/>
          <w:trHeight w:val="413"/>
        </w:trPr>
        <w:tc>
          <w:tcPr>
            <w:tcW w:w="4437" w:type="dxa"/>
            <w:vAlign w:val="center"/>
          </w:tcPr>
          <w:p w14:paraId="42B29BF8" w14:textId="77777777" w:rsidR="005D1C0D" w:rsidRPr="00356325" w:rsidRDefault="00D833CF">
            <w:pPr>
              <w:snapToGrid w:val="0"/>
              <w:spacing w:line="360" w:lineRule="exact"/>
              <w:rPr>
                <w:color w:val="000000" w:themeColor="text1"/>
                <w:szCs w:val="21"/>
              </w:rPr>
            </w:pPr>
            <w:r w:rsidRPr="00356325">
              <w:rPr>
                <w:color w:val="000000" w:themeColor="text1"/>
                <w:szCs w:val="21"/>
              </w:rPr>
              <w:t>电话：</w:t>
            </w:r>
          </w:p>
        </w:tc>
        <w:tc>
          <w:tcPr>
            <w:tcW w:w="4688" w:type="dxa"/>
            <w:vAlign w:val="center"/>
          </w:tcPr>
          <w:p w14:paraId="591661B1" w14:textId="77777777" w:rsidR="005D1C0D" w:rsidRPr="00356325" w:rsidRDefault="00D833CF">
            <w:pPr>
              <w:snapToGrid w:val="0"/>
              <w:spacing w:line="360" w:lineRule="exact"/>
              <w:rPr>
                <w:color w:val="000000" w:themeColor="text1"/>
                <w:szCs w:val="21"/>
              </w:rPr>
            </w:pPr>
            <w:r w:rsidRPr="00356325">
              <w:rPr>
                <w:color w:val="000000" w:themeColor="text1"/>
                <w:szCs w:val="21"/>
              </w:rPr>
              <w:t>电话：</w:t>
            </w:r>
          </w:p>
        </w:tc>
      </w:tr>
      <w:tr w:rsidR="00356325" w:rsidRPr="00356325" w14:paraId="2E11E883" w14:textId="77777777">
        <w:trPr>
          <w:cantSplit/>
          <w:trHeight w:val="410"/>
        </w:trPr>
        <w:tc>
          <w:tcPr>
            <w:tcW w:w="4437" w:type="dxa"/>
            <w:vAlign w:val="center"/>
          </w:tcPr>
          <w:p w14:paraId="2B1699FD" w14:textId="77777777" w:rsidR="005D1C0D" w:rsidRPr="00356325" w:rsidRDefault="00D833CF">
            <w:pPr>
              <w:snapToGrid w:val="0"/>
              <w:spacing w:line="360" w:lineRule="exact"/>
              <w:rPr>
                <w:color w:val="000000" w:themeColor="text1"/>
                <w:szCs w:val="21"/>
              </w:rPr>
            </w:pPr>
            <w:r w:rsidRPr="00356325">
              <w:rPr>
                <w:color w:val="000000" w:themeColor="text1"/>
                <w:szCs w:val="21"/>
              </w:rPr>
              <w:t>电子邮箱：</w:t>
            </w:r>
          </w:p>
        </w:tc>
        <w:tc>
          <w:tcPr>
            <w:tcW w:w="4688" w:type="dxa"/>
            <w:vAlign w:val="center"/>
          </w:tcPr>
          <w:p w14:paraId="1D1E4A37" w14:textId="77777777" w:rsidR="005D1C0D" w:rsidRPr="00356325" w:rsidRDefault="00D833CF">
            <w:pPr>
              <w:snapToGrid w:val="0"/>
              <w:spacing w:line="360" w:lineRule="exact"/>
              <w:rPr>
                <w:color w:val="000000" w:themeColor="text1"/>
                <w:szCs w:val="21"/>
              </w:rPr>
            </w:pPr>
            <w:r w:rsidRPr="00356325">
              <w:rPr>
                <w:color w:val="000000" w:themeColor="text1"/>
                <w:szCs w:val="21"/>
              </w:rPr>
              <w:t>电子邮箱：</w:t>
            </w:r>
          </w:p>
        </w:tc>
      </w:tr>
      <w:tr w:rsidR="00356325" w:rsidRPr="00356325" w14:paraId="0DECCDDE" w14:textId="77777777">
        <w:trPr>
          <w:cantSplit/>
          <w:trHeight w:val="410"/>
        </w:trPr>
        <w:tc>
          <w:tcPr>
            <w:tcW w:w="4437" w:type="dxa"/>
            <w:vAlign w:val="center"/>
          </w:tcPr>
          <w:p w14:paraId="0011BCD7" w14:textId="77777777" w:rsidR="005D1C0D" w:rsidRPr="00356325" w:rsidRDefault="00D833CF">
            <w:pPr>
              <w:snapToGrid w:val="0"/>
              <w:spacing w:line="360" w:lineRule="exact"/>
              <w:rPr>
                <w:color w:val="000000" w:themeColor="text1"/>
                <w:szCs w:val="21"/>
              </w:rPr>
            </w:pPr>
            <w:r w:rsidRPr="00356325">
              <w:rPr>
                <w:color w:val="000000" w:themeColor="text1"/>
                <w:szCs w:val="21"/>
              </w:rPr>
              <w:t>开户银行：</w:t>
            </w:r>
          </w:p>
        </w:tc>
        <w:tc>
          <w:tcPr>
            <w:tcW w:w="4688" w:type="dxa"/>
            <w:vAlign w:val="center"/>
          </w:tcPr>
          <w:p w14:paraId="43863003" w14:textId="77777777" w:rsidR="005D1C0D" w:rsidRPr="00356325" w:rsidRDefault="00D833CF">
            <w:pPr>
              <w:snapToGrid w:val="0"/>
              <w:spacing w:line="360" w:lineRule="exact"/>
              <w:rPr>
                <w:color w:val="000000" w:themeColor="text1"/>
                <w:szCs w:val="21"/>
              </w:rPr>
            </w:pPr>
            <w:r w:rsidRPr="00356325">
              <w:rPr>
                <w:color w:val="000000" w:themeColor="text1"/>
                <w:szCs w:val="21"/>
              </w:rPr>
              <w:t>开户银行：</w:t>
            </w:r>
          </w:p>
        </w:tc>
      </w:tr>
      <w:tr w:rsidR="00356325" w:rsidRPr="00356325" w14:paraId="3EFEF22D" w14:textId="77777777">
        <w:trPr>
          <w:cantSplit/>
          <w:trHeight w:val="416"/>
        </w:trPr>
        <w:tc>
          <w:tcPr>
            <w:tcW w:w="4437" w:type="dxa"/>
            <w:vAlign w:val="center"/>
          </w:tcPr>
          <w:p w14:paraId="50A2788B" w14:textId="77777777" w:rsidR="005D1C0D" w:rsidRPr="00356325" w:rsidRDefault="00D833CF">
            <w:pPr>
              <w:snapToGrid w:val="0"/>
              <w:spacing w:line="360" w:lineRule="exact"/>
              <w:rPr>
                <w:color w:val="000000" w:themeColor="text1"/>
                <w:szCs w:val="21"/>
              </w:rPr>
            </w:pPr>
            <w:r w:rsidRPr="00356325">
              <w:rPr>
                <w:color w:val="000000" w:themeColor="text1"/>
                <w:szCs w:val="21"/>
              </w:rPr>
              <w:t>账号：</w:t>
            </w:r>
          </w:p>
        </w:tc>
        <w:tc>
          <w:tcPr>
            <w:tcW w:w="4688" w:type="dxa"/>
            <w:vAlign w:val="center"/>
          </w:tcPr>
          <w:p w14:paraId="03F73D7F" w14:textId="77777777" w:rsidR="005D1C0D" w:rsidRPr="00356325" w:rsidRDefault="00D833CF">
            <w:pPr>
              <w:snapToGrid w:val="0"/>
              <w:spacing w:line="360" w:lineRule="exact"/>
              <w:rPr>
                <w:color w:val="000000" w:themeColor="text1"/>
                <w:szCs w:val="21"/>
              </w:rPr>
            </w:pPr>
            <w:r w:rsidRPr="00356325">
              <w:rPr>
                <w:color w:val="000000" w:themeColor="text1"/>
                <w:szCs w:val="21"/>
              </w:rPr>
              <w:t>账号：</w:t>
            </w:r>
          </w:p>
        </w:tc>
      </w:tr>
      <w:tr w:rsidR="00356325" w:rsidRPr="00356325" w14:paraId="521E0F5E" w14:textId="77777777">
        <w:trPr>
          <w:cantSplit/>
          <w:trHeight w:val="421"/>
        </w:trPr>
        <w:tc>
          <w:tcPr>
            <w:tcW w:w="4437" w:type="dxa"/>
            <w:vAlign w:val="center"/>
          </w:tcPr>
          <w:p w14:paraId="559D754C" w14:textId="77777777" w:rsidR="005D1C0D" w:rsidRPr="00356325" w:rsidRDefault="00D833CF">
            <w:pPr>
              <w:snapToGrid w:val="0"/>
              <w:spacing w:line="360" w:lineRule="exact"/>
              <w:rPr>
                <w:color w:val="000000" w:themeColor="text1"/>
                <w:szCs w:val="21"/>
              </w:rPr>
            </w:pPr>
            <w:r w:rsidRPr="00356325">
              <w:rPr>
                <w:color w:val="000000" w:themeColor="text1"/>
                <w:szCs w:val="21"/>
              </w:rPr>
              <w:t>邮政编码：</w:t>
            </w:r>
          </w:p>
        </w:tc>
        <w:tc>
          <w:tcPr>
            <w:tcW w:w="4688" w:type="dxa"/>
            <w:vAlign w:val="center"/>
          </w:tcPr>
          <w:p w14:paraId="14A9D35B" w14:textId="77777777" w:rsidR="005D1C0D" w:rsidRPr="00356325" w:rsidRDefault="00D833CF">
            <w:pPr>
              <w:snapToGrid w:val="0"/>
              <w:spacing w:line="360" w:lineRule="exact"/>
              <w:rPr>
                <w:color w:val="000000" w:themeColor="text1"/>
                <w:szCs w:val="21"/>
              </w:rPr>
            </w:pPr>
            <w:r w:rsidRPr="00356325">
              <w:rPr>
                <w:color w:val="000000" w:themeColor="text1"/>
                <w:szCs w:val="21"/>
              </w:rPr>
              <w:t>邮政编码：</w:t>
            </w:r>
          </w:p>
        </w:tc>
      </w:tr>
      <w:tr w:rsidR="00356325" w:rsidRPr="00356325" w14:paraId="53B3C789" w14:textId="77777777">
        <w:trPr>
          <w:cantSplit/>
          <w:trHeight w:val="981"/>
        </w:trPr>
        <w:tc>
          <w:tcPr>
            <w:tcW w:w="9125" w:type="dxa"/>
            <w:gridSpan w:val="2"/>
          </w:tcPr>
          <w:p w14:paraId="664063A9" w14:textId="77777777" w:rsidR="005D1C0D" w:rsidRPr="00356325" w:rsidRDefault="00D833CF">
            <w:pPr>
              <w:snapToGrid w:val="0"/>
              <w:spacing w:line="360" w:lineRule="exact"/>
              <w:rPr>
                <w:color w:val="000000" w:themeColor="text1"/>
                <w:szCs w:val="21"/>
              </w:rPr>
            </w:pPr>
            <w:r w:rsidRPr="00356325">
              <w:rPr>
                <w:color w:val="000000" w:themeColor="text1"/>
                <w:szCs w:val="21"/>
              </w:rPr>
              <w:t>经办人：</w:t>
            </w:r>
          </w:p>
          <w:p w14:paraId="4F3C346B" w14:textId="77777777" w:rsidR="005D1C0D" w:rsidRPr="00356325" w:rsidRDefault="00D833CF">
            <w:pPr>
              <w:snapToGrid w:val="0"/>
              <w:spacing w:line="360" w:lineRule="exact"/>
              <w:ind w:firstLineChars="300" w:firstLine="630"/>
              <w:jc w:val="right"/>
              <w:rPr>
                <w:color w:val="000000" w:themeColor="text1"/>
                <w:szCs w:val="21"/>
              </w:rPr>
            </w:pPr>
            <w:r w:rsidRPr="00356325">
              <w:rPr>
                <w:color w:val="000000" w:themeColor="text1"/>
                <w:szCs w:val="21"/>
              </w:rPr>
              <w:t>年月日</w:t>
            </w:r>
          </w:p>
        </w:tc>
      </w:tr>
    </w:tbl>
    <w:p w14:paraId="32FAA45E" w14:textId="77777777" w:rsidR="005D1C0D" w:rsidRPr="00356325" w:rsidRDefault="00D833CF">
      <w:pPr>
        <w:spacing w:before="120" w:line="320" w:lineRule="atLeast"/>
        <w:jc w:val="left"/>
        <w:outlineLvl w:val="1"/>
        <w:rPr>
          <w:b/>
          <w:bCs/>
          <w:color w:val="000000" w:themeColor="text1"/>
          <w:kern w:val="0"/>
          <w:szCs w:val="21"/>
        </w:rPr>
      </w:pPr>
      <w:r w:rsidRPr="00356325">
        <w:rPr>
          <w:color w:val="000000" w:themeColor="text1"/>
          <w:szCs w:val="21"/>
        </w:rPr>
        <w:br w:type="page"/>
      </w:r>
      <w:r w:rsidRPr="00356325">
        <w:rPr>
          <w:b/>
          <w:bCs/>
          <w:color w:val="000000" w:themeColor="text1"/>
          <w:kern w:val="0"/>
          <w:szCs w:val="21"/>
        </w:rPr>
        <w:lastRenderedPageBreak/>
        <w:t>合同附件</w:t>
      </w:r>
      <w:r w:rsidRPr="00356325">
        <w:rPr>
          <w:b/>
          <w:bCs/>
          <w:color w:val="000000" w:themeColor="text1"/>
          <w:kern w:val="0"/>
          <w:szCs w:val="21"/>
        </w:rPr>
        <w:t>1</w:t>
      </w:r>
    </w:p>
    <w:p w14:paraId="54807C92" w14:textId="77777777" w:rsidR="005D1C0D" w:rsidRPr="00356325" w:rsidRDefault="00D833CF">
      <w:pPr>
        <w:snapToGrid w:val="0"/>
        <w:spacing w:line="360" w:lineRule="exact"/>
        <w:jc w:val="center"/>
        <w:rPr>
          <w:b/>
          <w:bCs/>
          <w:color w:val="000000" w:themeColor="text1"/>
          <w:szCs w:val="21"/>
        </w:rPr>
      </w:pPr>
      <w:r w:rsidRPr="00356325">
        <w:rPr>
          <w:b/>
          <w:bCs/>
          <w:color w:val="000000" w:themeColor="text1"/>
          <w:szCs w:val="21"/>
        </w:rPr>
        <w:t>投标承诺书</w:t>
      </w:r>
    </w:p>
    <w:p w14:paraId="6037BF62" w14:textId="77777777" w:rsidR="005D1C0D" w:rsidRPr="00356325" w:rsidRDefault="00D833CF">
      <w:pPr>
        <w:rPr>
          <w:color w:val="000000" w:themeColor="text1"/>
          <w:szCs w:val="21"/>
        </w:rPr>
      </w:pPr>
      <w:r w:rsidRPr="00356325">
        <w:rPr>
          <w:color w:val="000000" w:themeColor="text1"/>
          <w:szCs w:val="21"/>
        </w:rPr>
        <w:t>一般货物类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285"/>
      </w:tblGrid>
      <w:tr w:rsidR="00356325" w:rsidRPr="00356325" w14:paraId="784791B7" w14:textId="77777777">
        <w:trPr>
          <w:trHeight w:val="865"/>
          <w:jc w:val="center"/>
        </w:trPr>
        <w:tc>
          <w:tcPr>
            <w:tcW w:w="8582" w:type="dxa"/>
            <w:gridSpan w:val="2"/>
            <w:vAlign w:val="center"/>
          </w:tcPr>
          <w:p w14:paraId="55B60457" w14:textId="77777777" w:rsidR="005D1C0D" w:rsidRPr="00356325" w:rsidRDefault="00D833CF">
            <w:pPr>
              <w:ind w:right="210"/>
              <w:jc w:val="left"/>
              <w:rPr>
                <w:color w:val="000000" w:themeColor="text1"/>
                <w:szCs w:val="21"/>
              </w:rPr>
            </w:pPr>
            <w:r w:rsidRPr="00356325">
              <w:rPr>
                <w:color w:val="000000" w:themeColor="text1"/>
                <w:szCs w:val="21"/>
              </w:rPr>
              <w:t>1</w:t>
            </w:r>
            <w:r w:rsidRPr="00356325">
              <w:rPr>
                <w:color w:val="000000" w:themeColor="text1"/>
                <w:szCs w:val="21"/>
              </w:rPr>
              <w:t>．乙方承诺具体事项：</w:t>
            </w:r>
          </w:p>
          <w:p w14:paraId="42D17378" w14:textId="77777777" w:rsidR="005D1C0D" w:rsidRPr="00356325" w:rsidRDefault="005D1C0D">
            <w:pPr>
              <w:ind w:right="210"/>
              <w:jc w:val="left"/>
              <w:rPr>
                <w:color w:val="000000" w:themeColor="text1"/>
                <w:szCs w:val="21"/>
              </w:rPr>
            </w:pPr>
          </w:p>
        </w:tc>
      </w:tr>
      <w:tr w:rsidR="00356325" w:rsidRPr="00356325" w14:paraId="6DA914B7" w14:textId="77777777">
        <w:trPr>
          <w:trHeight w:val="865"/>
          <w:jc w:val="center"/>
        </w:trPr>
        <w:tc>
          <w:tcPr>
            <w:tcW w:w="8582" w:type="dxa"/>
            <w:gridSpan w:val="2"/>
            <w:vAlign w:val="center"/>
          </w:tcPr>
          <w:p w14:paraId="6CAE127D" w14:textId="77777777" w:rsidR="005D1C0D" w:rsidRPr="00356325" w:rsidRDefault="00D833CF">
            <w:pPr>
              <w:rPr>
                <w:color w:val="000000" w:themeColor="text1"/>
                <w:szCs w:val="21"/>
              </w:rPr>
            </w:pPr>
            <w:r w:rsidRPr="00356325">
              <w:rPr>
                <w:color w:val="000000" w:themeColor="text1"/>
                <w:szCs w:val="21"/>
              </w:rPr>
              <w:t>2</w:t>
            </w:r>
            <w:r w:rsidRPr="00356325">
              <w:rPr>
                <w:color w:val="000000" w:themeColor="text1"/>
                <w:szCs w:val="21"/>
              </w:rPr>
              <w:t>．售后服务具体事项：</w:t>
            </w:r>
          </w:p>
          <w:p w14:paraId="6D082CBC" w14:textId="77777777" w:rsidR="005D1C0D" w:rsidRPr="00356325" w:rsidRDefault="005D1C0D">
            <w:pPr>
              <w:rPr>
                <w:color w:val="000000" w:themeColor="text1"/>
                <w:szCs w:val="21"/>
              </w:rPr>
            </w:pPr>
          </w:p>
        </w:tc>
      </w:tr>
      <w:tr w:rsidR="00356325" w:rsidRPr="00356325" w14:paraId="0B359A56" w14:textId="77777777">
        <w:trPr>
          <w:trHeight w:val="865"/>
          <w:jc w:val="center"/>
        </w:trPr>
        <w:tc>
          <w:tcPr>
            <w:tcW w:w="8582" w:type="dxa"/>
            <w:gridSpan w:val="2"/>
            <w:vAlign w:val="center"/>
          </w:tcPr>
          <w:p w14:paraId="0A8CAA64" w14:textId="77777777" w:rsidR="005D1C0D" w:rsidRPr="00356325" w:rsidRDefault="00D833CF">
            <w:pPr>
              <w:rPr>
                <w:color w:val="000000" w:themeColor="text1"/>
                <w:szCs w:val="21"/>
              </w:rPr>
            </w:pPr>
            <w:r w:rsidRPr="00356325">
              <w:rPr>
                <w:color w:val="000000" w:themeColor="text1"/>
                <w:szCs w:val="21"/>
              </w:rPr>
              <w:t>3</w:t>
            </w:r>
            <w:r w:rsidRPr="00356325">
              <w:rPr>
                <w:color w:val="000000" w:themeColor="text1"/>
                <w:szCs w:val="21"/>
              </w:rPr>
              <w:t>．质保期责任：</w:t>
            </w:r>
          </w:p>
          <w:p w14:paraId="5171862F" w14:textId="77777777" w:rsidR="005D1C0D" w:rsidRPr="00356325" w:rsidRDefault="005D1C0D">
            <w:pPr>
              <w:rPr>
                <w:color w:val="000000" w:themeColor="text1"/>
                <w:szCs w:val="21"/>
              </w:rPr>
            </w:pPr>
          </w:p>
        </w:tc>
      </w:tr>
      <w:tr w:rsidR="00356325" w:rsidRPr="00356325" w14:paraId="3E60EE3F" w14:textId="77777777">
        <w:trPr>
          <w:trHeight w:val="865"/>
          <w:jc w:val="center"/>
        </w:trPr>
        <w:tc>
          <w:tcPr>
            <w:tcW w:w="8582" w:type="dxa"/>
            <w:gridSpan w:val="2"/>
            <w:vAlign w:val="center"/>
          </w:tcPr>
          <w:p w14:paraId="226E7FE1" w14:textId="77777777" w:rsidR="005D1C0D" w:rsidRPr="00356325" w:rsidRDefault="00D833CF">
            <w:pPr>
              <w:rPr>
                <w:color w:val="000000" w:themeColor="text1"/>
                <w:szCs w:val="21"/>
              </w:rPr>
            </w:pPr>
            <w:r w:rsidRPr="00356325">
              <w:rPr>
                <w:color w:val="000000" w:themeColor="text1"/>
                <w:szCs w:val="21"/>
              </w:rPr>
              <w:t>4</w:t>
            </w:r>
            <w:r w:rsidRPr="00356325">
              <w:rPr>
                <w:color w:val="000000" w:themeColor="text1"/>
                <w:szCs w:val="21"/>
              </w:rPr>
              <w:t>．其他具体事项：</w:t>
            </w:r>
          </w:p>
          <w:p w14:paraId="042C9BC8" w14:textId="77777777" w:rsidR="005D1C0D" w:rsidRPr="00356325" w:rsidRDefault="005D1C0D">
            <w:pPr>
              <w:rPr>
                <w:color w:val="000000" w:themeColor="text1"/>
                <w:szCs w:val="21"/>
              </w:rPr>
            </w:pPr>
          </w:p>
        </w:tc>
      </w:tr>
      <w:tr w:rsidR="00356325" w:rsidRPr="00356325" w14:paraId="56DDC295" w14:textId="77777777">
        <w:trPr>
          <w:trHeight w:val="1605"/>
          <w:jc w:val="center"/>
        </w:trPr>
        <w:tc>
          <w:tcPr>
            <w:tcW w:w="4297" w:type="dxa"/>
            <w:vAlign w:val="center"/>
          </w:tcPr>
          <w:p w14:paraId="27A0AF45" w14:textId="77777777" w:rsidR="005D1C0D" w:rsidRPr="00356325" w:rsidRDefault="00D833CF">
            <w:pPr>
              <w:rPr>
                <w:color w:val="000000" w:themeColor="text1"/>
                <w:szCs w:val="21"/>
              </w:rPr>
            </w:pPr>
            <w:r w:rsidRPr="00356325">
              <w:rPr>
                <w:color w:val="000000" w:themeColor="text1"/>
                <w:szCs w:val="21"/>
              </w:rPr>
              <w:t>甲方</w:t>
            </w:r>
            <w:r w:rsidRPr="00356325">
              <w:rPr>
                <w:color w:val="000000" w:themeColor="text1"/>
                <w:szCs w:val="21"/>
              </w:rPr>
              <w:t>(</w:t>
            </w:r>
            <w:r w:rsidRPr="00356325">
              <w:rPr>
                <w:color w:val="000000" w:themeColor="text1"/>
                <w:szCs w:val="21"/>
              </w:rPr>
              <w:t>章</w:t>
            </w:r>
            <w:r w:rsidRPr="00356325">
              <w:rPr>
                <w:color w:val="000000" w:themeColor="text1"/>
                <w:szCs w:val="21"/>
              </w:rPr>
              <w:t>)</w:t>
            </w:r>
          </w:p>
          <w:p w14:paraId="5A70AF60" w14:textId="77777777" w:rsidR="005D1C0D" w:rsidRPr="00356325" w:rsidRDefault="005D1C0D">
            <w:pPr>
              <w:rPr>
                <w:color w:val="000000" w:themeColor="text1"/>
                <w:szCs w:val="21"/>
              </w:rPr>
            </w:pPr>
          </w:p>
          <w:p w14:paraId="3004D064" w14:textId="77777777" w:rsidR="005D1C0D" w:rsidRPr="00356325" w:rsidRDefault="005D1C0D">
            <w:pPr>
              <w:rPr>
                <w:color w:val="000000" w:themeColor="text1"/>
                <w:szCs w:val="21"/>
              </w:rPr>
            </w:pPr>
          </w:p>
          <w:p w14:paraId="43BB4FFD" w14:textId="77777777" w:rsidR="005D1C0D" w:rsidRPr="00356325" w:rsidRDefault="00D833CF">
            <w:pPr>
              <w:wordWrap w:val="0"/>
              <w:jc w:val="right"/>
              <w:rPr>
                <w:color w:val="000000" w:themeColor="text1"/>
                <w:szCs w:val="21"/>
              </w:rPr>
            </w:pPr>
            <w:r w:rsidRPr="00356325">
              <w:rPr>
                <w:color w:val="000000" w:themeColor="text1"/>
                <w:szCs w:val="21"/>
              </w:rPr>
              <w:t>年月日</w:t>
            </w:r>
          </w:p>
        </w:tc>
        <w:tc>
          <w:tcPr>
            <w:tcW w:w="4285" w:type="dxa"/>
            <w:vAlign w:val="center"/>
          </w:tcPr>
          <w:p w14:paraId="03F87794" w14:textId="77777777" w:rsidR="005D1C0D" w:rsidRPr="00356325" w:rsidRDefault="00D833CF">
            <w:pPr>
              <w:rPr>
                <w:color w:val="000000" w:themeColor="text1"/>
                <w:szCs w:val="21"/>
              </w:rPr>
            </w:pPr>
            <w:r w:rsidRPr="00356325">
              <w:rPr>
                <w:color w:val="000000" w:themeColor="text1"/>
                <w:szCs w:val="21"/>
              </w:rPr>
              <w:t>乙方</w:t>
            </w:r>
            <w:r w:rsidRPr="00356325">
              <w:rPr>
                <w:color w:val="000000" w:themeColor="text1"/>
                <w:szCs w:val="21"/>
              </w:rPr>
              <w:t>(</w:t>
            </w:r>
            <w:r w:rsidRPr="00356325">
              <w:rPr>
                <w:color w:val="000000" w:themeColor="text1"/>
                <w:szCs w:val="21"/>
              </w:rPr>
              <w:t>章</w:t>
            </w:r>
            <w:r w:rsidRPr="00356325">
              <w:rPr>
                <w:color w:val="000000" w:themeColor="text1"/>
                <w:szCs w:val="21"/>
              </w:rPr>
              <w:t>)</w:t>
            </w:r>
          </w:p>
          <w:p w14:paraId="6E1013FF" w14:textId="77777777" w:rsidR="005D1C0D" w:rsidRPr="00356325" w:rsidRDefault="005D1C0D">
            <w:pPr>
              <w:rPr>
                <w:color w:val="000000" w:themeColor="text1"/>
                <w:szCs w:val="21"/>
              </w:rPr>
            </w:pPr>
          </w:p>
          <w:p w14:paraId="79DC166B" w14:textId="77777777" w:rsidR="005D1C0D" w:rsidRPr="00356325" w:rsidRDefault="005D1C0D">
            <w:pPr>
              <w:rPr>
                <w:color w:val="000000" w:themeColor="text1"/>
                <w:szCs w:val="21"/>
              </w:rPr>
            </w:pPr>
          </w:p>
          <w:p w14:paraId="0B54FF96" w14:textId="77777777" w:rsidR="005D1C0D" w:rsidRPr="00356325" w:rsidRDefault="00D833CF">
            <w:pPr>
              <w:wordWrap w:val="0"/>
              <w:jc w:val="right"/>
              <w:rPr>
                <w:color w:val="000000" w:themeColor="text1"/>
                <w:szCs w:val="21"/>
              </w:rPr>
            </w:pPr>
            <w:r w:rsidRPr="00356325">
              <w:rPr>
                <w:color w:val="000000" w:themeColor="text1"/>
                <w:szCs w:val="21"/>
              </w:rPr>
              <w:t>年月日</w:t>
            </w:r>
          </w:p>
        </w:tc>
      </w:tr>
    </w:tbl>
    <w:p w14:paraId="147EA499" w14:textId="77777777" w:rsidR="005D1C0D" w:rsidRPr="00356325" w:rsidRDefault="00D833CF">
      <w:pPr>
        <w:snapToGrid w:val="0"/>
        <w:spacing w:line="400" w:lineRule="exact"/>
        <w:rPr>
          <w:b/>
          <w:bCs/>
          <w:color w:val="000000" w:themeColor="text1"/>
          <w:szCs w:val="21"/>
        </w:rPr>
      </w:pPr>
      <w:r w:rsidRPr="00356325">
        <w:rPr>
          <w:color w:val="000000" w:themeColor="text1"/>
          <w:szCs w:val="21"/>
        </w:rPr>
        <w:t>注：售后服务事项填不下时可另加附页。</w:t>
      </w:r>
    </w:p>
    <w:p w14:paraId="597D4C96" w14:textId="77777777" w:rsidR="005D1C0D" w:rsidRPr="00356325" w:rsidRDefault="00D833CF">
      <w:pPr>
        <w:pStyle w:val="aa"/>
        <w:ind w:firstLine="634"/>
        <w:jc w:val="center"/>
        <w:rPr>
          <w:rFonts w:ascii="Times New Roman" w:eastAsia="宋体"/>
          <w:color w:val="000000" w:themeColor="text1"/>
          <w:sz w:val="18"/>
          <w:szCs w:val="18"/>
        </w:rPr>
      </w:pPr>
      <w:r w:rsidRPr="00356325">
        <w:rPr>
          <w:rFonts w:ascii="Times New Roman" w:eastAsia="宋体"/>
          <w:color w:val="000000" w:themeColor="text1"/>
          <w:sz w:val="18"/>
          <w:szCs w:val="18"/>
        </w:rPr>
        <w:br w:type="page"/>
      </w:r>
    </w:p>
    <w:p w14:paraId="36EFE983" w14:textId="77777777" w:rsidR="005D1C0D" w:rsidRPr="00356325" w:rsidRDefault="00D833CF">
      <w:pPr>
        <w:spacing w:before="120" w:line="320" w:lineRule="atLeast"/>
        <w:jc w:val="left"/>
        <w:outlineLvl w:val="1"/>
        <w:rPr>
          <w:b/>
          <w:bCs/>
          <w:color w:val="000000" w:themeColor="text1"/>
          <w:kern w:val="0"/>
          <w:szCs w:val="21"/>
        </w:rPr>
      </w:pPr>
      <w:r w:rsidRPr="00356325">
        <w:rPr>
          <w:b/>
          <w:bCs/>
          <w:color w:val="000000" w:themeColor="text1"/>
          <w:kern w:val="0"/>
          <w:szCs w:val="21"/>
        </w:rPr>
        <w:lastRenderedPageBreak/>
        <w:t>合同附件</w:t>
      </w:r>
      <w:r w:rsidRPr="00356325">
        <w:rPr>
          <w:b/>
          <w:bCs/>
          <w:color w:val="000000" w:themeColor="text1"/>
          <w:kern w:val="0"/>
          <w:szCs w:val="21"/>
        </w:rPr>
        <w:t>2</w:t>
      </w:r>
    </w:p>
    <w:p w14:paraId="2CDE2A52" w14:textId="77777777" w:rsidR="005D1C0D" w:rsidRPr="00356325" w:rsidRDefault="005D1C0D">
      <w:pPr>
        <w:pStyle w:val="aa"/>
        <w:ind w:firstLine="634"/>
        <w:rPr>
          <w:rFonts w:ascii="Times New Roman" w:eastAsia="宋体"/>
          <w:color w:val="000000" w:themeColor="text1"/>
          <w:sz w:val="18"/>
          <w:szCs w:val="18"/>
        </w:rPr>
      </w:pPr>
    </w:p>
    <w:p w14:paraId="620A5C8F" w14:textId="77777777" w:rsidR="005D1C0D" w:rsidRPr="00356325" w:rsidRDefault="00D833CF">
      <w:pPr>
        <w:snapToGrid w:val="0"/>
        <w:spacing w:line="360" w:lineRule="exact"/>
        <w:jc w:val="center"/>
        <w:rPr>
          <w:b/>
          <w:bCs/>
          <w:color w:val="000000" w:themeColor="text1"/>
          <w:szCs w:val="21"/>
        </w:rPr>
      </w:pPr>
      <w:r w:rsidRPr="00356325">
        <w:rPr>
          <w:b/>
          <w:bCs/>
          <w:color w:val="000000" w:themeColor="text1"/>
          <w:szCs w:val="21"/>
        </w:rPr>
        <w:t>投标保证金退还申请</w:t>
      </w:r>
    </w:p>
    <w:p w14:paraId="428DD2CF" w14:textId="77777777" w:rsidR="005D1C0D" w:rsidRPr="00356325" w:rsidRDefault="005D1C0D">
      <w:pPr>
        <w:rPr>
          <w:color w:val="000000" w:themeColor="text1"/>
          <w:sz w:val="32"/>
          <w:szCs w:val="32"/>
        </w:rPr>
      </w:pPr>
    </w:p>
    <w:p w14:paraId="55DD2883" w14:textId="77777777" w:rsidR="005D1C0D" w:rsidRPr="00356325" w:rsidRDefault="00D833CF">
      <w:pPr>
        <w:rPr>
          <w:color w:val="000000" w:themeColor="text1"/>
          <w:szCs w:val="21"/>
        </w:rPr>
      </w:pPr>
      <w:r w:rsidRPr="00356325">
        <w:rPr>
          <w:color w:val="000000" w:themeColor="text1"/>
          <w:szCs w:val="21"/>
        </w:rPr>
        <w:t>广西机电设备招标有限公司：</w:t>
      </w:r>
    </w:p>
    <w:p w14:paraId="20681736" w14:textId="77777777" w:rsidR="005D1C0D" w:rsidRPr="00356325" w:rsidRDefault="005D1C0D">
      <w:pPr>
        <w:rPr>
          <w:color w:val="000000" w:themeColor="text1"/>
          <w:szCs w:val="21"/>
        </w:rPr>
      </w:pPr>
    </w:p>
    <w:p w14:paraId="544F427D" w14:textId="77777777" w:rsidR="005D1C0D" w:rsidRPr="00356325" w:rsidRDefault="00D833CF">
      <w:pPr>
        <w:snapToGrid w:val="0"/>
        <w:spacing w:line="400" w:lineRule="exact"/>
        <w:ind w:firstLineChars="200" w:firstLine="420"/>
        <w:rPr>
          <w:color w:val="000000" w:themeColor="text1"/>
          <w:szCs w:val="21"/>
        </w:rPr>
      </w:pPr>
      <w:r w:rsidRPr="00356325">
        <w:rPr>
          <w:color w:val="000000" w:themeColor="text1"/>
          <w:szCs w:val="21"/>
        </w:rPr>
        <w:t>我单位</w:t>
      </w:r>
      <w:r w:rsidRPr="00356325">
        <w:rPr>
          <w:color w:val="000000" w:themeColor="text1"/>
          <w:szCs w:val="21"/>
          <w:u w:val="single"/>
        </w:rPr>
        <w:t>（中标人名称）</w:t>
      </w:r>
      <w:r w:rsidRPr="00356325">
        <w:rPr>
          <w:color w:val="000000" w:themeColor="text1"/>
          <w:szCs w:val="21"/>
        </w:rPr>
        <w:t>已于年月日时分将</w:t>
      </w:r>
      <w:r w:rsidRPr="00356325">
        <w:rPr>
          <w:color w:val="000000" w:themeColor="text1"/>
          <w:szCs w:val="21"/>
          <w:u w:val="single"/>
        </w:rPr>
        <w:t>（项目名称及项目编号）</w:t>
      </w:r>
      <w:r w:rsidRPr="00356325">
        <w:rPr>
          <w:color w:val="000000" w:themeColor="text1"/>
          <w:szCs w:val="21"/>
        </w:rPr>
        <w:t>的政府采购合同扫描件发送至贵公司所指定的邮件，请给予办理投标保证金的退还手续。</w:t>
      </w:r>
    </w:p>
    <w:p w14:paraId="7FB6A75F" w14:textId="77777777" w:rsidR="005D1C0D" w:rsidRPr="00356325" w:rsidRDefault="005D1C0D">
      <w:pPr>
        <w:snapToGrid w:val="0"/>
        <w:spacing w:line="400" w:lineRule="exact"/>
        <w:ind w:firstLineChars="200" w:firstLine="420"/>
        <w:rPr>
          <w:color w:val="000000" w:themeColor="text1"/>
          <w:szCs w:val="21"/>
        </w:rPr>
      </w:pPr>
    </w:p>
    <w:p w14:paraId="1D3FF248" w14:textId="77777777" w:rsidR="005D1C0D" w:rsidRPr="00356325" w:rsidRDefault="005D1C0D">
      <w:pPr>
        <w:snapToGrid w:val="0"/>
        <w:spacing w:line="400" w:lineRule="exact"/>
        <w:ind w:firstLineChars="200" w:firstLine="420"/>
        <w:rPr>
          <w:color w:val="000000" w:themeColor="text1"/>
          <w:szCs w:val="21"/>
        </w:rPr>
      </w:pPr>
    </w:p>
    <w:p w14:paraId="393E76EB" w14:textId="77777777" w:rsidR="005D1C0D" w:rsidRPr="00356325" w:rsidRDefault="005D1C0D">
      <w:pPr>
        <w:snapToGrid w:val="0"/>
        <w:spacing w:line="400" w:lineRule="exact"/>
        <w:rPr>
          <w:color w:val="000000" w:themeColor="text1"/>
          <w:szCs w:val="21"/>
        </w:rPr>
      </w:pPr>
    </w:p>
    <w:p w14:paraId="2C64E924" w14:textId="77777777" w:rsidR="005D1C0D" w:rsidRPr="00356325" w:rsidRDefault="00D833CF">
      <w:pPr>
        <w:wordWrap w:val="0"/>
        <w:snapToGrid w:val="0"/>
        <w:spacing w:line="400" w:lineRule="exact"/>
        <w:jc w:val="right"/>
        <w:rPr>
          <w:color w:val="000000" w:themeColor="text1"/>
          <w:szCs w:val="21"/>
          <w:u w:val="single"/>
        </w:rPr>
      </w:pPr>
      <w:r w:rsidRPr="00356325">
        <w:rPr>
          <w:color w:val="000000" w:themeColor="text1"/>
          <w:szCs w:val="21"/>
        </w:rPr>
        <w:t>供应商邮寄地址：</w:t>
      </w:r>
    </w:p>
    <w:p w14:paraId="3650E6C4" w14:textId="77777777" w:rsidR="005D1C0D" w:rsidRPr="00356325" w:rsidRDefault="00D833CF">
      <w:pPr>
        <w:wordWrap w:val="0"/>
        <w:snapToGrid w:val="0"/>
        <w:spacing w:line="400" w:lineRule="exact"/>
        <w:jc w:val="right"/>
        <w:rPr>
          <w:color w:val="000000" w:themeColor="text1"/>
          <w:szCs w:val="21"/>
          <w:u w:val="single"/>
        </w:rPr>
      </w:pPr>
      <w:r w:rsidRPr="00356325">
        <w:rPr>
          <w:color w:val="000000" w:themeColor="text1"/>
          <w:szCs w:val="21"/>
        </w:rPr>
        <w:t>供应商联系方式：</w:t>
      </w:r>
    </w:p>
    <w:p w14:paraId="58B1BB21" w14:textId="77777777" w:rsidR="005D1C0D" w:rsidRPr="00356325" w:rsidRDefault="00D833CF">
      <w:pPr>
        <w:wordWrap w:val="0"/>
        <w:snapToGrid w:val="0"/>
        <w:spacing w:line="400" w:lineRule="exact"/>
        <w:ind w:firstLineChars="1700" w:firstLine="3570"/>
        <w:jc w:val="right"/>
        <w:rPr>
          <w:color w:val="000000" w:themeColor="text1"/>
          <w:szCs w:val="21"/>
          <w:u w:val="single"/>
        </w:rPr>
      </w:pPr>
      <w:r w:rsidRPr="00356325">
        <w:rPr>
          <w:color w:val="000000" w:themeColor="text1"/>
          <w:szCs w:val="21"/>
        </w:rPr>
        <w:t>公司名称：</w:t>
      </w:r>
      <w:r w:rsidRPr="00356325">
        <w:rPr>
          <w:color w:val="000000" w:themeColor="text1"/>
          <w:szCs w:val="21"/>
          <w:u w:val="single"/>
        </w:rPr>
        <w:t>（盖章）</w:t>
      </w:r>
    </w:p>
    <w:p w14:paraId="3564B73B" w14:textId="77777777" w:rsidR="005D1C0D" w:rsidRPr="00356325" w:rsidRDefault="00D833CF">
      <w:pPr>
        <w:wordWrap w:val="0"/>
        <w:snapToGrid w:val="0"/>
        <w:spacing w:line="400" w:lineRule="exact"/>
        <w:ind w:right="735" w:firstLineChars="1700" w:firstLine="3570"/>
        <w:jc w:val="right"/>
        <w:rPr>
          <w:color w:val="000000" w:themeColor="text1"/>
          <w:szCs w:val="21"/>
        </w:rPr>
      </w:pPr>
      <w:r w:rsidRPr="00356325">
        <w:rPr>
          <w:color w:val="000000" w:themeColor="text1"/>
          <w:szCs w:val="21"/>
        </w:rPr>
        <w:t>日期：</w:t>
      </w:r>
    </w:p>
    <w:p w14:paraId="73D62EE4" w14:textId="77777777" w:rsidR="005D1C0D" w:rsidRPr="00356325" w:rsidRDefault="005D1C0D">
      <w:pPr>
        <w:rPr>
          <w:color w:val="000000" w:themeColor="text1"/>
          <w:szCs w:val="21"/>
        </w:rPr>
      </w:pPr>
    </w:p>
    <w:p w14:paraId="7AD1E692" w14:textId="77777777" w:rsidR="005D1C0D" w:rsidRPr="00356325" w:rsidRDefault="005D1C0D">
      <w:pPr>
        <w:rPr>
          <w:color w:val="000000" w:themeColor="text1"/>
          <w:szCs w:val="21"/>
        </w:rPr>
      </w:pPr>
    </w:p>
    <w:p w14:paraId="61877815" w14:textId="77777777" w:rsidR="005D1C0D" w:rsidRPr="00356325" w:rsidRDefault="00D833CF">
      <w:pPr>
        <w:spacing w:before="120" w:line="320" w:lineRule="atLeast"/>
        <w:jc w:val="left"/>
        <w:outlineLvl w:val="1"/>
        <w:rPr>
          <w:b/>
          <w:bCs/>
          <w:color w:val="000000" w:themeColor="text1"/>
          <w:kern w:val="0"/>
          <w:szCs w:val="21"/>
        </w:rPr>
      </w:pPr>
      <w:r w:rsidRPr="00356325">
        <w:rPr>
          <w:color w:val="000000" w:themeColor="text1"/>
        </w:rPr>
        <w:br w:type="page"/>
      </w:r>
      <w:r w:rsidRPr="00356325">
        <w:rPr>
          <w:b/>
          <w:bCs/>
          <w:color w:val="000000" w:themeColor="text1"/>
          <w:kern w:val="0"/>
          <w:szCs w:val="21"/>
        </w:rPr>
        <w:lastRenderedPageBreak/>
        <w:t>合同附件</w:t>
      </w:r>
      <w:r w:rsidRPr="00356325">
        <w:rPr>
          <w:b/>
          <w:bCs/>
          <w:color w:val="000000" w:themeColor="text1"/>
          <w:kern w:val="0"/>
          <w:szCs w:val="21"/>
        </w:rPr>
        <w:t>3</w:t>
      </w:r>
    </w:p>
    <w:p w14:paraId="2516A003" w14:textId="77777777" w:rsidR="005D1C0D" w:rsidRPr="00356325" w:rsidRDefault="005D1C0D">
      <w:pPr>
        <w:pStyle w:val="ac"/>
        <w:snapToGrid w:val="0"/>
        <w:rPr>
          <w:rFonts w:ascii="Times New Roman" w:hAnsi="Times New Roman" w:cs="Times New Roman"/>
          <w:color w:val="000000" w:themeColor="text1"/>
        </w:rPr>
      </w:pPr>
    </w:p>
    <w:p w14:paraId="70055985" w14:textId="77777777" w:rsidR="005D1C0D" w:rsidRPr="00356325" w:rsidRDefault="00D833CF">
      <w:pPr>
        <w:snapToGrid w:val="0"/>
        <w:spacing w:line="360" w:lineRule="exact"/>
        <w:jc w:val="center"/>
        <w:rPr>
          <w:b/>
          <w:bCs/>
          <w:color w:val="000000" w:themeColor="text1"/>
          <w:szCs w:val="21"/>
        </w:rPr>
      </w:pPr>
      <w:r w:rsidRPr="00356325">
        <w:rPr>
          <w:b/>
          <w:bCs/>
          <w:color w:val="000000" w:themeColor="text1"/>
          <w:szCs w:val="21"/>
        </w:rPr>
        <w:t>广西壮族自治区政府采购项目合同验收书</w:t>
      </w:r>
    </w:p>
    <w:p w14:paraId="184839A2" w14:textId="77777777" w:rsidR="005D1C0D" w:rsidRPr="00356325" w:rsidRDefault="00D833CF">
      <w:pPr>
        <w:widowControl/>
        <w:snapToGrid w:val="0"/>
        <w:spacing w:before="100" w:beforeAutospacing="1" w:after="100" w:afterAutospacing="1" w:line="320" w:lineRule="exact"/>
        <w:ind w:leftChars="-171" w:left="-359" w:firstLineChars="200" w:firstLine="420"/>
        <w:jc w:val="left"/>
        <w:rPr>
          <w:color w:val="000000" w:themeColor="text1"/>
          <w:kern w:val="0"/>
          <w:szCs w:val="21"/>
        </w:rPr>
      </w:pPr>
      <w:r w:rsidRPr="00356325">
        <w:rPr>
          <w:color w:val="000000" w:themeColor="text1"/>
          <w:kern w:val="0"/>
          <w:szCs w:val="21"/>
        </w:rPr>
        <w:t>根据政府采购项目（</w:t>
      </w:r>
      <w:r w:rsidRPr="00356325">
        <w:rPr>
          <w:color w:val="000000" w:themeColor="text1"/>
          <w:kern w:val="0"/>
          <w:szCs w:val="21"/>
          <w:u w:val="single"/>
        </w:rPr>
        <w:t>采购合同编号：</w:t>
      </w:r>
      <w:r w:rsidRPr="00356325">
        <w:rPr>
          <w:color w:val="000000" w:themeColor="text1"/>
          <w:kern w:val="0"/>
          <w:szCs w:val="21"/>
          <w:u w:val="single"/>
        </w:rPr>
        <w:t xml:space="preserve">     </w:t>
      </w:r>
      <w:r w:rsidRPr="00356325">
        <w:rPr>
          <w:color w:val="000000" w:themeColor="text1"/>
          <w:kern w:val="0"/>
          <w:szCs w:val="21"/>
        </w:rPr>
        <w:t>）的约定，我单位对（</w:t>
      </w:r>
      <w:r w:rsidRPr="00356325">
        <w:rPr>
          <w:color w:val="000000" w:themeColor="text1"/>
          <w:kern w:val="0"/>
          <w:szCs w:val="21"/>
          <w:u w:val="single"/>
        </w:rPr>
        <w:t>项目名称</w:t>
      </w:r>
      <w:r w:rsidRPr="00356325">
        <w:rPr>
          <w:color w:val="000000" w:themeColor="text1"/>
          <w:kern w:val="0"/>
          <w:szCs w:val="21"/>
        </w:rPr>
        <w:t>）政府采购项目中标（或成交）供应商（</w:t>
      </w:r>
      <w:r w:rsidRPr="00356325">
        <w:rPr>
          <w:color w:val="000000" w:themeColor="text1"/>
          <w:kern w:val="0"/>
          <w:szCs w:val="21"/>
          <w:u w:val="single"/>
        </w:rPr>
        <w:t>公司名称</w:t>
      </w:r>
      <w:r w:rsidRPr="00356325">
        <w:rPr>
          <w:color w:val="000000" w:themeColor="text1"/>
          <w:kern w:val="0"/>
          <w:szCs w:val="21"/>
        </w:rPr>
        <w:t>）提供的货物（或工程、服务）进行了验收，验收情况如下：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27"/>
        <w:gridCol w:w="2294"/>
        <w:gridCol w:w="946"/>
        <w:gridCol w:w="2495"/>
        <w:gridCol w:w="205"/>
        <w:gridCol w:w="793"/>
        <w:gridCol w:w="1367"/>
      </w:tblGrid>
      <w:tr w:rsidR="00356325" w:rsidRPr="00356325" w14:paraId="61E28452" w14:textId="77777777">
        <w:trPr>
          <w:trHeight w:val="497"/>
          <w:jc w:val="center"/>
        </w:trPr>
        <w:tc>
          <w:tcPr>
            <w:tcW w:w="3821" w:type="dxa"/>
            <w:gridSpan w:val="2"/>
            <w:tcBorders>
              <w:top w:val="single" w:sz="8" w:space="0" w:color="auto"/>
              <w:left w:val="single" w:sz="8" w:space="0" w:color="auto"/>
              <w:bottom w:val="single" w:sz="8" w:space="0" w:color="auto"/>
              <w:right w:val="single" w:sz="8" w:space="0" w:color="auto"/>
            </w:tcBorders>
            <w:vAlign w:val="center"/>
          </w:tcPr>
          <w:p w14:paraId="25D7A823" w14:textId="77777777" w:rsidR="005D1C0D" w:rsidRPr="00356325" w:rsidRDefault="00D833CF">
            <w:pPr>
              <w:widowControl/>
              <w:snapToGrid w:val="0"/>
              <w:spacing w:before="100" w:beforeAutospacing="1" w:after="100" w:afterAutospacing="1" w:line="320" w:lineRule="exact"/>
              <w:ind w:left="-3" w:firstLineChars="2" w:firstLine="4"/>
              <w:jc w:val="center"/>
              <w:rPr>
                <w:color w:val="000000" w:themeColor="text1"/>
                <w:kern w:val="0"/>
                <w:szCs w:val="21"/>
              </w:rPr>
            </w:pPr>
            <w:r w:rsidRPr="00356325">
              <w:rPr>
                <w:color w:val="000000" w:themeColor="text1"/>
                <w:kern w:val="0"/>
                <w:szCs w:val="21"/>
              </w:rPr>
              <w:t>验收方式：</w:t>
            </w:r>
          </w:p>
        </w:tc>
        <w:tc>
          <w:tcPr>
            <w:tcW w:w="5806" w:type="dxa"/>
            <w:gridSpan w:val="5"/>
            <w:tcBorders>
              <w:top w:val="single" w:sz="8" w:space="0" w:color="auto"/>
              <w:left w:val="single" w:sz="8" w:space="0" w:color="auto"/>
              <w:bottom w:val="single" w:sz="8" w:space="0" w:color="auto"/>
              <w:right w:val="single" w:sz="8" w:space="0" w:color="auto"/>
            </w:tcBorders>
            <w:vAlign w:val="center"/>
          </w:tcPr>
          <w:p w14:paraId="5D5A079A" w14:textId="77777777" w:rsidR="005D1C0D" w:rsidRPr="00356325" w:rsidRDefault="00D833CF">
            <w:pPr>
              <w:widowControl/>
              <w:snapToGrid w:val="0"/>
              <w:spacing w:before="100" w:beforeAutospacing="1" w:after="100" w:afterAutospacing="1" w:line="320" w:lineRule="exact"/>
              <w:ind w:left="-3" w:firstLineChars="200" w:firstLine="420"/>
              <w:jc w:val="center"/>
              <w:rPr>
                <w:color w:val="000000" w:themeColor="text1"/>
                <w:kern w:val="0"/>
                <w:szCs w:val="21"/>
              </w:rPr>
            </w:pPr>
            <w:r w:rsidRPr="00356325">
              <w:rPr>
                <w:color w:val="000000" w:themeColor="text1"/>
                <w:kern w:val="0"/>
                <w:szCs w:val="21"/>
              </w:rPr>
              <w:t>□</w:t>
            </w:r>
            <w:r w:rsidRPr="00356325">
              <w:rPr>
                <w:color w:val="000000" w:themeColor="text1"/>
                <w:kern w:val="0"/>
                <w:szCs w:val="21"/>
              </w:rPr>
              <w:t>自行验收</w:t>
            </w:r>
            <w:r w:rsidRPr="00356325">
              <w:rPr>
                <w:color w:val="000000" w:themeColor="text1"/>
                <w:kern w:val="0"/>
                <w:szCs w:val="21"/>
              </w:rPr>
              <w:t>         □</w:t>
            </w:r>
            <w:r w:rsidRPr="00356325">
              <w:rPr>
                <w:color w:val="000000" w:themeColor="text1"/>
                <w:kern w:val="0"/>
                <w:szCs w:val="21"/>
              </w:rPr>
              <w:t>委托验收</w:t>
            </w:r>
          </w:p>
        </w:tc>
      </w:tr>
      <w:tr w:rsidR="00356325" w:rsidRPr="00356325" w14:paraId="33FCBBA9" w14:textId="77777777">
        <w:trPr>
          <w:trHeight w:val="622"/>
          <w:jc w:val="center"/>
        </w:trPr>
        <w:tc>
          <w:tcPr>
            <w:tcW w:w="1527" w:type="dxa"/>
            <w:tcBorders>
              <w:top w:val="single" w:sz="8" w:space="0" w:color="auto"/>
              <w:left w:val="single" w:sz="8" w:space="0" w:color="auto"/>
              <w:bottom w:val="single" w:sz="8" w:space="0" w:color="auto"/>
              <w:right w:val="single" w:sz="8" w:space="0" w:color="auto"/>
            </w:tcBorders>
            <w:vAlign w:val="center"/>
          </w:tcPr>
          <w:p w14:paraId="49FB34C6" w14:textId="77777777" w:rsidR="005D1C0D" w:rsidRPr="00356325" w:rsidRDefault="00D833CF">
            <w:pPr>
              <w:widowControl/>
              <w:snapToGrid w:val="0"/>
              <w:spacing w:before="100" w:beforeAutospacing="1" w:after="100" w:afterAutospacing="1" w:line="320" w:lineRule="exact"/>
              <w:ind w:firstLineChars="1" w:firstLine="2"/>
              <w:jc w:val="center"/>
              <w:rPr>
                <w:color w:val="000000" w:themeColor="text1"/>
                <w:kern w:val="0"/>
                <w:szCs w:val="21"/>
              </w:rPr>
            </w:pPr>
            <w:r w:rsidRPr="00356325">
              <w:rPr>
                <w:color w:val="000000" w:themeColor="text1"/>
                <w:kern w:val="0"/>
                <w:szCs w:val="21"/>
              </w:rPr>
              <w:t>序号</w:t>
            </w:r>
          </w:p>
        </w:tc>
        <w:tc>
          <w:tcPr>
            <w:tcW w:w="2294" w:type="dxa"/>
            <w:tcBorders>
              <w:top w:val="single" w:sz="8" w:space="0" w:color="auto"/>
              <w:left w:val="single" w:sz="8" w:space="0" w:color="auto"/>
              <w:bottom w:val="single" w:sz="8" w:space="0" w:color="auto"/>
              <w:right w:val="single" w:sz="8" w:space="0" w:color="auto"/>
            </w:tcBorders>
            <w:vAlign w:val="center"/>
          </w:tcPr>
          <w:p w14:paraId="45247ADA" w14:textId="77777777" w:rsidR="005D1C0D" w:rsidRPr="00356325" w:rsidRDefault="00D833CF">
            <w:pPr>
              <w:widowControl/>
              <w:snapToGrid w:val="0"/>
              <w:spacing w:before="100" w:beforeAutospacing="1" w:after="100" w:afterAutospacing="1" w:line="320" w:lineRule="exact"/>
              <w:ind w:left="-3" w:firstLineChars="1" w:firstLine="2"/>
              <w:jc w:val="center"/>
              <w:rPr>
                <w:color w:val="000000" w:themeColor="text1"/>
                <w:kern w:val="0"/>
                <w:szCs w:val="21"/>
              </w:rPr>
            </w:pPr>
            <w:r w:rsidRPr="00356325">
              <w:rPr>
                <w:color w:val="000000" w:themeColor="text1"/>
                <w:kern w:val="0"/>
                <w:szCs w:val="21"/>
              </w:rPr>
              <w:t>名</w:t>
            </w:r>
            <w:r w:rsidRPr="00356325">
              <w:rPr>
                <w:color w:val="000000" w:themeColor="text1"/>
                <w:kern w:val="0"/>
                <w:szCs w:val="21"/>
              </w:rPr>
              <w:t xml:space="preserve">  </w:t>
            </w:r>
            <w:r w:rsidRPr="00356325">
              <w:rPr>
                <w:color w:val="000000" w:themeColor="text1"/>
                <w:kern w:val="0"/>
                <w:szCs w:val="21"/>
              </w:rPr>
              <w:t>称</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2389DEC1" w14:textId="77777777" w:rsidR="005D1C0D" w:rsidRPr="00356325" w:rsidRDefault="00D833CF">
            <w:pPr>
              <w:widowControl/>
              <w:snapToGrid w:val="0"/>
              <w:spacing w:before="100" w:beforeAutospacing="1" w:after="100" w:afterAutospacing="1" w:line="320" w:lineRule="exact"/>
              <w:ind w:left="-3" w:firstLineChars="1" w:firstLine="2"/>
              <w:jc w:val="center"/>
              <w:rPr>
                <w:color w:val="000000" w:themeColor="text1"/>
                <w:kern w:val="0"/>
                <w:szCs w:val="21"/>
              </w:rPr>
            </w:pPr>
            <w:r w:rsidRPr="00356325">
              <w:rPr>
                <w:color w:val="000000" w:themeColor="text1"/>
                <w:kern w:val="0"/>
                <w:szCs w:val="21"/>
              </w:rPr>
              <w:t>货物型号规格、标准及配置等（或服务内容、标准）</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7B33589E" w14:textId="77777777" w:rsidR="005D1C0D" w:rsidRPr="00356325" w:rsidRDefault="00D833CF">
            <w:pPr>
              <w:widowControl/>
              <w:snapToGrid w:val="0"/>
              <w:spacing w:before="100" w:beforeAutospacing="1" w:after="100" w:afterAutospacing="1" w:line="320" w:lineRule="exact"/>
              <w:jc w:val="center"/>
              <w:rPr>
                <w:color w:val="000000" w:themeColor="text1"/>
                <w:kern w:val="0"/>
                <w:szCs w:val="21"/>
              </w:rPr>
            </w:pPr>
            <w:r w:rsidRPr="00356325">
              <w:rPr>
                <w:color w:val="000000" w:themeColor="text1"/>
                <w:kern w:val="0"/>
                <w:szCs w:val="21"/>
              </w:rPr>
              <w:t>数量</w:t>
            </w:r>
          </w:p>
        </w:tc>
        <w:tc>
          <w:tcPr>
            <w:tcW w:w="1367" w:type="dxa"/>
            <w:tcBorders>
              <w:top w:val="single" w:sz="8" w:space="0" w:color="auto"/>
              <w:left w:val="single" w:sz="8" w:space="0" w:color="auto"/>
              <w:bottom w:val="single" w:sz="8" w:space="0" w:color="auto"/>
              <w:right w:val="single" w:sz="8" w:space="0" w:color="auto"/>
            </w:tcBorders>
            <w:vAlign w:val="center"/>
          </w:tcPr>
          <w:p w14:paraId="7BDBA2AD" w14:textId="77777777" w:rsidR="005D1C0D" w:rsidRPr="00356325" w:rsidRDefault="00D833CF">
            <w:pPr>
              <w:widowControl/>
              <w:snapToGrid w:val="0"/>
              <w:spacing w:before="100" w:beforeAutospacing="1" w:after="100" w:afterAutospacing="1" w:line="320" w:lineRule="exact"/>
              <w:ind w:left="-3" w:firstLineChars="1" w:firstLine="2"/>
              <w:jc w:val="center"/>
              <w:rPr>
                <w:color w:val="000000" w:themeColor="text1"/>
                <w:kern w:val="0"/>
                <w:szCs w:val="21"/>
              </w:rPr>
            </w:pPr>
            <w:r w:rsidRPr="00356325">
              <w:rPr>
                <w:color w:val="000000" w:themeColor="text1"/>
                <w:kern w:val="0"/>
                <w:szCs w:val="21"/>
              </w:rPr>
              <w:t>金</w:t>
            </w:r>
            <w:r w:rsidRPr="00356325">
              <w:rPr>
                <w:color w:val="000000" w:themeColor="text1"/>
                <w:kern w:val="0"/>
                <w:szCs w:val="21"/>
              </w:rPr>
              <w:t xml:space="preserve">  </w:t>
            </w:r>
            <w:r w:rsidRPr="00356325">
              <w:rPr>
                <w:color w:val="000000" w:themeColor="text1"/>
                <w:kern w:val="0"/>
                <w:szCs w:val="21"/>
              </w:rPr>
              <w:t>额</w:t>
            </w:r>
          </w:p>
        </w:tc>
      </w:tr>
      <w:tr w:rsidR="00356325" w:rsidRPr="00356325" w14:paraId="59861052"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01B82322" w14:textId="77777777" w:rsidR="005D1C0D" w:rsidRPr="00356325" w:rsidRDefault="00D833CF">
            <w:pPr>
              <w:widowControl/>
              <w:snapToGrid w:val="0"/>
              <w:spacing w:before="100" w:beforeAutospacing="1" w:after="100" w:afterAutospacing="1" w:line="320" w:lineRule="exact"/>
              <w:ind w:left="-3" w:firstLineChars="2" w:firstLine="4"/>
              <w:jc w:val="left"/>
              <w:rPr>
                <w:color w:val="000000" w:themeColor="text1"/>
                <w:kern w:val="0"/>
                <w:szCs w:val="21"/>
              </w:rPr>
            </w:pPr>
            <w:r w:rsidRPr="00356325">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10286F93"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7A4D11EC"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79B5926D"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45BF5E00"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r>
      <w:tr w:rsidR="00356325" w:rsidRPr="00356325" w14:paraId="4E4FD639"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072D1054"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66D827A0"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0D751F69"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6142C367"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94F3277"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r>
      <w:tr w:rsidR="00356325" w:rsidRPr="00356325" w14:paraId="0B435523" w14:textId="77777777">
        <w:trPr>
          <w:trHeight w:val="487"/>
          <w:jc w:val="center"/>
        </w:trPr>
        <w:tc>
          <w:tcPr>
            <w:tcW w:w="1527" w:type="dxa"/>
            <w:tcBorders>
              <w:top w:val="single" w:sz="8" w:space="0" w:color="auto"/>
              <w:left w:val="single" w:sz="8" w:space="0" w:color="auto"/>
              <w:bottom w:val="single" w:sz="8" w:space="0" w:color="auto"/>
              <w:right w:val="single" w:sz="8" w:space="0" w:color="auto"/>
            </w:tcBorders>
            <w:vAlign w:val="center"/>
          </w:tcPr>
          <w:p w14:paraId="67DA1E20"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2294" w:type="dxa"/>
            <w:tcBorders>
              <w:top w:val="single" w:sz="8" w:space="0" w:color="auto"/>
              <w:left w:val="single" w:sz="8" w:space="0" w:color="auto"/>
              <w:bottom w:val="single" w:sz="8" w:space="0" w:color="auto"/>
              <w:right w:val="single" w:sz="8" w:space="0" w:color="auto"/>
            </w:tcBorders>
            <w:vAlign w:val="center"/>
          </w:tcPr>
          <w:p w14:paraId="35C28E2A"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3441" w:type="dxa"/>
            <w:gridSpan w:val="2"/>
            <w:tcBorders>
              <w:top w:val="single" w:sz="8" w:space="0" w:color="auto"/>
              <w:left w:val="single" w:sz="8" w:space="0" w:color="auto"/>
              <w:bottom w:val="single" w:sz="8" w:space="0" w:color="auto"/>
              <w:right w:val="single" w:sz="8" w:space="0" w:color="auto"/>
            </w:tcBorders>
            <w:vAlign w:val="center"/>
          </w:tcPr>
          <w:p w14:paraId="03D4A140" w14:textId="77777777" w:rsidR="005D1C0D" w:rsidRPr="00356325" w:rsidRDefault="00D833CF">
            <w:pPr>
              <w:widowControl/>
              <w:snapToGrid w:val="0"/>
              <w:spacing w:before="100" w:beforeAutospacing="1" w:after="100" w:afterAutospacing="1" w:line="320" w:lineRule="exact"/>
              <w:ind w:left="-3" w:firstLineChars="200" w:firstLine="420"/>
              <w:jc w:val="left"/>
              <w:rPr>
                <w:color w:val="000000" w:themeColor="text1"/>
                <w:kern w:val="0"/>
                <w:szCs w:val="21"/>
              </w:rPr>
            </w:pPr>
            <w:r w:rsidRPr="00356325">
              <w:rPr>
                <w:color w:val="000000" w:themeColor="text1"/>
                <w:kern w:val="0"/>
                <w:szCs w:val="21"/>
              </w:rPr>
              <w:t> </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0F3ACC60"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5DBF3439"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r>
      <w:tr w:rsidR="00356325" w:rsidRPr="00356325" w14:paraId="358032FD" w14:textId="77777777">
        <w:trPr>
          <w:trHeight w:val="487"/>
          <w:jc w:val="center"/>
        </w:trPr>
        <w:tc>
          <w:tcPr>
            <w:tcW w:w="7262" w:type="dxa"/>
            <w:gridSpan w:val="4"/>
            <w:tcBorders>
              <w:top w:val="single" w:sz="8" w:space="0" w:color="auto"/>
              <w:left w:val="single" w:sz="8" w:space="0" w:color="auto"/>
              <w:bottom w:val="single" w:sz="8" w:space="0" w:color="auto"/>
              <w:right w:val="single" w:sz="8" w:space="0" w:color="auto"/>
            </w:tcBorders>
            <w:vAlign w:val="center"/>
          </w:tcPr>
          <w:p w14:paraId="3125DECE" w14:textId="77777777" w:rsidR="005D1C0D" w:rsidRPr="00356325" w:rsidRDefault="00D833CF">
            <w:pPr>
              <w:widowControl/>
              <w:snapToGrid w:val="0"/>
              <w:spacing w:before="100" w:beforeAutospacing="1" w:after="100" w:afterAutospacing="1" w:line="320" w:lineRule="exact"/>
              <w:ind w:left="-3" w:firstLineChars="2" w:firstLine="4"/>
              <w:jc w:val="left"/>
              <w:rPr>
                <w:color w:val="000000" w:themeColor="text1"/>
                <w:kern w:val="0"/>
                <w:szCs w:val="21"/>
              </w:rPr>
            </w:pPr>
            <w:r w:rsidRPr="00356325">
              <w:rPr>
                <w:color w:val="000000" w:themeColor="text1"/>
                <w:kern w:val="0"/>
                <w:szCs w:val="21"/>
              </w:rPr>
              <w:t>合</w:t>
            </w:r>
            <w:r w:rsidRPr="00356325">
              <w:rPr>
                <w:color w:val="000000" w:themeColor="text1"/>
                <w:kern w:val="0"/>
                <w:szCs w:val="21"/>
              </w:rPr>
              <w:t xml:space="preserve">        </w:t>
            </w:r>
            <w:r w:rsidRPr="00356325">
              <w:rPr>
                <w:color w:val="000000" w:themeColor="text1"/>
                <w:kern w:val="0"/>
                <w:szCs w:val="21"/>
              </w:rPr>
              <w:t>计</w:t>
            </w:r>
          </w:p>
        </w:tc>
        <w:tc>
          <w:tcPr>
            <w:tcW w:w="998" w:type="dxa"/>
            <w:gridSpan w:val="2"/>
            <w:tcBorders>
              <w:top w:val="single" w:sz="8" w:space="0" w:color="auto"/>
              <w:left w:val="single" w:sz="8" w:space="0" w:color="auto"/>
              <w:bottom w:val="single" w:sz="8" w:space="0" w:color="auto"/>
              <w:right w:val="single" w:sz="8" w:space="0" w:color="auto"/>
            </w:tcBorders>
            <w:vAlign w:val="center"/>
          </w:tcPr>
          <w:p w14:paraId="14E15C6E"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c>
          <w:tcPr>
            <w:tcW w:w="1367" w:type="dxa"/>
            <w:tcBorders>
              <w:top w:val="single" w:sz="8" w:space="0" w:color="auto"/>
              <w:left w:val="single" w:sz="8" w:space="0" w:color="auto"/>
              <w:bottom w:val="single" w:sz="8" w:space="0" w:color="auto"/>
              <w:right w:val="single" w:sz="8" w:space="0" w:color="auto"/>
            </w:tcBorders>
            <w:vAlign w:val="center"/>
          </w:tcPr>
          <w:p w14:paraId="24A3A867" w14:textId="77777777" w:rsidR="005D1C0D" w:rsidRPr="00356325" w:rsidRDefault="00D833CF">
            <w:pPr>
              <w:widowControl/>
              <w:snapToGrid w:val="0"/>
              <w:spacing w:before="100" w:beforeAutospacing="1" w:after="100" w:afterAutospacing="1" w:line="320" w:lineRule="exact"/>
              <w:ind w:firstLineChars="200" w:firstLine="420"/>
              <w:jc w:val="left"/>
              <w:rPr>
                <w:color w:val="000000" w:themeColor="text1"/>
                <w:kern w:val="0"/>
                <w:szCs w:val="21"/>
              </w:rPr>
            </w:pPr>
            <w:r w:rsidRPr="00356325">
              <w:rPr>
                <w:color w:val="000000" w:themeColor="text1"/>
                <w:kern w:val="0"/>
                <w:szCs w:val="21"/>
              </w:rPr>
              <w:t> </w:t>
            </w:r>
          </w:p>
        </w:tc>
      </w:tr>
      <w:tr w:rsidR="00356325" w:rsidRPr="00356325" w14:paraId="76B0F7DD" w14:textId="77777777">
        <w:trPr>
          <w:trHeight w:val="641"/>
          <w:jc w:val="center"/>
        </w:trPr>
        <w:tc>
          <w:tcPr>
            <w:tcW w:w="9627" w:type="dxa"/>
            <w:gridSpan w:val="7"/>
            <w:tcBorders>
              <w:top w:val="single" w:sz="8" w:space="0" w:color="auto"/>
              <w:left w:val="single" w:sz="8" w:space="0" w:color="auto"/>
              <w:bottom w:val="single" w:sz="8" w:space="0" w:color="auto"/>
              <w:right w:val="single" w:sz="8" w:space="0" w:color="auto"/>
            </w:tcBorders>
            <w:vAlign w:val="center"/>
          </w:tcPr>
          <w:p w14:paraId="1230D6E6" w14:textId="77777777" w:rsidR="005D1C0D" w:rsidRPr="00356325" w:rsidRDefault="00D833CF">
            <w:pPr>
              <w:widowControl/>
              <w:snapToGrid w:val="0"/>
              <w:spacing w:before="100" w:beforeAutospacing="1" w:after="100" w:afterAutospacing="1" w:line="320" w:lineRule="exact"/>
              <w:ind w:firstLineChars="1" w:firstLine="2"/>
              <w:jc w:val="left"/>
              <w:rPr>
                <w:color w:val="000000" w:themeColor="text1"/>
                <w:kern w:val="0"/>
                <w:szCs w:val="21"/>
              </w:rPr>
            </w:pPr>
            <w:r w:rsidRPr="00356325">
              <w:rPr>
                <w:color w:val="000000" w:themeColor="text1"/>
                <w:kern w:val="0"/>
                <w:szCs w:val="21"/>
              </w:rPr>
              <w:t>合计大写金额：</w:t>
            </w:r>
            <w:r w:rsidRPr="00356325">
              <w:rPr>
                <w:color w:val="000000" w:themeColor="text1"/>
                <w:kern w:val="0"/>
                <w:szCs w:val="21"/>
              </w:rPr>
              <w:t xml:space="preserve">   </w:t>
            </w:r>
            <w:r w:rsidRPr="00356325">
              <w:rPr>
                <w:color w:val="000000" w:themeColor="text1"/>
                <w:kern w:val="0"/>
                <w:szCs w:val="21"/>
              </w:rPr>
              <w:t>仟</w:t>
            </w:r>
            <w:r w:rsidRPr="00356325">
              <w:rPr>
                <w:color w:val="000000" w:themeColor="text1"/>
                <w:kern w:val="0"/>
                <w:szCs w:val="21"/>
              </w:rPr>
              <w:t xml:space="preserve">    </w:t>
            </w:r>
            <w:r w:rsidRPr="00356325">
              <w:rPr>
                <w:color w:val="000000" w:themeColor="text1"/>
                <w:kern w:val="0"/>
                <w:szCs w:val="21"/>
              </w:rPr>
              <w:t>佰</w:t>
            </w:r>
            <w:r w:rsidRPr="00356325">
              <w:rPr>
                <w:color w:val="000000" w:themeColor="text1"/>
                <w:kern w:val="0"/>
                <w:szCs w:val="21"/>
              </w:rPr>
              <w:t xml:space="preserve">    </w:t>
            </w:r>
            <w:r w:rsidRPr="00356325">
              <w:rPr>
                <w:color w:val="000000" w:themeColor="text1"/>
                <w:kern w:val="0"/>
                <w:szCs w:val="21"/>
              </w:rPr>
              <w:t>拾</w:t>
            </w:r>
            <w:r w:rsidRPr="00356325">
              <w:rPr>
                <w:color w:val="000000" w:themeColor="text1"/>
                <w:kern w:val="0"/>
                <w:szCs w:val="21"/>
              </w:rPr>
              <w:t xml:space="preserve">    </w:t>
            </w:r>
            <w:r w:rsidRPr="00356325">
              <w:rPr>
                <w:color w:val="000000" w:themeColor="text1"/>
                <w:kern w:val="0"/>
                <w:szCs w:val="21"/>
              </w:rPr>
              <w:t>万</w:t>
            </w:r>
            <w:r w:rsidRPr="00356325">
              <w:rPr>
                <w:color w:val="000000" w:themeColor="text1"/>
                <w:kern w:val="0"/>
                <w:szCs w:val="21"/>
              </w:rPr>
              <w:t xml:space="preserve">    </w:t>
            </w:r>
            <w:r w:rsidRPr="00356325">
              <w:rPr>
                <w:color w:val="000000" w:themeColor="text1"/>
                <w:kern w:val="0"/>
                <w:szCs w:val="21"/>
              </w:rPr>
              <w:t>仟</w:t>
            </w:r>
            <w:r w:rsidRPr="00356325">
              <w:rPr>
                <w:color w:val="000000" w:themeColor="text1"/>
                <w:kern w:val="0"/>
                <w:szCs w:val="21"/>
              </w:rPr>
              <w:t xml:space="preserve">    </w:t>
            </w:r>
            <w:r w:rsidRPr="00356325">
              <w:rPr>
                <w:color w:val="000000" w:themeColor="text1"/>
                <w:kern w:val="0"/>
                <w:szCs w:val="21"/>
              </w:rPr>
              <w:t>佰</w:t>
            </w:r>
            <w:r w:rsidRPr="00356325">
              <w:rPr>
                <w:color w:val="000000" w:themeColor="text1"/>
                <w:kern w:val="0"/>
                <w:szCs w:val="21"/>
              </w:rPr>
              <w:t xml:space="preserve">    </w:t>
            </w:r>
            <w:r w:rsidRPr="00356325">
              <w:rPr>
                <w:color w:val="000000" w:themeColor="text1"/>
                <w:kern w:val="0"/>
                <w:szCs w:val="21"/>
              </w:rPr>
              <w:t>拾</w:t>
            </w:r>
            <w:r w:rsidRPr="00356325">
              <w:rPr>
                <w:color w:val="000000" w:themeColor="text1"/>
                <w:kern w:val="0"/>
                <w:szCs w:val="21"/>
              </w:rPr>
              <w:t xml:space="preserve">    </w:t>
            </w:r>
            <w:r w:rsidRPr="00356325">
              <w:rPr>
                <w:color w:val="000000" w:themeColor="text1"/>
                <w:kern w:val="0"/>
                <w:szCs w:val="21"/>
              </w:rPr>
              <w:t>元</w:t>
            </w:r>
          </w:p>
        </w:tc>
      </w:tr>
      <w:tr w:rsidR="00356325" w:rsidRPr="00356325" w14:paraId="03169AA7" w14:textId="77777777">
        <w:trPr>
          <w:trHeight w:val="641"/>
          <w:jc w:val="center"/>
        </w:trPr>
        <w:tc>
          <w:tcPr>
            <w:tcW w:w="1527" w:type="dxa"/>
            <w:tcBorders>
              <w:top w:val="single" w:sz="8" w:space="0" w:color="auto"/>
              <w:left w:val="single" w:sz="8" w:space="0" w:color="auto"/>
              <w:bottom w:val="single" w:sz="8" w:space="0" w:color="auto"/>
              <w:right w:val="single" w:sz="8" w:space="0" w:color="auto"/>
            </w:tcBorders>
            <w:vAlign w:val="center"/>
          </w:tcPr>
          <w:p w14:paraId="7E21CFF8" w14:textId="77777777" w:rsidR="005D1C0D" w:rsidRPr="00356325" w:rsidRDefault="00D833CF">
            <w:pPr>
              <w:widowControl/>
              <w:snapToGrid w:val="0"/>
              <w:spacing w:before="100" w:beforeAutospacing="1" w:after="100" w:afterAutospacing="1" w:line="320" w:lineRule="exact"/>
              <w:ind w:firstLineChars="1" w:firstLine="2"/>
              <w:jc w:val="left"/>
              <w:rPr>
                <w:color w:val="000000" w:themeColor="text1"/>
                <w:kern w:val="0"/>
                <w:szCs w:val="21"/>
              </w:rPr>
            </w:pPr>
            <w:r w:rsidRPr="00356325">
              <w:rPr>
                <w:color w:val="000000" w:themeColor="text1"/>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72345281" w14:textId="77777777" w:rsidR="005D1C0D" w:rsidRPr="00356325" w:rsidRDefault="005D1C0D">
            <w:pPr>
              <w:snapToGrid w:val="0"/>
              <w:spacing w:before="100" w:beforeAutospacing="1" w:after="100" w:afterAutospacing="1" w:line="320" w:lineRule="exact"/>
              <w:ind w:firstLineChars="200" w:firstLine="420"/>
              <w:jc w:val="left"/>
              <w:rPr>
                <w:color w:val="000000" w:themeColor="text1"/>
                <w:kern w:val="0"/>
                <w:szCs w:val="21"/>
              </w:rPr>
            </w:pPr>
          </w:p>
        </w:tc>
        <w:tc>
          <w:tcPr>
            <w:tcW w:w="2700" w:type="dxa"/>
            <w:gridSpan w:val="2"/>
            <w:tcBorders>
              <w:top w:val="single" w:sz="8" w:space="0" w:color="auto"/>
              <w:left w:val="single" w:sz="8" w:space="0" w:color="auto"/>
              <w:bottom w:val="single" w:sz="8" w:space="0" w:color="auto"/>
              <w:right w:val="single" w:sz="8" w:space="0" w:color="auto"/>
            </w:tcBorders>
            <w:vAlign w:val="center"/>
          </w:tcPr>
          <w:p w14:paraId="5C4E10FA" w14:textId="77777777" w:rsidR="005D1C0D" w:rsidRPr="00356325" w:rsidRDefault="00D833CF">
            <w:pPr>
              <w:snapToGrid w:val="0"/>
              <w:spacing w:before="100" w:beforeAutospacing="1" w:after="100" w:afterAutospacing="1" w:line="320" w:lineRule="exact"/>
              <w:ind w:firstLineChars="19" w:firstLine="40"/>
              <w:jc w:val="center"/>
              <w:rPr>
                <w:color w:val="000000" w:themeColor="text1"/>
                <w:kern w:val="0"/>
                <w:szCs w:val="21"/>
              </w:rPr>
            </w:pPr>
            <w:r w:rsidRPr="00356325">
              <w:rPr>
                <w:color w:val="000000" w:themeColor="text1"/>
                <w:kern w:val="0"/>
                <w:szCs w:val="21"/>
              </w:rPr>
              <w:t>合同交货验收日期</w:t>
            </w:r>
          </w:p>
        </w:tc>
        <w:tc>
          <w:tcPr>
            <w:tcW w:w="2160" w:type="dxa"/>
            <w:gridSpan w:val="2"/>
            <w:tcBorders>
              <w:top w:val="single" w:sz="8" w:space="0" w:color="auto"/>
              <w:left w:val="single" w:sz="8" w:space="0" w:color="auto"/>
              <w:bottom w:val="single" w:sz="8" w:space="0" w:color="auto"/>
              <w:right w:val="single" w:sz="8" w:space="0" w:color="auto"/>
            </w:tcBorders>
            <w:vAlign w:val="center"/>
          </w:tcPr>
          <w:p w14:paraId="39EE393D" w14:textId="77777777" w:rsidR="005D1C0D" w:rsidRPr="00356325" w:rsidRDefault="005D1C0D">
            <w:pPr>
              <w:snapToGrid w:val="0"/>
              <w:spacing w:before="100" w:beforeAutospacing="1" w:after="100" w:afterAutospacing="1" w:line="320" w:lineRule="exact"/>
              <w:ind w:firstLineChars="200" w:firstLine="420"/>
              <w:jc w:val="left"/>
              <w:rPr>
                <w:color w:val="000000" w:themeColor="text1"/>
                <w:kern w:val="0"/>
                <w:szCs w:val="21"/>
              </w:rPr>
            </w:pPr>
          </w:p>
        </w:tc>
      </w:tr>
      <w:tr w:rsidR="00356325" w:rsidRPr="00356325" w14:paraId="7A94FFB3" w14:textId="77777777">
        <w:trPr>
          <w:trHeight w:val="693"/>
          <w:jc w:val="center"/>
        </w:trPr>
        <w:tc>
          <w:tcPr>
            <w:tcW w:w="1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7A2B5" w14:textId="77777777" w:rsidR="005D1C0D" w:rsidRPr="00356325" w:rsidRDefault="00D833CF">
            <w:pPr>
              <w:widowControl/>
              <w:snapToGrid w:val="0"/>
              <w:spacing w:before="100" w:beforeAutospacing="1" w:after="100" w:afterAutospacing="1" w:line="320" w:lineRule="exact"/>
              <w:jc w:val="left"/>
              <w:rPr>
                <w:color w:val="000000" w:themeColor="text1"/>
                <w:kern w:val="0"/>
                <w:szCs w:val="21"/>
              </w:rPr>
            </w:pPr>
            <w:r w:rsidRPr="00356325">
              <w:rPr>
                <w:color w:val="000000" w:themeColor="text1"/>
                <w:kern w:val="0"/>
                <w:szCs w:val="21"/>
              </w:rPr>
              <w:t>验收具体内容</w:t>
            </w:r>
          </w:p>
        </w:tc>
        <w:tc>
          <w:tcPr>
            <w:tcW w:w="810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69A96A" w14:textId="77777777" w:rsidR="005D1C0D" w:rsidRPr="00356325" w:rsidRDefault="00D833CF">
            <w:pPr>
              <w:widowControl/>
              <w:snapToGrid w:val="0"/>
              <w:spacing w:before="100" w:beforeAutospacing="1" w:after="100" w:afterAutospacing="1" w:line="320" w:lineRule="exact"/>
              <w:jc w:val="left"/>
              <w:rPr>
                <w:color w:val="000000" w:themeColor="text1"/>
                <w:kern w:val="0"/>
                <w:szCs w:val="21"/>
              </w:rPr>
            </w:pPr>
            <w:r w:rsidRPr="00356325">
              <w:rPr>
                <w:color w:val="000000" w:themeColor="text1"/>
                <w:szCs w:val="21"/>
              </w:rPr>
              <w:t>（应</w:t>
            </w:r>
            <w:r w:rsidRPr="00356325">
              <w:rPr>
                <w:color w:val="000000" w:themeColor="text1"/>
                <w:kern w:val="0"/>
                <w:szCs w:val="21"/>
              </w:rPr>
              <w:t>按采购合同、招标文件、投标响应文件及验收方案等进行验收；并核对</w:t>
            </w:r>
            <w:r w:rsidRPr="00356325">
              <w:rPr>
                <w:color w:val="000000" w:themeColor="text1"/>
                <w:szCs w:val="21"/>
              </w:rPr>
              <w:t>中标或者成交供应商在安装调试等方面是否违反合同约定或服务规范要求、提供的质量保证证明材料是否齐全、应有的配件及附件是否达到合同约定等</w:t>
            </w:r>
            <w:r w:rsidRPr="00356325">
              <w:rPr>
                <w:color w:val="000000" w:themeColor="text1"/>
                <w:kern w:val="0"/>
                <w:szCs w:val="21"/>
              </w:rPr>
              <w:t>。可附件</w:t>
            </w:r>
            <w:r w:rsidRPr="00356325">
              <w:rPr>
                <w:color w:val="000000" w:themeColor="text1"/>
                <w:kern w:val="0"/>
                <w:szCs w:val="21"/>
              </w:rPr>
              <w:t>)</w:t>
            </w:r>
          </w:p>
        </w:tc>
      </w:tr>
      <w:tr w:rsidR="00356325" w:rsidRPr="00356325" w14:paraId="1CA99F2B" w14:textId="77777777">
        <w:trPr>
          <w:trHeight w:val="1032"/>
          <w:jc w:val="center"/>
        </w:trPr>
        <w:tc>
          <w:tcPr>
            <w:tcW w:w="15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227F12"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验收小组意见</w:t>
            </w:r>
          </w:p>
        </w:tc>
        <w:tc>
          <w:tcPr>
            <w:tcW w:w="8100" w:type="dxa"/>
            <w:gridSpan w:val="6"/>
            <w:tcBorders>
              <w:top w:val="single" w:sz="8" w:space="0" w:color="auto"/>
              <w:left w:val="single" w:sz="8" w:space="0" w:color="auto"/>
              <w:bottom w:val="single" w:sz="4" w:space="0" w:color="auto"/>
              <w:right w:val="single" w:sz="8" w:space="0" w:color="auto"/>
            </w:tcBorders>
            <w:vAlign w:val="center"/>
          </w:tcPr>
          <w:p w14:paraId="6371B7EB"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验收结论性意见：</w:t>
            </w:r>
          </w:p>
        </w:tc>
      </w:tr>
      <w:tr w:rsidR="00356325" w:rsidRPr="00356325" w14:paraId="7CDE5923" w14:textId="77777777">
        <w:trPr>
          <w:trHeight w:val="607"/>
          <w:jc w:val="center"/>
        </w:trPr>
        <w:tc>
          <w:tcPr>
            <w:tcW w:w="1527" w:type="dxa"/>
            <w:vMerge/>
            <w:tcBorders>
              <w:top w:val="single" w:sz="8" w:space="0" w:color="auto"/>
              <w:left w:val="single" w:sz="8" w:space="0" w:color="auto"/>
              <w:bottom w:val="single" w:sz="8" w:space="0" w:color="auto"/>
              <w:right w:val="single" w:sz="8" w:space="0" w:color="auto"/>
            </w:tcBorders>
            <w:vAlign w:val="center"/>
          </w:tcPr>
          <w:p w14:paraId="324C0492" w14:textId="77777777" w:rsidR="005D1C0D" w:rsidRPr="00356325" w:rsidRDefault="005D1C0D">
            <w:pPr>
              <w:widowControl/>
              <w:spacing w:line="320" w:lineRule="exact"/>
              <w:jc w:val="left"/>
              <w:rPr>
                <w:color w:val="000000" w:themeColor="text1"/>
                <w:kern w:val="0"/>
                <w:szCs w:val="21"/>
              </w:rPr>
            </w:pPr>
          </w:p>
        </w:tc>
        <w:tc>
          <w:tcPr>
            <w:tcW w:w="8100" w:type="dxa"/>
            <w:gridSpan w:val="6"/>
            <w:tcBorders>
              <w:top w:val="single" w:sz="4" w:space="0" w:color="auto"/>
              <w:left w:val="single" w:sz="8" w:space="0" w:color="auto"/>
              <w:bottom w:val="single" w:sz="8" w:space="0" w:color="auto"/>
              <w:right w:val="single" w:sz="8" w:space="0" w:color="auto"/>
            </w:tcBorders>
            <w:vAlign w:val="center"/>
          </w:tcPr>
          <w:p w14:paraId="2958279D" w14:textId="77777777" w:rsidR="005D1C0D" w:rsidRPr="00356325" w:rsidRDefault="00D833CF">
            <w:pPr>
              <w:spacing w:before="100" w:beforeAutospacing="1" w:after="100" w:afterAutospacing="1" w:line="320" w:lineRule="exact"/>
              <w:jc w:val="left"/>
              <w:rPr>
                <w:color w:val="000000" w:themeColor="text1"/>
                <w:kern w:val="0"/>
                <w:szCs w:val="21"/>
              </w:rPr>
            </w:pPr>
            <w:r w:rsidRPr="00356325">
              <w:rPr>
                <w:color w:val="000000" w:themeColor="text1"/>
                <w:kern w:val="0"/>
                <w:szCs w:val="21"/>
              </w:rPr>
              <w:t>有异议的意见和说明理由：</w:t>
            </w:r>
          </w:p>
          <w:p w14:paraId="35F46BF5" w14:textId="77777777" w:rsidR="005D1C0D" w:rsidRPr="00356325" w:rsidRDefault="00D833CF">
            <w:pPr>
              <w:spacing w:before="100" w:beforeAutospacing="1" w:after="100" w:afterAutospacing="1" w:line="320" w:lineRule="exact"/>
              <w:jc w:val="left"/>
              <w:rPr>
                <w:color w:val="000000" w:themeColor="text1"/>
                <w:kern w:val="0"/>
                <w:szCs w:val="21"/>
              </w:rPr>
            </w:pPr>
            <w:r w:rsidRPr="00356325">
              <w:rPr>
                <w:color w:val="000000" w:themeColor="text1"/>
                <w:kern w:val="0"/>
                <w:szCs w:val="21"/>
              </w:rPr>
              <w:t>签字：</w:t>
            </w:r>
          </w:p>
        </w:tc>
      </w:tr>
      <w:tr w:rsidR="00356325" w:rsidRPr="00356325" w14:paraId="3DDD80AC" w14:textId="77777777">
        <w:trPr>
          <w:trHeight w:val="507"/>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0E8A53"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验收小组成员签字：</w:t>
            </w:r>
          </w:p>
        </w:tc>
      </w:tr>
      <w:tr w:rsidR="00356325" w:rsidRPr="00356325" w14:paraId="6EC5A990" w14:textId="77777777">
        <w:trPr>
          <w:trHeight w:val="736"/>
          <w:jc w:val="center"/>
        </w:trPr>
        <w:tc>
          <w:tcPr>
            <w:tcW w:w="9627"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9E1D53"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监督人员或其他相关人员签字：</w:t>
            </w:r>
          </w:p>
          <w:p w14:paraId="4DD7E6FF" w14:textId="77777777" w:rsidR="005D1C0D" w:rsidRPr="00356325" w:rsidRDefault="00D833CF">
            <w:pPr>
              <w:widowControl/>
              <w:spacing w:before="100" w:beforeAutospacing="1" w:after="100" w:afterAutospacing="1" w:line="320" w:lineRule="exact"/>
              <w:ind w:firstLineChars="31" w:firstLine="65"/>
              <w:jc w:val="left"/>
              <w:rPr>
                <w:color w:val="000000" w:themeColor="text1"/>
                <w:kern w:val="0"/>
                <w:szCs w:val="21"/>
              </w:rPr>
            </w:pPr>
            <w:r w:rsidRPr="00356325">
              <w:rPr>
                <w:color w:val="000000" w:themeColor="text1"/>
                <w:kern w:val="0"/>
                <w:szCs w:val="21"/>
              </w:rPr>
              <w:t>或受邀机构的意见（盖章）：</w:t>
            </w:r>
          </w:p>
        </w:tc>
      </w:tr>
      <w:tr w:rsidR="00356325" w:rsidRPr="00356325" w14:paraId="1D549283" w14:textId="77777777">
        <w:trPr>
          <w:trHeight w:val="758"/>
          <w:jc w:val="center"/>
        </w:trPr>
        <w:tc>
          <w:tcPr>
            <w:tcW w:w="4767" w:type="dxa"/>
            <w:gridSpan w:val="3"/>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3006ECDA" w14:textId="77777777" w:rsidR="005D1C0D" w:rsidRPr="00356325" w:rsidRDefault="00D833CF">
            <w:pPr>
              <w:widowControl/>
              <w:spacing w:before="100" w:beforeAutospacing="1" w:after="100" w:afterAutospacing="1" w:line="320" w:lineRule="exact"/>
              <w:ind w:firstLineChars="31" w:firstLine="65"/>
              <w:jc w:val="left"/>
              <w:rPr>
                <w:color w:val="000000" w:themeColor="text1"/>
                <w:kern w:val="0"/>
                <w:szCs w:val="21"/>
              </w:rPr>
            </w:pPr>
            <w:r w:rsidRPr="00356325">
              <w:rPr>
                <w:color w:val="000000" w:themeColor="text1"/>
                <w:kern w:val="0"/>
                <w:szCs w:val="21"/>
              </w:rPr>
              <w:t>中标或者成交供应商负责人签字或盖章：</w:t>
            </w:r>
          </w:p>
          <w:p w14:paraId="14B944A2"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联系电话：</w:t>
            </w:r>
            <w:r w:rsidRPr="00356325">
              <w:rPr>
                <w:color w:val="000000" w:themeColor="text1"/>
                <w:kern w:val="0"/>
                <w:szCs w:val="21"/>
              </w:rPr>
              <w:t>         </w:t>
            </w:r>
            <w:r w:rsidRPr="00356325">
              <w:rPr>
                <w:color w:val="000000" w:themeColor="text1"/>
                <w:kern w:val="0"/>
                <w:szCs w:val="21"/>
              </w:rPr>
              <w:t>年</w:t>
            </w:r>
            <w:r w:rsidRPr="00356325">
              <w:rPr>
                <w:color w:val="000000" w:themeColor="text1"/>
                <w:kern w:val="0"/>
                <w:szCs w:val="21"/>
              </w:rPr>
              <w:t> </w:t>
            </w:r>
            <w:r w:rsidRPr="00356325">
              <w:rPr>
                <w:color w:val="000000" w:themeColor="text1"/>
                <w:kern w:val="0"/>
                <w:szCs w:val="21"/>
              </w:rPr>
              <w:t>月</w:t>
            </w:r>
            <w:r w:rsidRPr="00356325">
              <w:rPr>
                <w:color w:val="000000" w:themeColor="text1"/>
                <w:kern w:val="0"/>
                <w:szCs w:val="21"/>
              </w:rPr>
              <w:t> </w:t>
            </w:r>
            <w:r w:rsidRPr="00356325">
              <w:rPr>
                <w:color w:val="000000" w:themeColor="text1"/>
                <w:kern w:val="0"/>
                <w:szCs w:val="21"/>
              </w:rPr>
              <w:t>日</w:t>
            </w:r>
          </w:p>
        </w:tc>
        <w:tc>
          <w:tcPr>
            <w:tcW w:w="4860" w:type="dxa"/>
            <w:gridSpan w:val="4"/>
            <w:tcBorders>
              <w:top w:val="single" w:sz="8" w:space="0" w:color="auto"/>
              <w:left w:val="nil"/>
              <w:bottom w:val="single" w:sz="8" w:space="0" w:color="auto"/>
              <w:right w:val="single" w:sz="8" w:space="0" w:color="auto"/>
            </w:tcBorders>
            <w:vAlign w:val="center"/>
          </w:tcPr>
          <w:p w14:paraId="228AC1BC"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 </w:t>
            </w:r>
            <w:r w:rsidRPr="00356325">
              <w:rPr>
                <w:color w:val="000000" w:themeColor="text1"/>
                <w:kern w:val="0"/>
                <w:szCs w:val="21"/>
              </w:rPr>
              <w:t>采购人或受托机构的意见（盖章）：</w:t>
            </w:r>
          </w:p>
          <w:p w14:paraId="40371CB1" w14:textId="77777777" w:rsidR="005D1C0D" w:rsidRPr="00356325" w:rsidRDefault="00D833CF">
            <w:pPr>
              <w:widowControl/>
              <w:spacing w:before="100" w:beforeAutospacing="1" w:after="100" w:afterAutospacing="1" w:line="320" w:lineRule="exact"/>
              <w:jc w:val="left"/>
              <w:rPr>
                <w:color w:val="000000" w:themeColor="text1"/>
                <w:kern w:val="0"/>
                <w:szCs w:val="21"/>
              </w:rPr>
            </w:pPr>
            <w:r w:rsidRPr="00356325">
              <w:rPr>
                <w:color w:val="000000" w:themeColor="text1"/>
                <w:kern w:val="0"/>
                <w:szCs w:val="21"/>
              </w:rPr>
              <w:t>联系电话：年月日</w:t>
            </w:r>
          </w:p>
        </w:tc>
      </w:tr>
    </w:tbl>
    <w:p w14:paraId="508567C2" w14:textId="77777777" w:rsidR="005D1C0D" w:rsidRPr="00356325" w:rsidRDefault="00D833CF">
      <w:pPr>
        <w:widowControl/>
        <w:jc w:val="left"/>
        <w:rPr>
          <w:color w:val="000000" w:themeColor="text1"/>
          <w:spacing w:val="-10"/>
          <w:kern w:val="0"/>
          <w:szCs w:val="21"/>
        </w:rPr>
      </w:pPr>
      <w:r w:rsidRPr="00356325">
        <w:rPr>
          <w:color w:val="000000" w:themeColor="text1"/>
          <w:spacing w:val="-10"/>
          <w:kern w:val="0"/>
          <w:szCs w:val="21"/>
        </w:rPr>
        <w:t>备注：本报告单一式</w:t>
      </w:r>
      <w:r w:rsidRPr="00356325">
        <w:rPr>
          <w:color w:val="000000" w:themeColor="text1"/>
          <w:spacing w:val="-10"/>
          <w:kern w:val="0"/>
          <w:szCs w:val="21"/>
        </w:rPr>
        <w:t>4</w:t>
      </w:r>
      <w:r w:rsidRPr="00356325">
        <w:rPr>
          <w:color w:val="000000" w:themeColor="text1"/>
          <w:spacing w:val="-10"/>
          <w:kern w:val="0"/>
          <w:szCs w:val="21"/>
        </w:rPr>
        <w:t>份（采购单位</w:t>
      </w:r>
      <w:r w:rsidRPr="00356325">
        <w:rPr>
          <w:color w:val="000000" w:themeColor="text1"/>
          <w:spacing w:val="-10"/>
          <w:kern w:val="0"/>
          <w:szCs w:val="21"/>
        </w:rPr>
        <w:t>1</w:t>
      </w:r>
      <w:r w:rsidRPr="00356325">
        <w:rPr>
          <w:color w:val="000000" w:themeColor="text1"/>
          <w:spacing w:val="-10"/>
          <w:kern w:val="0"/>
          <w:szCs w:val="21"/>
        </w:rPr>
        <w:t>份、供应商</w:t>
      </w:r>
      <w:r w:rsidRPr="00356325">
        <w:rPr>
          <w:color w:val="000000" w:themeColor="text1"/>
          <w:spacing w:val="-10"/>
          <w:kern w:val="0"/>
          <w:szCs w:val="21"/>
        </w:rPr>
        <w:t>1</w:t>
      </w:r>
      <w:r w:rsidRPr="00356325">
        <w:rPr>
          <w:color w:val="000000" w:themeColor="text1"/>
          <w:spacing w:val="-10"/>
          <w:kern w:val="0"/>
          <w:szCs w:val="21"/>
        </w:rPr>
        <w:t>份、采购监督部门备案</w:t>
      </w:r>
      <w:r w:rsidRPr="00356325">
        <w:rPr>
          <w:color w:val="000000" w:themeColor="text1"/>
          <w:spacing w:val="-10"/>
          <w:kern w:val="0"/>
          <w:szCs w:val="21"/>
        </w:rPr>
        <w:t>1</w:t>
      </w:r>
      <w:r w:rsidRPr="00356325">
        <w:rPr>
          <w:color w:val="000000" w:themeColor="text1"/>
          <w:spacing w:val="-10"/>
          <w:kern w:val="0"/>
          <w:szCs w:val="21"/>
        </w:rPr>
        <w:t>份、采购代理机构</w:t>
      </w:r>
      <w:r w:rsidRPr="00356325">
        <w:rPr>
          <w:color w:val="000000" w:themeColor="text1"/>
          <w:spacing w:val="-10"/>
          <w:kern w:val="0"/>
          <w:szCs w:val="21"/>
        </w:rPr>
        <w:t>1</w:t>
      </w:r>
      <w:r w:rsidRPr="00356325">
        <w:rPr>
          <w:color w:val="000000" w:themeColor="text1"/>
          <w:spacing w:val="-10"/>
          <w:kern w:val="0"/>
          <w:szCs w:val="21"/>
        </w:rPr>
        <w:t>份）。</w:t>
      </w:r>
    </w:p>
    <w:p w14:paraId="28EA51D9" w14:textId="77777777" w:rsidR="005D1C0D" w:rsidRPr="00356325" w:rsidRDefault="00D833CF">
      <w:pPr>
        <w:spacing w:before="120" w:line="320" w:lineRule="atLeast"/>
        <w:jc w:val="left"/>
        <w:outlineLvl w:val="1"/>
        <w:rPr>
          <w:b/>
          <w:bCs/>
          <w:color w:val="000000" w:themeColor="text1"/>
          <w:kern w:val="0"/>
          <w:szCs w:val="21"/>
        </w:rPr>
      </w:pPr>
      <w:r w:rsidRPr="00356325">
        <w:rPr>
          <w:color w:val="000000" w:themeColor="text1"/>
        </w:rPr>
        <w:br w:type="page"/>
      </w:r>
      <w:r w:rsidRPr="00356325">
        <w:rPr>
          <w:b/>
          <w:bCs/>
          <w:color w:val="000000" w:themeColor="text1"/>
          <w:kern w:val="0"/>
          <w:szCs w:val="21"/>
        </w:rPr>
        <w:lastRenderedPageBreak/>
        <w:t>合同附件</w:t>
      </w:r>
      <w:r w:rsidRPr="00356325">
        <w:rPr>
          <w:b/>
          <w:bCs/>
          <w:color w:val="000000" w:themeColor="text1"/>
          <w:kern w:val="0"/>
          <w:szCs w:val="21"/>
        </w:rPr>
        <w:t>4</w:t>
      </w:r>
    </w:p>
    <w:p w14:paraId="4052B98A" w14:textId="77777777" w:rsidR="005D1C0D" w:rsidRPr="00356325" w:rsidRDefault="00D833CF">
      <w:pPr>
        <w:snapToGrid w:val="0"/>
        <w:spacing w:line="360" w:lineRule="exact"/>
        <w:jc w:val="center"/>
        <w:rPr>
          <w:b/>
          <w:bCs/>
          <w:color w:val="000000" w:themeColor="text1"/>
          <w:szCs w:val="21"/>
        </w:rPr>
      </w:pPr>
      <w:r w:rsidRPr="00356325">
        <w:rPr>
          <w:b/>
          <w:bCs/>
          <w:color w:val="000000" w:themeColor="text1"/>
          <w:szCs w:val="21"/>
        </w:rPr>
        <w:t>政府采购项目履约保证金退付意见书</w:t>
      </w:r>
    </w:p>
    <w:p w14:paraId="40A4B674" w14:textId="77777777" w:rsidR="005D1C0D" w:rsidRPr="00356325" w:rsidRDefault="005D1C0D">
      <w:pPr>
        <w:jc w:val="center"/>
        <w:rPr>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356325" w:rsidRPr="00356325" w14:paraId="58F0C085" w14:textId="77777777">
        <w:trPr>
          <w:cantSplit/>
          <w:trHeight w:val="615"/>
        </w:trPr>
        <w:tc>
          <w:tcPr>
            <w:tcW w:w="1008" w:type="dxa"/>
            <w:vMerge w:val="restart"/>
            <w:vAlign w:val="center"/>
          </w:tcPr>
          <w:p w14:paraId="09F85962" w14:textId="77777777" w:rsidR="005D1C0D" w:rsidRPr="00356325" w:rsidRDefault="00D833CF">
            <w:pPr>
              <w:jc w:val="center"/>
              <w:rPr>
                <w:color w:val="000000" w:themeColor="text1"/>
                <w:szCs w:val="21"/>
              </w:rPr>
            </w:pPr>
            <w:r w:rsidRPr="00356325">
              <w:rPr>
                <w:color w:val="000000" w:themeColor="text1"/>
                <w:szCs w:val="21"/>
              </w:rPr>
              <w:t>供</w:t>
            </w:r>
          </w:p>
          <w:p w14:paraId="1789C4E5" w14:textId="77777777" w:rsidR="005D1C0D" w:rsidRPr="00356325" w:rsidRDefault="00D833CF">
            <w:pPr>
              <w:jc w:val="center"/>
              <w:rPr>
                <w:color w:val="000000" w:themeColor="text1"/>
                <w:szCs w:val="21"/>
              </w:rPr>
            </w:pPr>
            <w:r w:rsidRPr="00356325">
              <w:rPr>
                <w:color w:val="000000" w:themeColor="text1"/>
                <w:szCs w:val="21"/>
              </w:rPr>
              <w:t>应</w:t>
            </w:r>
          </w:p>
          <w:p w14:paraId="1B5332D3" w14:textId="77777777" w:rsidR="005D1C0D" w:rsidRPr="00356325" w:rsidRDefault="00D833CF">
            <w:pPr>
              <w:jc w:val="center"/>
              <w:rPr>
                <w:color w:val="000000" w:themeColor="text1"/>
                <w:szCs w:val="21"/>
              </w:rPr>
            </w:pPr>
            <w:r w:rsidRPr="00356325">
              <w:rPr>
                <w:color w:val="000000" w:themeColor="text1"/>
                <w:szCs w:val="21"/>
              </w:rPr>
              <w:t>商</w:t>
            </w:r>
          </w:p>
          <w:p w14:paraId="61D193E1" w14:textId="77777777" w:rsidR="005D1C0D" w:rsidRPr="00356325" w:rsidRDefault="00D833CF">
            <w:pPr>
              <w:jc w:val="center"/>
              <w:rPr>
                <w:color w:val="000000" w:themeColor="text1"/>
                <w:szCs w:val="21"/>
              </w:rPr>
            </w:pPr>
            <w:r w:rsidRPr="00356325">
              <w:rPr>
                <w:color w:val="000000" w:themeColor="text1"/>
                <w:szCs w:val="21"/>
              </w:rPr>
              <w:t>申</w:t>
            </w:r>
          </w:p>
          <w:p w14:paraId="402306AA" w14:textId="77777777" w:rsidR="005D1C0D" w:rsidRPr="00356325" w:rsidRDefault="00D833CF">
            <w:pPr>
              <w:jc w:val="center"/>
              <w:rPr>
                <w:color w:val="000000" w:themeColor="text1"/>
                <w:szCs w:val="21"/>
              </w:rPr>
            </w:pPr>
            <w:r w:rsidRPr="00356325">
              <w:rPr>
                <w:color w:val="000000" w:themeColor="text1"/>
                <w:szCs w:val="21"/>
              </w:rPr>
              <w:t>请</w:t>
            </w:r>
          </w:p>
        </w:tc>
        <w:tc>
          <w:tcPr>
            <w:tcW w:w="8640" w:type="dxa"/>
            <w:vAlign w:val="center"/>
          </w:tcPr>
          <w:p w14:paraId="1AC37F20" w14:textId="77777777" w:rsidR="005D1C0D" w:rsidRPr="00356325" w:rsidRDefault="00D833CF">
            <w:pPr>
              <w:rPr>
                <w:color w:val="000000" w:themeColor="text1"/>
                <w:szCs w:val="21"/>
              </w:rPr>
            </w:pPr>
            <w:r w:rsidRPr="00356325">
              <w:rPr>
                <w:color w:val="000000" w:themeColor="text1"/>
                <w:szCs w:val="21"/>
              </w:rPr>
              <w:t>项目编号：</w:t>
            </w:r>
          </w:p>
        </w:tc>
      </w:tr>
      <w:tr w:rsidR="00356325" w:rsidRPr="00356325" w14:paraId="1FF9E86F" w14:textId="77777777">
        <w:trPr>
          <w:cantSplit/>
          <w:trHeight w:val="608"/>
        </w:trPr>
        <w:tc>
          <w:tcPr>
            <w:tcW w:w="1008" w:type="dxa"/>
            <w:vMerge/>
            <w:vAlign w:val="center"/>
          </w:tcPr>
          <w:p w14:paraId="27169C9D" w14:textId="77777777" w:rsidR="005D1C0D" w:rsidRPr="00356325" w:rsidRDefault="005D1C0D">
            <w:pPr>
              <w:rPr>
                <w:color w:val="000000" w:themeColor="text1"/>
                <w:szCs w:val="21"/>
              </w:rPr>
            </w:pPr>
          </w:p>
        </w:tc>
        <w:tc>
          <w:tcPr>
            <w:tcW w:w="8640" w:type="dxa"/>
            <w:vAlign w:val="center"/>
          </w:tcPr>
          <w:p w14:paraId="2982F4E6" w14:textId="77777777" w:rsidR="005D1C0D" w:rsidRPr="00356325" w:rsidRDefault="00D833CF">
            <w:pPr>
              <w:rPr>
                <w:color w:val="000000" w:themeColor="text1"/>
                <w:szCs w:val="21"/>
              </w:rPr>
            </w:pPr>
            <w:r w:rsidRPr="00356325">
              <w:rPr>
                <w:color w:val="000000" w:themeColor="text1"/>
                <w:szCs w:val="21"/>
              </w:rPr>
              <w:t>项目名称：</w:t>
            </w:r>
          </w:p>
        </w:tc>
      </w:tr>
      <w:tr w:rsidR="00356325" w:rsidRPr="00356325" w14:paraId="2FA9AD9A" w14:textId="77777777">
        <w:trPr>
          <w:cantSplit/>
        </w:trPr>
        <w:tc>
          <w:tcPr>
            <w:tcW w:w="1008" w:type="dxa"/>
            <w:vMerge/>
          </w:tcPr>
          <w:p w14:paraId="5156ABBC" w14:textId="77777777" w:rsidR="005D1C0D" w:rsidRPr="00356325" w:rsidRDefault="005D1C0D">
            <w:pPr>
              <w:rPr>
                <w:color w:val="000000" w:themeColor="text1"/>
                <w:szCs w:val="21"/>
              </w:rPr>
            </w:pPr>
          </w:p>
        </w:tc>
        <w:tc>
          <w:tcPr>
            <w:tcW w:w="8640" w:type="dxa"/>
          </w:tcPr>
          <w:p w14:paraId="05073B18" w14:textId="77777777" w:rsidR="005D1C0D" w:rsidRPr="00356325" w:rsidRDefault="005D1C0D">
            <w:pPr>
              <w:rPr>
                <w:color w:val="000000" w:themeColor="text1"/>
                <w:szCs w:val="21"/>
              </w:rPr>
            </w:pPr>
          </w:p>
          <w:p w14:paraId="0172BB80" w14:textId="77777777" w:rsidR="005D1C0D" w:rsidRPr="00356325" w:rsidRDefault="00D833CF">
            <w:pPr>
              <w:spacing w:line="400" w:lineRule="exact"/>
              <w:ind w:firstLineChars="200" w:firstLine="420"/>
              <w:rPr>
                <w:color w:val="000000" w:themeColor="text1"/>
                <w:szCs w:val="21"/>
              </w:rPr>
            </w:pPr>
            <w:r w:rsidRPr="00356325">
              <w:rPr>
                <w:color w:val="000000" w:themeColor="text1"/>
                <w:szCs w:val="21"/>
              </w:rPr>
              <w:t>该项目已于年月日验收并交付使用。根据合同规定，该项目的履约保证金期限于年月日已满，请将履约保证金</w:t>
            </w:r>
          </w:p>
          <w:p w14:paraId="298FBE52" w14:textId="77777777" w:rsidR="005D1C0D" w:rsidRPr="00356325" w:rsidRDefault="00D833CF">
            <w:pPr>
              <w:spacing w:line="400" w:lineRule="exact"/>
              <w:rPr>
                <w:color w:val="000000" w:themeColor="text1"/>
                <w:szCs w:val="21"/>
              </w:rPr>
            </w:pPr>
            <w:r w:rsidRPr="00356325">
              <w:rPr>
                <w:color w:val="000000" w:themeColor="text1"/>
                <w:szCs w:val="21"/>
              </w:rPr>
              <w:t>（大写）</w:t>
            </w:r>
            <w:r w:rsidRPr="00356325">
              <w:rPr>
                <w:color w:val="000000" w:themeColor="text1"/>
                <w:szCs w:val="21"/>
              </w:rPr>
              <w:t>¥</w:t>
            </w:r>
            <w:r w:rsidRPr="00356325">
              <w:rPr>
                <w:color w:val="000000" w:themeColor="text1"/>
                <w:szCs w:val="21"/>
              </w:rPr>
              <w:t>（小写）退付到达以下账户。</w:t>
            </w:r>
          </w:p>
          <w:p w14:paraId="0A8518B3" w14:textId="77777777" w:rsidR="005D1C0D" w:rsidRPr="00356325" w:rsidRDefault="00D833CF">
            <w:pPr>
              <w:spacing w:line="400" w:lineRule="exact"/>
              <w:ind w:firstLine="705"/>
              <w:rPr>
                <w:color w:val="000000" w:themeColor="text1"/>
                <w:szCs w:val="21"/>
              </w:rPr>
            </w:pPr>
            <w:r w:rsidRPr="00356325">
              <w:rPr>
                <w:color w:val="000000" w:themeColor="text1"/>
                <w:szCs w:val="21"/>
              </w:rPr>
              <w:t>单位名称：</w:t>
            </w:r>
          </w:p>
          <w:p w14:paraId="2F113FE4" w14:textId="77777777" w:rsidR="005D1C0D" w:rsidRPr="00356325" w:rsidRDefault="00D833CF">
            <w:pPr>
              <w:spacing w:line="400" w:lineRule="exact"/>
              <w:ind w:firstLine="705"/>
              <w:rPr>
                <w:color w:val="000000" w:themeColor="text1"/>
                <w:szCs w:val="21"/>
              </w:rPr>
            </w:pPr>
            <w:r w:rsidRPr="00356325">
              <w:rPr>
                <w:color w:val="000000" w:themeColor="text1"/>
                <w:szCs w:val="21"/>
              </w:rPr>
              <w:t>开户银行：</w:t>
            </w:r>
          </w:p>
          <w:p w14:paraId="43CCDA25" w14:textId="77777777" w:rsidR="005D1C0D" w:rsidRPr="00356325" w:rsidRDefault="00D833CF">
            <w:pPr>
              <w:spacing w:line="400" w:lineRule="exact"/>
              <w:ind w:firstLine="705"/>
              <w:rPr>
                <w:color w:val="000000" w:themeColor="text1"/>
                <w:szCs w:val="21"/>
              </w:rPr>
            </w:pPr>
            <w:r w:rsidRPr="00356325">
              <w:rPr>
                <w:color w:val="000000" w:themeColor="text1"/>
                <w:szCs w:val="21"/>
              </w:rPr>
              <w:t>账号：</w:t>
            </w:r>
          </w:p>
          <w:p w14:paraId="24D98423" w14:textId="77777777" w:rsidR="005D1C0D" w:rsidRPr="00356325" w:rsidRDefault="00D833CF">
            <w:pPr>
              <w:spacing w:line="400" w:lineRule="exact"/>
              <w:rPr>
                <w:color w:val="000000" w:themeColor="text1"/>
                <w:szCs w:val="21"/>
              </w:rPr>
            </w:pPr>
            <w:r w:rsidRPr="00356325">
              <w:rPr>
                <w:color w:val="000000" w:themeColor="text1"/>
                <w:szCs w:val="21"/>
              </w:rPr>
              <w:t>联系人及电话：</w:t>
            </w:r>
          </w:p>
          <w:p w14:paraId="47AF07D5" w14:textId="77777777" w:rsidR="005D1C0D" w:rsidRPr="00356325" w:rsidRDefault="005D1C0D">
            <w:pPr>
              <w:spacing w:line="400" w:lineRule="exact"/>
              <w:rPr>
                <w:color w:val="000000" w:themeColor="text1"/>
                <w:szCs w:val="21"/>
              </w:rPr>
            </w:pPr>
          </w:p>
          <w:p w14:paraId="20CC5D68" w14:textId="77777777" w:rsidR="005D1C0D" w:rsidRPr="00356325" w:rsidRDefault="00D833CF">
            <w:pPr>
              <w:spacing w:line="520" w:lineRule="exact"/>
              <w:jc w:val="center"/>
              <w:rPr>
                <w:color w:val="000000" w:themeColor="text1"/>
                <w:szCs w:val="21"/>
              </w:rPr>
            </w:pPr>
            <w:r w:rsidRPr="00356325">
              <w:rPr>
                <w:color w:val="000000" w:themeColor="text1"/>
                <w:szCs w:val="21"/>
              </w:rPr>
              <w:t>供应商签章：</w:t>
            </w:r>
          </w:p>
          <w:p w14:paraId="5B282F41" w14:textId="77777777" w:rsidR="005D1C0D" w:rsidRPr="00356325" w:rsidRDefault="00D833CF">
            <w:pPr>
              <w:spacing w:line="520" w:lineRule="exact"/>
              <w:jc w:val="center"/>
              <w:rPr>
                <w:color w:val="000000" w:themeColor="text1"/>
                <w:szCs w:val="21"/>
              </w:rPr>
            </w:pPr>
            <w:r w:rsidRPr="00356325">
              <w:rPr>
                <w:color w:val="000000" w:themeColor="text1"/>
                <w:szCs w:val="21"/>
              </w:rPr>
              <w:t>年月日</w:t>
            </w:r>
          </w:p>
        </w:tc>
      </w:tr>
      <w:tr w:rsidR="00356325" w:rsidRPr="00356325" w14:paraId="140292A8" w14:textId="77777777">
        <w:tc>
          <w:tcPr>
            <w:tcW w:w="1008" w:type="dxa"/>
            <w:vAlign w:val="center"/>
          </w:tcPr>
          <w:p w14:paraId="1B75B062" w14:textId="77777777" w:rsidR="005D1C0D" w:rsidRPr="00356325" w:rsidRDefault="00D833CF">
            <w:pPr>
              <w:jc w:val="center"/>
              <w:rPr>
                <w:color w:val="000000" w:themeColor="text1"/>
                <w:szCs w:val="21"/>
              </w:rPr>
            </w:pPr>
            <w:r w:rsidRPr="00356325">
              <w:rPr>
                <w:color w:val="000000" w:themeColor="text1"/>
                <w:szCs w:val="21"/>
              </w:rPr>
              <w:t>采</w:t>
            </w:r>
          </w:p>
          <w:p w14:paraId="0CFC655D" w14:textId="77777777" w:rsidR="005D1C0D" w:rsidRPr="00356325" w:rsidRDefault="00D833CF">
            <w:pPr>
              <w:jc w:val="center"/>
              <w:rPr>
                <w:color w:val="000000" w:themeColor="text1"/>
                <w:szCs w:val="21"/>
              </w:rPr>
            </w:pPr>
            <w:r w:rsidRPr="00356325">
              <w:rPr>
                <w:color w:val="000000" w:themeColor="text1"/>
                <w:szCs w:val="21"/>
              </w:rPr>
              <w:t>购</w:t>
            </w:r>
          </w:p>
          <w:p w14:paraId="49C95862" w14:textId="77777777" w:rsidR="005D1C0D" w:rsidRPr="00356325" w:rsidRDefault="00D833CF">
            <w:pPr>
              <w:jc w:val="center"/>
              <w:rPr>
                <w:color w:val="000000" w:themeColor="text1"/>
                <w:szCs w:val="21"/>
              </w:rPr>
            </w:pPr>
            <w:r w:rsidRPr="00356325">
              <w:rPr>
                <w:color w:val="000000" w:themeColor="text1"/>
                <w:szCs w:val="21"/>
              </w:rPr>
              <w:t>单</w:t>
            </w:r>
          </w:p>
          <w:p w14:paraId="4C5078E6" w14:textId="77777777" w:rsidR="005D1C0D" w:rsidRPr="00356325" w:rsidRDefault="00D833CF">
            <w:pPr>
              <w:jc w:val="center"/>
              <w:rPr>
                <w:color w:val="000000" w:themeColor="text1"/>
                <w:szCs w:val="21"/>
              </w:rPr>
            </w:pPr>
            <w:r w:rsidRPr="00356325">
              <w:rPr>
                <w:color w:val="000000" w:themeColor="text1"/>
                <w:szCs w:val="21"/>
              </w:rPr>
              <w:t>位</w:t>
            </w:r>
          </w:p>
          <w:p w14:paraId="463AEC77" w14:textId="77777777" w:rsidR="005D1C0D" w:rsidRPr="00356325" w:rsidRDefault="00D833CF">
            <w:pPr>
              <w:jc w:val="center"/>
              <w:rPr>
                <w:color w:val="000000" w:themeColor="text1"/>
                <w:szCs w:val="21"/>
              </w:rPr>
            </w:pPr>
            <w:r w:rsidRPr="00356325">
              <w:rPr>
                <w:color w:val="000000" w:themeColor="text1"/>
                <w:szCs w:val="21"/>
              </w:rPr>
              <w:t>意</w:t>
            </w:r>
          </w:p>
          <w:p w14:paraId="5D8E740F" w14:textId="77777777" w:rsidR="005D1C0D" w:rsidRPr="00356325" w:rsidRDefault="00D833CF">
            <w:pPr>
              <w:jc w:val="center"/>
              <w:rPr>
                <w:color w:val="000000" w:themeColor="text1"/>
                <w:szCs w:val="21"/>
              </w:rPr>
            </w:pPr>
            <w:r w:rsidRPr="00356325">
              <w:rPr>
                <w:color w:val="000000" w:themeColor="text1"/>
                <w:szCs w:val="21"/>
              </w:rPr>
              <w:t>见</w:t>
            </w:r>
          </w:p>
        </w:tc>
        <w:tc>
          <w:tcPr>
            <w:tcW w:w="8640" w:type="dxa"/>
          </w:tcPr>
          <w:p w14:paraId="3D0753B1" w14:textId="77777777" w:rsidR="005D1C0D" w:rsidRPr="00356325" w:rsidRDefault="005D1C0D">
            <w:pPr>
              <w:rPr>
                <w:color w:val="000000" w:themeColor="text1"/>
                <w:szCs w:val="21"/>
              </w:rPr>
            </w:pPr>
          </w:p>
          <w:p w14:paraId="5D228AE2" w14:textId="77777777" w:rsidR="005D1C0D" w:rsidRPr="00356325" w:rsidRDefault="00D833CF">
            <w:pPr>
              <w:rPr>
                <w:color w:val="000000" w:themeColor="text1"/>
                <w:szCs w:val="21"/>
              </w:rPr>
            </w:pPr>
            <w:r w:rsidRPr="00356325">
              <w:rPr>
                <w:color w:val="000000" w:themeColor="text1"/>
                <w:szCs w:val="21"/>
              </w:rPr>
              <w:t>退付意见：是否同意退付履约保证金及退付金额：</w:t>
            </w:r>
          </w:p>
          <w:p w14:paraId="1136FB49" w14:textId="77777777" w:rsidR="005D1C0D" w:rsidRPr="00356325" w:rsidRDefault="005D1C0D">
            <w:pPr>
              <w:rPr>
                <w:color w:val="000000" w:themeColor="text1"/>
                <w:szCs w:val="21"/>
              </w:rPr>
            </w:pPr>
          </w:p>
          <w:p w14:paraId="0552EAAD" w14:textId="77777777" w:rsidR="005D1C0D" w:rsidRPr="00356325" w:rsidRDefault="005D1C0D">
            <w:pPr>
              <w:rPr>
                <w:color w:val="000000" w:themeColor="text1"/>
                <w:szCs w:val="21"/>
              </w:rPr>
            </w:pPr>
          </w:p>
          <w:p w14:paraId="5901A971" w14:textId="77777777" w:rsidR="005D1C0D" w:rsidRPr="00356325" w:rsidRDefault="00D833CF">
            <w:pPr>
              <w:spacing w:line="520" w:lineRule="exact"/>
              <w:rPr>
                <w:color w:val="000000" w:themeColor="text1"/>
                <w:szCs w:val="21"/>
              </w:rPr>
            </w:pPr>
            <w:r w:rsidRPr="00356325">
              <w:rPr>
                <w:color w:val="000000" w:themeColor="text1"/>
                <w:szCs w:val="21"/>
              </w:rPr>
              <w:t>联系人及电话：采购单位签章</w:t>
            </w:r>
          </w:p>
          <w:p w14:paraId="2FCE2F8A" w14:textId="77777777" w:rsidR="005D1C0D" w:rsidRPr="00356325" w:rsidRDefault="00D833CF">
            <w:pPr>
              <w:spacing w:line="520" w:lineRule="exact"/>
              <w:jc w:val="center"/>
              <w:rPr>
                <w:color w:val="000000" w:themeColor="text1"/>
                <w:szCs w:val="21"/>
              </w:rPr>
            </w:pPr>
            <w:r w:rsidRPr="00356325">
              <w:rPr>
                <w:color w:val="000000" w:themeColor="text1"/>
                <w:szCs w:val="21"/>
              </w:rPr>
              <w:t>年月日</w:t>
            </w:r>
          </w:p>
        </w:tc>
      </w:tr>
      <w:tr w:rsidR="00356325" w:rsidRPr="00356325" w14:paraId="4342697B" w14:textId="77777777">
        <w:tc>
          <w:tcPr>
            <w:tcW w:w="1008" w:type="dxa"/>
            <w:vAlign w:val="center"/>
          </w:tcPr>
          <w:p w14:paraId="41C1027C" w14:textId="77777777" w:rsidR="005D1C0D" w:rsidRPr="00356325" w:rsidRDefault="00D833CF">
            <w:pPr>
              <w:jc w:val="center"/>
              <w:rPr>
                <w:color w:val="000000" w:themeColor="text1"/>
                <w:szCs w:val="21"/>
              </w:rPr>
            </w:pPr>
            <w:r w:rsidRPr="00356325">
              <w:rPr>
                <w:color w:val="000000" w:themeColor="text1"/>
                <w:szCs w:val="21"/>
              </w:rPr>
              <w:t>财</w:t>
            </w:r>
          </w:p>
          <w:p w14:paraId="24892584" w14:textId="77777777" w:rsidR="005D1C0D" w:rsidRPr="00356325" w:rsidRDefault="00D833CF">
            <w:pPr>
              <w:jc w:val="center"/>
              <w:rPr>
                <w:color w:val="000000" w:themeColor="text1"/>
                <w:szCs w:val="21"/>
              </w:rPr>
            </w:pPr>
            <w:r w:rsidRPr="00356325">
              <w:rPr>
                <w:color w:val="000000" w:themeColor="text1"/>
                <w:szCs w:val="21"/>
              </w:rPr>
              <w:t>务</w:t>
            </w:r>
          </w:p>
          <w:p w14:paraId="3C7103F5" w14:textId="77777777" w:rsidR="005D1C0D" w:rsidRPr="00356325" w:rsidRDefault="00D833CF">
            <w:pPr>
              <w:jc w:val="center"/>
              <w:rPr>
                <w:color w:val="000000" w:themeColor="text1"/>
                <w:szCs w:val="21"/>
              </w:rPr>
            </w:pPr>
            <w:r w:rsidRPr="00356325">
              <w:rPr>
                <w:color w:val="000000" w:themeColor="text1"/>
                <w:szCs w:val="21"/>
              </w:rPr>
              <w:t>部</w:t>
            </w:r>
          </w:p>
          <w:p w14:paraId="56B1A106" w14:textId="77777777" w:rsidR="005D1C0D" w:rsidRPr="00356325" w:rsidRDefault="00D833CF">
            <w:pPr>
              <w:jc w:val="center"/>
              <w:rPr>
                <w:color w:val="000000" w:themeColor="text1"/>
                <w:szCs w:val="21"/>
              </w:rPr>
            </w:pPr>
            <w:r w:rsidRPr="00356325">
              <w:rPr>
                <w:color w:val="000000" w:themeColor="text1"/>
                <w:szCs w:val="21"/>
              </w:rPr>
              <w:t>门</w:t>
            </w:r>
          </w:p>
          <w:p w14:paraId="777B46E8" w14:textId="77777777" w:rsidR="005D1C0D" w:rsidRPr="00356325" w:rsidRDefault="00D833CF">
            <w:pPr>
              <w:jc w:val="center"/>
              <w:rPr>
                <w:color w:val="000000" w:themeColor="text1"/>
                <w:szCs w:val="21"/>
              </w:rPr>
            </w:pPr>
            <w:r w:rsidRPr="00356325">
              <w:rPr>
                <w:color w:val="000000" w:themeColor="text1"/>
                <w:szCs w:val="21"/>
              </w:rPr>
              <w:t>意</w:t>
            </w:r>
          </w:p>
          <w:p w14:paraId="4F5C296B" w14:textId="77777777" w:rsidR="005D1C0D" w:rsidRPr="00356325" w:rsidRDefault="00D833CF">
            <w:pPr>
              <w:jc w:val="center"/>
              <w:rPr>
                <w:color w:val="000000" w:themeColor="text1"/>
                <w:szCs w:val="21"/>
              </w:rPr>
            </w:pPr>
            <w:r w:rsidRPr="00356325">
              <w:rPr>
                <w:color w:val="000000" w:themeColor="text1"/>
                <w:szCs w:val="21"/>
              </w:rPr>
              <w:t>见</w:t>
            </w:r>
          </w:p>
        </w:tc>
        <w:tc>
          <w:tcPr>
            <w:tcW w:w="8640" w:type="dxa"/>
          </w:tcPr>
          <w:p w14:paraId="1DADC085" w14:textId="77777777" w:rsidR="005D1C0D" w:rsidRPr="00356325" w:rsidRDefault="00D833CF">
            <w:pPr>
              <w:spacing w:line="640" w:lineRule="exact"/>
              <w:rPr>
                <w:color w:val="000000" w:themeColor="text1"/>
                <w:szCs w:val="21"/>
              </w:rPr>
            </w:pPr>
            <w:r w:rsidRPr="00356325">
              <w:rPr>
                <w:color w:val="000000" w:themeColor="text1"/>
                <w:szCs w:val="21"/>
              </w:rPr>
              <w:t>此表于年月日收到。</w:t>
            </w:r>
          </w:p>
          <w:p w14:paraId="2DBF6F35" w14:textId="77777777" w:rsidR="005D1C0D" w:rsidRPr="00356325" w:rsidRDefault="00D833CF">
            <w:pPr>
              <w:spacing w:line="640" w:lineRule="exact"/>
              <w:rPr>
                <w:color w:val="000000" w:themeColor="text1"/>
                <w:szCs w:val="21"/>
              </w:rPr>
            </w:pPr>
            <w:r w:rsidRPr="00356325">
              <w:rPr>
                <w:color w:val="000000" w:themeColor="text1"/>
                <w:szCs w:val="21"/>
              </w:rPr>
              <w:t>会计审核：</w:t>
            </w:r>
          </w:p>
          <w:p w14:paraId="241A0345" w14:textId="77777777" w:rsidR="005D1C0D" w:rsidRPr="00356325" w:rsidRDefault="00D833CF">
            <w:pPr>
              <w:spacing w:line="640" w:lineRule="exact"/>
              <w:rPr>
                <w:color w:val="000000" w:themeColor="text1"/>
                <w:szCs w:val="21"/>
              </w:rPr>
            </w:pPr>
            <w:r w:rsidRPr="00356325">
              <w:rPr>
                <w:color w:val="000000" w:themeColor="text1"/>
                <w:szCs w:val="21"/>
              </w:rPr>
              <w:t>财务负责人审核：</w:t>
            </w:r>
          </w:p>
          <w:p w14:paraId="14FC3EB1" w14:textId="77777777" w:rsidR="005D1C0D" w:rsidRPr="00356325" w:rsidRDefault="00D833CF">
            <w:pPr>
              <w:spacing w:line="640" w:lineRule="exact"/>
              <w:rPr>
                <w:color w:val="000000" w:themeColor="text1"/>
                <w:szCs w:val="21"/>
              </w:rPr>
            </w:pPr>
            <w:r w:rsidRPr="00356325">
              <w:rPr>
                <w:color w:val="000000" w:themeColor="text1"/>
                <w:szCs w:val="21"/>
              </w:rPr>
              <w:t>单位负责人签字：</w:t>
            </w:r>
          </w:p>
          <w:p w14:paraId="2BFDD0DD" w14:textId="77777777" w:rsidR="005D1C0D" w:rsidRPr="00356325" w:rsidRDefault="00D833CF">
            <w:pPr>
              <w:spacing w:line="640" w:lineRule="exact"/>
              <w:rPr>
                <w:color w:val="000000" w:themeColor="text1"/>
                <w:szCs w:val="21"/>
              </w:rPr>
            </w:pPr>
            <w:r w:rsidRPr="00356325">
              <w:rPr>
                <w:color w:val="000000" w:themeColor="text1"/>
                <w:szCs w:val="21"/>
              </w:rPr>
              <w:t>出纳办理转账日期：</w:t>
            </w:r>
          </w:p>
        </w:tc>
      </w:tr>
    </w:tbl>
    <w:p w14:paraId="65D55A30" w14:textId="77777777" w:rsidR="005D1C0D" w:rsidRPr="00356325" w:rsidRDefault="00D833CF">
      <w:pPr>
        <w:pStyle w:val="a9"/>
        <w:ind w:leftChars="114" w:left="450" w:hangingChars="100" w:hanging="211"/>
        <w:rPr>
          <w:b/>
          <w:bCs/>
          <w:color w:val="000000" w:themeColor="text1"/>
          <w:sz w:val="21"/>
          <w:szCs w:val="21"/>
        </w:rPr>
      </w:pPr>
      <w:r w:rsidRPr="00356325">
        <w:rPr>
          <w:b/>
          <w:bCs/>
          <w:color w:val="000000" w:themeColor="text1"/>
          <w:sz w:val="21"/>
          <w:szCs w:val="21"/>
        </w:rPr>
        <w:t>注：供应商凭经采购单位审批的退付意见书到相关财务部办理履约保证金退付事宜。</w:t>
      </w:r>
    </w:p>
    <w:p w14:paraId="44F1E0B8" w14:textId="77777777" w:rsidR="005D1C0D" w:rsidRPr="00356325" w:rsidRDefault="00D833CF">
      <w:pPr>
        <w:widowControl/>
        <w:jc w:val="left"/>
        <w:rPr>
          <w:b/>
          <w:bCs/>
          <w:color w:val="000000" w:themeColor="text1"/>
          <w:szCs w:val="21"/>
        </w:rPr>
      </w:pPr>
      <w:r w:rsidRPr="00356325">
        <w:rPr>
          <w:b/>
          <w:bCs/>
          <w:color w:val="000000" w:themeColor="text1"/>
          <w:szCs w:val="21"/>
        </w:rPr>
        <w:br w:type="page"/>
      </w:r>
    </w:p>
    <w:p w14:paraId="0E46C14C" w14:textId="77777777" w:rsidR="005D1C0D" w:rsidRPr="00356325" w:rsidRDefault="00D833CF">
      <w:pPr>
        <w:pStyle w:val="a9"/>
        <w:ind w:leftChars="114" w:left="450" w:hangingChars="100" w:hanging="211"/>
        <w:outlineLvl w:val="1"/>
        <w:rPr>
          <w:b/>
          <w:bCs/>
          <w:color w:val="000000" w:themeColor="text1"/>
          <w:sz w:val="21"/>
          <w:szCs w:val="21"/>
        </w:rPr>
      </w:pPr>
      <w:bookmarkStart w:id="53" w:name="_Hlk48144082"/>
      <w:r w:rsidRPr="00356325">
        <w:rPr>
          <w:b/>
          <w:bCs/>
          <w:color w:val="000000" w:themeColor="text1"/>
          <w:sz w:val="21"/>
          <w:szCs w:val="21"/>
        </w:rPr>
        <w:lastRenderedPageBreak/>
        <w:t>合同附件</w:t>
      </w:r>
      <w:r w:rsidRPr="00356325">
        <w:rPr>
          <w:b/>
          <w:bCs/>
          <w:color w:val="000000" w:themeColor="text1"/>
          <w:sz w:val="21"/>
          <w:szCs w:val="21"/>
        </w:rPr>
        <w:t>5</w:t>
      </w:r>
    </w:p>
    <w:p w14:paraId="4B723AE7" w14:textId="77777777" w:rsidR="005D1C0D" w:rsidRPr="00356325" w:rsidRDefault="005D1C0D">
      <w:pPr>
        <w:pStyle w:val="ac"/>
        <w:snapToGrid w:val="0"/>
        <w:spacing w:before="120" w:after="120"/>
        <w:rPr>
          <w:rFonts w:ascii="Times New Roman" w:hAnsi="Times New Roman" w:cs="Times New Roman"/>
          <w:color w:val="000000" w:themeColor="text1"/>
        </w:rPr>
      </w:pPr>
    </w:p>
    <w:p w14:paraId="784A95E4" w14:textId="77777777" w:rsidR="005D1C0D" w:rsidRPr="00356325" w:rsidRDefault="00D833CF">
      <w:pPr>
        <w:widowControl/>
        <w:jc w:val="center"/>
        <w:rPr>
          <w:color w:val="000000" w:themeColor="text1"/>
          <w:szCs w:val="21"/>
        </w:rPr>
      </w:pPr>
      <w:r w:rsidRPr="00356325">
        <w:rPr>
          <w:color w:val="000000" w:themeColor="text1"/>
          <w:szCs w:val="21"/>
        </w:rPr>
        <w:t>商品包装政府采购需求标准（试行）</w:t>
      </w:r>
    </w:p>
    <w:p w14:paraId="60655432" w14:textId="77777777" w:rsidR="005D1C0D" w:rsidRPr="00356325" w:rsidRDefault="005D1C0D">
      <w:pPr>
        <w:widowControl/>
        <w:jc w:val="left"/>
        <w:rPr>
          <w:color w:val="000000" w:themeColor="text1"/>
          <w:szCs w:val="21"/>
        </w:rPr>
      </w:pPr>
    </w:p>
    <w:p w14:paraId="2A5BF27C"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一、适用范围</w:t>
      </w:r>
    </w:p>
    <w:p w14:paraId="24723D3D"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本标准规定了商品使用的塑料、纸质、木质等包装材料的环保要求。</w:t>
      </w:r>
    </w:p>
    <w:p w14:paraId="4DA41DDB"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二、商品包装环保要求</w:t>
      </w:r>
    </w:p>
    <w:p w14:paraId="2C1A4C73"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1.</w:t>
      </w:r>
      <w:r w:rsidRPr="00356325">
        <w:rPr>
          <w:color w:val="000000" w:themeColor="text1"/>
          <w:kern w:val="0"/>
          <w:sz w:val="24"/>
        </w:rPr>
        <w:t>商品包装层数不得超过</w:t>
      </w:r>
      <w:r w:rsidRPr="00356325">
        <w:rPr>
          <w:color w:val="000000" w:themeColor="text1"/>
          <w:kern w:val="0"/>
          <w:sz w:val="24"/>
        </w:rPr>
        <w:t xml:space="preserve">3 </w:t>
      </w:r>
      <w:r w:rsidRPr="00356325">
        <w:rPr>
          <w:color w:val="000000" w:themeColor="text1"/>
          <w:kern w:val="0"/>
          <w:sz w:val="24"/>
        </w:rPr>
        <w:t>层，空隙率不大于</w:t>
      </w:r>
      <w:r w:rsidRPr="00356325">
        <w:rPr>
          <w:color w:val="000000" w:themeColor="text1"/>
          <w:kern w:val="0"/>
          <w:sz w:val="24"/>
        </w:rPr>
        <w:t>40%</w:t>
      </w:r>
      <w:r w:rsidRPr="00356325">
        <w:rPr>
          <w:color w:val="000000" w:themeColor="text1"/>
          <w:kern w:val="0"/>
          <w:sz w:val="24"/>
        </w:rPr>
        <w:t>；</w:t>
      </w:r>
    </w:p>
    <w:p w14:paraId="07F3B537"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2.</w:t>
      </w:r>
      <w:r w:rsidRPr="00356325">
        <w:rPr>
          <w:color w:val="000000" w:themeColor="text1"/>
          <w:kern w:val="0"/>
          <w:sz w:val="24"/>
        </w:rPr>
        <w:t>商品包装尽可能使用单一材质的包装材料，如因功能需求必需使用不同材质，不同材质间应便于分离；</w:t>
      </w:r>
    </w:p>
    <w:p w14:paraId="2B7BC5DD"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3.</w:t>
      </w:r>
      <w:r w:rsidRPr="00356325">
        <w:rPr>
          <w:color w:val="000000" w:themeColor="text1"/>
          <w:kern w:val="0"/>
          <w:sz w:val="24"/>
        </w:rPr>
        <w:t>商品包装中铅、汞、镉、六价铬的总含量应不大于</w:t>
      </w:r>
      <w:r w:rsidRPr="00356325">
        <w:rPr>
          <w:color w:val="000000" w:themeColor="text1"/>
          <w:kern w:val="0"/>
          <w:sz w:val="24"/>
        </w:rPr>
        <w:t>100mg/kg</w:t>
      </w:r>
      <w:r w:rsidRPr="00356325">
        <w:rPr>
          <w:color w:val="000000" w:themeColor="text1"/>
          <w:kern w:val="0"/>
          <w:sz w:val="24"/>
        </w:rPr>
        <w:t>；</w:t>
      </w:r>
    </w:p>
    <w:p w14:paraId="466282AE"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4.</w:t>
      </w:r>
      <w:r w:rsidRPr="00356325">
        <w:rPr>
          <w:color w:val="000000" w:themeColor="text1"/>
          <w:kern w:val="0"/>
          <w:sz w:val="24"/>
        </w:rPr>
        <w:t>商品包装印刷使用的油墨中挥发性有机化合物</w:t>
      </w:r>
      <w:r w:rsidRPr="00356325">
        <w:rPr>
          <w:color w:val="000000" w:themeColor="text1"/>
          <w:kern w:val="0"/>
          <w:sz w:val="24"/>
        </w:rPr>
        <w:t>(VOCs)</w:t>
      </w:r>
      <w:r w:rsidRPr="00356325">
        <w:rPr>
          <w:color w:val="000000" w:themeColor="text1"/>
          <w:kern w:val="0"/>
          <w:sz w:val="24"/>
        </w:rPr>
        <w:t>含量应不大于</w:t>
      </w:r>
      <w:r w:rsidRPr="00356325">
        <w:rPr>
          <w:color w:val="000000" w:themeColor="text1"/>
          <w:kern w:val="0"/>
          <w:sz w:val="24"/>
        </w:rPr>
        <w:t>5%</w:t>
      </w:r>
      <w:r w:rsidRPr="00356325">
        <w:rPr>
          <w:color w:val="000000" w:themeColor="text1"/>
          <w:kern w:val="0"/>
          <w:sz w:val="24"/>
        </w:rPr>
        <w:t>（以重量计）；</w:t>
      </w:r>
    </w:p>
    <w:p w14:paraId="4C3C2D6B"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5.</w:t>
      </w:r>
      <w:r w:rsidRPr="00356325">
        <w:rPr>
          <w:color w:val="000000" w:themeColor="text1"/>
          <w:kern w:val="0"/>
          <w:sz w:val="24"/>
        </w:rPr>
        <w:t>塑料材质商品包装上呈现的印刷颜色不得超过</w:t>
      </w:r>
      <w:r w:rsidRPr="00356325">
        <w:rPr>
          <w:color w:val="000000" w:themeColor="text1"/>
          <w:kern w:val="0"/>
          <w:sz w:val="24"/>
        </w:rPr>
        <w:t xml:space="preserve">6 </w:t>
      </w:r>
      <w:r w:rsidRPr="00356325">
        <w:rPr>
          <w:color w:val="000000" w:themeColor="text1"/>
          <w:kern w:val="0"/>
          <w:sz w:val="24"/>
        </w:rPr>
        <w:t>色；</w:t>
      </w:r>
    </w:p>
    <w:p w14:paraId="3BA74467"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6.</w:t>
      </w:r>
      <w:r w:rsidRPr="00356325">
        <w:rPr>
          <w:color w:val="000000" w:themeColor="text1"/>
          <w:kern w:val="0"/>
          <w:sz w:val="24"/>
        </w:rPr>
        <w:t>纸质商品包装应使用</w:t>
      </w:r>
      <w:r w:rsidRPr="00356325">
        <w:rPr>
          <w:color w:val="000000" w:themeColor="text1"/>
          <w:kern w:val="0"/>
          <w:sz w:val="24"/>
        </w:rPr>
        <w:t>75%</w:t>
      </w:r>
      <w:r w:rsidRPr="00356325">
        <w:rPr>
          <w:color w:val="000000" w:themeColor="text1"/>
          <w:kern w:val="0"/>
          <w:sz w:val="24"/>
        </w:rPr>
        <w:t>以上的可再生纤维原料生产；</w:t>
      </w:r>
    </w:p>
    <w:p w14:paraId="1AF7F7CA"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7.</w:t>
      </w:r>
      <w:r w:rsidRPr="00356325">
        <w:rPr>
          <w:color w:val="000000" w:themeColor="text1"/>
          <w:kern w:val="0"/>
          <w:sz w:val="24"/>
        </w:rPr>
        <w:t>木质商品包装的原料应来源于可持续性森林。</w:t>
      </w:r>
    </w:p>
    <w:p w14:paraId="35E9C817"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三、检测方法</w:t>
      </w:r>
    </w:p>
    <w:p w14:paraId="64ADEDAC"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1.</w:t>
      </w:r>
      <w:r w:rsidRPr="00356325">
        <w:rPr>
          <w:color w:val="000000" w:themeColor="text1"/>
          <w:kern w:val="0"/>
          <w:sz w:val="24"/>
        </w:rPr>
        <w:t>商品包装中重金属（铅、汞、镉、六价铬）总量的检测按照</w:t>
      </w:r>
      <w:r w:rsidRPr="00356325">
        <w:rPr>
          <w:color w:val="000000" w:themeColor="text1"/>
          <w:kern w:val="0"/>
          <w:sz w:val="24"/>
        </w:rPr>
        <w:t>GB/T 10004-2008</w:t>
      </w:r>
      <w:r w:rsidRPr="00356325">
        <w:rPr>
          <w:color w:val="000000" w:themeColor="text1"/>
          <w:kern w:val="0"/>
          <w:sz w:val="24"/>
        </w:rPr>
        <w:t>《包装用塑料复合膜、袋干法复合、挤出复合》规定的方法进行。</w:t>
      </w:r>
    </w:p>
    <w:p w14:paraId="7F83DF15" w14:textId="77777777" w:rsidR="005D1C0D" w:rsidRPr="00356325" w:rsidRDefault="00D833CF">
      <w:pPr>
        <w:autoSpaceDE w:val="0"/>
        <w:autoSpaceDN w:val="0"/>
        <w:adjustRightInd w:val="0"/>
        <w:spacing w:line="276" w:lineRule="auto"/>
        <w:ind w:firstLineChars="150" w:firstLine="360"/>
        <w:jc w:val="left"/>
        <w:rPr>
          <w:color w:val="000000" w:themeColor="text1"/>
          <w:kern w:val="0"/>
          <w:sz w:val="24"/>
        </w:rPr>
      </w:pPr>
      <w:r w:rsidRPr="00356325">
        <w:rPr>
          <w:color w:val="000000" w:themeColor="text1"/>
          <w:kern w:val="0"/>
          <w:sz w:val="24"/>
        </w:rPr>
        <w:t>2.</w:t>
      </w:r>
      <w:r w:rsidRPr="00356325">
        <w:rPr>
          <w:color w:val="000000" w:themeColor="text1"/>
          <w:kern w:val="0"/>
          <w:sz w:val="24"/>
        </w:rPr>
        <w:t>商品包装印刷使用的油墨中挥发性有机化合物</w:t>
      </w:r>
      <w:r w:rsidRPr="00356325">
        <w:rPr>
          <w:color w:val="000000" w:themeColor="text1"/>
          <w:kern w:val="0"/>
          <w:sz w:val="24"/>
        </w:rPr>
        <w:t>(VOCs)</w:t>
      </w:r>
      <w:r w:rsidRPr="00356325">
        <w:rPr>
          <w:color w:val="000000" w:themeColor="text1"/>
          <w:kern w:val="0"/>
          <w:sz w:val="24"/>
        </w:rPr>
        <w:t>的检测按照</w:t>
      </w:r>
      <w:r w:rsidRPr="00356325">
        <w:rPr>
          <w:color w:val="000000" w:themeColor="text1"/>
          <w:kern w:val="0"/>
          <w:sz w:val="24"/>
        </w:rPr>
        <w:t>GB/T 23986-2009</w:t>
      </w:r>
      <w:r w:rsidRPr="00356325">
        <w:rPr>
          <w:color w:val="000000" w:themeColor="text1"/>
          <w:kern w:val="0"/>
          <w:sz w:val="24"/>
        </w:rPr>
        <w:t>《色漆和清漆挥发性有机化合物</w:t>
      </w:r>
      <w:r w:rsidRPr="00356325">
        <w:rPr>
          <w:color w:val="000000" w:themeColor="text1"/>
          <w:kern w:val="0"/>
          <w:sz w:val="24"/>
        </w:rPr>
        <w:t>(VOC)</w:t>
      </w:r>
      <w:r w:rsidRPr="00356325">
        <w:rPr>
          <w:color w:val="000000" w:themeColor="text1"/>
          <w:kern w:val="0"/>
          <w:sz w:val="24"/>
        </w:rPr>
        <w:t>含量的测定气相色谱法》规定的方法进行。</w:t>
      </w:r>
    </w:p>
    <w:p w14:paraId="011235A6" w14:textId="77777777" w:rsidR="005D1C0D" w:rsidRPr="00356325" w:rsidRDefault="00D833CF">
      <w:pPr>
        <w:widowControl/>
        <w:jc w:val="left"/>
        <w:rPr>
          <w:color w:val="000000" w:themeColor="text1"/>
          <w:kern w:val="0"/>
          <w:sz w:val="24"/>
        </w:rPr>
      </w:pPr>
      <w:r w:rsidRPr="00356325">
        <w:rPr>
          <w:color w:val="000000" w:themeColor="text1"/>
          <w:kern w:val="0"/>
          <w:sz w:val="24"/>
        </w:rPr>
        <w:br w:type="page"/>
      </w:r>
    </w:p>
    <w:p w14:paraId="32A0CF16" w14:textId="77777777" w:rsidR="005D1C0D" w:rsidRPr="00356325" w:rsidRDefault="00D833CF">
      <w:pPr>
        <w:pStyle w:val="a9"/>
        <w:ind w:leftChars="114" w:left="450" w:hangingChars="100" w:hanging="211"/>
        <w:outlineLvl w:val="1"/>
        <w:rPr>
          <w:b/>
          <w:bCs/>
          <w:color w:val="000000" w:themeColor="text1"/>
          <w:sz w:val="21"/>
          <w:szCs w:val="21"/>
        </w:rPr>
      </w:pPr>
      <w:r w:rsidRPr="00356325">
        <w:rPr>
          <w:b/>
          <w:bCs/>
          <w:color w:val="000000" w:themeColor="text1"/>
          <w:sz w:val="21"/>
          <w:szCs w:val="21"/>
        </w:rPr>
        <w:lastRenderedPageBreak/>
        <w:t>合同附件</w:t>
      </w:r>
      <w:r w:rsidRPr="00356325">
        <w:rPr>
          <w:b/>
          <w:bCs/>
          <w:color w:val="000000" w:themeColor="text1"/>
          <w:sz w:val="21"/>
          <w:szCs w:val="21"/>
        </w:rPr>
        <w:t>6</w:t>
      </w:r>
    </w:p>
    <w:p w14:paraId="5E355828" w14:textId="77777777" w:rsidR="005D1C0D" w:rsidRPr="00356325" w:rsidRDefault="00D833CF">
      <w:pPr>
        <w:widowControl/>
        <w:jc w:val="center"/>
        <w:rPr>
          <w:color w:val="000000" w:themeColor="text1"/>
          <w:szCs w:val="21"/>
        </w:rPr>
      </w:pPr>
      <w:r w:rsidRPr="00356325">
        <w:rPr>
          <w:color w:val="000000" w:themeColor="text1"/>
          <w:szCs w:val="21"/>
        </w:rPr>
        <w:t>快递包装政府采购需求标准（试行）</w:t>
      </w:r>
    </w:p>
    <w:p w14:paraId="3F83E1B7" w14:textId="77777777" w:rsidR="005D1C0D" w:rsidRPr="00356325" w:rsidRDefault="005D1C0D">
      <w:pPr>
        <w:autoSpaceDE w:val="0"/>
        <w:autoSpaceDN w:val="0"/>
        <w:adjustRightInd w:val="0"/>
        <w:ind w:firstLineChars="200" w:firstLine="420"/>
        <w:jc w:val="left"/>
        <w:rPr>
          <w:color w:val="000000" w:themeColor="text1"/>
          <w:kern w:val="0"/>
          <w:szCs w:val="21"/>
        </w:rPr>
      </w:pPr>
    </w:p>
    <w:p w14:paraId="41771048"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一、适用范围</w:t>
      </w:r>
    </w:p>
    <w:p w14:paraId="0FB87C17"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本标准中的快递包装主要指快递封装材料，包括封套、胶带、面单、包装袋</w:t>
      </w:r>
      <w:r w:rsidRPr="00356325">
        <w:rPr>
          <w:color w:val="000000" w:themeColor="text1"/>
          <w:kern w:val="0"/>
          <w:sz w:val="24"/>
        </w:rPr>
        <w:t>/</w:t>
      </w:r>
      <w:r w:rsidRPr="00356325">
        <w:rPr>
          <w:color w:val="000000" w:themeColor="text1"/>
          <w:kern w:val="0"/>
          <w:sz w:val="24"/>
        </w:rPr>
        <w:t>箱、填充物、集装袋、周转箱等。</w:t>
      </w:r>
    </w:p>
    <w:p w14:paraId="337D4158"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二、快递包装环保要求</w:t>
      </w:r>
    </w:p>
    <w:p w14:paraId="67408F47"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1.</w:t>
      </w:r>
      <w:r w:rsidRPr="00356325">
        <w:rPr>
          <w:color w:val="000000" w:themeColor="text1"/>
          <w:kern w:val="0"/>
          <w:sz w:val="24"/>
        </w:rPr>
        <w:t>快递包装中重金属（铅、汞、镉、六价铬）总量应不大于</w:t>
      </w:r>
      <w:r w:rsidRPr="00356325">
        <w:rPr>
          <w:color w:val="000000" w:themeColor="text1"/>
          <w:kern w:val="0"/>
          <w:sz w:val="24"/>
        </w:rPr>
        <w:t>100mg/kg</w:t>
      </w:r>
      <w:r w:rsidRPr="00356325">
        <w:rPr>
          <w:color w:val="000000" w:themeColor="text1"/>
          <w:kern w:val="0"/>
          <w:sz w:val="24"/>
        </w:rPr>
        <w:t>；</w:t>
      </w:r>
    </w:p>
    <w:p w14:paraId="32C58D7B"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2.</w:t>
      </w:r>
      <w:r w:rsidRPr="00356325">
        <w:rPr>
          <w:color w:val="000000" w:themeColor="text1"/>
          <w:kern w:val="0"/>
          <w:sz w:val="24"/>
        </w:rPr>
        <w:t>快递包装印刷使用的油墨中不应添加邻苯二甲酸酯，其挥发性有机化合物</w:t>
      </w:r>
      <w:r w:rsidRPr="00356325">
        <w:rPr>
          <w:color w:val="000000" w:themeColor="text1"/>
          <w:kern w:val="0"/>
          <w:sz w:val="24"/>
        </w:rPr>
        <w:t>(VOCs)</w:t>
      </w:r>
      <w:r w:rsidRPr="00356325">
        <w:rPr>
          <w:color w:val="000000" w:themeColor="text1"/>
          <w:kern w:val="0"/>
          <w:sz w:val="24"/>
        </w:rPr>
        <w:t>含量应不大于</w:t>
      </w:r>
      <w:r w:rsidRPr="00356325">
        <w:rPr>
          <w:color w:val="000000" w:themeColor="text1"/>
          <w:kern w:val="0"/>
          <w:sz w:val="24"/>
        </w:rPr>
        <w:t>5%</w:t>
      </w:r>
      <w:r w:rsidRPr="00356325">
        <w:rPr>
          <w:color w:val="000000" w:themeColor="text1"/>
          <w:kern w:val="0"/>
          <w:sz w:val="24"/>
        </w:rPr>
        <w:t>（以重量计）；</w:t>
      </w:r>
    </w:p>
    <w:p w14:paraId="5FD176BB"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3.</w:t>
      </w:r>
      <w:r w:rsidRPr="00356325">
        <w:rPr>
          <w:color w:val="000000" w:themeColor="text1"/>
          <w:kern w:val="0"/>
          <w:sz w:val="24"/>
        </w:rPr>
        <w:t>快递包装中使用纸基材的包装材料，纸基材中的有机氯的含量应不大于</w:t>
      </w:r>
      <w:r w:rsidRPr="00356325">
        <w:rPr>
          <w:color w:val="000000" w:themeColor="text1"/>
          <w:kern w:val="0"/>
          <w:sz w:val="24"/>
        </w:rPr>
        <w:t>150 mg/kg</w:t>
      </w:r>
      <w:r w:rsidRPr="00356325">
        <w:rPr>
          <w:color w:val="000000" w:themeColor="text1"/>
          <w:kern w:val="0"/>
          <w:sz w:val="24"/>
        </w:rPr>
        <w:t>；</w:t>
      </w:r>
    </w:p>
    <w:p w14:paraId="01C4D5FB"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4.</w:t>
      </w:r>
      <w:r w:rsidRPr="00356325">
        <w:rPr>
          <w:color w:val="000000" w:themeColor="text1"/>
          <w:kern w:val="0"/>
          <w:sz w:val="24"/>
        </w:rPr>
        <w:t>快递包装中使用塑料基材的包装材料不得使用邻苯二甲酸二异壬酯、邻苯二甲酸二正辛酯、邻苯二甲酸二</w:t>
      </w:r>
      <w:r w:rsidRPr="00356325">
        <w:rPr>
          <w:color w:val="000000" w:themeColor="text1"/>
          <w:kern w:val="0"/>
          <w:sz w:val="24"/>
        </w:rPr>
        <w:t>(2-</w:t>
      </w:r>
      <w:r w:rsidRPr="00356325">
        <w:rPr>
          <w:color w:val="000000" w:themeColor="text1"/>
          <w:kern w:val="0"/>
          <w:sz w:val="24"/>
        </w:rPr>
        <w:t>乙基</w:t>
      </w:r>
      <w:r w:rsidRPr="00356325">
        <w:rPr>
          <w:color w:val="000000" w:themeColor="text1"/>
          <w:kern w:val="0"/>
          <w:sz w:val="24"/>
        </w:rPr>
        <w:t>)</w:t>
      </w:r>
      <w:r w:rsidRPr="00356325">
        <w:rPr>
          <w:color w:val="000000" w:themeColor="text1"/>
          <w:kern w:val="0"/>
          <w:sz w:val="24"/>
        </w:rPr>
        <w:t>己酯、邻苯二甲酸二异癸酯、邻苯二甲酸丁基苄基酯、邻苯二甲酸二丁酯等作为增塑剂；</w:t>
      </w:r>
    </w:p>
    <w:p w14:paraId="77519CD4"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5.</w:t>
      </w:r>
      <w:r w:rsidRPr="00356325">
        <w:rPr>
          <w:color w:val="000000" w:themeColor="text1"/>
          <w:kern w:val="0"/>
          <w:sz w:val="24"/>
        </w:rPr>
        <w:t>快递中使用的塑料包装袋不得使用聚氯乙烯作为原料，且原料应为单一材质制成，生物分解率大于</w:t>
      </w:r>
      <w:r w:rsidRPr="00356325">
        <w:rPr>
          <w:color w:val="000000" w:themeColor="text1"/>
          <w:kern w:val="0"/>
          <w:sz w:val="24"/>
        </w:rPr>
        <w:t>60%</w:t>
      </w:r>
      <w:r w:rsidRPr="00356325">
        <w:rPr>
          <w:color w:val="000000" w:themeColor="text1"/>
          <w:kern w:val="0"/>
          <w:sz w:val="24"/>
        </w:rPr>
        <w:t>；</w:t>
      </w:r>
    </w:p>
    <w:p w14:paraId="10FA5606"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6.</w:t>
      </w:r>
      <w:r w:rsidRPr="00356325">
        <w:rPr>
          <w:color w:val="000000" w:themeColor="text1"/>
          <w:kern w:val="0"/>
          <w:sz w:val="24"/>
        </w:rPr>
        <w:t>快递中使用的充气类填充物不得使用聚氯乙烯作为原料，且原料为单一材质制成，生物分解率大于</w:t>
      </w:r>
      <w:r w:rsidRPr="00356325">
        <w:rPr>
          <w:color w:val="000000" w:themeColor="text1"/>
          <w:kern w:val="0"/>
          <w:sz w:val="24"/>
        </w:rPr>
        <w:t>60%</w:t>
      </w:r>
      <w:r w:rsidRPr="00356325">
        <w:rPr>
          <w:color w:val="000000" w:themeColor="text1"/>
          <w:kern w:val="0"/>
          <w:sz w:val="24"/>
        </w:rPr>
        <w:t>；</w:t>
      </w:r>
    </w:p>
    <w:p w14:paraId="6EC2E909"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7.</w:t>
      </w:r>
      <w:r w:rsidRPr="00356325">
        <w:rPr>
          <w:color w:val="000000" w:themeColor="text1"/>
          <w:kern w:val="0"/>
          <w:sz w:val="24"/>
        </w:rPr>
        <w:t>快递中使用的集装袋应为单一材质制成，其重复使用次数应不小于</w:t>
      </w:r>
      <w:r w:rsidRPr="00356325">
        <w:rPr>
          <w:color w:val="000000" w:themeColor="text1"/>
          <w:kern w:val="0"/>
          <w:sz w:val="24"/>
        </w:rPr>
        <w:t xml:space="preserve">80 </w:t>
      </w:r>
      <w:r w:rsidRPr="00356325">
        <w:rPr>
          <w:color w:val="000000" w:themeColor="text1"/>
          <w:kern w:val="0"/>
          <w:sz w:val="24"/>
        </w:rPr>
        <w:t>次；</w:t>
      </w:r>
    </w:p>
    <w:p w14:paraId="4672FBB3"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8.</w:t>
      </w:r>
      <w:r w:rsidRPr="00356325">
        <w:rPr>
          <w:color w:val="000000" w:themeColor="text1"/>
          <w:kern w:val="0"/>
          <w:sz w:val="24"/>
        </w:rPr>
        <w:t>快递中应使用幅宽不大于</w:t>
      </w:r>
      <w:r w:rsidRPr="00356325">
        <w:rPr>
          <w:color w:val="000000" w:themeColor="text1"/>
          <w:kern w:val="0"/>
          <w:sz w:val="24"/>
        </w:rPr>
        <w:t>45mm</w:t>
      </w:r>
      <w:r w:rsidRPr="00356325">
        <w:rPr>
          <w:color w:val="000000" w:themeColor="text1"/>
          <w:kern w:val="0"/>
          <w:sz w:val="24"/>
        </w:rPr>
        <w:t>的生物降解胶带；</w:t>
      </w:r>
    </w:p>
    <w:p w14:paraId="442EDE90"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9.</w:t>
      </w:r>
      <w:r w:rsidRPr="00356325">
        <w:rPr>
          <w:color w:val="000000" w:themeColor="text1"/>
          <w:kern w:val="0"/>
          <w:sz w:val="24"/>
        </w:rPr>
        <w:t>快递包装中不得使用溶剂型胶粘剂；</w:t>
      </w:r>
    </w:p>
    <w:p w14:paraId="551D20AA"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10.</w:t>
      </w:r>
      <w:r w:rsidRPr="00356325">
        <w:rPr>
          <w:color w:val="000000" w:themeColor="text1"/>
          <w:kern w:val="0"/>
          <w:sz w:val="24"/>
        </w:rPr>
        <w:t>快递应使用电子面单；</w:t>
      </w:r>
    </w:p>
    <w:p w14:paraId="597AF83E"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11.</w:t>
      </w:r>
      <w:r w:rsidRPr="00356325">
        <w:rPr>
          <w:color w:val="000000" w:themeColor="text1"/>
          <w:kern w:val="0"/>
          <w:sz w:val="24"/>
        </w:rPr>
        <w:t>直接使用商品包装作为快递包装的商品，其商品包装满足《商品包装政府采购需求标准（试行）》即可；</w:t>
      </w:r>
    </w:p>
    <w:p w14:paraId="5D923E3C"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12.</w:t>
      </w:r>
      <w:r w:rsidRPr="00356325">
        <w:rPr>
          <w:color w:val="000000" w:themeColor="text1"/>
          <w:kern w:val="0"/>
          <w:sz w:val="24"/>
        </w:rPr>
        <w:t>快递包装产品质量和封装方式应符合相关国家或行业标准技术指标要求。</w:t>
      </w:r>
    </w:p>
    <w:p w14:paraId="4E6A6A39"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三、检测方法</w:t>
      </w:r>
    </w:p>
    <w:p w14:paraId="6379F228"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1.</w:t>
      </w:r>
      <w:r w:rsidRPr="00356325">
        <w:rPr>
          <w:color w:val="000000" w:themeColor="text1"/>
          <w:kern w:val="0"/>
          <w:sz w:val="24"/>
        </w:rPr>
        <w:t>快递包装中重金属（铅、汞、镉、六价铬）总量的检测按照</w:t>
      </w:r>
      <w:r w:rsidRPr="00356325">
        <w:rPr>
          <w:color w:val="000000" w:themeColor="text1"/>
          <w:kern w:val="0"/>
          <w:sz w:val="24"/>
        </w:rPr>
        <w:t>GB/T 10004-2008</w:t>
      </w:r>
      <w:r w:rsidRPr="00356325">
        <w:rPr>
          <w:color w:val="000000" w:themeColor="text1"/>
          <w:kern w:val="0"/>
          <w:sz w:val="24"/>
        </w:rPr>
        <w:t>《包装用塑料复合膜、袋干法复合、挤出复合》规定的方法进行。</w:t>
      </w:r>
    </w:p>
    <w:p w14:paraId="584BE67C"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2.</w:t>
      </w:r>
      <w:r w:rsidRPr="00356325">
        <w:rPr>
          <w:color w:val="000000" w:themeColor="text1"/>
          <w:kern w:val="0"/>
          <w:sz w:val="24"/>
        </w:rPr>
        <w:t>快递包装印刷使用的油墨中挥发性有机化合物</w:t>
      </w:r>
      <w:r w:rsidRPr="00356325">
        <w:rPr>
          <w:color w:val="000000" w:themeColor="text1"/>
          <w:kern w:val="0"/>
          <w:sz w:val="24"/>
        </w:rPr>
        <w:t>(VOCs)</w:t>
      </w:r>
      <w:r w:rsidRPr="00356325">
        <w:rPr>
          <w:color w:val="000000" w:themeColor="text1"/>
          <w:kern w:val="0"/>
          <w:sz w:val="24"/>
        </w:rPr>
        <w:t>的检测按照</w:t>
      </w:r>
      <w:r w:rsidRPr="00356325">
        <w:rPr>
          <w:color w:val="000000" w:themeColor="text1"/>
          <w:kern w:val="0"/>
          <w:sz w:val="24"/>
        </w:rPr>
        <w:t>GB/T 23986-2009</w:t>
      </w:r>
      <w:r w:rsidRPr="00356325">
        <w:rPr>
          <w:color w:val="000000" w:themeColor="text1"/>
          <w:kern w:val="0"/>
          <w:sz w:val="24"/>
        </w:rPr>
        <w:t>《色漆和清漆挥发性有机化合物</w:t>
      </w:r>
      <w:r w:rsidRPr="00356325">
        <w:rPr>
          <w:color w:val="000000" w:themeColor="text1"/>
          <w:kern w:val="0"/>
          <w:sz w:val="24"/>
        </w:rPr>
        <w:t>(VOC)</w:t>
      </w:r>
      <w:r w:rsidRPr="00356325">
        <w:rPr>
          <w:color w:val="000000" w:themeColor="text1"/>
          <w:kern w:val="0"/>
          <w:sz w:val="24"/>
        </w:rPr>
        <w:t>含量的测定气相色谱法》规定的方法进行。</w:t>
      </w:r>
    </w:p>
    <w:p w14:paraId="72D609D9"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3.</w:t>
      </w:r>
      <w:r w:rsidRPr="00356325">
        <w:rPr>
          <w:color w:val="000000" w:themeColor="text1"/>
          <w:kern w:val="0"/>
          <w:sz w:val="24"/>
        </w:rPr>
        <w:t>快递包装所使用的塑料包装的生物降解率的检测按照</w:t>
      </w:r>
      <w:r w:rsidRPr="00356325">
        <w:rPr>
          <w:color w:val="000000" w:themeColor="text1"/>
          <w:kern w:val="0"/>
          <w:sz w:val="24"/>
        </w:rPr>
        <w:t>GB/T 20197-2006</w:t>
      </w:r>
      <w:r w:rsidRPr="00356325">
        <w:rPr>
          <w:color w:val="000000" w:themeColor="text1"/>
          <w:kern w:val="0"/>
          <w:sz w:val="24"/>
        </w:rPr>
        <w:t>《降解塑料的定义、分类、标识和降解性能要求》规定的方法进行。</w:t>
      </w:r>
    </w:p>
    <w:p w14:paraId="1844ABC4"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4.</w:t>
      </w:r>
      <w:r w:rsidRPr="00356325">
        <w:rPr>
          <w:color w:val="000000" w:themeColor="text1"/>
          <w:kern w:val="0"/>
          <w:sz w:val="24"/>
        </w:rPr>
        <w:t>快递包装使用纸基材的包装材料中有机氯的检测按照</w:t>
      </w:r>
      <w:r w:rsidRPr="00356325">
        <w:rPr>
          <w:color w:val="000000" w:themeColor="text1"/>
          <w:kern w:val="0"/>
          <w:sz w:val="24"/>
        </w:rPr>
        <w:t>GB/T 22904-2008</w:t>
      </w:r>
      <w:r w:rsidRPr="00356325">
        <w:rPr>
          <w:color w:val="000000" w:themeColor="text1"/>
          <w:kern w:val="0"/>
          <w:sz w:val="24"/>
        </w:rPr>
        <w:t>《纸浆、纸和纸板总氯和有机氯的检定》规定的方法进行。</w:t>
      </w:r>
    </w:p>
    <w:p w14:paraId="1D7E4144" w14:textId="77777777" w:rsidR="005D1C0D" w:rsidRPr="00356325" w:rsidRDefault="00D833CF">
      <w:pPr>
        <w:autoSpaceDE w:val="0"/>
        <w:autoSpaceDN w:val="0"/>
        <w:adjustRightInd w:val="0"/>
        <w:ind w:firstLineChars="200" w:firstLine="480"/>
        <w:jc w:val="left"/>
        <w:rPr>
          <w:color w:val="000000" w:themeColor="text1"/>
          <w:kern w:val="0"/>
          <w:sz w:val="24"/>
        </w:rPr>
      </w:pPr>
      <w:r w:rsidRPr="00356325">
        <w:rPr>
          <w:color w:val="000000" w:themeColor="text1"/>
          <w:kern w:val="0"/>
          <w:sz w:val="24"/>
        </w:rPr>
        <w:t>5.</w:t>
      </w:r>
      <w:r w:rsidRPr="00356325">
        <w:rPr>
          <w:color w:val="000000" w:themeColor="text1"/>
          <w:kern w:val="0"/>
          <w:sz w:val="24"/>
        </w:rPr>
        <w:t>快递包装中使用的生物降解胶带的生物降解率的检测按照</w:t>
      </w:r>
      <w:r w:rsidRPr="00356325">
        <w:rPr>
          <w:color w:val="000000" w:themeColor="text1"/>
          <w:kern w:val="0"/>
          <w:sz w:val="24"/>
        </w:rPr>
        <w:t>GB/T19277.1</w:t>
      </w:r>
      <w:r w:rsidRPr="00356325">
        <w:rPr>
          <w:color w:val="000000" w:themeColor="text1"/>
          <w:kern w:val="0"/>
          <w:sz w:val="24"/>
        </w:rPr>
        <w:t>《受控堆肥条件下材料最终需氧生物分解能力的测定采用测定释放的二氧化碳的方法第</w:t>
      </w:r>
      <w:r w:rsidRPr="00356325">
        <w:rPr>
          <w:color w:val="000000" w:themeColor="text1"/>
          <w:kern w:val="0"/>
          <w:sz w:val="24"/>
        </w:rPr>
        <w:t xml:space="preserve">1 </w:t>
      </w:r>
      <w:r w:rsidRPr="00356325">
        <w:rPr>
          <w:color w:val="000000" w:themeColor="text1"/>
          <w:kern w:val="0"/>
          <w:sz w:val="24"/>
        </w:rPr>
        <w:t>部分：通用方法》规定的方法进行。</w:t>
      </w:r>
    </w:p>
    <w:p w14:paraId="48DF4E2C" w14:textId="77777777" w:rsidR="005D1C0D" w:rsidRPr="00356325" w:rsidRDefault="00D833CF">
      <w:pPr>
        <w:widowControl/>
        <w:jc w:val="left"/>
        <w:rPr>
          <w:b/>
          <w:color w:val="000000" w:themeColor="text1"/>
          <w:sz w:val="32"/>
          <w:szCs w:val="32"/>
        </w:rPr>
        <w:sectPr w:rsidR="005D1C0D" w:rsidRPr="00356325">
          <w:headerReference w:type="default" r:id="rId26"/>
          <w:pgSz w:w="11906" w:h="16838"/>
          <w:pgMar w:top="1418" w:right="1418" w:bottom="1246" w:left="1418" w:header="851" w:footer="992" w:gutter="0"/>
          <w:cols w:space="720"/>
          <w:docGrid w:linePitch="312"/>
        </w:sectPr>
      </w:pPr>
      <w:r w:rsidRPr="00356325">
        <w:rPr>
          <w:color w:val="000000" w:themeColor="text1"/>
          <w:kern w:val="0"/>
          <w:sz w:val="24"/>
        </w:rPr>
        <w:br w:type="page"/>
      </w:r>
      <w:bookmarkEnd w:id="53"/>
    </w:p>
    <w:p w14:paraId="39C6DC81" w14:textId="77777777" w:rsidR="005D1C0D" w:rsidRPr="00356325" w:rsidRDefault="00D833CF">
      <w:pPr>
        <w:pStyle w:val="ac"/>
        <w:snapToGrid w:val="0"/>
        <w:spacing w:before="120" w:after="120" w:line="320" w:lineRule="exact"/>
        <w:jc w:val="center"/>
        <w:outlineLvl w:val="0"/>
        <w:rPr>
          <w:rFonts w:ascii="Times New Roman" w:hAnsi="Times New Roman" w:cs="Times New Roman"/>
          <w:color w:val="000000" w:themeColor="text1"/>
          <w:sz w:val="32"/>
          <w:szCs w:val="32"/>
        </w:rPr>
      </w:pPr>
      <w:bookmarkStart w:id="54" w:name="_Toc54447509"/>
      <w:r w:rsidRPr="00356325">
        <w:rPr>
          <w:rFonts w:ascii="Times New Roman" w:hAnsi="Times New Roman" w:cs="Times New Roman"/>
          <w:color w:val="000000" w:themeColor="text1"/>
          <w:sz w:val="32"/>
          <w:szCs w:val="32"/>
        </w:rPr>
        <w:lastRenderedPageBreak/>
        <w:t>第六章投标文件格式</w:t>
      </w:r>
      <w:bookmarkEnd w:id="54"/>
    </w:p>
    <w:p w14:paraId="1D0617A2" w14:textId="77777777" w:rsidR="005D1C0D" w:rsidRPr="00356325" w:rsidRDefault="005D1C0D">
      <w:pPr>
        <w:rPr>
          <w:color w:val="000000" w:themeColor="text1"/>
          <w:sz w:val="28"/>
          <w:szCs w:val="28"/>
        </w:rPr>
      </w:pPr>
    </w:p>
    <w:p w14:paraId="0DC5625E" w14:textId="77777777" w:rsidR="005D1C0D" w:rsidRPr="00356325" w:rsidRDefault="005D1C0D">
      <w:pPr>
        <w:rPr>
          <w:color w:val="000000" w:themeColor="text1"/>
          <w:sz w:val="28"/>
          <w:szCs w:val="28"/>
        </w:rPr>
      </w:pPr>
    </w:p>
    <w:p w14:paraId="685B72AF" w14:textId="77777777" w:rsidR="005D1C0D" w:rsidRPr="00356325" w:rsidRDefault="00D833CF">
      <w:pPr>
        <w:spacing w:line="500" w:lineRule="exact"/>
        <w:ind w:firstLineChars="200" w:firstLine="560"/>
        <w:rPr>
          <w:color w:val="000000" w:themeColor="text1"/>
          <w:sz w:val="28"/>
          <w:szCs w:val="28"/>
        </w:rPr>
      </w:pPr>
      <w:bookmarkStart w:id="55" w:name="_Hlk19114175"/>
      <w:r w:rsidRPr="00356325">
        <w:rPr>
          <w:color w:val="000000" w:themeColor="text1"/>
          <w:sz w:val="28"/>
          <w:szCs w:val="28"/>
        </w:rPr>
        <w:t>注：有签字、盖章要求的应按要求签字、盖章。</w:t>
      </w:r>
    </w:p>
    <w:bookmarkEnd w:id="55"/>
    <w:p w14:paraId="174B88CE" w14:textId="77777777" w:rsidR="005D1C0D" w:rsidRPr="00356325" w:rsidRDefault="005D1C0D">
      <w:pPr>
        <w:spacing w:line="500" w:lineRule="exact"/>
        <w:ind w:firstLineChars="200" w:firstLine="480"/>
        <w:rPr>
          <w:color w:val="000000" w:themeColor="text1"/>
          <w:sz w:val="24"/>
        </w:rPr>
      </w:pPr>
    </w:p>
    <w:p w14:paraId="47CC0986" w14:textId="77777777" w:rsidR="005D1C0D" w:rsidRPr="00356325" w:rsidRDefault="00D833CF">
      <w:pPr>
        <w:spacing w:line="500" w:lineRule="exact"/>
        <w:ind w:firstLineChars="200" w:firstLine="480"/>
        <w:rPr>
          <w:bCs/>
          <w:color w:val="000000" w:themeColor="text1"/>
          <w:sz w:val="24"/>
        </w:rPr>
      </w:pPr>
      <w:r w:rsidRPr="00356325">
        <w:rPr>
          <w:color w:val="000000" w:themeColor="text1"/>
          <w:sz w:val="24"/>
        </w:rPr>
        <w:br w:type="page"/>
      </w:r>
      <w:bookmarkEnd w:id="0"/>
      <w:bookmarkEnd w:id="1"/>
      <w:r w:rsidRPr="00356325">
        <w:rPr>
          <w:bCs/>
          <w:color w:val="000000" w:themeColor="text1"/>
          <w:sz w:val="24"/>
        </w:rPr>
        <w:lastRenderedPageBreak/>
        <w:t>一、投标文件总密封袋的包装封面参考格式：</w:t>
      </w:r>
    </w:p>
    <w:p w14:paraId="7996267A" w14:textId="77777777" w:rsidR="005D1C0D" w:rsidRPr="00356325" w:rsidRDefault="005D1C0D">
      <w:pPr>
        <w:rPr>
          <w:color w:val="000000" w:themeColor="text1"/>
        </w:rPr>
      </w:pPr>
    </w:p>
    <w:p w14:paraId="104F1D7F" w14:textId="77777777" w:rsidR="005D1C0D" w:rsidRPr="00356325" w:rsidRDefault="005D1C0D">
      <w:pPr>
        <w:snapToGrid w:val="0"/>
        <w:spacing w:beforeLines="50" w:before="120" w:after="50" w:line="440" w:lineRule="exact"/>
        <w:jc w:val="center"/>
        <w:rPr>
          <w:bCs/>
          <w:color w:val="000000" w:themeColor="text1"/>
          <w:sz w:val="24"/>
        </w:rPr>
      </w:pPr>
    </w:p>
    <w:p w14:paraId="462B3853" w14:textId="77777777" w:rsidR="005D1C0D" w:rsidRPr="00356325" w:rsidRDefault="00D833CF">
      <w:pPr>
        <w:snapToGrid w:val="0"/>
        <w:spacing w:beforeLines="50" w:before="120" w:after="50" w:line="440" w:lineRule="exact"/>
        <w:jc w:val="center"/>
        <w:rPr>
          <w:b/>
          <w:bCs/>
          <w:color w:val="000000" w:themeColor="text1"/>
          <w:sz w:val="44"/>
          <w:szCs w:val="44"/>
        </w:rPr>
      </w:pPr>
      <w:r w:rsidRPr="00356325">
        <w:rPr>
          <w:b/>
          <w:bCs/>
          <w:color w:val="000000" w:themeColor="text1"/>
          <w:sz w:val="44"/>
          <w:szCs w:val="44"/>
        </w:rPr>
        <w:t>投标文件</w:t>
      </w:r>
    </w:p>
    <w:p w14:paraId="031CA1EC" w14:textId="77777777" w:rsidR="005D1C0D" w:rsidRPr="00356325" w:rsidRDefault="005D1C0D">
      <w:pPr>
        <w:snapToGrid w:val="0"/>
        <w:spacing w:beforeLines="50" w:before="120" w:after="50" w:line="440" w:lineRule="exact"/>
        <w:rPr>
          <w:bCs/>
          <w:color w:val="000000" w:themeColor="text1"/>
          <w:sz w:val="24"/>
        </w:rPr>
      </w:pPr>
    </w:p>
    <w:p w14:paraId="7C7C7F12"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项目名称：</w:t>
      </w:r>
    </w:p>
    <w:p w14:paraId="4F23D96A"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项目编号：</w:t>
      </w:r>
    </w:p>
    <w:p w14:paraId="2D589C70"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分标号：（若无留空或写</w:t>
      </w:r>
      <w:r w:rsidRPr="00356325">
        <w:rPr>
          <w:bCs/>
          <w:color w:val="000000" w:themeColor="text1"/>
          <w:sz w:val="24"/>
        </w:rPr>
        <w:t>“/”</w:t>
      </w:r>
      <w:r w:rsidRPr="00356325">
        <w:rPr>
          <w:bCs/>
          <w:color w:val="000000" w:themeColor="text1"/>
          <w:sz w:val="24"/>
        </w:rPr>
        <w:t>）</w:t>
      </w:r>
    </w:p>
    <w:p w14:paraId="3B7641DD"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投标文件名称：</w:t>
      </w:r>
      <w:bookmarkStart w:id="56" w:name="_Hlk34130547"/>
      <w:r w:rsidRPr="00356325">
        <w:rPr>
          <w:bCs/>
          <w:color w:val="000000" w:themeColor="text1"/>
          <w:sz w:val="24"/>
          <w:szCs w:val="24"/>
        </w:rPr>
        <w:t>第一册</w:t>
      </w:r>
      <w:r w:rsidRPr="00356325">
        <w:rPr>
          <w:bCs/>
          <w:color w:val="000000" w:themeColor="text1"/>
          <w:sz w:val="24"/>
        </w:rPr>
        <w:t>资格审查文件、第二册</w:t>
      </w:r>
      <w:r w:rsidRPr="00356325">
        <w:rPr>
          <w:bCs/>
          <w:color w:val="000000" w:themeColor="text1"/>
          <w:sz w:val="24"/>
          <w:szCs w:val="24"/>
        </w:rPr>
        <w:t>商务技术报价文件、</w:t>
      </w:r>
      <w:r w:rsidRPr="00356325">
        <w:rPr>
          <w:bCs/>
          <w:color w:val="000000" w:themeColor="text1"/>
          <w:sz w:val="24"/>
        </w:rPr>
        <w:t>单独密封文件的密封袋</w:t>
      </w:r>
    </w:p>
    <w:bookmarkEnd w:id="56"/>
    <w:p w14:paraId="42C99892"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供应商名称：</w:t>
      </w:r>
    </w:p>
    <w:p w14:paraId="4AEEF859"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供应商地址：</w:t>
      </w:r>
    </w:p>
    <w:p w14:paraId="4CBA49F8"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在年月日时分之前不得启封</w:t>
      </w:r>
    </w:p>
    <w:p w14:paraId="21B48E8E"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开标时启封</w:t>
      </w:r>
    </w:p>
    <w:p w14:paraId="26CDA0CC" w14:textId="77777777" w:rsidR="005D1C0D" w:rsidRPr="00356325" w:rsidRDefault="005D1C0D">
      <w:pPr>
        <w:snapToGrid w:val="0"/>
        <w:spacing w:beforeLines="50" w:before="120" w:after="50" w:line="440" w:lineRule="exact"/>
        <w:ind w:firstLineChars="1700" w:firstLine="4080"/>
        <w:rPr>
          <w:bCs/>
          <w:color w:val="000000" w:themeColor="text1"/>
          <w:sz w:val="24"/>
        </w:rPr>
      </w:pPr>
    </w:p>
    <w:p w14:paraId="399E8954" w14:textId="77777777" w:rsidR="005D1C0D" w:rsidRPr="00356325" w:rsidRDefault="00D833CF">
      <w:pPr>
        <w:snapToGrid w:val="0"/>
        <w:spacing w:beforeLines="50" w:before="120" w:after="50" w:line="440" w:lineRule="exact"/>
        <w:ind w:firstLine="645"/>
        <w:jc w:val="center"/>
        <w:rPr>
          <w:bCs/>
          <w:color w:val="000000" w:themeColor="text1"/>
          <w:sz w:val="24"/>
        </w:rPr>
      </w:pPr>
      <w:r w:rsidRPr="00356325">
        <w:rPr>
          <w:bCs/>
          <w:color w:val="000000" w:themeColor="text1"/>
          <w:sz w:val="24"/>
        </w:rPr>
        <w:t>年月日</w:t>
      </w:r>
    </w:p>
    <w:p w14:paraId="12071F7B" w14:textId="77777777" w:rsidR="005D1C0D" w:rsidRPr="00356325" w:rsidRDefault="00D833CF">
      <w:pPr>
        <w:snapToGrid w:val="0"/>
        <w:spacing w:beforeLines="50" w:before="120" w:after="50" w:line="440" w:lineRule="exact"/>
        <w:jc w:val="left"/>
        <w:outlineLvl w:val="1"/>
        <w:rPr>
          <w:bCs/>
          <w:color w:val="000000" w:themeColor="text1"/>
          <w:sz w:val="24"/>
        </w:rPr>
      </w:pPr>
      <w:r w:rsidRPr="00356325">
        <w:rPr>
          <w:color w:val="000000" w:themeColor="text1"/>
          <w:sz w:val="24"/>
        </w:rPr>
        <w:br w:type="page"/>
      </w:r>
      <w:r w:rsidRPr="00356325">
        <w:rPr>
          <w:bCs/>
          <w:color w:val="000000" w:themeColor="text1"/>
          <w:sz w:val="24"/>
        </w:rPr>
        <w:lastRenderedPageBreak/>
        <w:t>1</w:t>
      </w:r>
      <w:r w:rsidRPr="00356325">
        <w:rPr>
          <w:bCs/>
          <w:color w:val="000000" w:themeColor="text1"/>
          <w:sz w:val="24"/>
        </w:rPr>
        <w:t>．投标文件第一册封面参考格式：</w:t>
      </w:r>
    </w:p>
    <w:p w14:paraId="364F5B7F" w14:textId="77777777" w:rsidR="005D1C0D" w:rsidRPr="00356325" w:rsidRDefault="005D1C0D">
      <w:pPr>
        <w:snapToGrid w:val="0"/>
        <w:spacing w:beforeLines="50" w:before="120" w:after="50" w:line="360" w:lineRule="exact"/>
        <w:rPr>
          <w:color w:val="000000" w:themeColor="text1"/>
          <w:sz w:val="24"/>
        </w:rPr>
      </w:pPr>
    </w:p>
    <w:p w14:paraId="1D75D840" w14:textId="77777777" w:rsidR="005D1C0D" w:rsidRPr="00356325" w:rsidRDefault="00D833CF">
      <w:pPr>
        <w:snapToGrid w:val="0"/>
        <w:spacing w:beforeLines="50" w:before="120" w:after="50" w:line="360" w:lineRule="exact"/>
        <w:jc w:val="right"/>
        <w:rPr>
          <w:bCs/>
          <w:color w:val="000000" w:themeColor="text1"/>
          <w:sz w:val="24"/>
        </w:rPr>
      </w:pPr>
      <w:r w:rsidRPr="00356325">
        <w:rPr>
          <w:bCs/>
          <w:color w:val="000000" w:themeColor="text1"/>
          <w:sz w:val="24"/>
        </w:rPr>
        <w:t>正本</w:t>
      </w:r>
      <w:r w:rsidRPr="00356325">
        <w:rPr>
          <w:bCs/>
          <w:color w:val="000000" w:themeColor="text1"/>
          <w:sz w:val="24"/>
        </w:rPr>
        <w:t>/</w:t>
      </w:r>
      <w:r w:rsidRPr="00356325">
        <w:rPr>
          <w:bCs/>
          <w:color w:val="000000" w:themeColor="text1"/>
          <w:sz w:val="24"/>
        </w:rPr>
        <w:t>副本</w:t>
      </w:r>
    </w:p>
    <w:p w14:paraId="4CF5E32B" w14:textId="77777777" w:rsidR="005D1C0D" w:rsidRPr="00356325" w:rsidRDefault="005D1C0D">
      <w:pPr>
        <w:snapToGrid w:val="0"/>
        <w:spacing w:beforeLines="50" w:before="120" w:after="50" w:line="360" w:lineRule="exact"/>
        <w:jc w:val="center"/>
        <w:rPr>
          <w:bCs/>
          <w:color w:val="000000" w:themeColor="text1"/>
          <w:sz w:val="24"/>
        </w:rPr>
      </w:pPr>
    </w:p>
    <w:p w14:paraId="1018D33F" w14:textId="77777777" w:rsidR="005D1C0D" w:rsidRPr="00356325" w:rsidRDefault="00D833CF">
      <w:pPr>
        <w:snapToGrid w:val="0"/>
        <w:spacing w:beforeLines="50" w:before="120" w:after="50" w:line="360" w:lineRule="exact"/>
        <w:jc w:val="center"/>
        <w:rPr>
          <w:b/>
          <w:bCs/>
          <w:color w:val="000000" w:themeColor="text1"/>
          <w:sz w:val="44"/>
          <w:szCs w:val="44"/>
        </w:rPr>
      </w:pPr>
      <w:r w:rsidRPr="00356325">
        <w:rPr>
          <w:b/>
          <w:bCs/>
          <w:color w:val="000000" w:themeColor="text1"/>
          <w:sz w:val="44"/>
          <w:szCs w:val="44"/>
        </w:rPr>
        <w:t>投标文件</w:t>
      </w:r>
    </w:p>
    <w:p w14:paraId="236CDD92" w14:textId="77777777" w:rsidR="005D1C0D" w:rsidRPr="00356325" w:rsidRDefault="005D1C0D">
      <w:pPr>
        <w:snapToGrid w:val="0"/>
        <w:spacing w:beforeLines="50" w:before="120" w:after="50" w:line="360" w:lineRule="exact"/>
        <w:jc w:val="center"/>
        <w:rPr>
          <w:b/>
          <w:bCs/>
          <w:color w:val="000000" w:themeColor="text1"/>
          <w:sz w:val="44"/>
          <w:szCs w:val="44"/>
        </w:rPr>
      </w:pPr>
    </w:p>
    <w:p w14:paraId="227D0108" w14:textId="77777777" w:rsidR="005D1C0D" w:rsidRPr="00356325" w:rsidRDefault="005D1C0D">
      <w:pPr>
        <w:snapToGrid w:val="0"/>
        <w:spacing w:beforeLines="50" w:before="120" w:after="50" w:line="360" w:lineRule="exact"/>
        <w:jc w:val="center"/>
        <w:rPr>
          <w:b/>
          <w:bCs/>
          <w:color w:val="000000" w:themeColor="text1"/>
          <w:sz w:val="44"/>
          <w:szCs w:val="44"/>
        </w:rPr>
      </w:pPr>
    </w:p>
    <w:p w14:paraId="309D6553" w14:textId="77777777" w:rsidR="005D1C0D" w:rsidRPr="00356325" w:rsidRDefault="00D833CF">
      <w:pPr>
        <w:snapToGrid w:val="0"/>
        <w:spacing w:beforeLines="50" w:before="120" w:after="50" w:line="360" w:lineRule="exact"/>
        <w:jc w:val="center"/>
        <w:rPr>
          <w:b/>
          <w:bCs/>
          <w:color w:val="000000" w:themeColor="text1"/>
          <w:sz w:val="44"/>
          <w:szCs w:val="44"/>
        </w:rPr>
      </w:pPr>
      <w:r w:rsidRPr="00356325">
        <w:rPr>
          <w:b/>
          <w:bCs/>
          <w:color w:val="000000" w:themeColor="text1"/>
          <w:sz w:val="44"/>
          <w:szCs w:val="44"/>
        </w:rPr>
        <w:t>第一册资格审查文件</w:t>
      </w:r>
    </w:p>
    <w:p w14:paraId="2144FDB1" w14:textId="77777777" w:rsidR="005D1C0D" w:rsidRPr="00356325" w:rsidRDefault="005D1C0D">
      <w:pPr>
        <w:snapToGrid w:val="0"/>
        <w:spacing w:beforeLines="50" w:before="120" w:after="50" w:line="360" w:lineRule="exact"/>
        <w:rPr>
          <w:bCs/>
          <w:color w:val="000000" w:themeColor="text1"/>
          <w:sz w:val="24"/>
        </w:rPr>
      </w:pPr>
    </w:p>
    <w:p w14:paraId="6EC52F49" w14:textId="77777777" w:rsidR="005D1C0D" w:rsidRPr="00356325" w:rsidRDefault="005D1C0D">
      <w:pPr>
        <w:snapToGrid w:val="0"/>
        <w:spacing w:beforeLines="50" w:before="120" w:after="50" w:line="360" w:lineRule="exact"/>
        <w:rPr>
          <w:bCs/>
          <w:color w:val="000000" w:themeColor="text1"/>
          <w:sz w:val="24"/>
        </w:rPr>
      </w:pPr>
    </w:p>
    <w:p w14:paraId="1DB4085F" w14:textId="77777777" w:rsidR="005D1C0D" w:rsidRPr="00356325" w:rsidRDefault="005D1C0D">
      <w:pPr>
        <w:snapToGrid w:val="0"/>
        <w:spacing w:beforeLines="50" w:before="120" w:after="50" w:line="360" w:lineRule="exact"/>
        <w:rPr>
          <w:bCs/>
          <w:color w:val="000000" w:themeColor="text1"/>
          <w:sz w:val="24"/>
        </w:rPr>
      </w:pPr>
    </w:p>
    <w:p w14:paraId="1EB1D9F0"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项目名称：</w:t>
      </w:r>
    </w:p>
    <w:p w14:paraId="28029339"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项目编号：</w:t>
      </w:r>
    </w:p>
    <w:p w14:paraId="05D6ACAE"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分标号：（若无留空或写</w:t>
      </w:r>
      <w:r w:rsidRPr="00356325">
        <w:rPr>
          <w:bCs/>
          <w:color w:val="000000" w:themeColor="text1"/>
          <w:sz w:val="24"/>
        </w:rPr>
        <w:t>“/”</w:t>
      </w:r>
      <w:r w:rsidRPr="00356325">
        <w:rPr>
          <w:bCs/>
          <w:color w:val="000000" w:themeColor="text1"/>
          <w:sz w:val="24"/>
        </w:rPr>
        <w:t>）</w:t>
      </w:r>
    </w:p>
    <w:p w14:paraId="17AB40D1"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供应商名称：</w:t>
      </w:r>
    </w:p>
    <w:p w14:paraId="1FE24ED8"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供应商地址：</w:t>
      </w:r>
    </w:p>
    <w:p w14:paraId="47F781CB" w14:textId="77777777" w:rsidR="005D1C0D" w:rsidRPr="00356325" w:rsidRDefault="005D1C0D">
      <w:pPr>
        <w:pStyle w:val="a1"/>
        <w:snapToGrid w:val="0"/>
        <w:spacing w:before="50" w:after="50" w:line="360" w:lineRule="exact"/>
        <w:ind w:firstLineChars="400" w:firstLine="960"/>
        <w:rPr>
          <w:bCs/>
          <w:color w:val="000000" w:themeColor="text1"/>
          <w:sz w:val="24"/>
          <w:szCs w:val="24"/>
        </w:rPr>
      </w:pPr>
    </w:p>
    <w:p w14:paraId="7D3B33F7" w14:textId="77777777" w:rsidR="005D1C0D" w:rsidRPr="00356325" w:rsidRDefault="00D833CF">
      <w:pPr>
        <w:snapToGrid w:val="0"/>
        <w:spacing w:beforeLines="50" w:before="120" w:after="50" w:line="360" w:lineRule="exact"/>
        <w:jc w:val="center"/>
        <w:rPr>
          <w:color w:val="000000" w:themeColor="text1"/>
          <w:sz w:val="24"/>
        </w:rPr>
      </w:pPr>
      <w:r w:rsidRPr="00356325">
        <w:rPr>
          <w:color w:val="000000" w:themeColor="text1"/>
          <w:sz w:val="24"/>
        </w:rPr>
        <w:t>年月日</w:t>
      </w:r>
    </w:p>
    <w:p w14:paraId="63458829" w14:textId="77777777" w:rsidR="005D1C0D" w:rsidRPr="00356325" w:rsidRDefault="00D833CF">
      <w:pPr>
        <w:rPr>
          <w:color w:val="000000" w:themeColor="text1"/>
        </w:rPr>
      </w:pPr>
      <w:bookmarkStart w:id="57" w:name="_Toc254970557"/>
      <w:bookmarkStart w:id="58" w:name="_Toc254970698"/>
      <w:r w:rsidRPr="00356325">
        <w:rPr>
          <w:color w:val="000000" w:themeColor="text1"/>
        </w:rPr>
        <w:br w:type="page"/>
      </w:r>
      <w:bookmarkEnd w:id="57"/>
      <w:bookmarkEnd w:id="58"/>
    </w:p>
    <w:p w14:paraId="7D85696D" w14:textId="77777777" w:rsidR="005D1C0D" w:rsidRPr="00356325" w:rsidRDefault="00D833CF">
      <w:pPr>
        <w:snapToGrid w:val="0"/>
        <w:spacing w:before="50" w:after="50" w:line="440" w:lineRule="exact"/>
        <w:ind w:firstLineChars="49" w:firstLine="138"/>
        <w:jc w:val="center"/>
        <w:rPr>
          <w:b/>
          <w:color w:val="000000" w:themeColor="text1"/>
          <w:sz w:val="28"/>
          <w:szCs w:val="28"/>
        </w:rPr>
      </w:pPr>
      <w:r w:rsidRPr="00356325">
        <w:rPr>
          <w:b/>
          <w:color w:val="000000" w:themeColor="text1"/>
          <w:sz w:val="28"/>
          <w:szCs w:val="28"/>
        </w:rPr>
        <w:lastRenderedPageBreak/>
        <w:t>目录</w:t>
      </w:r>
    </w:p>
    <w:p w14:paraId="022A8751" w14:textId="77777777" w:rsidR="005D1C0D" w:rsidRPr="00356325" w:rsidRDefault="00D833CF">
      <w:pPr>
        <w:snapToGrid w:val="0"/>
        <w:spacing w:before="50" w:after="50" w:line="440" w:lineRule="exact"/>
        <w:ind w:firstLineChars="49" w:firstLine="118"/>
        <w:jc w:val="center"/>
        <w:rPr>
          <w:b/>
          <w:color w:val="000000" w:themeColor="text1"/>
          <w:sz w:val="24"/>
        </w:rPr>
      </w:pPr>
      <w:r w:rsidRPr="00356325">
        <w:rPr>
          <w:b/>
          <w:color w:val="000000" w:themeColor="text1"/>
          <w:sz w:val="24"/>
        </w:rPr>
        <w:t>（应有页码）</w:t>
      </w:r>
    </w:p>
    <w:p w14:paraId="3495E6B3" w14:textId="77777777" w:rsidR="005D1C0D" w:rsidRPr="00356325" w:rsidRDefault="00D833CF">
      <w:pPr>
        <w:snapToGrid w:val="0"/>
        <w:spacing w:before="50" w:after="50" w:line="440" w:lineRule="exact"/>
        <w:ind w:firstLineChars="49" w:firstLine="118"/>
        <w:jc w:val="center"/>
        <w:rPr>
          <w:b/>
          <w:color w:val="000000" w:themeColor="text1"/>
          <w:sz w:val="24"/>
        </w:rPr>
      </w:pPr>
      <w:r w:rsidRPr="00356325">
        <w:rPr>
          <w:b/>
          <w:color w:val="000000" w:themeColor="text1"/>
          <w:sz w:val="24"/>
        </w:rPr>
        <w:br w:type="page"/>
      </w:r>
    </w:p>
    <w:p w14:paraId="75C02450" w14:textId="77777777" w:rsidR="005D1C0D" w:rsidRPr="00356325" w:rsidRDefault="00D833CF">
      <w:pPr>
        <w:snapToGrid w:val="0"/>
        <w:spacing w:before="50" w:after="50" w:line="440" w:lineRule="exact"/>
        <w:jc w:val="left"/>
        <w:rPr>
          <w:b/>
          <w:color w:val="000000" w:themeColor="text1"/>
          <w:szCs w:val="21"/>
        </w:rPr>
      </w:pPr>
      <w:bookmarkStart w:id="59" w:name="_Hlk19114217"/>
      <w:r w:rsidRPr="00356325">
        <w:rPr>
          <w:b/>
          <w:color w:val="000000" w:themeColor="text1"/>
          <w:szCs w:val="21"/>
        </w:rPr>
        <w:lastRenderedPageBreak/>
        <w:t>1</w:t>
      </w:r>
      <w:r w:rsidRPr="00356325">
        <w:rPr>
          <w:b/>
          <w:color w:val="000000" w:themeColor="text1"/>
          <w:szCs w:val="21"/>
        </w:rPr>
        <w:t>．投标声明书格式：</w:t>
      </w:r>
    </w:p>
    <w:p w14:paraId="673E0640" w14:textId="77777777" w:rsidR="005D1C0D" w:rsidRPr="00356325" w:rsidRDefault="005D1C0D">
      <w:pPr>
        <w:snapToGrid w:val="0"/>
        <w:spacing w:beforeLines="50" w:before="120" w:after="50" w:line="360" w:lineRule="exact"/>
        <w:jc w:val="center"/>
        <w:rPr>
          <w:b/>
          <w:color w:val="000000" w:themeColor="text1"/>
          <w:szCs w:val="21"/>
        </w:rPr>
      </w:pPr>
    </w:p>
    <w:p w14:paraId="5182A263" w14:textId="77777777" w:rsidR="005D1C0D" w:rsidRPr="00356325" w:rsidRDefault="00D833CF">
      <w:pPr>
        <w:snapToGrid w:val="0"/>
        <w:spacing w:beforeLines="50" w:before="120" w:after="50" w:line="360" w:lineRule="exact"/>
        <w:jc w:val="center"/>
        <w:rPr>
          <w:b/>
          <w:color w:val="000000" w:themeColor="text1"/>
          <w:szCs w:val="21"/>
        </w:rPr>
      </w:pPr>
      <w:r w:rsidRPr="00356325">
        <w:rPr>
          <w:b/>
          <w:color w:val="000000" w:themeColor="text1"/>
          <w:szCs w:val="21"/>
        </w:rPr>
        <w:t>投标声明书</w:t>
      </w:r>
    </w:p>
    <w:p w14:paraId="1B9C8157" w14:textId="77777777" w:rsidR="005D1C0D" w:rsidRPr="00356325" w:rsidRDefault="005D1C0D">
      <w:pPr>
        <w:snapToGrid w:val="0"/>
        <w:spacing w:beforeLines="50" w:before="120" w:after="50" w:line="360" w:lineRule="exact"/>
        <w:jc w:val="center"/>
        <w:rPr>
          <w:color w:val="000000" w:themeColor="text1"/>
          <w:szCs w:val="21"/>
        </w:rPr>
      </w:pPr>
    </w:p>
    <w:p w14:paraId="5E1AA41F" w14:textId="77777777" w:rsidR="005D1C0D" w:rsidRPr="00356325" w:rsidRDefault="00D833CF">
      <w:pPr>
        <w:snapToGrid w:val="0"/>
        <w:spacing w:beforeLines="50" w:before="120" w:after="50" w:line="360" w:lineRule="exact"/>
        <w:rPr>
          <w:color w:val="000000" w:themeColor="text1"/>
          <w:szCs w:val="21"/>
        </w:rPr>
      </w:pPr>
      <w:r w:rsidRPr="00356325">
        <w:rPr>
          <w:color w:val="000000" w:themeColor="text1"/>
          <w:szCs w:val="21"/>
        </w:rPr>
        <w:t>致：</w:t>
      </w:r>
      <w:r w:rsidRPr="00356325">
        <w:rPr>
          <w:i/>
          <w:iCs/>
          <w:color w:val="000000" w:themeColor="text1"/>
          <w:szCs w:val="21"/>
          <w:u w:val="single"/>
        </w:rPr>
        <w:t>（采购人名称）</w:t>
      </w:r>
      <w:r w:rsidRPr="00356325">
        <w:rPr>
          <w:color w:val="000000" w:themeColor="text1"/>
          <w:szCs w:val="21"/>
        </w:rPr>
        <w:t>：</w:t>
      </w:r>
    </w:p>
    <w:p w14:paraId="3F1717F9" w14:textId="77777777" w:rsidR="005D1C0D" w:rsidRPr="00356325" w:rsidRDefault="00D833CF">
      <w:pPr>
        <w:snapToGrid w:val="0"/>
        <w:spacing w:beforeLines="50" w:before="120" w:after="50" w:line="360" w:lineRule="exact"/>
        <w:ind w:firstLineChars="300" w:firstLine="630"/>
        <w:rPr>
          <w:color w:val="000000" w:themeColor="text1"/>
          <w:szCs w:val="21"/>
        </w:rPr>
      </w:pPr>
      <w:r w:rsidRPr="00356325">
        <w:rPr>
          <w:i/>
          <w:iCs/>
          <w:color w:val="000000" w:themeColor="text1"/>
          <w:szCs w:val="21"/>
          <w:u w:val="single"/>
        </w:rPr>
        <w:t>（供应商名称）</w:t>
      </w:r>
      <w:r w:rsidRPr="00356325">
        <w:rPr>
          <w:color w:val="000000" w:themeColor="text1"/>
          <w:szCs w:val="21"/>
        </w:rPr>
        <w:t>系中华人民共和国合法企业，</w:t>
      </w:r>
      <w:r w:rsidRPr="00356325">
        <w:rPr>
          <w:i/>
          <w:iCs/>
          <w:color w:val="000000" w:themeColor="text1"/>
          <w:szCs w:val="21"/>
          <w:u w:val="single"/>
        </w:rPr>
        <w:t>（经营地址）</w:t>
      </w:r>
      <w:r w:rsidRPr="00356325">
        <w:rPr>
          <w:color w:val="000000" w:themeColor="text1"/>
          <w:szCs w:val="21"/>
        </w:rPr>
        <w:t>。</w:t>
      </w:r>
    </w:p>
    <w:p w14:paraId="73FF75B5" w14:textId="77777777" w:rsidR="005D1C0D" w:rsidRPr="00356325" w:rsidRDefault="00D833CF">
      <w:pPr>
        <w:snapToGrid w:val="0"/>
        <w:spacing w:beforeLines="50" w:before="120" w:after="50" w:line="360" w:lineRule="exact"/>
        <w:ind w:firstLine="645"/>
        <w:rPr>
          <w:color w:val="000000" w:themeColor="text1"/>
          <w:szCs w:val="21"/>
        </w:rPr>
      </w:pPr>
      <w:r w:rsidRPr="00356325">
        <w:rPr>
          <w:color w:val="000000" w:themeColor="text1"/>
          <w:szCs w:val="21"/>
        </w:rPr>
        <w:t>我</w:t>
      </w:r>
      <w:r w:rsidRPr="00356325">
        <w:rPr>
          <w:i/>
          <w:iCs/>
          <w:color w:val="000000" w:themeColor="text1"/>
          <w:szCs w:val="21"/>
          <w:u w:val="single"/>
        </w:rPr>
        <w:t>（姓名）</w:t>
      </w:r>
      <w:r w:rsidRPr="00356325">
        <w:rPr>
          <w:color w:val="000000" w:themeColor="text1"/>
          <w:szCs w:val="21"/>
        </w:rPr>
        <w:t>系</w:t>
      </w:r>
      <w:r w:rsidRPr="00356325">
        <w:rPr>
          <w:i/>
          <w:iCs/>
          <w:color w:val="000000" w:themeColor="text1"/>
          <w:szCs w:val="21"/>
          <w:u w:val="single"/>
        </w:rPr>
        <w:t>（供应商名称）</w:t>
      </w:r>
      <w:r w:rsidRPr="00356325">
        <w:rPr>
          <w:color w:val="000000" w:themeColor="text1"/>
          <w:szCs w:val="21"/>
        </w:rPr>
        <w:t>的法定代表人，我方愿意参加贵方组织的</w:t>
      </w:r>
      <w:r w:rsidRPr="00356325">
        <w:rPr>
          <w:i/>
          <w:iCs/>
          <w:color w:val="000000" w:themeColor="text1"/>
          <w:szCs w:val="21"/>
          <w:u w:val="single"/>
        </w:rPr>
        <w:t>（项目名称）</w:t>
      </w:r>
      <w:r w:rsidRPr="00356325">
        <w:rPr>
          <w:color w:val="000000" w:themeColor="text1"/>
          <w:szCs w:val="21"/>
        </w:rPr>
        <w:t>项目的投标，为便于贵方公正、择优地确定中标人及其投标产品和服务，我方就本次投标有关事项郑重声明如下：</w:t>
      </w:r>
    </w:p>
    <w:p w14:paraId="2A53A12F"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）我方向贵方提交的所有投标文件、资料都是准确的和真实的。</w:t>
      </w:r>
    </w:p>
    <w:p w14:paraId="655B4870"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）我方不是采购人的附属机构；也不是为本项目提供整体设计、规范编制或者项目管理、监理、检测等服务的供应商或其附属机构。</w:t>
      </w:r>
    </w:p>
    <w:p w14:paraId="79F6CBA6"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）我方承诺在参加本政府采购项目活动前，没有被纳入政府部门或银行认定的失信名单，我方具有良好的商业信誉。</w:t>
      </w:r>
    </w:p>
    <w:p w14:paraId="0BEF8CC7"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7FF8704D"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）我方承诺具有履行本项目合同所必需的设备和专业技术能力。</w:t>
      </w:r>
    </w:p>
    <w:p w14:paraId="78F93B25"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）我方承诺未被列入失信被执行人、重大税收违法案件当事人名单、政府采购严重违法失信行为记录名单，如我方提供的声明不实，则接受本次投标作为否决投标的处理，并根据财库〔</w:t>
      </w:r>
      <w:r w:rsidRPr="00356325">
        <w:rPr>
          <w:color w:val="000000" w:themeColor="text1"/>
          <w:szCs w:val="21"/>
        </w:rPr>
        <w:t>2016</w:t>
      </w:r>
      <w:r w:rsidRPr="00356325">
        <w:rPr>
          <w:color w:val="000000" w:themeColor="text1"/>
          <w:szCs w:val="21"/>
        </w:rPr>
        <w:t>〕</w:t>
      </w:r>
      <w:r w:rsidRPr="00356325">
        <w:rPr>
          <w:color w:val="000000" w:themeColor="text1"/>
          <w:szCs w:val="21"/>
        </w:rPr>
        <w:t>125</w:t>
      </w:r>
      <w:r w:rsidRPr="00356325">
        <w:rPr>
          <w:color w:val="000000" w:themeColor="text1"/>
          <w:szCs w:val="21"/>
        </w:rPr>
        <w:t>号《财政部关于在政府采购活动中查询及使用信用记录有关问题的通知》规定接受失信联合惩戒。</w:t>
      </w:r>
    </w:p>
    <w:p w14:paraId="0C5F0057"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7</w:t>
      </w:r>
      <w:r w:rsidRPr="00356325">
        <w:rPr>
          <w:color w:val="000000" w:themeColor="text1"/>
          <w:szCs w:val="21"/>
        </w:rPr>
        <w:t>）我方承诺中标后按规定缴纳代理服务费。如未按时缴纳，贵方可不退还我方提交的投标保证金，并从中扣除代理服务费。</w:t>
      </w:r>
    </w:p>
    <w:p w14:paraId="339CD3DC" w14:textId="77777777" w:rsidR="005D1C0D" w:rsidRPr="00356325" w:rsidRDefault="00D833CF">
      <w:pPr>
        <w:snapToGrid w:val="0"/>
        <w:spacing w:beforeLines="50" w:before="120" w:line="360" w:lineRule="exact"/>
        <w:ind w:firstLineChars="200" w:firstLine="420"/>
        <w:rPr>
          <w:color w:val="000000" w:themeColor="text1"/>
          <w:szCs w:val="21"/>
        </w:rPr>
      </w:pPr>
      <w:r w:rsidRPr="00356325">
        <w:rPr>
          <w:color w:val="000000" w:themeColor="text1"/>
          <w:szCs w:val="21"/>
        </w:rPr>
        <w:t>我方对以上声明负全部法律责任。如有虚假或隐瞒，我方愿意承担一切后果，并不再寻求任何旨在减轻或免除法律责任的辩解。</w:t>
      </w:r>
    </w:p>
    <w:bookmarkEnd w:id="59"/>
    <w:p w14:paraId="227878FD" w14:textId="77777777" w:rsidR="005D1C0D" w:rsidRPr="00356325" w:rsidRDefault="005D1C0D">
      <w:pPr>
        <w:snapToGrid w:val="0"/>
        <w:spacing w:beforeLines="50" w:before="120" w:line="360" w:lineRule="exact"/>
        <w:ind w:firstLineChars="200" w:firstLine="420"/>
        <w:rPr>
          <w:color w:val="000000" w:themeColor="text1"/>
          <w:szCs w:val="21"/>
        </w:rPr>
      </w:pPr>
    </w:p>
    <w:p w14:paraId="02C64221" w14:textId="77777777" w:rsidR="005D1C0D" w:rsidRPr="00356325" w:rsidRDefault="00D833CF">
      <w:pPr>
        <w:snapToGrid w:val="0"/>
        <w:spacing w:beforeLines="50" w:before="120" w:line="360" w:lineRule="exact"/>
        <w:ind w:firstLineChars="1671" w:firstLine="3509"/>
        <w:rPr>
          <w:color w:val="000000" w:themeColor="text1"/>
          <w:szCs w:val="21"/>
          <w:u w:val="single"/>
        </w:rPr>
      </w:pPr>
      <w:r w:rsidRPr="00356325">
        <w:rPr>
          <w:color w:val="000000" w:themeColor="text1"/>
          <w:szCs w:val="21"/>
        </w:rPr>
        <w:t>法定代表人签字或盖章：</w:t>
      </w:r>
    </w:p>
    <w:p w14:paraId="0AE392A8" w14:textId="77777777" w:rsidR="005D1C0D" w:rsidRPr="00356325" w:rsidRDefault="00D833CF">
      <w:pPr>
        <w:snapToGrid w:val="0"/>
        <w:spacing w:beforeLines="50" w:before="120" w:after="50" w:line="360" w:lineRule="exact"/>
        <w:ind w:firstLineChars="1700" w:firstLine="3570"/>
        <w:rPr>
          <w:color w:val="000000" w:themeColor="text1"/>
          <w:szCs w:val="21"/>
        </w:rPr>
      </w:pPr>
      <w:r w:rsidRPr="00356325">
        <w:rPr>
          <w:color w:val="000000" w:themeColor="text1"/>
          <w:szCs w:val="21"/>
        </w:rPr>
        <w:t>供应商公章：</w:t>
      </w:r>
    </w:p>
    <w:p w14:paraId="577DE005" w14:textId="77777777" w:rsidR="005D1C0D" w:rsidRPr="00356325" w:rsidRDefault="00D833CF">
      <w:pPr>
        <w:snapToGrid w:val="0"/>
        <w:spacing w:beforeLines="50" w:before="120" w:after="50" w:line="360" w:lineRule="exact"/>
        <w:ind w:firstLineChars="100" w:firstLine="210"/>
        <w:rPr>
          <w:color w:val="000000" w:themeColor="text1"/>
          <w:szCs w:val="21"/>
        </w:rPr>
      </w:pPr>
      <w:r w:rsidRPr="00356325">
        <w:rPr>
          <w:color w:val="000000" w:themeColor="text1"/>
          <w:szCs w:val="21"/>
        </w:rPr>
        <w:t>年月日</w:t>
      </w:r>
    </w:p>
    <w:p w14:paraId="1307F800" w14:textId="77777777" w:rsidR="005D1C0D" w:rsidRPr="00356325" w:rsidRDefault="00D833CF">
      <w:pPr>
        <w:snapToGrid w:val="0"/>
        <w:spacing w:beforeLines="50" w:before="120" w:after="50" w:line="360" w:lineRule="exact"/>
        <w:rPr>
          <w:color w:val="000000" w:themeColor="text1"/>
          <w:szCs w:val="21"/>
        </w:rPr>
      </w:pPr>
      <w:r w:rsidRPr="00356325">
        <w:rPr>
          <w:color w:val="000000" w:themeColor="text1"/>
          <w:szCs w:val="21"/>
        </w:rPr>
        <w:br w:type="page"/>
      </w:r>
      <w:r w:rsidRPr="00356325">
        <w:rPr>
          <w:color w:val="000000" w:themeColor="text1"/>
          <w:szCs w:val="21"/>
        </w:rPr>
        <w:lastRenderedPageBreak/>
        <w:t>2</w:t>
      </w:r>
      <w:r w:rsidRPr="00356325">
        <w:rPr>
          <w:color w:val="000000" w:themeColor="text1"/>
          <w:szCs w:val="21"/>
        </w:rPr>
        <w:t>．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p>
    <w:p w14:paraId="33C1DA8A" w14:textId="77777777" w:rsidR="005D1C0D" w:rsidRPr="00356325" w:rsidRDefault="005D1C0D">
      <w:pPr>
        <w:snapToGrid w:val="0"/>
        <w:spacing w:beforeLines="50" w:before="120" w:after="50" w:line="440" w:lineRule="exact"/>
        <w:rPr>
          <w:color w:val="000000" w:themeColor="text1"/>
          <w:sz w:val="18"/>
          <w:szCs w:val="18"/>
        </w:rPr>
      </w:pPr>
    </w:p>
    <w:p w14:paraId="2EE99F00" w14:textId="77777777" w:rsidR="005D1C0D" w:rsidRPr="00356325" w:rsidRDefault="00D833CF">
      <w:pPr>
        <w:snapToGrid w:val="0"/>
        <w:spacing w:beforeLines="50" w:before="120" w:after="50" w:line="440" w:lineRule="exact"/>
        <w:rPr>
          <w:b/>
          <w:color w:val="000000" w:themeColor="text1"/>
          <w:szCs w:val="21"/>
        </w:rPr>
      </w:pPr>
      <w:bookmarkStart w:id="60" w:name="_Hlk19114230"/>
      <w:r w:rsidRPr="00356325">
        <w:rPr>
          <w:color w:val="000000" w:themeColor="text1"/>
          <w:szCs w:val="21"/>
        </w:rPr>
        <w:t>3</w:t>
      </w:r>
      <w:r w:rsidRPr="00356325">
        <w:rPr>
          <w:color w:val="000000" w:themeColor="text1"/>
          <w:szCs w:val="21"/>
        </w:rPr>
        <w:t>．财务状况报告（表）复印件或银行出具的资信证明复印件。</w:t>
      </w:r>
      <w:r w:rsidRPr="00356325">
        <w:rPr>
          <w:color w:val="000000" w:themeColor="text1"/>
        </w:rPr>
        <w:t>对于从取得营业执照时间起到开标时间为止不足</w:t>
      </w:r>
      <w:r w:rsidRPr="00356325">
        <w:rPr>
          <w:color w:val="000000" w:themeColor="text1"/>
        </w:rPr>
        <w:t>1</w:t>
      </w:r>
      <w:r w:rsidRPr="00356325">
        <w:rPr>
          <w:color w:val="000000" w:themeColor="text1"/>
        </w:rPr>
        <w:t>年的供应商，只需提交</w:t>
      </w:r>
      <w:r w:rsidRPr="00356325">
        <w:rPr>
          <w:color w:val="000000" w:themeColor="text1"/>
          <w:szCs w:val="21"/>
        </w:rPr>
        <w:t>开标时间前一个月的财务状况报告（表）复印件。（按</w:t>
      </w:r>
      <w:r w:rsidRPr="00356325">
        <w:rPr>
          <w:color w:val="000000" w:themeColor="text1"/>
          <w:szCs w:val="21"/>
        </w:rPr>
        <w:t>“</w:t>
      </w:r>
      <w:r w:rsidRPr="00356325">
        <w:rPr>
          <w:color w:val="000000" w:themeColor="text1"/>
          <w:szCs w:val="21"/>
        </w:rPr>
        <w:t>评标方法及评标标准</w:t>
      </w:r>
      <w:r w:rsidRPr="00356325">
        <w:rPr>
          <w:color w:val="000000" w:themeColor="text1"/>
          <w:szCs w:val="21"/>
        </w:rPr>
        <w:t>” “</w:t>
      </w:r>
      <w:r w:rsidRPr="00356325">
        <w:rPr>
          <w:color w:val="000000" w:themeColor="text1"/>
          <w:szCs w:val="21"/>
        </w:rPr>
        <w:t>资格审查表</w:t>
      </w:r>
      <w:r w:rsidRPr="00356325">
        <w:rPr>
          <w:color w:val="000000" w:themeColor="text1"/>
          <w:szCs w:val="21"/>
        </w:rPr>
        <w:t>”</w:t>
      </w:r>
      <w:r w:rsidRPr="00356325">
        <w:rPr>
          <w:color w:val="000000" w:themeColor="text1"/>
          <w:szCs w:val="21"/>
        </w:rPr>
        <w:t>规定提供）。（加盖供应商公章）。</w:t>
      </w:r>
    </w:p>
    <w:p w14:paraId="538585AF" w14:textId="77777777" w:rsidR="005D1C0D" w:rsidRPr="00356325" w:rsidRDefault="005D1C0D">
      <w:pPr>
        <w:snapToGrid w:val="0"/>
        <w:spacing w:beforeLines="50" w:before="120" w:after="50" w:line="440" w:lineRule="exact"/>
        <w:rPr>
          <w:color w:val="000000" w:themeColor="text1"/>
          <w:szCs w:val="21"/>
        </w:rPr>
      </w:pPr>
    </w:p>
    <w:bookmarkEnd w:id="60"/>
    <w:p w14:paraId="44667DBD" w14:textId="77777777" w:rsidR="005D1C0D" w:rsidRPr="00356325" w:rsidRDefault="00D833CF">
      <w:pPr>
        <w:snapToGrid w:val="0"/>
        <w:spacing w:beforeLines="50" w:before="120" w:after="50" w:line="440" w:lineRule="exact"/>
        <w:rPr>
          <w:color w:val="000000" w:themeColor="text1"/>
        </w:rPr>
      </w:pPr>
      <w:r w:rsidRPr="00356325">
        <w:rPr>
          <w:color w:val="000000" w:themeColor="text1"/>
        </w:rPr>
        <w:t>4</w:t>
      </w:r>
      <w:r w:rsidRPr="00356325">
        <w:rPr>
          <w:color w:val="000000" w:themeColor="text1"/>
        </w:rPr>
        <w:t>．依法缴纳税费证明和社会保险缴纳证明材料。供应商成立不足</w:t>
      </w:r>
      <w:r w:rsidRPr="00356325">
        <w:rPr>
          <w:color w:val="000000" w:themeColor="text1"/>
        </w:rPr>
        <w:t>1</w:t>
      </w:r>
      <w:r w:rsidRPr="00356325">
        <w:rPr>
          <w:color w:val="000000" w:themeColor="text1"/>
        </w:rPr>
        <w:t>个月的，无须提供缴纳税费证明及社保缴费证明。依法免税或不需要缴纳社会保障资金的供应商，须提供相应文件证明其依法免税或不需要缴纳社会保障资金。</w:t>
      </w:r>
      <w:r w:rsidRPr="00356325">
        <w:rPr>
          <w:color w:val="000000" w:themeColor="text1"/>
          <w:szCs w:val="21"/>
        </w:rPr>
        <w:t>（按</w:t>
      </w:r>
      <w:r w:rsidRPr="00356325">
        <w:rPr>
          <w:color w:val="000000" w:themeColor="text1"/>
          <w:szCs w:val="21"/>
        </w:rPr>
        <w:t>“</w:t>
      </w:r>
      <w:r w:rsidRPr="00356325">
        <w:rPr>
          <w:color w:val="000000" w:themeColor="text1"/>
          <w:szCs w:val="21"/>
        </w:rPr>
        <w:t>评标方法及评标标准</w:t>
      </w:r>
      <w:r w:rsidRPr="00356325">
        <w:rPr>
          <w:color w:val="000000" w:themeColor="text1"/>
          <w:szCs w:val="21"/>
        </w:rPr>
        <w:t>” “</w:t>
      </w:r>
      <w:r w:rsidRPr="00356325">
        <w:rPr>
          <w:color w:val="000000" w:themeColor="text1"/>
          <w:szCs w:val="21"/>
        </w:rPr>
        <w:t>资格审查表</w:t>
      </w:r>
      <w:r w:rsidRPr="00356325">
        <w:rPr>
          <w:color w:val="000000" w:themeColor="text1"/>
          <w:szCs w:val="21"/>
        </w:rPr>
        <w:t>”</w:t>
      </w:r>
      <w:r w:rsidRPr="00356325">
        <w:rPr>
          <w:color w:val="000000" w:themeColor="text1"/>
          <w:szCs w:val="21"/>
        </w:rPr>
        <w:t>规定提供）（加盖供应商公章）。</w:t>
      </w:r>
    </w:p>
    <w:p w14:paraId="2AF29C78" w14:textId="77777777" w:rsidR="005D1C0D" w:rsidRPr="00356325" w:rsidRDefault="005D1C0D">
      <w:pPr>
        <w:snapToGrid w:val="0"/>
        <w:spacing w:beforeLines="50" w:before="120" w:after="50" w:line="440" w:lineRule="exact"/>
        <w:rPr>
          <w:color w:val="000000" w:themeColor="text1"/>
          <w:szCs w:val="21"/>
        </w:rPr>
      </w:pPr>
    </w:p>
    <w:p w14:paraId="38697525" w14:textId="77777777" w:rsidR="005D1C0D" w:rsidRPr="00356325" w:rsidRDefault="005D1C0D">
      <w:pPr>
        <w:snapToGrid w:val="0"/>
        <w:spacing w:before="50" w:afterLines="50" w:after="120" w:line="440" w:lineRule="exact"/>
        <w:jc w:val="left"/>
        <w:rPr>
          <w:color w:val="000000" w:themeColor="text1"/>
        </w:rPr>
      </w:pPr>
    </w:p>
    <w:p w14:paraId="40BFE635" w14:textId="77777777" w:rsidR="005D1C0D" w:rsidRPr="00356325" w:rsidRDefault="00D833CF">
      <w:pPr>
        <w:snapToGrid w:val="0"/>
        <w:spacing w:before="50" w:afterLines="50" w:after="120" w:line="440" w:lineRule="exact"/>
        <w:jc w:val="left"/>
        <w:rPr>
          <w:b/>
          <w:color w:val="000000" w:themeColor="text1"/>
          <w:szCs w:val="21"/>
        </w:rPr>
      </w:pPr>
      <w:bookmarkStart w:id="61" w:name="_Hlk19114283"/>
      <w:r w:rsidRPr="00356325">
        <w:rPr>
          <w:color w:val="000000" w:themeColor="text1"/>
          <w:szCs w:val="21"/>
        </w:rPr>
        <w:t>5</w:t>
      </w:r>
      <w:r w:rsidRPr="00356325">
        <w:rPr>
          <w:color w:val="000000" w:themeColor="text1"/>
          <w:szCs w:val="21"/>
        </w:rPr>
        <w:t>．具备法律、行政法规规定的其他要求的证明材料</w:t>
      </w:r>
      <w:r w:rsidRPr="00356325">
        <w:rPr>
          <w:color w:val="000000" w:themeColor="text1"/>
        </w:rPr>
        <w:t>（</w:t>
      </w:r>
      <w:r w:rsidRPr="00356325">
        <w:rPr>
          <w:color w:val="000000" w:themeColor="text1"/>
          <w:szCs w:val="21"/>
        </w:rPr>
        <w:t>按</w:t>
      </w:r>
      <w:r w:rsidRPr="00356325">
        <w:rPr>
          <w:color w:val="000000" w:themeColor="text1"/>
          <w:szCs w:val="21"/>
        </w:rPr>
        <w:t>“</w:t>
      </w:r>
      <w:r w:rsidRPr="00356325">
        <w:rPr>
          <w:color w:val="000000" w:themeColor="text1"/>
          <w:szCs w:val="21"/>
        </w:rPr>
        <w:t>评标方法及评标标准</w:t>
      </w:r>
      <w:r w:rsidRPr="00356325">
        <w:rPr>
          <w:color w:val="000000" w:themeColor="text1"/>
          <w:szCs w:val="21"/>
        </w:rPr>
        <w:t>” “</w:t>
      </w:r>
      <w:r w:rsidRPr="00356325">
        <w:rPr>
          <w:color w:val="000000" w:themeColor="text1"/>
          <w:szCs w:val="21"/>
        </w:rPr>
        <w:t>资格审查表</w:t>
      </w:r>
      <w:r w:rsidRPr="00356325">
        <w:rPr>
          <w:color w:val="000000" w:themeColor="text1"/>
          <w:szCs w:val="21"/>
        </w:rPr>
        <w:t>”</w:t>
      </w:r>
      <w:r w:rsidRPr="00356325">
        <w:rPr>
          <w:color w:val="000000" w:themeColor="text1"/>
          <w:szCs w:val="21"/>
        </w:rPr>
        <w:t>规定提供</w:t>
      </w:r>
      <w:r w:rsidRPr="00356325">
        <w:rPr>
          <w:color w:val="000000" w:themeColor="text1"/>
        </w:rPr>
        <w:t>）。</w:t>
      </w:r>
      <w:bookmarkStart w:id="62" w:name="_Hlk48144477"/>
      <w:r w:rsidRPr="00356325">
        <w:rPr>
          <w:b/>
          <w:color w:val="000000" w:themeColor="text1"/>
          <w:szCs w:val="21"/>
        </w:rPr>
        <w:t>（如招标文件有要求时提供）</w:t>
      </w:r>
      <w:bookmarkEnd w:id="62"/>
    </w:p>
    <w:p w14:paraId="1CEF49F6" w14:textId="77777777" w:rsidR="005D1C0D" w:rsidRPr="00356325" w:rsidRDefault="005D1C0D">
      <w:pPr>
        <w:snapToGrid w:val="0"/>
        <w:spacing w:before="50" w:afterLines="50" w:after="120" w:line="440" w:lineRule="exact"/>
        <w:jc w:val="left"/>
        <w:rPr>
          <w:color w:val="000000" w:themeColor="text1"/>
        </w:rPr>
      </w:pPr>
    </w:p>
    <w:p w14:paraId="22F51984" w14:textId="77777777" w:rsidR="005D1C0D" w:rsidRPr="00356325" w:rsidRDefault="00D833CF">
      <w:pPr>
        <w:snapToGrid w:val="0"/>
        <w:spacing w:before="50" w:afterLines="50" w:after="120" w:line="440" w:lineRule="exact"/>
        <w:jc w:val="left"/>
        <w:rPr>
          <w:b/>
          <w:color w:val="000000" w:themeColor="text1"/>
          <w:szCs w:val="21"/>
        </w:rPr>
      </w:pPr>
      <w:r w:rsidRPr="00356325">
        <w:rPr>
          <w:color w:val="000000" w:themeColor="text1"/>
          <w:szCs w:val="21"/>
        </w:rPr>
        <w:t>6</w:t>
      </w:r>
      <w:r w:rsidRPr="00356325">
        <w:rPr>
          <w:color w:val="000000" w:themeColor="text1"/>
          <w:szCs w:val="21"/>
        </w:rPr>
        <w:t>．</w:t>
      </w:r>
      <w:r w:rsidRPr="00356325">
        <w:rPr>
          <w:color w:val="000000" w:themeColor="text1"/>
        </w:rPr>
        <w:t>满足供应商特定资格条件的其他证明材料</w:t>
      </w:r>
      <w:r w:rsidRPr="00356325">
        <w:rPr>
          <w:color w:val="000000" w:themeColor="text1"/>
          <w:szCs w:val="21"/>
        </w:rPr>
        <w:t>加盖供应商公章</w:t>
      </w:r>
      <w:r w:rsidRPr="00356325">
        <w:rPr>
          <w:color w:val="000000" w:themeColor="text1"/>
        </w:rPr>
        <w:t>（</w:t>
      </w:r>
      <w:r w:rsidRPr="00356325">
        <w:rPr>
          <w:color w:val="000000" w:themeColor="text1"/>
          <w:szCs w:val="21"/>
        </w:rPr>
        <w:t>按</w:t>
      </w:r>
      <w:r w:rsidRPr="00356325">
        <w:rPr>
          <w:color w:val="000000" w:themeColor="text1"/>
          <w:szCs w:val="21"/>
        </w:rPr>
        <w:t>“</w:t>
      </w:r>
      <w:r w:rsidRPr="00356325">
        <w:rPr>
          <w:color w:val="000000" w:themeColor="text1"/>
          <w:szCs w:val="21"/>
        </w:rPr>
        <w:t>评标方法及评标标准</w:t>
      </w:r>
      <w:r w:rsidRPr="00356325">
        <w:rPr>
          <w:color w:val="000000" w:themeColor="text1"/>
          <w:szCs w:val="21"/>
        </w:rPr>
        <w:t>” “</w:t>
      </w:r>
      <w:r w:rsidRPr="00356325">
        <w:rPr>
          <w:color w:val="000000" w:themeColor="text1"/>
          <w:szCs w:val="21"/>
        </w:rPr>
        <w:t>资格审查表</w:t>
      </w:r>
      <w:r w:rsidRPr="00356325">
        <w:rPr>
          <w:color w:val="000000" w:themeColor="text1"/>
          <w:szCs w:val="21"/>
        </w:rPr>
        <w:t>”“</w:t>
      </w:r>
      <w:r w:rsidRPr="00356325">
        <w:rPr>
          <w:color w:val="000000" w:themeColor="text1"/>
          <w:szCs w:val="21"/>
          <w:lang w:val="zh-CN"/>
        </w:rPr>
        <w:t>供应商应符合的</w:t>
      </w:r>
      <w:r w:rsidRPr="00356325">
        <w:rPr>
          <w:color w:val="000000" w:themeColor="text1"/>
          <w:szCs w:val="21"/>
        </w:rPr>
        <w:t>特定资格条件</w:t>
      </w:r>
      <w:r w:rsidRPr="00356325">
        <w:rPr>
          <w:color w:val="000000" w:themeColor="text1"/>
          <w:szCs w:val="21"/>
        </w:rPr>
        <w:t>”</w:t>
      </w:r>
      <w:r w:rsidRPr="00356325">
        <w:rPr>
          <w:color w:val="000000" w:themeColor="text1"/>
          <w:szCs w:val="21"/>
        </w:rPr>
        <w:t>规定提供</w:t>
      </w:r>
      <w:r w:rsidRPr="00356325">
        <w:rPr>
          <w:color w:val="000000" w:themeColor="text1"/>
        </w:rPr>
        <w:t>）。</w:t>
      </w:r>
      <w:r w:rsidRPr="00356325">
        <w:rPr>
          <w:b/>
          <w:color w:val="000000" w:themeColor="text1"/>
          <w:szCs w:val="21"/>
        </w:rPr>
        <w:t>（如招标文件有要求时提供）</w:t>
      </w:r>
    </w:p>
    <w:p w14:paraId="2FE0AACE" w14:textId="77777777" w:rsidR="005D1C0D" w:rsidRPr="00356325" w:rsidRDefault="005D1C0D">
      <w:pPr>
        <w:snapToGrid w:val="0"/>
        <w:spacing w:before="50" w:afterLines="50" w:after="120" w:line="440" w:lineRule="exact"/>
        <w:jc w:val="left"/>
        <w:rPr>
          <w:color w:val="000000" w:themeColor="text1"/>
        </w:rPr>
      </w:pPr>
    </w:p>
    <w:p w14:paraId="5905701C"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7</w:t>
      </w:r>
      <w:r w:rsidRPr="00356325">
        <w:rPr>
          <w:color w:val="000000" w:themeColor="text1"/>
          <w:szCs w:val="21"/>
        </w:rPr>
        <w:t>．投标保证金缴纳证明。</w:t>
      </w:r>
      <w:r w:rsidRPr="00356325">
        <w:rPr>
          <w:b/>
          <w:color w:val="000000" w:themeColor="text1"/>
          <w:szCs w:val="21"/>
        </w:rPr>
        <w:t>（如招标文件有要求时提供）</w:t>
      </w:r>
    </w:p>
    <w:p w14:paraId="40AAC2C1" w14:textId="77777777" w:rsidR="005D1C0D" w:rsidRPr="00356325" w:rsidRDefault="00D833CF">
      <w:pPr>
        <w:snapToGrid w:val="0"/>
        <w:spacing w:before="50" w:afterLines="50" w:after="120" w:line="440" w:lineRule="exact"/>
        <w:jc w:val="left"/>
        <w:rPr>
          <w:color w:val="000000" w:themeColor="text1"/>
        </w:rPr>
      </w:pPr>
      <w:r w:rsidRPr="00356325">
        <w:rPr>
          <w:color w:val="000000" w:themeColor="text1"/>
        </w:rPr>
        <w:t>以转账、电汇形式缴纳的，提供转账、电汇凭证扫描件或复印件（网银可提供截图）加盖公章；</w:t>
      </w:r>
    </w:p>
    <w:p w14:paraId="71FE451F" w14:textId="77777777" w:rsidR="005D1C0D" w:rsidRPr="00356325" w:rsidRDefault="00D833CF">
      <w:pPr>
        <w:snapToGrid w:val="0"/>
        <w:spacing w:before="50" w:afterLines="50" w:after="120" w:line="440" w:lineRule="exact"/>
        <w:jc w:val="left"/>
        <w:rPr>
          <w:color w:val="000000" w:themeColor="text1"/>
        </w:rPr>
      </w:pPr>
      <w:r w:rsidRPr="00356325">
        <w:rPr>
          <w:color w:val="000000" w:themeColor="text1"/>
        </w:rPr>
        <w:t>以其他非现金形式缴纳的，提供原件扫描件或复印件加盖公章。</w:t>
      </w:r>
    </w:p>
    <w:p w14:paraId="42AE9C64" w14:textId="77777777" w:rsidR="005D1C0D" w:rsidRPr="00356325" w:rsidRDefault="005D1C0D">
      <w:pPr>
        <w:snapToGrid w:val="0"/>
        <w:spacing w:before="50" w:afterLines="50" w:after="120" w:line="440" w:lineRule="exact"/>
        <w:jc w:val="left"/>
        <w:rPr>
          <w:color w:val="000000" w:themeColor="text1"/>
        </w:rPr>
      </w:pPr>
    </w:p>
    <w:p w14:paraId="3FB271FC" w14:textId="77777777" w:rsidR="005D1C0D" w:rsidRPr="00356325" w:rsidRDefault="00D833CF">
      <w:pPr>
        <w:snapToGrid w:val="0"/>
        <w:spacing w:before="50" w:afterLines="50" w:after="120"/>
        <w:jc w:val="left"/>
        <w:rPr>
          <w:b/>
          <w:bCs/>
          <w:color w:val="000000" w:themeColor="text1"/>
          <w:szCs w:val="21"/>
        </w:rPr>
      </w:pPr>
      <w:r w:rsidRPr="00356325">
        <w:rPr>
          <w:color w:val="000000" w:themeColor="text1"/>
          <w:szCs w:val="21"/>
        </w:rPr>
        <w:br w:type="page"/>
      </w:r>
      <w:r w:rsidRPr="00356325">
        <w:rPr>
          <w:color w:val="000000" w:themeColor="text1"/>
          <w:szCs w:val="21"/>
        </w:rPr>
        <w:lastRenderedPageBreak/>
        <w:t>8</w:t>
      </w:r>
      <w:r w:rsidRPr="00356325">
        <w:rPr>
          <w:color w:val="000000" w:themeColor="text1"/>
          <w:szCs w:val="21"/>
        </w:rPr>
        <w:t>．按下表填写列入中国网络安全审查技术与认证中心网站载明的</w:t>
      </w:r>
      <w:r w:rsidRPr="00356325">
        <w:rPr>
          <w:color w:val="000000" w:themeColor="text1"/>
          <w:szCs w:val="21"/>
        </w:rPr>
        <w:t>13</w:t>
      </w:r>
      <w:r w:rsidRPr="00356325">
        <w:rPr>
          <w:color w:val="000000" w:themeColor="text1"/>
          <w:szCs w:val="21"/>
        </w:rPr>
        <w:t>种国家信息安全产品认证的货物投标产品列表。</w:t>
      </w:r>
      <w:r w:rsidRPr="00356325">
        <w:rPr>
          <w:b/>
          <w:color w:val="000000" w:themeColor="text1"/>
          <w:szCs w:val="21"/>
        </w:rPr>
        <w:t>（</w:t>
      </w:r>
      <w:r w:rsidRPr="00356325">
        <w:rPr>
          <w:b/>
          <w:bCs/>
          <w:color w:val="000000" w:themeColor="text1"/>
          <w:szCs w:val="21"/>
        </w:rPr>
        <w:t>采购标的包含时提供）</w:t>
      </w:r>
    </w:p>
    <w:p w14:paraId="3BCB993A" w14:textId="77777777" w:rsidR="005D1C0D" w:rsidRPr="00356325" w:rsidRDefault="00D833CF">
      <w:pPr>
        <w:spacing w:line="360" w:lineRule="auto"/>
        <w:jc w:val="center"/>
        <w:rPr>
          <w:color w:val="000000" w:themeColor="text1"/>
          <w:szCs w:val="21"/>
        </w:rPr>
      </w:pPr>
      <w:r w:rsidRPr="00356325">
        <w:rPr>
          <w:color w:val="000000" w:themeColor="text1"/>
          <w:szCs w:val="21"/>
        </w:rPr>
        <w:t>信息安全产品货物投标产品列表</w:t>
      </w:r>
    </w:p>
    <w:tbl>
      <w:tblPr>
        <w:tblW w:w="1019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213"/>
        <w:gridCol w:w="1417"/>
        <w:gridCol w:w="1134"/>
        <w:gridCol w:w="1134"/>
      </w:tblGrid>
      <w:tr w:rsidR="00356325" w:rsidRPr="00356325" w14:paraId="14C19F0B"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0CC22741"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F68B2A5"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证书编号</w:t>
            </w:r>
          </w:p>
        </w:tc>
        <w:tc>
          <w:tcPr>
            <w:tcW w:w="897"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3E9A291A"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产品名称</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3B279706"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产品型号</w:t>
            </w:r>
          </w:p>
        </w:tc>
        <w:tc>
          <w:tcPr>
            <w:tcW w:w="1409"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78D98D1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生产企业</w:t>
            </w:r>
          </w:p>
        </w:tc>
        <w:tc>
          <w:tcPr>
            <w:tcW w:w="121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D06388B"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szCs w:val="21"/>
                <w:shd w:val="clear" w:color="auto" w:fill="FFFFFF"/>
              </w:rPr>
              <w:t>制造商</w:t>
            </w:r>
          </w:p>
        </w:tc>
        <w:tc>
          <w:tcPr>
            <w:tcW w:w="141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2B4052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证书有效期至</w:t>
            </w:r>
          </w:p>
        </w:tc>
        <w:tc>
          <w:tcPr>
            <w:tcW w:w="1134" w:type="dxa"/>
            <w:tcBorders>
              <w:top w:val="single" w:sz="12" w:space="0" w:color="auto"/>
              <w:left w:val="nil"/>
              <w:bottom w:val="single" w:sz="8" w:space="0" w:color="auto"/>
              <w:right w:val="single" w:sz="4" w:space="0" w:color="auto"/>
            </w:tcBorders>
          </w:tcPr>
          <w:p w14:paraId="4F35E4FC"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证书状态</w:t>
            </w:r>
          </w:p>
        </w:tc>
        <w:tc>
          <w:tcPr>
            <w:tcW w:w="1134" w:type="dxa"/>
            <w:tcBorders>
              <w:top w:val="single" w:sz="12" w:space="0" w:color="auto"/>
              <w:left w:val="single" w:sz="4" w:space="0" w:color="auto"/>
              <w:bottom w:val="single" w:sz="8" w:space="0" w:color="auto"/>
              <w:right w:val="single" w:sz="12" w:space="0" w:color="auto"/>
            </w:tcBorders>
            <w:tcMar>
              <w:top w:w="0" w:type="dxa"/>
              <w:left w:w="57" w:type="dxa"/>
              <w:bottom w:w="0" w:type="dxa"/>
              <w:right w:w="57" w:type="dxa"/>
            </w:tcMar>
            <w:vAlign w:val="center"/>
          </w:tcPr>
          <w:p w14:paraId="619E6626"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备注</w:t>
            </w:r>
          </w:p>
        </w:tc>
      </w:tr>
      <w:tr w:rsidR="00356325" w:rsidRPr="00356325" w14:paraId="49DEB10C"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62FF174D"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F2DC88D"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4A73B26C"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5390B3F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71553005"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6C20247A"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2824557B"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14F01E9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5AD21E3B"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6A410FCA"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F3AFD9C"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15204B3A"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12F2A5CC"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01CF3FA8"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06C9BA85"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0405336D"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56927C0F"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4CAE211F"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4F3974C2"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38807018"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D07A600"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0978443E"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65DEA3C3"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293D543F"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0D5B7A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213" w:type="dxa"/>
            <w:tcBorders>
              <w:top w:val="nil"/>
              <w:left w:val="nil"/>
              <w:bottom w:val="single" w:sz="8" w:space="0" w:color="auto"/>
              <w:right w:val="single" w:sz="8" w:space="0" w:color="auto"/>
            </w:tcBorders>
            <w:tcMar>
              <w:top w:w="0" w:type="dxa"/>
              <w:left w:w="57" w:type="dxa"/>
              <w:bottom w:w="0" w:type="dxa"/>
              <w:right w:w="57" w:type="dxa"/>
            </w:tcMar>
            <w:vAlign w:val="center"/>
          </w:tcPr>
          <w:p w14:paraId="11F32F14"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tcPr>
          <w:p w14:paraId="3961C897"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single" w:sz="8" w:space="0" w:color="auto"/>
              <w:left w:val="nil"/>
              <w:bottom w:val="single" w:sz="8" w:space="0" w:color="auto"/>
              <w:right w:val="single" w:sz="4" w:space="0" w:color="auto"/>
            </w:tcBorders>
          </w:tcPr>
          <w:p w14:paraId="775916C7"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134" w:type="dxa"/>
            <w:tcBorders>
              <w:top w:val="nil"/>
              <w:left w:val="single" w:sz="4" w:space="0" w:color="auto"/>
              <w:bottom w:val="single" w:sz="8" w:space="0" w:color="auto"/>
              <w:right w:val="single" w:sz="12" w:space="0" w:color="auto"/>
            </w:tcBorders>
            <w:tcMar>
              <w:top w:w="0" w:type="dxa"/>
              <w:left w:w="57" w:type="dxa"/>
              <w:bottom w:w="0" w:type="dxa"/>
              <w:right w:w="57" w:type="dxa"/>
            </w:tcMar>
            <w:vAlign w:val="center"/>
          </w:tcPr>
          <w:p w14:paraId="2FCBCCE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bl>
    <w:p w14:paraId="325908B5"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注：</w:t>
      </w:r>
      <w:r w:rsidRPr="00356325">
        <w:rPr>
          <w:color w:val="000000" w:themeColor="text1"/>
          <w:kern w:val="0"/>
          <w:szCs w:val="21"/>
        </w:rPr>
        <w:t>产品名称须写全称</w:t>
      </w:r>
      <w:r w:rsidRPr="00356325">
        <w:rPr>
          <w:color w:val="000000" w:themeColor="text1"/>
          <w:szCs w:val="21"/>
        </w:rPr>
        <w:t>。</w:t>
      </w:r>
    </w:p>
    <w:p w14:paraId="1CAFE63E" w14:textId="77777777" w:rsidR="005D1C0D" w:rsidRPr="00356325" w:rsidRDefault="005D1C0D">
      <w:pPr>
        <w:snapToGrid w:val="0"/>
        <w:spacing w:before="50" w:afterLines="50" w:after="120" w:line="440" w:lineRule="exact"/>
        <w:jc w:val="left"/>
        <w:rPr>
          <w:color w:val="000000" w:themeColor="text1"/>
        </w:rPr>
      </w:pPr>
    </w:p>
    <w:p w14:paraId="23208DE0" w14:textId="77777777" w:rsidR="005D1C0D" w:rsidRPr="00356325" w:rsidRDefault="005D1C0D">
      <w:pPr>
        <w:snapToGrid w:val="0"/>
        <w:spacing w:before="50" w:afterLines="50" w:after="120" w:line="440" w:lineRule="exact"/>
        <w:jc w:val="left"/>
        <w:rPr>
          <w:color w:val="000000" w:themeColor="text1"/>
        </w:rPr>
      </w:pPr>
    </w:p>
    <w:p w14:paraId="32EF8A71" w14:textId="77777777" w:rsidR="005D1C0D" w:rsidRPr="00356325" w:rsidRDefault="00D833CF">
      <w:pPr>
        <w:snapToGrid w:val="0"/>
        <w:spacing w:before="50" w:afterLines="50" w:after="120" w:line="400" w:lineRule="exact"/>
        <w:jc w:val="left"/>
        <w:rPr>
          <w:bCs/>
          <w:color w:val="000000" w:themeColor="text1"/>
          <w:sz w:val="24"/>
        </w:rPr>
      </w:pPr>
      <w:r w:rsidRPr="00356325">
        <w:rPr>
          <w:color w:val="000000" w:themeColor="text1"/>
          <w:szCs w:val="21"/>
        </w:rPr>
        <w:t>9</w:t>
      </w:r>
      <w:r w:rsidRPr="00356325">
        <w:rPr>
          <w:color w:val="000000" w:themeColor="text1"/>
          <w:szCs w:val="21"/>
        </w:rPr>
        <w:t>．供应商认为应当要提交的其他资格证明材料。</w:t>
      </w:r>
    </w:p>
    <w:bookmarkEnd w:id="61"/>
    <w:p w14:paraId="2A9ED024" w14:textId="77777777" w:rsidR="005D1C0D" w:rsidRPr="00356325" w:rsidRDefault="00D833CF">
      <w:pPr>
        <w:snapToGrid w:val="0"/>
        <w:spacing w:beforeLines="50" w:before="120" w:after="50" w:line="440" w:lineRule="exact"/>
        <w:jc w:val="left"/>
        <w:outlineLvl w:val="1"/>
        <w:rPr>
          <w:bCs/>
          <w:color w:val="000000" w:themeColor="text1"/>
          <w:sz w:val="24"/>
        </w:rPr>
      </w:pPr>
      <w:r w:rsidRPr="00356325">
        <w:rPr>
          <w:bCs/>
          <w:color w:val="000000" w:themeColor="text1"/>
          <w:sz w:val="24"/>
        </w:rPr>
        <w:br w:type="page"/>
      </w:r>
      <w:r w:rsidRPr="00356325">
        <w:rPr>
          <w:bCs/>
          <w:color w:val="000000" w:themeColor="text1"/>
          <w:sz w:val="24"/>
        </w:rPr>
        <w:lastRenderedPageBreak/>
        <w:t>2</w:t>
      </w:r>
      <w:r w:rsidRPr="00356325">
        <w:rPr>
          <w:bCs/>
          <w:color w:val="000000" w:themeColor="text1"/>
          <w:sz w:val="24"/>
        </w:rPr>
        <w:t>．投标文件第二册封面参考格式：</w:t>
      </w:r>
    </w:p>
    <w:p w14:paraId="29A3CCAC" w14:textId="77777777" w:rsidR="005D1C0D" w:rsidRPr="00356325" w:rsidRDefault="005D1C0D">
      <w:pPr>
        <w:snapToGrid w:val="0"/>
        <w:spacing w:before="50" w:afterLines="50" w:after="120" w:line="400" w:lineRule="exact"/>
        <w:jc w:val="left"/>
        <w:rPr>
          <w:bCs/>
          <w:color w:val="000000" w:themeColor="text1"/>
          <w:sz w:val="24"/>
        </w:rPr>
      </w:pPr>
    </w:p>
    <w:p w14:paraId="0BEFA2ED" w14:textId="77777777" w:rsidR="005D1C0D" w:rsidRPr="00356325" w:rsidRDefault="005D1C0D">
      <w:pPr>
        <w:snapToGrid w:val="0"/>
        <w:spacing w:beforeLines="50" w:before="120" w:after="50" w:line="360" w:lineRule="exact"/>
        <w:rPr>
          <w:color w:val="000000" w:themeColor="text1"/>
          <w:sz w:val="24"/>
        </w:rPr>
      </w:pPr>
    </w:p>
    <w:p w14:paraId="034A19AB" w14:textId="77777777" w:rsidR="005D1C0D" w:rsidRPr="00356325" w:rsidRDefault="00D833CF">
      <w:pPr>
        <w:snapToGrid w:val="0"/>
        <w:spacing w:beforeLines="50" w:before="120" w:after="50" w:line="360" w:lineRule="exact"/>
        <w:jc w:val="right"/>
        <w:rPr>
          <w:bCs/>
          <w:color w:val="000000" w:themeColor="text1"/>
          <w:sz w:val="24"/>
        </w:rPr>
      </w:pPr>
      <w:r w:rsidRPr="00356325">
        <w:rPr>
          <w:bCs/>
          <w:color w:val="000000" w:themeColor="text1"/>
          <w:sz w:val="24"/>
        </w:rPr>
        <w:t>正本</w:t>
      </w:r>
      <w:r w:rsidRPr="00356325">
        <w:rPr>
          <w:bCs/>
          <w:color w:val="000000" w:themeColor="text1"/>
          <w:sz w:val="24"/>
        </w:rPr>
        <w:t>/</w:t>
      </w:r>
      <w:r w:rsidRPr="00356325">
        <w:rPr>
          <w:bCs/>
          <w:color w:val="000000" w:themeColor="text1"/>
          <w:sz w:val="24"/>
        </w:rPr>
        <w:t>副本</w:t>
      </w:r>
    </w:p>
    <w:p w14:paraId="4CC7781B" w14:textId="77777777" w:rsidR="005D1C0D" w:rsidRPr="00356325" w:rsidRDefault="005D1C0D">
      <w:pPr>
        <w:snapToGrid w:val="0"/>
        <w:spacing w:beforeLines="50" w:before="120" w:after="50" w:line="360" w:lineRule="exact"/>
        <w:jc w:val="center"/>
        <w:rPr>
          <w:bCs/>
          <w:color w:val="000000" w:themeColor="text1"/>
          <w:sz w:val="24"/>
        </w:rPr>
      </w:pPr>
    </w:p>
    <w:p w14:paraId="1B578C7D" w14:textId="77777777" w:rsidR="005D1C0D" w:rsidRPr="00356325" w:rsidRDefault="00D833CF">
      <w:pPr>
        <w:snapToGrid w:val="0"/>
        <w:spacing w:beforeLines="50" w:before="120" w:after="50" w:line="360" w:lineRule="exact"/>
        <w:jc w:val="center"/>
        <w:rPr>
          <w:b/>
          <w:bCs/>
          <w:color w:val="000000" w:themeColor="text1"/>
          <w:sz w:val="44"/>
          <w:szCs w:val="44"/>
        </w:rPr>
      </w:pPr>
      <w:r w:rsidRPr="00356325">
        <w:rPr>
          <w:b/>
          <w:bCs/>
          <w:color w:val="000000" w:themeColor="text1"/>
          <w:sz w:val="44"/>
          <w:szCs w:val="44"/>
        </w:rPr>
        <w:t>投标文件</w:t>
      </w:r>
    </w:p>
    <w:p w14:paraId="08B55860" w14:textId="77777777" w:rsidR="005D1C0D" w:rsidRPr="00356325" w:rsidRDefault="005D1C0D">
      <w:pPr>
        <w:snapToGrid w:val="0"/>
        <w:spacing w:beforeLines="50" w:before="120" w:after="50" w:line="360" w:lineRule="exact"/>
        <w:jc w:val="center"/>
        <w:rPr>
          <w:b/>
          <w:bCs/>
          <w:color w:val="000000" w:themeColor="text1"/>
          <w:sz w:val="44"/>
          <w:szCs w:val="44"/>
        </w:rPr>
      </w:pPr>
    </w:p>
    <w:p w14:paraId="300C20DC" w14:textId="77777777" w:rsidR="005D1C0D" w:rsidRPr="00356325" w:rsidRDefault="005D1C0D">
      <w:pPr>
        <w:snapToGrid w:val="0"/>
        <w:spacing w:beforeLines="50" w:before="120" w:after="50" w:line="360" w:lineRule="exact"/>
        <w:jc w:val="center"/>
        <w:rPr>
          <w:b/>
          <w:bCs/>
          <w:color w:val="000000" w:themeColor="text1"/>
          <w:sz w:val="44"/>
          <w:szCs w:val="44"/>
        </w:rPr>
      </w:pPr>
    </w:p>
    <w:p w14:paraId="5C55646C" w14:textId="77777777" w:rsidR="005D1C0D" w:rsidRPr="00356325" w:rsidRDefault="00D833CF">
      <w:pPr>
        <w:snapToGrid w:val="0"/>
        <w:spacing w:beforeLines="50" w:before="120" w:after="50" w:line="360" w:lineRule="exact"/>
        <w:jc w:val="center"/>
        <w:rPr>
          <w:b/>
          <w:bCs/>
          <w:color w:val="000000" w:themeColor="text1"/>
          <w:sz w:val="44"/>
          <w:szCs w:val="44"/>
        </w:rPr>
      </w:pPr>
      <w:r w:rsidRPr="00356325">
        <w:rPr>
          <w:b/>
          <w:bCs/>
          <w:color w:val="000000" w:themeColor="text1"/>
          <w:sz w:val="44"/>
          <w:szCs w:val="44"/>
        </w:rPr>
        <w:t>第二册商务技术报价文件</w:t>
      </w:r>
    </w:p>
    <w:p w14:paraId="52FA6E88" w14:textId="77777777" w:rsidR="005D1C0D" w:rsidRPr="00356325" w:rsidRDefault="005D1C0D">
      <w:pPr>
        <w:snapToGrid w:val="0"/>
        <w:spacing w:beforeLines="50" w:before="120" w:after="50" w:line="360" w:lineRule="exact"/>
        <w:rPr>
          <w:bCs/>
          <w:color w:val="000000" w:themeColor="text1"/>
          <w:sz w:val="24"/>
        </w:rPr>
      </w:pPr>
    </w:p>
    <w:p w14:paraId="6C6F3570" w14:textId="77777777" w:rsidR="005D1C0D" w:rsidRPr="00356325" w:rsidRDefault="005D1C0D">
      <w:pPr>
        <w:snapToGrid w:val="0"/>
        <w:spacing w:beforeLines="50" w:before="120" w:after="50" w:line="360" w:lineRule="exact"/>
        <w:rPr>
          <w:bCs/>
          <w:color w:val="000000" w:themeColor="text1"/>
          <w:sz w:val="24"/>
        </w:rPr>
      </w:pPr>
    </w:p>
    <w:p w14:paraId="01620852" w14:textId="77777777" w:rsidR="005D1C0D" w:rsidRPr="00356325" w:rsidRDefault="005D1C0D">
      <w:pPr>
        <w:snapToGrid w:val="0"/>
        <w:spacing w:beforeLines="50" w:before="120" w:after="50" w:line="360" w:lineRule="exact"/>
        <w:rPr>
          <w:bCs/>
          <w:color w:val="000000" w:themeColor="text1"/>
          <w:sz w:val="24"/>
        </w:rPr>
      </w:pPr>
    </w:p>
    <w:p w14:paraId="28E5E45E"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项目名称：</w:t>
      </w:r>
    </w:p>
    <w:p w14:paraId="1676B4EE"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项目编号：</w:t>
      </w:r>
    </w:p>
    <w:p w14:paraId="6307D814"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分标号：（若无留空或写</w:t>
      </w:r>
      <w:r w:rsidRPr="00356325">
        <w:rPr>
          <w:bCs/>
          <w:color w:val="000000" w:themeColor="text1"/>
          <w:sz w:val="24"/>
        </w:rPr>
        <w:t>“/”</w:t>
      </w:r>
      <w:r w:rsidRPr="00356325">
        <w:rPr>
          <w:bCs/>
          <w:color w:val="000000" w:themeColor="text1"/>
          <w:sz w:val="24"/>
        </w:rPr>
        <w:t>）</w:t>
      </w:r>
    </w:p>
    <w:p w14:paraId="3EF94FA5"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供应商名称：</w:t>
      </w:r>
    </w:p>
    <w:p w14:paraId="7D713CF6" w14:textId="77777777" w:rsidR="005D1C0D" w:rsidRPr="00356325" w:rsidRDefault="00D833CF">
      <w:pPr>
        <w:snapToGrid w:val="0"/>
        <w:spacing w:beforeLines="50" w:before="120" w:after="50" w:line="360" w:lineRule="exact"/>
        <w:ind w:firstLineChars="300" w:firstLine="720"/>
        <w:rPr>
          <w:bCs/>
          <w:color w:val="000000" w:themeColor="text1"/>
          <w:sz w:val="24"/>
        </w:rPr>
      </w:pPr>
      <w:r w:rsidRPr="00356325">
        <w:rPr>
          <w:bCs/>
          <w:color w:val="000000" w:themeColor="text1"/>
          <w:sz w:val="24"/>
        </w:rPr>
        <w:t>供应商地址：</w:t>
      </w:r>
    </w:p>
    <w:p w14:paraId="7C3CA944" w14:textId="77777777" w:rsidR="005D1C0D" w:rsidRPr="00356325" w:rsidRDefault="005D1C0D">
      <w:pPr>
        <w:snapToGrid w:val="0"/>
        <w:spacing w:beforeLines="50" w:before="120" w:after="50" w:line="360" w:lineRule="exact"/>
        <w:ind w:firstLineChars="300" w:firstLine="720"/>
        <w:rPr>
          <w:bCs/>
          <w:color w:val="000000" w:themeColor="text1"/>
          <w:sz w:val="24"/>
        </w:rPr>
      </w:pPr>
    </w:p>
    <w:p w14:paraId="3E36984E" w14:textId="77777777" w:rsidR="005D1C0D" w:rsidRPr="00356325" w:rsidRDefault="005D1C0D">
      <w:pPr>
        <w:pStyle w:val="a1"/>
        <w:snapToGrid w:val="0"/>
        <w:spacing w:before="50" w:after="50" w:line="360" w:lineRule="exact"/>
        <w:ind w:firstLineChars="400" w:firstLine="960"/>
        <w:rPr>
          <w:bCs/>
          <w:color w:val="000000" w:themeColor="text1"/>
          <w:sz w:val="24"/>
          <w:szCs w:val="24"/>
        </w:rPr>
      </w:pPr>
    </w:p>
    <w:p w14:paraId="4F7DB2E4" w14:textId="77777777" w:rsidR="005D1C0D" w:rsidRPr="00356325" w:rsidRDefault="00D833CF">
      <w:pPr>
        <w:snapToGrid w:val="0"/>
        <w:spacing w:beforeLines="50" w:before="120" w:after="50" w:line="360" w:lineRule="exact"/>
        <w:jc w:val="center"/>
        <w:rPr>
          <w:color w:val="000000" w:themeColor="text1"/>
          <w:sz w:val="24"/>
        </w:rPr>
      </w:pPr>
      <w:r w:rsidRPr="00356325">
        <w:rPr>
          <w:color w:val="000000" w:themeColor="text1"/>
          <w:sz w:val="24"/>
        </w:rPr>
        <w:t>年月日</w:t>
      </w:r>
    </w:p>
    <w:p w14:paraId="2444A467" w14:textId="77777777" w:rsidR="005D1C0D" w:rsidRPr="00356325" w:rsidRDefault="00D833CF">
      <w:pPr>
        <w:rPr>
          <w:color w:val="000000" w:themeColor="text1"/>
        </w:rPr>
      </w:pPr>
      <w:r w:rsidRPr="00356325">
        <w:rPr>
          <w:color w:val="000000" w:themeColor="text1"/>
        </w:rPr>
        <w:br w:type="page"/>
      </w:r>
    </w:p>
    <w:p w14:paraId="7863D982" w14:textId="77777777" w:rsidR="005D1C0D" w:rsidRPr="00356325" w:rsidRDefault="00D833CF">
      <w:pPr>
        <w:snapToGrid w:val="0"/>
        <w:spacing w:before="50" w:after="50" w:line="440" w:lineRule="exact"/>
        <w:ind w:firstLineChars="49" w:firstLine="138"/>
        <w:jc w:val="center"/>
        <w:rPr>
          <w:b/>
          <w:color w:val="000000" w:themeColor="text1"/>
          <w:sz w:val="28"/>
          <w:szCs w:val="28"/>
        </w:rPr>
      </w:pPr>
      <w:r w:rsidRPr="00356325">
        <w:rPr>
          <w:b/>
          <w:color w:val="000000" w:themeColor="text1"/>
          <w:sz w:val="28"/>
          <w:szCs w:val="28"/>
        </w:rPr>
        <w:lastRenderedPageBreak/>
        <w:t>目录</w:t>
      </w:r>
    </w:p>
    <w:p w14:paraId="299C451E" w14:textId="77777777" w:rsidR="005D1C0D" w:rsidRPr="00356325" w:rsidRDefault="00D833CF">
      <w:pPr>
        <w:snapToGrid w:val="0"/>
        <w:spacing w:before="50" w:after="50" w:line="440" w:lineRule="exact"/>
        <w:ind w:firstLineChars="49" w:firstLine="118"/>
        <w:jc w:val="center"/>
        <w:rPr>
          <w:b/>
          <w:color w:val="000000" w:themeColor="text1"/>
          <w:sz w:val="24"/>
        </w:rPr>
      </w:pPr>
      <w:r w:rsidRPr="00356325">
        <w:rPr>
          <w:b/>
          <w:color w:val="000000" w:themeColor="text1"/>
          <w:sz w:val="24"/>
        </w:rPr>
        <w:t>（应有页码）</w:t>
      </w:r>
    </w:p>
    <w:p w14:paraId="6B145129" w14:textId="77777777" w:rsidR="005D1C0D" w:rsidRPr="00356325" w:rsidRDefault="00D833CF">
      <w:pPr>
        <w:rPr>
          <w:b/>
          <w:color w:val="000000" w:themeColor="text1"/>
          <w:szCs w:val="21"/>
        </w:rPr>
      </w:pPr>
      <w:r w:rsidRPr="00356325">
        <w:rPr>
          <w:color w:val="000000" w:themeColor="text1"/>
        </w:rPr>
        <w:br w:type="page"/>
      </w:r>
      <w:bookmarkStart w:id="63" w:name="_Toc455309222"/>
      <w:bookmarkStart w:id="64" w:name="_Toc462223472"/>
      <w:bookmarkStart w:id="65" w:name="_Toc462320613"/>
      <w:bookmarkStart w:id="66" w:name="_Hlk19114325"/>
      <w:r w:rsidRPr="00356325">
        <w:rPr>
          <w:color w:val="000000" w:themeColor="text1"/>
          <w:szCs w:val="21"/>
        </w:rPr>
        <w:lastRenderedPageBreak/>
        <w:t>1</w:t>
      </w:r>
      <w:r w:rsidRPr="00356325">
        <w:rPr>
          <w:color w:val="000000" w:themeColor="text1"/>
          <w:szCs w:val="21"/>
        </w:rPr>
        <w:t>．法定代表人身份证明</w:t>
      </w:r>
      <w:r w:rsidRPr="00356325">
        <w:rPr>
          <w:b/>
          <w:color w:val="000000" w:themeColor="text1"/>
          <w:szCs w:val="21"/>
        </w:rPr>
        <w:t>（无授权代表时提供）：</w:t>
      </w:r>
    </w:p>
    <w:p w14:paraId="057A73C1" w14:textId="77777777" w:rsidR="005D1C0D" w:rsidRPr="00356325" w:rsidRDefault="005D1C0D">
      <w:pPr>
        <w:snapToGrid w:val="0"/>
        <w:spacing w:beforeLines="50" w:before="120" w:after="50" w:line="440" w:lineRule="exact"/>
        <w:jc w:val="center"/>
        <w:rPr>
          <w:color w:val="000000" w:themeColor="text1"/>
          <w:szCs w:val="21"/>
        </w:rPr>
      </w:pPr>
    </w:p>
    <w:p w14:paraId="45B76F48" w14:textId="77777777" w:rsidR="005D1C0D" w:rsidRPr="00356325" w:rsidRDefault="00D833CF">
      <w:pPr>
        <w:snapToGrid w:val="0"/>
        <w:spacing w:beforeLines="50" w:before="120" w:after="50" w:line="440" w:lineRule="exact"/>
        <w:jc w:val="center"/>
        <w:rPr>
          <w:b/>
          <w:color w:val="000000" w:themeColor="text1"/>
          <w:szCs w:val="21"/>
        </w:rPr>
      </w:pPr>
      <w:r w:rsidRPr="00356325">
        <w:rPr>
          <w:b/>
          <w:color w:val="000000" w:themeColor="text1"/>
          <w:szCs w:val="21"/>
        </w:rPr>
        <w:t>法定代表人身份证明</w:t>
      </w:r>
      <w:bookmarkEnd w:id="63"/>
      <w:bookmarkEnd w:id="64"/>
      <w:bookmarkEnd w:id="65"/>
    </w:p>
    <w:p w14:paraId="2934F187" w14:textId="77777777" w:rsidR="005D1C0D" w:rsidRPr="00356325" w:rsidRDefault="005D1C0D">
      <w:pPr>
        <w:spacing w:line="360" w:lineRule="auto"/>
        <w:rPr>
          <w:color w:val="000000" w:themeColor="text1"/>
        </w:rPr>
      </w:pPr>
    </w:p>
    <w:p w14:paraId="6F228FBF" w14:textId="77777777" w:rsidR="005D1C0D" w:rsidRPr="00356325" w:rsidRDefault="00D833CF">
      <w:pPr>
        <w:spacing w:line="540" w:lineRule="exact"/>
        <w:rPr>
          <w:color w:val="000000" w:themeColor="text1"/>
          <w:szCs w:val="21"/>
        </w:rPr>
      </w:pPr>
      <w:r w:rsidRPr="00356325">
        <w:rPr>
          <w:color w:val="000000" w:themeColor="text1"/>
          <w:szCs w:val="21"/>
        </w:rPr>
        <w:t>供应商名称：</w:t>
      </w:r>
    </w:p>
    <w:p w14:paraId="1BF18C13" w14:textId="77777777" w:rsidR="005D1C0D" w:rsidRPr="00356325" w:rsidRDefault="00D833CF">
      <w:pPr>
        <w:spacing w:line="540" w:lineRule="exact"/>
        <w:rPr>
          <w:color w:val="000000" w:themeColor="text1"/>
          <w:szCs w:val="21"/>
        </w:rPr>
      </w:pPr>
      <w:r w:rsidRPr="00356325">
        <w:rPr>
          <w:color w:val="000000" w:themeColor="text1"/>
          <w:szCs w:val="21"/>
        </w:rPr>
        <w:t>单位性质：</w:t>
      </w:r>
    </w:p>
    <w:p w14:paraId="1C9767C8" w14:textId="77777777" w:rsidR="005D1C0D" w:rsidRPr="00356325" w:rsidRDefault="00D833CF">
      <w:pPr>
        <w:spacing w:line="540" w:lineRule="exact"/>
        <w:rPr>
          <w:color w:val="000000" w:themeColor="text1"/>
          <w:szCs w:val="21"/>
        </w:rPr>
      </w:pPr>
      <w:r w:rsidRPr="00356325">
        <w:rPr>
          <w:color w:val="000000" w:themeColor="text1"/>
          <w:szCs w:val="21"/>
        </w:rPr>
        <w:t>地址：</w:t>
      </w:r>
    </w:p>
    <w:p w14:paraId="777523F1" w14:textId="77777777" w:rsidR="005D1C0D" w:rsidRPr="00356325" w:rsidRDefault="00D833CF">
      <w:pPr>
        <w:spacing w:line="540" w:lineRule="exact"/>
        <w:rPr>
          <w:color w:val="000000" w:themeColor="text1"/>
          <w:szCs w:val="21"/>
          <w:u w:val="single"/>
        </w:rPr>
      </w:pPr>
      <w:r w:rsidRPr="00356325">
        <w:rPr>
          <w:color w:val="000000" w:themeColor="text1"/>
          <w:szCs w:val="21"/>
        </w:rPr>
        <w:t>成立时间：</w:t>
      </w:r>
      <w:r w:rsidRPr="00356325">
        <w:rPr>
          <w:color w:val="000000" w:themeColor="text1"/>
          <w:szCs w:val="21"/>
          <w:u w:val="single"/>
        </w:rPr>
        <w:t>年月日</w:t>
      </w:r>
    </w:p>
    <w:p w14:paraId="63F0CEE8" w14:textId="77777777" w:rsidR="005D1C0D" w:rsidRPr="00356325" w:rsidRDefault="00D833CF">
      <w:pPr>
        <w:spacing w:line="540" w:lineRule="exact"/>
        <w:rPr>
          <w:color w:val="000000" w:themeColor="text1"/>
          <w:szCs w:val="21"/>
        </w:rPr>
      </w:pPr>
      <w:r w:rsidRPr="00356325">
        <w:rPr>
          <w:color w:val="000000" w:themeColor="text1"/>
          <w:szCs w:val="21"/>
        </w:rPr>
        <w:t>经营期限：</w:t>
      </w:r>
    </w:p>
    <w:p w14:paraId="283E8BF3" w14:textId="77777777" w:rsidR="005D1C0D" w:rsidRPr="00356325" w:rsidRDefault="00D833CF">
      <w:pPr>
        <w:spacing w:line="540" w:lineRule="exact"/>
        <w:rPr>
          <w:color w:val="000000" w:themeColor="text1"/>
          <w:szCs w:val="21"/>
        </w:rPr>
      </w:pPr>
      <w:r w:rsidRPr="00356325">
        <w:rPr>
          <w:color w:val="000000" w:themeColor="text1"/>
          <w:szCs w:val="21"/>
        </w:rPr>
        <w:t>姓名：；性别：</w:t>
      </w:r>
    </w:p>
    <w:p w14:paraId="028BB1D0" w14:textId="77777777" w:rsidR="005D1C0D" w:rsidRPr="00356325" w:rsidRDefault="00D833CF">
      <w:pPr>
        <w:spacing w:line="540" w:lineRule="exact"/>
        <w:rPr>
          <w:color w:val="000000" w:themeColor="text1"/>
          <w:szCs w:val="21"/>
        </w:rPr>
      </w:pPr>
      <w:r w:rsidRPr="00356325">
        <w:rPr>
          <w:color w:val="000000" w:themeColor="text1"/>
          <w:szCs w:val="21"/>
        </w:rPr>
        <w:t>年龄：；职务：；身份证：</w:t>
      </w:r>
    </w:p>
    <w:p w14:paraId="44312572" w14:textId="77777777" w:rsidR="005D1C0D" w:rsidRPr="00356325" w:rsidRDefault="00D833CF">
      <w:pPr>
        <w:spacing w:line="540" w:lineRule="exact"/>
        <w:rPr>
          <w:color w:val="000000" w:themeColor="text1"/>
          <w:szCs w:val="21"/>
        </w:rPr>
      </w:pPr>
      <w:r w:rsidRPr="00356325">
        <w:rPr>
          <w:color w:val="000000" w:themeColor="text1"/>
          <w:szCs w:val="21"/>
        </w:rPr>
        <w:t>系</w:t>
      </w:r>
      <w:r w:rsidRPr="00356325">
        <w:rPr>
          <w:color w:val="000000" w:themeColor="text1"/>
          <w:szCs w:val="21"/>
          <w:u w:val="single"/>
        </w:rPr>
        <w:t>（供应商名称）</w:t>
      </w:r>
      <w:r w:rsidRPr="00356325">
        <w:rPr>
          <w:color w:val="000000" w:themeColor="text1"/>
          <w:szCs w:val="21"/>
        </w:rPr>
        <w:t>的法定代表人。</w:t>
      </w:r>
    </w:p>
    <w:p w14:paraId="2C7658B0" w14:textId="77777777" w:rsidR="005D1C0D" w:rsidRPr="00356325" w:rsidRDefault="005D1C0D">
      <w:pPr>
        <w:spacing w:line="540" w:lineRule="exact"/>
        <w:rPr>
          <w:color w:val="000000" w:themeColor="text1"/>
          <w:szCs w:val="21"/>
        </w:rPr>
      </w:pPr>
    </w:p>
    <w:p w14:paraId="53353359" w14:textId="77777777" w:rsidR="005D1C0D" w:rsidRPr="00356325" w:rsidRDefault="00D833CF">
      <w:pPr>
        <w:spacing w:line="540" w:lineRule="exact"/>
        <w:ind w:firstLineChars="200" w:firstLine="420"/>
        <w:rPr>
          <w:color w:val="000000" w:themeColor="text1"/>
          <w:szCs w:val="21"/>
        </w:rPr>
      </w:pPr>
      <w:r w:rsidRPr="00356325">
        <w:rPr>
          <w:color w:val="000000" w:themeColor="text1"/>
          <w:szCs w:val="21"/>
        </w:rPr>
        <w:t>特此证明。</w:t>
      </w:r>
    </w:p>
    <w:p w14:paraId="3AFFCE40" w14:textId="77777777" w:rsidR="005D1C0D" w:rsidRPr="00356325" w:rsidRDefault="00D833CF">
      <w:pPr>
        <w:spacing w:line="360" w:lineRule="auto"/>
        <w:ind w:firstLineChars="2300" w:firstLine="4830"/>
        <w:rPr>
          <w:color w:val="000000" w:themeColor="text1"/>
          <w:szCs w:val="21"/>
        </w:rPr>
      </w:pPr>
      <w:r w:rsidRPr="00356325">
        <w:rPr>
          <w:color w:val="000000" w:themeColor="text1"/>
          <w:szCs w:val="21"/>
        </w:rPr>
        <w:t>供应商公章：</w:t>
      </w:r>
    </w:p>
    <w:p w14:paraId="02983CD4" w14:textId="77777777" w:rsidR="005D1C0D" w:rsidRPr="00356325" w:rsidRDefault="00D833CF">
      <w:pPr>
        <w:spacing w:line="360" w:lineRule="auto"/>
        <w:rPr>
          <w:color w:val="000000" w:themeColor="text1"/>
          <w:szCs w:val="21"/>
        </w:rPr>
      </w:pPr>
      <w:r w:rsidRPr="00356325">
        <w:rPr>
          <w:color w:val="000000" w:themeColor="text1"/>
          <w:szCs w:val="21"/>
        </w:rPr>
        <w:t>年月日</w:t>
      </w:r>
    </w:p>
    <w:p w14:paraId="256240BF" w14:textId="77777777" w:rsidR="005D1C0D" w:rsidRPr="00356325" w:rsidRDefault="005D1C0D">
      <w:pPr>
        <w:spacing w:line="360" w:lineRule="auto"/>
        <w:ind w:firstLineChars="200" w:firstLine="420"/>
        <w:rPr>
          <w:color w:val="000000" w:themeColor="text1"/>
          <w:szCs w:val="21"/>
        </w:rPr>
      </w:pPr>
    </w:p>
    <w:p w14:paraId="455AADEA" w14:textId="77777777" w:rsidR="005D1C0D" w:rsidRPr="00356325" w:rsidRDefault="00D833CF">
      <w:pPr>
        <w:spacing w:line="360" w:lineRule="auto"/>
        <w:rPr>
          <w:color w:val="000000" w:themeColor="text1"/>
          <w:szCs w:val="21"/>
        </w:rPr>
      </w:pPr>
      <w:r w:rsidRPr="00356325">
        <w:rPr>
          <w:color w:val="000000" w:themeColor="text1"/>
          <w:szCs w:val="21"/>
        </w:rPr>
        <w:t>附件：法定代表人身份证复印件</w:t>
      </w:r>
    </w:p>
    <w:p w14:paraId="42CEC246" w14:textId="77777777" w:rsidR="005D1C0D" w:rsidRPr="00356325" w:rsidRDefault="005D1C0D">
      <w:pPr>
        <w:spacing w:line="360" w:lineRule="auto"/>
        <w:rPr>
          <w:color w:val="000000" w:themeColor="text1"/>
          <w:szCs w:val="21"/>
        </w:rPr>
      </w:pPr>
    </w:p>
    <w:p w14:paraId="10FFD039" w14:textId="77777777" w:rsidR="005D1C0D" w:rsidRPr="00356325" w:rsidRDefault="00D833CF">
      <w:pPr>
        <w:spacing w:line="360" w:lineRule="auto"/>
        <w:rPr>
          <w:color w:val="000000" w:themeColor="text1"/>
        </w:rPr>
      </w:pPr>
      <w:r w:rsidRPr="00356325">
        <w:rPr>
          <w:color w:val="000000" w:themeColor="text1"/>
        </w:rPr>
        <w:t>注：法定代表人亲自出席开标会议时，须随身携带本</w:t>
      </w:r>
      <w:r w:rsidRPr="00356325">
        <w:rPr>
          <w:color w:val="000000" w:themeColor="text1"/>
        </w:rPr>
        <w:t>“</w:t>
      </w:r>
      <w:r w:rsidRPr="00356325">
        <w:rPr>
          <w:color w:val="000000" w:themeColor="text1"/>
        </w:rPr>
        <w:t>法定代表人身份证明</w:t>
      </w:r>
      <w:r w:rsidRPr="00356325">
        <w:rPr>
          <w:color w:val="000000" w:themeColor="text1"/>
        </w:rPr>
        <w:t>”</w:t>
      </w:r>
      <w:r w:rsidRPr="00356325">
        <w:rPr>
          <w:color w:val="000000" w:themeColor="text1"/>
        </w:rPr>
        <w:t>原件一份以及身份证原件，以备核查。</w:t>
      </w:r>
    </w:p>
    <w:bookmarkEnd w:id="66"/>
    <w:p w14:paraId="40E3D78D" w14:textId="77777777" w:rsidR="005D1C0D" w:rsidRPr="00356325" w:rsidRDefault="00D833CF">
      <w:pPr>
        <w:snapToGrid w:val="0"/>
        <w:spacing w:beforeLines="50" w:before="120" w:after="50" w:line="360" w:lineRule="exact"/>
        <w:rPr>
          <w:b/>
          <w:color w:val="000000" w:themeColor="text1"/>
          <w:szCs w:val="21"/>
        </w:rPr>
      </w:pPr>
      <w:r w:rsidRPr="00356325">
        <w:rPr>
          <w:b/>
          <w:color w:val="000000" w:themeColor="text1"/>
          <w:szCs w:val="21"/>
        </w:rPr>
        <w:br w:type="page"/>
      </w:r>
      <w:r w:rsidRPr="00356325">
        <w:rPr>
          <w:b/>
          <w:color w:val="000000" w:themeColor="text1"/>
          <w:szCs w:val="21"/>
        </w:rPr>
        <w:lastRenderedPageBreak/>
        <w:t>1</w:t>
      </w:r>
      <w:r w:rsidRPr="00356325">
        <w:rPr>
          <w:b/>
          <w:color w:val="000000" w:themeColor="text1"/>
          <w:szCs w:val="21"/>
        </w:rPr>
        <w:t>．授权委托书（有授权代表时提供）：</w:t>
      </w:r>
    </w:p>
    <w:p w14:paraId="7FD10294" w14:textId="77777777" w:rsidR="005D1C0D" w:rsidRPr="00356325" w:rsidRDefault="005D1C0D">
      <w:pPr>
        <w:snapToGrid w:val="0"/>
        <w:spacing w:beforeLines="50" w:before="120" w:after="50" w:line="440" w:lineRule="exact"/>
        <w:jc w:val="center"/>
        <w:rPr>
          <w:b/>
          <w:color w:val="000000" w:themeColor="text1"/>
          <w:szCs w:val="21"/>
        </w:rPr>
      </w:pPr>
    </w:p>
    <w:p w14:paraId="105CD71D" w14:textId="77777777" w:rsidR="005D1C0D" w:rsidRPr="00356325" w:rsidRDefault="00D833CF">
      <w:pPr>
        <w:snapToGrid w:val="0"/>
        <w:spacing w:beforeLines="50" w:before="120" w:after="50" w:line="440" w:lineRule="exact"/>
        <w:jc w:val="center"/>
        <w:rPr>
          <w:b/>
          <w:color w:val="000000" w:themeColor="text1"/>
          <w:szCs w:val="21"/>
        </w:rPr>
      </w:pPr>
      <w:r w:rsidRPr="00356325">
        <w:rPr>
          <w:b/>
          <w:color w:val="000000" w:themeColor="text1"/>
          <w:szCs w:val="21"/>
        </w:rPr>
        <w:t>法定代表人授权委托书</w:t>
      </w:r>
    </w:p>
    <w:p w14:paraId="54B52403" w14:textId="77777777" w:rsidR="005D1C0D" w:rsidRPr="00356325" w:rsidRDefault="00D833CF">
      <w:pPr>
        <w:snapToGrid w:val="0"/>
        <w:spacing w:beforeLines="50" w:before="120" w:after="50" w:line="440" w:lineRule="exact"/>
        <w:rPr>
          <w:b/>
          <w:bCs/>
          <w:color w:val="000000" w:themeColor="text1"/>
          <w:szCs w:val="21"/>
        </w:rPr>
      </w:pPr>
      <w:r w:rsidRPr="00356325">
        <w:rPr>
          <w:bCs/>
          <w:color w:val="000000" w:themeColor="text1"/>
          <w:szCs w:val="21"/>
        </w:rPr>
        <w:t>致：</w:t>
      </w:r>
      <w:r w:rsidRPr="00356325">
        <w:rPr>
          <w:i/>
          <w:iCs/>
          <w:color w:val="000000" w:themeColor="text1"/>
          <w:szCs w:val="21"/>
          <w:u w:val="single"/>
        </w:rPr>
        <w:t>（采购人名称）</w:t>
      </w:r>
      <w:r w:rsidRPr="00356325">
        <w:rPr>
          <w:color w:val="000000" w:themeColor="text1"/>
          <w:szCs w:val="21"/>
        </w:rPr>
        <w:t>：</w:t>
      </w:r>
    </w:p>
    <w:p w14:paraId="443374EF" w14:textId="77777777" w:rsidR="005D1C0D" w:rsidRPr="00356325" w:rsidRDefault="00D833CF">
      <w:pPr>
        <w:snapToGrid w:val="0"/>
        <w:spacing w:beforeLines="50" w:before="120" w:after="50" w:line="440" w:lineRule="exact"/>
        <w:ind w:firstLineChars="200" w:firstLine="420"/>
        <w:rPr>
          <w:color w:val="000000" w:themeColor="text1"/>
          <w:szCs w:val="21"/>
        </w:rPr>
      </w:pPr>
      <w:r w:rsidRPr="00356325">
        <w:rPr>
          <w:color w:val="000000" w:themeColor="text1"/>
          <w:szCs w:val="21"/>
        </w:rPr>
        <w:t>我</w:t>
      </w:r>
      <w:r w:rsidRPr="00356325">
        <w:rPr>
          <w:color w:val="000000" w:themeColor="text1"/>
          <w:szCs w:val="21"/>
        </w:rPr>
        <w:t>__</w:t>
      </w:r>
      <w:r w:rsidRPr="00356325">
        <w:rPr>
          <w:i/>
          <w:iCs/>
          <w:color w:val="000000" w:themeColor="text1"/>
          <w:szCs w:val="21"/>
          <w:u w:val="single"/>
        </w:rPr>
        <w:t>（法定代表人姓名）</w:t>
      </w:r>
      <w:r w:rsidRPr="00356325">
        <w:rPr>
          <w:color w:val="000000" w:themeColor="text1"/>
          <w:szCs w:val="21"/>
        </w:rPr>
        <w:t>_</w:t>
      </w:r>
      <w:r w:rsidRPr="00356325">
        <w:rPr>
          <w:color w:val="000000" w:themeColor="text1"/>
          <w:szCs w:val="21"/>
        </w:rPr>
        <w:t>系</w:t>
      </w:r>
      <w:r w:rsidRPr="00356325">
        <w:rPr>
          <w:color w:val="000000" w:themeColor="text1"/>
          <w:szCs w:val="21"/>
        </w:rPr>
        <w:t>_</w:t>
      </w:r>
      <w:r w:rsidRPr="00356325">
        <w:rPr>
          <w:i/>
          <w:iCs/>
          <w:color w:val="000000" w:themeColor="text1"/>
          <w:szCs w:val="21"/>
          <w:u w:val="single"/>
        </w:rPr>
        <w:t>（供应商名称）</w:t>
      </w:r>
      <w:r w:rsidRPr="00356325">
        <w:rPr>
          <w:color w:val="000000" w:themeColor="text1"/>
          <w:szCs w:val="21"/>
        </w:rPr>
        <w:t>_</w:t>
      </w:r>
      <w:r w:rsidRPr="00356325">
        <w:rPr>
          <w:color w:val="000000" w:themeColor="text1"/>
          <w:szCs w:val="21"/>
        </w:rPr>
        <w:t>的法定代表人，现授权委托本单位在职职工（姓名）以我方的名义参加</w:t>
      </w:r>
      <w:r w:rsidRPr="00356325">
        <w:rPr>
          <w:i/>
          <w:iCs/>
          <w:color w:val="000000" w:themeColor="text1"/>
          <w:szCs w:val="21"/>
          <w:u w:val="single"/>
        </w:rPr>
        <w:t>（项目名称）</w:t>
      </w:r>
      <w:r w:rsidRPr="00356325">
        <w:rPr>
          <w:color w:val="000000" w:themeColor="text1"/>
          <w:szCs w:val="21"/>
        </w:rPr>
        <w:t>项目的投标活动，并代表我方全权办理针对上述项目的投标、开标、评标、签约等具体事务和签署相关文件。</w:t>
      </w:r>
    </w:p>
    <w:p w14:paraId="0519D99B" w14:textId="77777777" w:rsidR="005D1C0D" w:rsidRPr="00356325" w:rsidRDefault="00D833CF">
      <w:pPr>
        <w:snapToGrid w:val="0"/>
        <w:spacing w:beforeLines="50" w:before="120" w:after="50" w:line="440" w:lineRule="exact"/>
        <w:rPr>
          <w:color w:val="000000" w:themeColor="text1"/>
          <w:szCs w:val="21"/>
        </w:rPr>
      </w:pPr>
      <w:r w:rsidRPr="00356325">
        <w:rPr>
          <w:color w:val="000000" w:themeColor="text1"/>
          <w:szCs w:val="21"/>
        </w:rPr>
        <w:t>我方对被授权人的签名事项负全部责任。</w:t>
      </w:r>
    </w:p>
    <w:p w14:paraId="4BBDCE8C" w14:textId="77777777" w:rsidR="005D1C0D" w:rsidRPr="00356325" w:rsidRDefault="00D833CF">
      <w:pPr>
        <w:snapToGrid w:val="0"/>
        <w:spacing w:beforeLines="50" w:before="120" w:after="50" w:line="440" w:lineRule="exact"/>
        <w:ind w:firstLine="480"/>
        <w:rPr>
          <w:color w:val="000000" w:themeColor="text1"/>
          <w:szCs w:val="21"/>
        </w:rPr>
      </w:pPr>
      <w:r w:rsidRPr="00356325">
        <w:rPr>
          <w:color w:val="000000" w:themeColor="text1"/>
          <w:szCs w:val="21"/>
        </w:rPr>
        <w:t>在撤销授权的书面通知以前，本授权书一直有效。被授权人在授权书有效期内签署的所有文件不因授权的撤销而失效。</w:t>
      </w:r>
    </w:p>
    <w:p w14:paraId="4BA9B663" w14:textId="77777777" w:rsidR="005D1C0D" w:rsidRPr="00356325" w:rsidRDefault="00D833CF">
      <w:pPr>
        <w:snapToGrid w:val="0"/>
        <w:spacing w:beforeLines="50" w:before="120" w:after="50" w:line="440" w:lineRule="exact"/>
        <w:ind w:firstLine="480"/>
        <w:rPr>
          <w:color w:val="000000" w:themeColor="text1"/>
          <w:szCs w:val="21"/>
        </w:rPr>
      </w:pPr>
      <w:r w:rsidRPr="00356325">
        <w:rPr>
          <w:color w:val="000000" w:themeColor="text1"/>
          <w:szCs w:val="21"/>
        </w:rPr>
        <w:t>被授权人无转委托权，特此委托。</w:t>
      </w:r>
    </w:p>
    <w:p w14:paraId="48C6D286" w14:textId="77777777" w:rsidR="005D1C0D" w:rsidRPr="00356325" w:rsidRDefault="00D833CF">
      <w:pPr>
        <w:snapToGrid w:val="0"/>
        <w:spacing w:beforeLines="50" w:before="120" w:after="50" w:line="440" w:lineRule="exact"/>
        <w:rPr>
          <w:color w:val="000000" w:themeColor="text1"/>
          <w:szCs w:val="21"/>
          <w:u w:val="single"/>
        </w:rPr>
      </w:pPr>
      <w:r w:rsidRPr="00356325">
        <w:rPr>
          <w:color w:val="000000" w:themeColor="text1"/>
          <w:szCs w:val="21"/>
        </w:rPr>
        <w:t>被授权人签字或盖章：法定代表人签字或盖章：</w:t>
      </w:r>
    </w:p>
    <w:p w14:paraId="0E87415D" w14:textId="77777777" w:rsidR="005D1C0D" w:rsidRPr="00356325" w:rsidRDefault="00D833CF">
      <w:pPr>
        <w:snapToGrid w:val="0"/>
        <w:spacing w:beforeLines="50" w:before="120" w:after="50" w:line="440" w:lineRule="exact"/>
        <w:rPr>
          <w:color w:val="000000" w:themeColor="text1"/>
          <w:szCs w:val="21"/>
        </w:rPr>
      </w:pPr>
      <w:r w:rsidRPr="00356325">
        <w:rPr>
          <w:color w:val="000000" w:themeColor="text1"/>
          <w:szCs w:val="21"/>
        </w:rPr>
        <w:t>职务：职务：</w:t>
      </w:r>
    </w:p>
    <w:p w14:paraId="75E348BA" w14:textId="77777777" w:rsidR="005D1C0D" w:rsidRPr="00356325" w:rsidRDefault="00D833CF">
      <w:pPr>
        <w:snapToGrid w:val="0"/>
        <w:spacing w:beforeLines="50" w:before="120" w:after="50" w:line="440" w:lineRule="exact"/>
        <w:rPr>
          <w:color w:val="000000" w:themeColor="text1"/>
          <w:szCs w:val="21"/>
          <w:u w:val="single"/>
        </w:rPr>
      </w:pPr>
      <w:r w:rsidRPr="00356325">
        <w:rPr>
          <w:color w:val="000000" w:themeColor="text1"/>
          <w:szCs w:val="21"/>
        </w:rPr>
        <w:t>被授权人身份证号码：授权人身份证号码：</w:t>
      </w:r>
    </w:p>
    <w:p w14:paraId="2B69ED66" w14:textId="77777777" w:rsidR="005D1C0D" w:rsidRPr="00356325" w:rsidRDefault="00D833CF">
      <w:pPr>
        <w:snapToGrid w:val="0"/>
        <w:spacing w:beforeLines="50" w:before="120" w:after="50" w:line="440" w:lineRule="exact"/>
        <w:rPr>
          <w:color w:val="000000" w:themeColor="text1"/>
          <w:szCs w:val="21"/>
        </w:rPr>
      </w:pPr>
      <w:r w:rsidRPr="00356325">
        <w:rPr>
          <w:color w:val="000000" w:themeColor="text1"/>
          <w:szCs w:val="21"/>
        </w:rPr>
        <w:t>被授权人邮箱：</w:t>
      </w:r>
    </w:p>
    <w:p w14:paraId="19C53634" w14:textId="77777777" w:rsidR="005D1C0D" w:rsidRPr="00356325" w:rsidRDefault="005D1C0D">
      <w:pPr>
        <w:snapToGrid w:val="0"/>
        <w:spacing w:beforeLines="50" w:before="120" w:after="50" w:line="440" w:lineRule="exact"/>
        <w:rPr>
          <w:color w:val="000000" w:themeColor="text1"/>
          <w:szCs w:val="21"/>
        </w:rPr>
      </w:pPr>
    </w:p>
    <w:p w14:paraId="3DBD1BB1" w14:textId="77777777" w:rsidR="005D1C0D" w:rsidRPr="00356325" w:rsidRDefault="00D833CF">
      <w:pPr>
        <w:snapToGrid w:val="0"/>
        <w:spacing w:beforeLines="50" w:before="120" w:after="50" w:line="440" w:lineRule="exact"/>
        <w:ind w:firstLineChars="2700" w:firstLine="5670"/>
        <w:rPr>
          <w:color w:val="000000" w:themeColor="text1"/>
          <w:szCs w:val="21"/>
        </w:rPr>
      </w:pPr>
      <w:r w:rsidRPr="00356325">
        <w:rPr>
          <w:color w:val="000000" w:themeColor="text1"/>
          <w:szCs w:val="21"/>
        </w:rPr>
        <w:t>供应商公章：</w:t>
      </w:r>
    </w:p>
    <w:p w14:paraId="1ADC34FD" w14:textId="77777777" w:rsidR="005D1C0D" w:rsidRPr="00356325" w:rsidRDefault="00D833CF">
      <w:pPr>
        <w:snapToGrid w:val="0"/>
        <w:spacing w:beforeLines="50" w:before="120" w:after="50" w:line="440" w:lineRule="exact"/>
        <w:jc w:val="center"/>
        <w:rPr>
          <w:color w:val="000000" w:themeColor="text1"/>
          <w:szCs w:val="21"/>
        </w:rPr>
      </w:pPr>
      <w:r w:rsidRPr="00356325">
        <w:rPr>
          <w:color w:val="000000" w:themeColor="text1"/>
          <w:szCs w:val="21"/>
        </w:rPr>
        <w:t>年月日</w:t>
      </w:r>
    </w:p>
    <w:p w14:paraId="0CE97FAA" w14:textId="77777777" w:rsidR="005D1C0D" w:rsidRPr="00356325" w:rsidRDefault="00D833CF">
      <w:pPr>
        <w:spacing w:line="360" w:lineRule="auto"/>
        <w:rPr>
          <w:color w:val="000000" w:themeColor="text1"/>
          <w:szCs w:val="21"/>
        </w:rPr>
      </w:pPr>
      <w:r w:rsidRPr="00356325">
        <w:rPr>
          <w:color w:val="000000" w:themeColor="text1"/>
          <w:szCs w:val="21"/>
        </w:rPr>
        <w:t>附件：法定代表人身份证复印件及授权代表身份证复印件</w:t>
      </w:r>
    </w:p>
    <w:p w14:paraId="74D3679C" w14:textId="77777777" w:rsidR="005D1C0D" w:rsidRPr="00356325" w:rsidRDefault="005D1C0D">
      <w:pPr>
        <w:spacing w:line="360" w:lineRule="auto"/>
        <w:rPr>
          <w:color w:val="000000" w:themeColor="text1"/>
        </w:rPr>
      </w:pPr>
    </w:p>
    <w:p w14:paraId="6D3AB71E" w14:textId="77777777" w:rsidR="005D1C0D" w:rsidRPr="00356325" w:rsidRDefault="00D833CF">
      <w:pPr>
        <w:spacing w:line="360" w:lineRule="auto"/>
        <w:rPr>
          <w:color w:val="000000" w:themeColor="text1"/>
        </w:rPr>
      </w:pPr>
      <w:r w:rsidRPr="00356325">
        <w:rPr>
          <w:color w:val="000000" w:themeColor="text1"/>
        </w:rPr>
        <w:t>注：授权代表出席开标会议时，须随身携带本</w:t>
      </w:r>
      <w:r w:rsidRPr="00356325">
        <w:rPr>
          <w:color w:val="000000" w:themeColor="text1"/>
        </w:rPr>
        <w:t>“</w:t>
      </w:r>
      <w:r w:rsidRPr="00356325">
        <w:rPr>
          <w:color w:val="000000" w:themeColor="text1"/>
        </w:rPr>
        <w:t>法定代表人授权委托书</w:t>
      </w:r>
      <w:r w:rsidRPr="00356325">
        <w:rPr>
          <w:color w:val="000000" w:themeColor="text1"/>
        </w:rPr>
        <w:t>”</w:t>
      </w:r>
      <w:r w:rsidRPr="00356325">
        <w:rPr>
          <w:color w:val="000000" w:themeColor="text1"/>
        </w:rPr>
        <w:t>原件一份以及本人身份证原件，以备核查。</w:t>
      </w:r>
    </w:p>
    <w:p w14:paraId="008FE606" w14:textId="77777777" w:rsidR="005D1C0D" w:rsidRPr="00356325" w:rsidRDefault="00D833CF">
      <w:pPr>
        <w:snapToGrid w:val="0"/>
        <w:spacing w:beforeLines="50" w:before="120" w:after="50" w:line="440" w:lineRule="exact"/>
        <w:jc w:val="center"/>
        <w:outlineLvl w:val="1"/>
        <w:rPr>
          <w:bCs/>
          <w:color w:val="000000" w:themeColor="text1"/>
          <w:sz w:val="24"/>
        </w:rPr>
      </w:pPr>
      <w:r w:rsidRPr="00356325">
        <w:rPr>
          <w:bCs/>
          <w:color w:val="000000" w:themeColor="text1"/>
          <w:sz w:val="24"/>
        </w:rPr>
        <w:br w:type="page"/>
      </w:r>
      <w:r w:rsidRPr="00356325">
        <w:rPr>
          <w:bCs/>
          <w:color w:val="000000" w:themeColor="text1"/>
          <w:sz w:val="24"/>
        </w:rPr>
        <w:lastRenderedPageBreak/>
        <w:t>第一部分商务文件</w:t>
      </w:r>
    </w:p>
    <w:p w14:paraId="2B782BDA" w14:textId="77777777" w:rsidR="005D1C0D" w:rsidRPr="00356325" w:rsidRDefault="00D833CF">
      <w:pPr>
        <w:jc w:val="center"/>
        <w:rPr>
          <w:bCs/>
          <w:color w:val="000000" w:themeColor="text1"/>
          <w:sz w:val="24"/>
        </w:rPr>
      </w:pPr>
      <w:r w:rsidRPr="00356325">
        <w:rPr>
          <w:color w:val="000000" w:themeColor="text1"/>
        </w:rPr>
        <w:t>（本商务文件供应商可自行编写，也可参照下述提纲编写）</w:t>
      </w:r>
    </w:p>
    <w:p w14:paraId="3C372276" w14:textId="77777777" w:rsidR="005D1C0D" w:rsidRPr="00356325" w:rsidRDefault="005D1C0D">
      <w:pPr>
        <w:snapToGrid w:val="0"/>
        <w:spacing w:before="50" w:afterLines="50" w:after="120" w:line="440" w:lineRule="exact"/>
        <w:jc w:val="left"/>
        <w:rPr>
          <w:color w:val="000000" w:themeColor="text1"/>
          <w:szCs w:val="21"/>
        </w:rPr>
      </w:pPr>
    </w:p>
    <w:p w14:paraId="2A31ED29" w14:textId="77777777" w:rsidR="005D1C0D" w:rsidRPr="00356325" w:rsidRDefault="00D833CF">
      <w:pPr>
        <w:snapToGrid w:val="0"/>
        <w:spacing w:before="50" w:afterLines="50" w:after="120" w:line="440" w:lineRule="exact"/>
        <w:jc w:val="left"/>
        <w:rPr>
          <w:color w:val="000000" w:themeColor="text1"/>
          <w:szCs w:val="21"/>
        </w:rPr>
      </w:pPr>
      <w:r w:rsidRPr="00356325">
        <w:rPr>
          <w:color w:val="000000" w:themeColor="text1"/>
          <w:szCs w:val="21"/>
        </w:rPr>
        <w:t>1</w:t>
      </w:r>
      <w:r w:rsidRPr="00356325">
        <w:rPr>
          <w:color w:val="000000" w:themeColor="text1"/>
          <w:szCs w:val="21"/>
        </w:rPr>
        <w:t>．对本项目第二章《项目采购需求》</w:t>
      </w:r>
      <w:r w:rsidRPr="00356325">
        <w:rPr>
          <w:color w:val="000000" w:themeColor="text1"/>
          <w:szCs w:val="21"/>
        </w:rPr>
        <w:t>“</w:t>
      </w:r>
      <w:r w:rsidRPr="00356325">
        <w:rPr>
          <w:color w:val="000000" w:themeColor="text1"/>
          <w:szCs w:val="21"/>
        </w:rPr>
        <w:t>本项目商务要求</w:t>
      </w:r>
      <w:r w:rsidRPr="00356325">
        <w:rPr>
          <w:color w:val="000000" w:themeColor="text1"/>
          <w:szCs w:val="21"/>
        </w:rPr>
        <w:t>”</w:t>
      </w:r>
      <w:r w:rsidRPr="00356325">
        <w:rPr>
          <w:color w:val="000000" w:themeColor="text1"/>
          <w:szCs w:val="21"/>
        </w:rPr>
        <w:t>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890"/>
        <w:gridCol w:w="1082"/>
      </w:tblGrid>
      <w:tr w:rsidR="00356325" w:rsidRPr="00356325" w14:paraId="1317A3B5"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5864096C"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10CA51AC"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招标文件的商务要求</w:t>
            </w:r>
          </w:p>
        </w:tc>
        <w:tc>
          <w:tcPr>
            <w:tcW w:w="4890" w:type="dxa"/>
            <w:tcBorders>
              <w:top w:val="single" w:sz="4" w:space="0" w:color="auto"/>
              <w:left w:val="single" w:sz="4" w:space="0" w:color="auto"/>
              <w:bottom w:val="single" w:sz="4" w:space="0" w:color="auto"/>
              <w:right w:val="single" w:sz="4" w:space="0" w:color="auto"/>
            </w:tcBorders>
            <w:vAlign w:val="center"/>
          </w:tcPr>
          <w:p w14:paraId="3CABFA5E"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投标文件响应内容（可注明所在页码）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2CB0BB8C" w14:textId="77777777" w:rsidR="005D1C0D" w:rsidRPr="00356325" w:rsidRDefault="00D833CF">
            <w:pPr>
              <w:snapToGrid w:val="0"/>
              <w:spacing w:beforeLines="50" w:before="120"/>
              <w:jc w:val="center"/>
              <w:rPr>
                <w:color w:val="000000" w:themeColor="text1"/>
                <w:szCs w:val="21"/>
              </w:rPr>
            </w:pPr>
            <w:r w:rsidRPr="00356325">
              <w:rPr>
                <w:color w:val="000000" w:themeColor="text1"/>
              </w:rPr>
              <w:t>偏离</w:t>
            </w:r>
            <w:r w:rsidRPr="00356325">
              <w:rPr>
                <w:color w:val="000000" w:themeColor="text1"/>
                <w:szCs w:val="21"/>
              </w:rPr>
              <w:t>说明</w:t>
            </w:r>
          </w:p>
        </w:tc>
      </w:tr>
      <w:tr w:rsidR="00356325" w:rsidRPr="00356325" w14:paraId="322EDC9E"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CF012ED" w14:textId="77777777" w:rsidR="005D1C0D" w:rsidRPr="00356325" w:rsidRDefault="005D1C0D">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7112BC1A" w14:textId="77777777" w:rsidR="005D1C0D" w:rsidRPr="00356325" w:rsidRDefault="005D1C0D">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76C71F83"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5010DE59" w14:textId="77777777" w:rsidR="005D1C0D" w:rsidRPr="00356325" w:rsidRDefault="005D1C0D">
            <w:pPr>
              <w:snapToGrid w:val="0"/>
              <w:spacing w:beforeLines="50" w:before="120"/>
              <w:jc w:val="center"/>
              <w:rPr>
                <w:color w:val="000000" w:themeColor="text1"/>
                <w:szCs w:val="21"/>
              </w:rPr>
            </w:pPr>
          </w:p>
        </w:tc>
      </w:tr>
      <w:tr w:rsidR="00356325" w:rsidRPr="00356325" w14:paraId="48431CB2"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4AD25C89" w14:textId="77777777" w:rsidR="005D1C0D" w:rsidRPr="00356325" w:rsidRDefault="005D1C0D">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334C406" w14:textId="77777777" w:rsidR="005D1C0D" w:rsidRPr="00356325" w:rsidRDefault="005D1C0D">
            <w:pPr>
              <w:snapToGrid w:val="0"/>
              <w:spacing w:beforeLines="50" w:before="120"/>
              <w:jc w:val="center"/>
              <w:rPr>
                <w:color w:val="000000" w:themeColor="text1"/>
                <w:szCs w:val="21"/>
              </w:rPr>
            </w:pPr>
          </w:p>
        </w:tc>
        <w:tc>
          <w:tcPr>
            <w:tcW w:w="4890" w:type="dxa"/>
            <w:tcBorders>
              <w:top w:val="single" w:sz="4" w:space="0" w:color="auto"/>
              <w:left w:val="single" w:sz="4" w:space="0" w:color="auto"/>
              <w:bottom w:val="single" w:sz="4" w:space="0" w:color="auto"/>
              <w:right w:val="single" w:sz="4" w:space="0" w:color="auto"/>
            </w:tcBorders>
            <w:vAlign w:val="center"/>
          </w:tcPr>
          <w:p w14:paraId="1A50BBE6"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2645365C" w14:textId="77777777" w:rsidR="005D1C0D" w:rsidRPr="00356325" w:rsidRDefault="005D1C0D">
            <w:pPr>
              <w:snapToGrid w:val="0"/>
              <w:spacing w:beforeLines="50" w:before="120"/>
              <w:jc w:val="center"/>
              <w:rPr>
                <w:color w:val="000000" w:themeColor="text1"/>
                <w:szCs w:val="21"/>
              </w:rPr>
            </w:pPr>
          </w:p>
        </w:tc>
      </w:tr>
      <w:tr w:rsidR="00356325" w:rsidRPr="00356325" w14:paraId="032709C5"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51B0B81F" w14:textId="77777777" w:rsidR="005D1C0D" w:rsidRPr="00356325" w:rsidRDefault="005D1C0D">
            <w:pPr>
              <w:snapToGrid w:val="0"/>
              <w:spacing w:beforeLines="50" w:before="120"/>
              <w:jc w:val="center"/>
              <w:rPr>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039466D7"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w:t>
            </w:r>
          </w:p>
        </w:tc>
        <w:tc>
          <w:tcPr>
            <w:tcW w:w="4890" w:type="dxa"/>
            <w:tcBorders>
              <w:top w:val="single" w:sz="4" w:space="0" w:color="auto"/>
              <w:left w:val="single" w:sz="4" w:space="0" w:color="auto"/>
              <w:bottom w:val="single" w:sz="4" w:space="0" w:color="auto"/>
              <w:right w:val="single" w:sz="4" w:space="0" w:color="auto"/>
            </w:tcBorders>
            <w:vAlign w:val="center"/>
          </w:tcPr>
          <w:p w14:paraId="6F39F6F5"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1DC3FF54" w14:textId="77777777" w:rsidR="005D1C0D" w:rsidRPr="00356325" w:rsidRDefault="005D1C0D">
            <w:pPr>
              <w:snapToGrid w:val="0"/>
              <w:spacing w:beforeLines="50" w:before="120"/>
              <w:jc w:val="center"/>
              <w:rPr>
                <w:color w:val="000000" w:themeColor="text1"/>
                <w:szCs w:val="21"/>
              </w:rPr>
            </w:pPr>
          </w:p>
        </w:tc>
      </w:tr>
    </w:tbl>
    <w:p w14:paraId="0BAE6C4A" w14:textId="77777777" w:rsidR="005D1C0D" w:rsidRPr="00356325" w:rsidRDefault="00D833CF">
      <w:pPr>
        <w:pStyle w:val="ac"/>
        <w:tabs>
          <w:tab w:val="left" w:pos="2127"/>
        </w:tabs>
        <w:spacing w:line="340" w:lineRule="exact"/>
        <w:ind w:firstLineChars="200" w:firstLine="420"/>
        <w:jc w:val="left"/>
        <w:rPr>
          <w:rFonts w:ascii="Times New Roman" w:hAnsi="Times New Roman" w:cs="Times New Roman"/>
          <w:color w:val="000000" w:themeColor="text1"/>
        </w:rPr>
      </w:pPr>
      <w:bookmarkStart w:id="67" w:name="_Hlk48144603"/>
      <w:r w:rsidRPr="00356325">
        <w:rPr>
          <w:rFonts w:ascii="Times New Roman" w:hAnsi="Times New Roman" w:cs="Times New Roman"/>
          <w:color w:val="000000" w:themeColor="text1"/>
        </w:rPr>
        <w:t>注：</w:t>
      </w:r>
      <w:bookmarkStart w:id="68" w:name="_Hlk19049081"/>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1</w:t>
      </w:r>
      <w:r w:rsidRPr="00356325">
        <w:rPr>
          <w:rFonts w:ascii="Times New Roman" w:hAnsi="Times New Roman" w:cs="Times New Roman"/>
          <w:color w:val="000000" w:themeColor="text1"/>
        </w:rPr>
        <w:t>）本表应对招标文件第二章《项目采购需求》中所列商务要求进行响应，并根据响应情况在</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偏离说明</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栏填写正偏离或负偏离及原因，完全符合的填写</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无偏离</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。填写</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无偏离</w:t>
      </w: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时，如相应条款在投标文件其他部分描述明确不满足招标文件要求时，评标委员会将按不满足要求进行评审。</w:t>
      </w:r>
    </w:p>
    <w:p w14:paraId="3D7CFC52" w14:textId="77777777" w:rsidR="005D1C0D" w:rsidRPr="00356325" w:rsidRDefault="00D833CF">
      <w:pPr>
        <w:ind w:firstLineChars="200" w:firstLine="420"/>
        <w:rPr>
          <w:color w:val="000000" w:themeColor="text1"/>
        </w:rPr>
      </w:pPr>
      <w:r w:rsidRPr="00356325">
        <w:rPr>
          <w:color w:val="000000" w:themeColor="text1"/>
        </w:rPr>
        <w:t>（</w:t>
      </w:r>
      <w:r w:rsidRPr="00356325">
        <w:rPr>
          <w:color w:val="000000" w:themeColor="text1"/>
        </w:rPr>
        <w:t>2</w:t>
      </w:r>
      <w:r w:rsidRPr="00356325">
        <w:rPr>
          <w:color w:val="000000" w:themeColor="text1"/>
        </w:rPr>
        <w:t>）响应表说明详见投标人须知。</w:t>
      </w:r>
    </w:p>
    <w:bookmarkEnd w:id="68"/>
    <w:p w14:paraId="7EE8B16A" w14:textId="77777777" w:rsidR="005D1C0D" w:rsidRPr="00356325" w:rsidRDefault="00D833CF">
      <w:pPr>
        <w:pStyle w:val="ac"/>
        <w:tabs>
          <w:tab w:val="left" w:pos="2127"/>
        </w:tabs>
        <w:spacing w:line="340" w:lineRule="exact"/>
        <w:ind w:firstLineChars="200" w:firstLine="420"/>
        <w:jc w:val="left"/>
        <w:rPr>
          <w:rFonts w:ascii="Times New Roman" w:hAnsi="Times New Roman" w:cs="Times New Roman"/>
          <w:color w:val="000000" w:themeColor="text1"/>
        </w:rPr>
      </w:pPr>
      <w:r w:rsidRPr="00356325">
        <w:rPr>
          <w:rFonts w:ascii="Times New Roman" w:hAnsi="Times New Roman" w:cs="Times New Roman"/>
          <w:color w:val="000000" w:themeColor="text1"/>
        </w:rPr>
        <w:t>（</w:t>
      </w:r>
      <w:r w:rsidRPr="00356325">
        <w:rPr>
          <w:rFonts w:ascii="Times New Roman" w:hAnsi="Times New Roman" w:cs="Times New Roman"/>
          <w:color w:val="000000" w:themeColor="text1"/>
        </w:rPr>
        <w:t>3</w:t>
      </w:r>
      <w:r w:rsidRPr="00356325">
        <w:rPr>
          <w:rFonts w:ascii="Times New Roman" w:hAnsi="Times New Roman" w:cs="Times New Roman"/>
          <w:color w:val="000000" w:themeColor="text1"/>
        </w:rPr>
        <w:t>）本表可扩展。</w:t>
      </w:r>
    </w:p>
    <w:bookmarkEnd w:id="67"/>
    <w:p w14:paraId="3FEB260B" w14:textId="77777777" w:rsidR="005D1C0D" w:rsidRPr="00356325" w:rsidRDefault="00D833CF">
      <w:pPr>
        <w:snapToGrid w:val="0"/>
        <w:spacing w:before="50" w:after="50" w:line="440" w:lineRule="exact"/>
        <w:rPr>
          <w:color w:val="000000" w:themeColor="text1"/>
          <w:spacing w:val="20"/>
          <w:szCs w:val="21"/>
          <w:u w:val="single"/>
        </w:rPr>
      </w:pPr>
      <w:r w:rsidRPr="00356325">
        <w:rPr>
          <w:color w:val="000000" w:themeColor="text1"/>
        </w:rPr>
        <w:t>法定代表人或授权代表签字或盖章</w:t>
      </w:r>
      <w:r w:rsidRPr="00356325">
        <w:rPr>
          <w:color w:val="000000" w:themeColor="text1"/>
          <w:spacing w:val="20"/>
          <w:szCs w:val="21"/>
        </w:rPr>
        <w:t>：</w:t>
      </w:r>
    </w:p>
    <w:p w14:paraId="3B1F5B9F" w14:textId="77777777" w:rsidR="005D1C0D" w:rsidRPr="00356325" w:rsidRDefault="00D833CF">
      <w:pPr>
        <w:snapToGrid w:val="0"/>
        <w:spacing w:before="50" w:afterLines="50" w:after="120" w:line="440" w:lineRule="exact"/>
        <w:jc w:val="left"/>
        <w:rPr>
          <w:color w:val="000000" w:themeColor="text1"/>
          <w:spacing w:val="20"/>
          <w:szCs w:val="21"/>
          <w:u w:val="single"/>
        </w:rPr>
      </w:pPr>
      <w:r w:rsidRPr="00356325">
        <w:rPr>
          <w:color w:val="000000" w:themeColor="text1"/>
          <w:spacing w:val="20"/>
          <w:szCs w:val="21"/>
        </w:rPr>
        <w:t>供应商公章：日期：</w:t>
      </w:r>
    </w:p>
    <w:p w14:paraId="3D0AC49E" w14:textId="77777777" w:rsidR="005D1C0D" w:rsidRPr="00356325" w:rsidRDefault="005D1C0D">
      <w:pPr>
        <w:snapToGrid w:val="0"/>
        <w:spacing w:before="50" w:afterLines="50" w:after="120" w:line="440" w:lineRule="exact"/>
        <w:jc w:val="left"/>
        <w:rPr>
          <w:strike/>
          <w:color w:val="000000" w:themeColor="text1"/>
          <w:szCs w:val="21"/>
        </w:rPr>
      </w:pPr>
    </w:p>
    <w:p w14:paraId="6125C3C7" w14:textId="77777777" w:rsidR="005D1C0D" w:rsidRPr="00356325" w:rsidRDefault="00D833CF">
      <w:pPr>
        <w:snapToGrid w:val="0"/>
        <w:spacing w:before="50" w:afterLines="50" w:after="120" w:line="440" w:lineRule="exact"/>
        <w:jc w:val="left"/>
        <w:rPr>
          <w:strike/>
          <w:color w:val="000000" w:themeColor="text1"/>
          <w:szCs w:val="21"/>
        </w:rPr>
      </w:pPr>
      <w:r w:rsidRPr="00356325">
        <w:rPr>
          <w:color w:val="000000" w:themeColor="text1"/>
          <w:szCs w:val="21"/>
        </w:rPr>
        <w:t>2</w:t>
      </w:r>
      <w:r w:rsidRPr="00356325">
        <w:rPr>
          <w:color w:val="000000" w:themeColor="text1"/>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356325" w:rsidRPr="00356325" w14:paraId="5D7442E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0D49618"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768EC04D"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58EE25F9"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037AA1A"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02858FE6"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702784B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3339CDF"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2E15F892" w14:textId="77777777" w:rsidR="005D1C0D" w:rsidRPr="00356325" w:rsidRDefault="005D1C0D">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1BEDBF8D"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0ADA34C8"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62D2431B"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71C4DAF"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53DCF256" w14:textId="77777777" w:rsidR="005D1C0D" w:rsidRPr="00356325" w:rsidRDefault="005D1C0D">
            <w:pPr>
              <w:snapToGrid w:val="0"/>
              <w:spacing w:before="50" w:afterLines="50" w:after="120" w:line="400" w:lineRule="exact"/>
              <w:jc w:val="left"/>
              <w:rPr>
                <w:color w:val="000000" w:themeColor="text1"/>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E49BD2F" w14:textId="77777777" w:rsidR="005D1C0D" w:rsidRPr="00356325" w:rsidRDefault="00D833CF">
            <w:pPr>
              <w:snapToGrid w:val="0"/>
              <w:spacing w:before="50" w:afterLines="50" w:after="120" w:line="400" w:lineRule="exact"/>
              <w:ind w:left="60"/>
              <w:jc w:val="left"/>
              <w:rPr>
                <w:color w:val="000000" w:themeColor="text1"/>
                <w:szCs w:val="21"/>
              </w:rPr>
            </w:pPr>
            <w:r w:rsidRPr="00356325">
              <w:rPr>
                <w:color w:val="000000" w:themeColor="text1"/>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4DEB9C26"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115C28D9"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76552D4"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452757B2"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13B05EFE"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797D6DD"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371AA172"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0B01ACF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039022C"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56155243"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606E8F4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A55EE73"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2DA9A6BE"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111C6845"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C7A8E5A"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54B3CF16"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3DE674E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9D8DA6A"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5F3FC296" w14:textId="77777777" w:rsidR="005D1C0D" w:rsidRPr="00356325" w:rsidRDefault="005D1C0D">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2C18E988" w14:textId="77777777" w:rsidR="005D1C0D" w:rsidRPr="00356325" w:rsidRDefault="00D833CF">
            <w:pPr>
              <w:snapToGrid w:val="0"/>
              <w:spacing w:before="50" w:afterLines="50" w:after="120" w:line="400" w:lineRule="exact"/>
              <w:ind w:firstLineChars="100" w:firstLine="210"/>
              <w:jc w:val="left"/>
              <w:rPr>
                <w:color w:val="000000" w:themeColor="text1"/>
                <w:szCs w:val="21"/>
              </w:rPr>
            </w:pPr>
            <w:r w:rsidRPr="00356325">
              <w:rPr>
                <w:color w:val="000000" w:themeColor="text1"/>
                <w:szCs w:val="21"/>
              </w:rPr>
              <w:t>传真</w:t>
            </w:r>
          </w:p>
        </w:tc>
        <w:tc>
          <w:tcPr>
            <w:tcW w:w="2325" w:type="dxa"/>
            <w:gridSpan w:val="2"/>
            <w:tcBorders>
              <w:top w:val="single" w:sz="4" w:space="0" w:color="auto"/>
              <w:left w:val="single" w:sz="2" w:space="0" w:color="auto"/>
              <w:bottom w:val="single" w:sz="4" w:space="0" w:color="auto"/>
              <w:right w:val="single" w:sz="2" w:space="0" w:color="auto"/>
            </w:tcBorders>
          </w:tcPr>
          <w:p w14:paraId="52C3D59B"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56626856"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D2064DD"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6ECA5809" w14:textId="77777777" w:rsidR="005D1C0D" w:rsidRPr="00356325" w:rsidRDefault="005D1C0D">
            <w:pPr>
              <w:snapToGrid w:val="0"/>
              <w:spacing w:before="50" w:afterLines="50" w:after="120" w:line="400" w:lineRule="exact"/>
              <w:jc w:val="left"/>
              <w:rPr>
                <w:color w:val="000000" w:themeColor="text1"/>
                <w:szCs w:val="21"/>
              </w:rPr>
            </w:pPr>
          </w:p>
        </w:tc>
        <w:tc>
          <w:tcPr>
            <w:tcW w:w="1440" w:type="dxa"/>
            <w:tcBorders>
              <w:top w:val="single" w:sz="4" w:space="0" w:color="auto"/>
              <w:left w:val="single" w:sz="2" w:space="0" w:color="auto"/>
              <w:bottom w:val="single" w:sz="4" w:space="0" w:color="auto"/>
              <w:right w:val="single" w:sz="2" w:space="0" w:color="auto"/>
            </w:tcBorders>
          </w:tcPr>
          <w:p w14:paraId="63A044BB" w14:textId="77777777" w:rsidR="005D1C0D" w:rsidRPr="00356325" w:rsidRDefault="00D833CF">
            <w:pPr>
              <w:snapToGrid w:val="0"/>
              <w:spacing w:before="50" w:afterLines="50" w:after="120" w:line="400" w:lineRule="exact"/>
              <w:jc w:val="left"/>
              <w:rPr>
                <w:color w:val="000000" w:themeColor="text1"/>
                <w:szCs w:val="21"/>
              </w:rPr>
            </w:pPr>
            <w:r w:rsidRPr="00356325">
              <w:rPr>
                <w:color w:val="000000" w:themeColor="text1"/>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1679B6B1" w14:textId="77777777" w:rsidR="005D1C0D" w:rsidRPr="00356325" w:rsidRDefault="005D1C0D">
            <w:pPr>
              <w:snapToGrid w:val="0"/>
              <w:spacing w:before="50" w:afterLines="50" w:after="120" w:line="400" w:lineRule="exact"/>
              <w:jc w:val="left"/>
              <w:rPr>
                <w:color w:val="000000" w:themeColor="text1"/>
                <w:szCs w:val="21"/>
              </w:rPr>
            </w:pPr>
          </w:p>
        </w:tc>
      </w:tr>
    </w:tbl>
    <w:p w14:paraId="18498263" w14:textId="77777777" w:rsidR="005D1C0D" w:rsidRPr="00356325" w:rsidRDefault="00D833CF">
      <w:pPr>
        <w:pStyle w:val="a6"/>
        <w:snapToGrid w:val="0"/>
        <w:rPr>
          <w:rFonts w:ascii="Times New Roman" w:eastAsia="宋体" w:hAnsi="Times New Roman" w:cs="Times New Roman"/>
          <w:color w:val="000000" w:themeColor="text1"/>
          <w:sz w:val="21"/>
          <w:szCs w:val="21"/>
          <w:u w:val="single"/>
        </w:rPr>
      </w:pPr>
      <w:r w:rsidRPr="00356325">
        <w:rPr>
          <w:rFonts w:ascii="Times New Roman" w:eastAsia="宋体" w:hAnsi="Times New Roman" w:cs="Times New Roman"/>
          <w:color w:val="000000" w:themeColor="text1"/>
          <w:sz w:val="21"/>
          <w:szCs w:val="21"/>
        </w:rPr>
        <w:t>法定代表人或授权代表签字或盖章：</w:t>
      </w:r>
      <w:r w:rsidRPr="00356325">
        <w:rPr>
          <w:rFonts w:ascii="Times New Roman" w:eastAsia="宋体" w:hAnsi="Times New Roman" w:cs="Times New Roman"/>
          <w:color w:val="000000" w:themeColor="text1"/>
          <w:sz w:val="21"/>
          <w:szCs w:val="21"/>
          <w:u w:val="single"/>
        </w:rPr>
        <w:t xml:space="preserve">　　　　　</w:t>
      </w:r>
    </w:p>
    <w:p w14:paraId="571BCCF5" w14:textId="77777777" w:rsidR="005D1C0D" w:rsidRPr="00356325" w:rsidRDefault="00D833CF">
      <w:pPr>
        <w:pStyle w:val="a9"/>
        <w:snapToGrid w:val="0"/>
        <w:ind w:left="1260" w:hanging="420"/>
        <w:rPr>
          <w:color w:val="000000" w:themeColor="text1"/>
          <w:sz w:val="21"/>
          <w:szCs w:val="21"/>
        </w:rPr>
      </w:pPr>
      <w:r w:rsidRPr="00356325">
        <w:rPr>
          <w:color w:val="000000" w:themeColor="text1"/>
          <w:sz w:val="21"/>
          <w:szCs w:val="21"/>
        </w:rPr>
        <w:t>供应商公章：　年月　日</w:t>
      </w:r>
    </w:p>
    <w:p w14:paraId="6092A74C"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 w:val="21"/>
          <w:szCs w:val="21"/>
        </w:rPr>
        <w:lastRenderedPageBreak/>
        <w:t>注：（</w:t>
      </w:r>
      <w:r w:rsidRPr="00356325">
        <w:rPr>
          <w:rFonts w:ascii="Times New Roman" w:eastAsia="宋体" w:hAnsi="Times New Roman" w:cs="Times New Roman"/>
          <w:color w:val="000000" w:themeColor="text1"/>
          <w:sz w:val="21"/>
          <w:szCs w:val="21"/>
        </w:rPr>
        <w:t>1</w:t>
      </w:r>
      <w:r w:rsidRPr="00356325">
        <w:rPr>
          <w:rFonts w:ascii="Times New Roman" w:eastAsia="宋体" w:hAnsi="Times New Roman" w:cs="Times New Roman"/>
          <w:color w:val="000000" w:themeColor="text1"/>
          <w:sz w:val="21"/>
          <w:szCs w:val="21"/>
        </w:rPr>
        <w:t>）应提供供应商或其分支机构或其售后服务机构的营业执照复印件；</w:t>
      </w:r>
    </w:p>
    <w:p w14:paraId="7528F5B5"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 w:val="21"/>
          <w:szCs w:val="21"/>
        </w:rPr>
        <w:t>（</w:t>
      </w:r>
      <w:r w:rsidRPr="00356325">
        <w:rPr>
          <w:rFonts w:ascii="Times New Roman" w:eastAsia="宋体" w:hAnsi="Times New Roman" w:cs="Times New Roman"/>
          <w:color w:val="000000" w:themeColor="text1"/>
          <w:sz w:val="21"/>
          <w:szCs w:val="21"/>
        </w:rPr>
        <w:t>2</w:t>
      </w:r>
      <w:r w:rsidRPr="00356325">
        <w:rPr>
          <w:rFonts w:ascii="Times New Roman" w:eastAsia="宋体" w:hAnsi="Times New Roman" w:cs="Times New Roman"/>
          <w:color w:val="000000" w:themeColor="text1"/>
          <w:sz w:val="21"/>
          <w:szCs w:val="21"/>
        </w:rPr>
        <w:t>）供应商授权本地服务机构的，须提供授权书或服务协议复印件。</w:t>
      </w:r>
    </w:p>
    <w:p w14:paraId="3F671E8F"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 w:val="21"/>
          <w:szCs w:val="21"/>
        </w:rPr>
        <w:t>（</w:t>
      </w:r>
      <w:r w:rsidRPr="00356325">
        <w:rPr>
          <w:rFonts w:ascii="Times New Roman" w:eastAsia="宋体" w:hAnsi="Times New Roman" w:cs="Times New Roman"/>
          <w:color w:val="000000" w:themeColor="text1"/>
          <w:sz w:val="21"/>
          <w:szCs w:val="21"/>
        </w:rPr>
        <w:t>3</w:t>
      </w:r>
      <w:r w:rsidRPr="00356325">
        <w:rPr>
          <w:rFonts w:ascii="Times New Roman" w:eastAsia="宋体" w:hAnsi="Times New Roman" w:cs="Times New Roman"/>
          <w:color w:val="000000" w:themeColor="text1"/>
          <w:sz w:val="21"/>
          <w:szCs w:val="21"/>
        </w:rPr>
        <w:t>）售后服务机构人员应提供名单及学历、职称、社保等证明；装备应提供发票等证明。</w:t>
      </w:r>
    </w:p>
    <w:p w14:paraId="720C2CE3" w14:textId="77777777" w:rsidR="005D1C0D" w:rsidRPr="00356325" w:rsidRDefault="005D1C0D">
      <w:pPr>
        <w:snapToGrid w:val="0"/>
        <w:spacing w:before="50" w:afterLines="50" w:after="120" w:line="440" w:lineRule="exact"/>
        <w:jc w:val="left"/>
        <w:rPr>
          <w:color w:val="000000" w:themeColor="text1"/>
          <w:szCs w:val="21"/>
        </w:rPr>
      </w:pPr>
    </w:p>
    <w:p w14:paraId="5822F19B" w14:textId="77777777" w:rsidR="005D1C0D" w:rsidRPr="00356325" w:rsidRDefault="00D833CF">
      <w:pPr>
        <w:snapToGrid w:val="0"/>
        <w:spacing w:before="50" w:afterLines="50" w:after="120" w:line="440" w:lineRule="exact"/>
        <w:jc w:val="left"/>
        <w:rPr>
          <w:color w:val="000000" w:themeColor="text1"/>
          <w:szCs w:val="21"/>
        </w:rPr>
      </w:pPr>
      <w:r w:rsidRPr="00356325">
        <w:rPr>
          <w:color w:val="000000" w:themeColor="text1"/>
          <w:szCs w:val="21"/>
        </w:rPr>
        <w:t>3</w:t>
      </w:r>
      <w:r w:rsidRPr="00356325">
        <w:rPr>
          <w:color w:val="000000" w:themeColor="text1"/>
          <w:szCs w:val="21"/>
        </w:rPr>
        <w:t>．售后服务方案（如有，供应商自行编写）</w:t>
      </w:r>
    </w:p>
    <w:p w14:paraId="4F9BABF0" w14:textId="77777777" w:rsidR="005D1C0D" w:rsidRPr="00356325" w:rsidRDefault="005D1C0D">
      <w:pPr>
        <w:snapToGrid w:val="0"/>
        <w:spacing w:before="50" w:afterLines="50" w:after="120" w:line="440" w:lineRule="exact"/>
        <w:jc w:val="left"/>
        <w:rPr>
          <w:color w:val="000000" w:themeColor="text1"/>
          <w:szCs w:val="21"/>
        </w:rPr>
      </w:pPr>
    </w:p>
    <w:p w14:paraId="221FEDDB" w14:textId="77777777" w:rsidR="005D1C0D" w:rsidRPr="00356325" w:rsidRDefault="005D1C0D">
      <w:pPr>
        <w:snapToGrid w:val="0"/>
        <w:spacing w:before="50" w:afterLines="50" w:after="120" w:line="440" w:lineRule="exact"/>
        <w:jc w:val="left"/>
        <w:rPr>
          <w:color w:val="000000" w:themeColor="text1"/>
          <w:spacing w:val="20"/>
          <w:szCs w:val="21"/>
          <w:u w:val="single"/>
        </w:rPr>
      </w:pPr>
    </w:p>
    <w:p w14:paraId="3886CE57" w14:textId="77777777" w:rsidR="005D1C0D" w:rsidRPr="00356325" w:rsidRDefault="005D1C0D">
      <w:pPr>
        <w:snapToGrid w:val="0"/>
        <w:spacing w:before="50" w:afterLines="50" w:after="120" w:line="440" w:lineRule="exact"/>
        <w:jc w:val="left"/>
        <w:rPr>
          <w:color w:val="000000" w:themeColor="text1"/>
          <w:spacing w:val="20"/>
          <w:szCs w:val="21"/>
          <w:u w:val="single"/>
        </w:rPr>
        <w:sectPr w:rsidR="005D1C0D" w:rsidRPr="00356325">
          <w:headerReference w:type="default" r:id="rId27"/>
          <w:headerReference w:type="first" r:id="rId28"/>
          <w:pgSz w:w="11906" w:h="16838"/>
          <w:pgMar w:top="1418" w:right="1133" w:bottom="1246" w:left="1418" w:header="851" w:footer="992" w:gutter="0"/>
          <w:cols w:space="720"/>
          <w:docGrid w:linePitch="312"/>
        </w:sectPr>
      </w:pPr>
    </w:p>
    <w:p w14:paraId="26A6C06A" w14:textId="77777777" w:rsidR="005D1C0D" w:rsidRPr="00356325" w:rsidRDefault="00D833CF">
      <w:pPr>
        <w:snapToGrid w:val="0"/>
        <w:spacing w:before="50" w:afterLines="50" w:after="120"/>
        <w:jc w:val="left"/>
        <w:rPr>
          <w:b/>
          <w:color w:val="000000" w:themeColor="text1"/>
          <w:szCs w:val="21"/>
        </w:rPr>
      </w:pPr>
      <w:r w:rsidRPr="00356325">
        <w:rPr>
          <w:color w:val="000000" w:themeColor="text1"/>
          <w:szCs w:val="21"/>
        </w:rPr>
        <w:lastRenderedPageBreak/>
        <w:t>5</w:t>
      </w:r>
      <w:r w:rsidRPr="00356325">
        <w:rPr>
          <w:color w:val="000000" w:themeColor="text1"/>
          <w:szCs w:val="21"/>
        </w:rPr>
        <w:t>．近年供应商类似成功案例的业绩证明。</w:t>
      </w:r>
    </w:p>
    <w:p w14:paraId="6630700E" w14:textId="77777777" w:rsidR="005D1C0D" w:rsidRPr="00356325" w:rsidRDefault="00D833CF">
      <w:pPr>
        <w:snapToGrid w:val="0"/>
        <w:spacing w:before="50" w:afterLines="50" w:after="120"/>
        <w:jc w:val="center"/>
        <w:rPr>
          <w:color w:val="000000" w:themeColor="text1"/>
          <w:szCs w:val="21"/>
        </w:rPr>
      </w:pPr>
      <w:r w:rsidRPr="00356325">
        <w:rPr>
          <w:b/>
          <w:color w:val="000000" w:themeColor="text1"/>
          <w:szCs w:val="21"/>
        </w:rPr>
        <w:t>类似成功案例业绩一览表</w:t>
      </w:r>
    </w:p>
    <w:tbl>
      <w:tblPr>
        <w:tblW w:w="141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3"/>
        <w:gridCol w:w="3895"/>
        <w:gridCol w:w="1230"/>
        <w:gridCol w:w="1230"/>
        <w:gridCol w:w="1640"/>
        <w:gridCol w:w="3181"/>
      </w:tblGrid>
      <w:tr w:rsidR="00356325" w:rsidRPr="00356325" w14:paraId="4A481C76" w14:textId="77777777">
        <w:trPr>
          <w:cantSplit/>
          <w:trHeight w:val="485"/>
        </w:trPr>
        <w:tc>
          <w:tcPr>
            <w:tcW w:w="2993" w:type="dxa"/>
            <w:vMerge w:val="restart"/>
            <w:tcBorders>
              <w:top w:val="single" w:sz="4" w:space="0" w:color="auto"/>
              <w:left w:val="single" w:sz="4" w:space="0" w:color="auto"/>
              <w:bottom w:val="single" w:sz="4" w:space="0" w:color="auto"/>
              <w:right w:val="single" w:sz="4" w:space="0" w:color="auto"/>
            </w:tcBorders>
            <w:vAlign w:val="center"/>
          </w:tcPr>
          <w:p w14:paraId="6B47C936"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采购单位名称</w:t>
            </w:r>
          </w:p>
        </w:tc>
        <w:tc>
          <w:tcPr>
            <w:tcW w:w="3895" w:type="dxa"/>
            <w:vMerge w:val="restart"/>
            <w:tcBorders>
              <w:top w:val="single" w:sz="4" w:space="0" w:color="auto"/>
              <w:left w:val="single" w:sz="4" w:space="0" w:color="auto"/>
              <w:bottom w:val="single" w:sz="4" w:space="0" w:color="auto"/>
              <w:right w:val="single" w:sz="4" w:space="0" w:color="auto"/>
            </w:tcBorders>
            <w:vAlign w:val="center"/>
          </w:tcPr>
          <w:p w14:paraId="3BFF0DAF"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产品或项目名称</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42BCD029"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采购</w:t>
            </w:r>
          </w:p>
          <w:p w14:paraId="608A89B6"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数量</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3DD1FCA2"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单价（元）</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14:paraId="3BD5B3CF" w14:textId="77777777" w:rsidR="005D1C0D" w:rsidRPr="00356325" w:rsidRDefault="00D833CF">
            <w:pPr>
              <w:snapToGrid w:val="0"/>
              <w:spacing w:line="240" w:lineRule="exact"/>
              <w:jc w:val="center"/>
              <w:rPr>
                <w:color w:val="000000" w:themeColor="text1"/>
                <w:szCs w:val="21"/>
              </w:rPr>
            </w:pPr>
            <w:r w:rsidRPr="00356325">
              <w:rPr>
                <w:color w:val="000000" w:themeColor="text1"/>
                <w:szCs w:val="21"/>
              </w:rPr>
              <w:t>合同总价（元）</w:t>
            </w:r>
          </w:p>
        </w:tc>
        <w:tc>
          <w:tcPr>
            <w:tcW w:w="3181" w:type="dxa"/>
            <w:vMerge w:val="restart"/>
            <w:tcBorders>
              <w:top w:val="single" w:sz="4" w:space="0" w:color="auto"/>
              <w:left w:val="single" w:sz="4" w:space="0" w:color="auto"/>
              <w:right w:val="single" w:sz="4" w:space="0" w:color="auto"/>
            </w:tcBorders>
            <w:vAlign w:val="center"/>
          </w:tcPr>
          <w:p w14:paraId="105FE7B1" w14:textId="77777777" w:rsidR="005D1C0D" w:rsidRPr="00356325" w:rsidRDefault="00D833CF">
            <w:pPr>
              <w:jc w:val="center"/>
              <w:rPr>
                <w:color w:val="000000" w:themeColor="text1"/>
                <w:szCs w:val="21"/>
              </w:rPr>
            </w:pPr>
            <w:r w:rsidRPr="00356325">
              <w:rPr>
                <w:color w:val="000000" w:themeColor="text1"/>
                <w:szCs w:val="21"/>
              </w:rPr>
              <w:t>采购单位联系人及联系电话</w:t>
            </w:r>
          </w:p>
        </w:tc>
      </w:tr>
      <w:tr w:rsidR="00356325" w:rsidRPr="00356325" w14:paraId="6F34F077" w14:textId="77777777">
        <w:trPr>
          <w:cantSplit/>
          <w:trHeight w:val="833"/>
        </w:trPr>
        <w:tc>
          <w:tcPr>
            <w:tcW w:w="2993" w:type="dxa"/>
            <w:vMerge/>
            <w:tcBorders>
              <w:top w:val="single" w:sz="4" w:space="0" w:color="auto"/>
              <w:left w:val="single" w:sz="4" w:space="0" w:color="auto"/>
              <w:bottom w:val="single" w:sz="4" w:space="0" w:color="auto"/>
              <w:right w:val="single" w:sz="4" w:space="0" w:color="auto"/>
            </w:tcBorders>
            <w:vAlign w:val="center"/>
          </w:tcPr>
          <w:p w14:paraId="4B78A652" w14:textId="77777777" w:rsidR="005D1C0D" w:rsidRPr="00356325" w:rsidRDefault="005D1C0D">
            <w:pPr>
              <w:widowControl/>
              <w:jc w:val="left"/>
              <w:rPr>
                <w:color w:val="000000" w:themeColor="text1"/>
                <w:szCs w:val="21"/>
              </w:rPr>
            </w:pPr>
          </w:p>
        </w:tc>
        <w:tc>
          <w:tcPr>
            <w:tcW w:w="3895" w:type="dxa"/>
            <w:vMerge/>
            <w:tcBorders>
              <w:top w:val="single" w:sz="4" w:space="0" w:color="auto"/>
              <w:left w:val="single" w:sz="4" w:space="0" w:color="auto"/>
              <w:bottom w:val="single" w:sz="4" w:space="0" w:color="auto"/>
              <w:right w:val="single" w:sz="4" w:space="0" w:color="auto"/>
            </w:tcBorders>
            <w:vAlign w:val="center"/>
          </w:tcPr>
          <w:p w14:paraId="6E916E41" w14:textId="77777777" w:rsidR="005D1C0D" w:rsidRPr="00356325" w:rsidRDefault="005D1C0D">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C3FA4FA" w14:textId="77777777" w:rsidR="005D1C0D" w:rsidRPr="00356325" w:rsidRDefault="005D1C0D">
            <w:pPr>
              <w:widowControl/>
              <w:jc w:val="left"/>
              <w:rPr>
                <w:color w:val="000000" w:themeColor="text1"/>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10A90448" w14:textId="77777777" w:rsidR="005D1C0D" w:rsidRPr="00356325" w:rsidRDefault="005D1C0D">
            <w:pPr>
              <w:widowControl/>
              <w:jc w:val="left"/>
              <w:rPr>
                <w:color w:val="000000" w:themeColor="text1"/>
                <w:szCs w:val="21"/>
              </w:rPr>
            </w:pPr>
          </w:p>
        </w:tc>
        <w:tc>
          <w:tcPr>
            <w:tcW w:w="1640" w:type="dxa"/>
            <w:vMerge/>
            <w:tcBorders>
              <w:top w:val="single" w:sz="4" w:space="0" w:color="auto"/>
              <w:left w:val="single" w:sz="4" w:space="0" w:color="auto"/>
              <w:bottom w:val="single" w:sz="4" w:space="0" w:color="auto"/>
              <w:right w:val="single" w:sz="4" w:space="0" w:color="auto"/>
            </w:tcBorders>
            <w:vAlign w:val="center"/>
          </w:tcPr>
          <w:p w14:paraId="3F16027E" w14:textId="77777777" w:rsidR="005D1C0D" w:rsidRPr="00356325" w:rsidRDefault="005D1C0D">
            <w:pPr>
              <w:widowControl/>
              <w:jc w:val="left"/>
              <w:rPr>
                <w:color w:val="000000" w:themeColor="text1"/>
                <w:szCs w:val="21"/>
              </w:rPr>
            </w:pPr>
          </w:p>
        </w:tc>
        <w:tc>
          <w:tcPr>
            <w:tcW w:w="3181" w:type="dxa"/>
            <w:vMerge/>
            <w:tcBorders>
              <w:left w:val="single" w:sz="4" w:space="0" w:color="auto"/>
              <w:bottom w:val="single" w:sz="4" w:space="0" w:color="auto"/>
              <w:right w:val="single" w:sz="4" w:space="0" w:color="auto"/>
            </w:tcBorders>
          </w:tcPr>
          <w:p w14:paraId="4A6A686D" w14:textId="77777777" w:rsidR="005D1C0D" w:rsidRPr="00356325" w:rsidRDefault="005D1C0D">
            <w:pPr>
              <w:snapToGrid w:val="0"/>
              <w:spacing w:line="240" w:lineRule="exact"/>
              <w:jc w:val="center"/>
              <w:rPr>
                <w:strike/>
                <w:color w:val="000000" w:themeColor="text1"/>
                <w:szCs w:val="21"/>
              </w:rPr>
            </w:pPr>
          </w:p>
        </w:tc>
      </w:tr>
      <w:tr w:rsidR="00356325" w:rsidRPr="00356325" w14:paraId="7D587AA6" w14:textId="77777777">
        <w:trPr>
          <w:trHeight w:val="647"/>
        </w:trPr>
        <w:tc>
          <w:tcPr>
            <w:tcW w:w="2993" w:type="dxa"/>
            <w:tcBorders>
              <w:top w:val="single" w:sz="4" w:space="0" w:color="auto"/>
              <w:left w:val="single" w:sz="4" w:space="0" w:color="auto"/>
              <w:bottom w:val="single" w:sz="4" w:space="0" w:color="auto"/>
              <w:right w:val="single" w:sz="4" w:space="0" w:color="auto"/>
            </w:tcBorders>
          </w:tcPr>
          <w:p w14:paraId="5CFA0163" w14:textId="77777777" w:rsidR="005D1C0D" w:rsidRPr="00356325" w:rsidRDefault="005D1C0D">
            <w:pPr>
              <w:snapToGrid w:val="0"/>
              <w:spacing w:line="24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7E140C0D" w14:textId="77777777" w:rsidR="005D1C0D" w:rsidRPr="00356325" w:rsidRDefault="005D1C0D">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21F4DCD" w14:textId="77777777" w:rsidR="005D1C0D" w:rsidRPr="00356325" w:rsidRDefault="005D1C0D">
            <w:pPr>
              <w:snapToGrid w:val="0"/>
              <w:spacing w:line="24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5F88DB5" w14:textId="77777777" w:rsidR="005D1C0D" w:rsidRPr="00356325" w:rsidRDefault="005D1C0D">
            <w:pPr>
              <w:snapToGrid w:val="0"/>
              <w:spacing w:line="24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0B614999" w14:textId="77777777" w:rsidR="005D1C0D" w:rsidRPr="00356325" w:rsidRDefault="005D1C0D">
            <w:pPr>
              <w:snapToGrid w:val="0"/>
              <w:spacing w:line="24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2E513B30" w14:textId="77777777" w:rsidR="005D1C0D" w:rsidRPr="00356325" w:rsidRDefault="005D1C0D">
            <w:pPr>
              <w:snapToGrid w:val="0"/>
              <w:spacing w:line="240" w:lineRule="exact"/>
              <w:jc w:val="left"/>
              <w:rPr>
                <w:color w:val="000000" w:themeColor="text1"/>
                <w:szCs w:val="21"/>
              </w:rPr>
            </w:pPr>
          </w:p>
        </w:tc>
      </w:tr>
      <w:tr w:rsidR="00356325" w:rsidRPr="00356325" w14:paraId="3222C1D4"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466626D1" w14:textId="77777777" w:rsidR="005D1C0D" w:rsidRPr="00356325" w:rsidRDefault="005D1C0D">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57EC0B26"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157487E0"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28D5266" w14:textId="77777777" w:rsidR="005D1C0D" w:rsidRPr="00356325" w:rsidRDefault="005D1C0D">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729EEB78" w14:textId="77777777" w:rsidR="005D1C0D" w:rsidRPr="00356325" w:rsidRDefault="005D1C0D">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55BC4152"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015A2FA0" w14:textId="77777777">
        <w:trPr>
          <w:trHeight w:val="708"/>
        </w:trPr>
        <w:tc>
          <w:tcPr>
            <w:tcW w:w="2993" w:type="dxa"/>
            <w:tcBorders>
              <w:top w:val="single" w:sz="4" w:space="0" w:color="auto"/>
              <w:left w:val="single" w:sz="4" w:space="0" w:color="auto"/>
              <w:bottom w:val="single" w:sz="4" w:space="0" w:color="auto"/>
              <w:right w:val="single" w:sz="4" w:space="0" w:color="auto"/>
            </w:tcBorders>
          </w:tcPr>
          <w:p w14:paraId="7A72B016" w14:textId="77777777" w:rsidR="005D1C0D" w:rsidRPr="00356325" w:rsidRDefault="005D1C0D">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1CDA4689"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7CD0CA0F"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70E4AEE9" w14:textId="77777777" w:rsidR="005D1C0D" w:rsidRPr="00356325" w:rsidRDefault="005D1C0D">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10171E74" w14:textId="77777777" w:rsidR="005D1C0D" w:rsidRPr="00356325" w:rsidRDefault="005D1C0D">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61F7FAB7"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3BA4FBFD"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7BE1CB3D" w14:textId="77777777" w:rsidR="005D1C0D" w:rsidRPr="00356325" w:rsidRDefault="005D1C0D">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203ED342"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253B3FCE"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6D0B777B" w14:textId="77777777" w:rsidR="005D1C0D" w:rsidRPr="00356325" w:rsidRDefault="005D1C0D">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6BF3ABFB" w14:textId="77777777" w:rsidR="005D1C0D" w:rsidRPr="00356325" w:rsidRDefault="005D1C0D">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7E19B796" w14:textId="77777777" w:rsidR="005D1C0D" w:rsidRPr="00356325" w:rsidRDefault="005D1C0D">
            <w:pPr>
              <w:snapToGrid w:val="0"/>
              <w:spacing w:before="50" w:afterLines="50" w:after="120" w:line="400" w:lineRule="exact"/>
              <w:jc w:val="left"/>
              <w:rPr>
                <w:color w:val="000000" w:themeColor="text1"/>
                <w:szCs w:val="21"/>
              </w:rPr>
            </w:pPr>
          </w:p>
        </w:tc>
      </w:tr>
      <w:tr w:rsidR="00356325" w:rsidRPr="00356325" w14:paraId="20D010E8" w14:textId="77777777">
        <w:trPr>
          <w:trHeight w:val="568"/>
        </w:trPr>
        <w:tc>
          <w:tcPr>
            <w:tcW w:w="2993" w:type="dxa"/>
            <w:tcBorders>
              <w:top w:val="single" w:sz="4" w:space="0" w:color="auto"/>
              <w:left w:val="single" w:sz="4" w:space="0" w:color="auto"/>
              <w:bottom w:val="single" w:sz="4" w:space="0" w:color="auto"/>
              <w:right w:val="single" w:sz="4" w:space="0" w:color="auto"/>
            </w:tcBorders>
          </w:tcPr>
          <w:p w14:paraId="4363F48C" w14:textId="77777777" w:rsidR="005D1C0D" w:rsidRPr="00356325" w:rsidRDefault="005D1C0D">
            <w:pPr>
              <w:snapToGrid w:val="0"/>
              <w:spacing w:before="50" w:afterLines="50" w:after="120" w:line="400" w:lineRule="exact"/>
              <w:jc w:val="left"/>
              <w:rPr>
                <w:color w:val="000000" w:themeColor="text1"/>
                <w:szCs w:val="21"/>
              </w:rPr>
            </w:pPr>
          </w:p>
        </w:tc>
        <w:tc>
          <w:tcPr>
            <w:tcW w:w="3895" w:type="dxa"/>
            <w:tcBorders>
              <w:top w:val="single" w:sz="4" w:space="0" w:color="auto"/>
              <w:left w:val="single" w:sz="4" w:space="0" w:color="auto"/>
              <w:bottom w:val="single" w:sz="4" w:space="0" w:color="auto"/>
              <w:right w:val="single" w:sz="4" w:space="0" w:color="auto"/>
            </w:tcBorders>
          </w:tcPr>
          <w:p w14:paraId="6CA97E51"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3D5FD300" w14:textId="77777777" w:rsidR="005D1C0D" w:rsidRPr="00356325" w:rsidRDefault="005D1C0D">
            <w:pPr>
              <w:snapToGrid w:val="0"/>
              <w:spacing w:before="50" w:afterLines="50" w:after="120" w:line="400" w:lineRule="exact"/>
              <w:jc w:val="left"/>
              <w:rPr>
                <w:color w:val="000000" w:themeColor="text1"/>
                <w:szCs w:val="21"/>
              </w:rPr>
            </w:pPr>
          </w:p>
        </w:tc>
        <w:tc>
          <w:tcPr>
            <w:tcW w:w="1230" w:type="dxa"/>
            <w:tcBorders>
              <w:top w:val="single" w:sz="4" w:space="0" w:color="auto"/>
              <w:left w:val="single" w:sz="4" w:space="0" w:color="auto"/>
              <w:bottom w:val="single" w:sz="4" w:space="0" w:color="auto"/>
              <w:right w:val="single" w:sz="4" w:space="0" w:color="auto"/>
            </w:tcBorders>
          </w:tcPr>
          <w:p w14:paraId="202E7E4B" w14:textId="77777777" w:rsidR="005D1C0D" w:rsidRPr="00356325" w:rsidRDefault="005D1C0D">
            <w:pPr>
              <w:snapToGrid w:val="0"/>
              <w:spacing w:before="50" w:afterLines="50" w:after="120" w:line="400" w:lineRule="exact"/>
              <w:jc w:val="left"/>
              <w:rPr>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tcPr>
          <w:p w14:paraId="32AFCE2D" w14:textId="77777777" w:rsidR="005D1C0D" w:rsidRPr="00356325" w:rsidRDefault="005D1C0D">
            <w:pPr>
              <w:snapToGrid w:val="0"/>
              <w:spacing w:before="50" w:afterLines="50" w:after="120" w:line="400" w:lineRule="exact"/>
              <w:jc w:val="left"/>
              <w:rPr>
                <w:color w:val="000000" w:themeColor="text1"/>
                <w:szCs w:val="21"/>
              </w:rPr>
            </w:pPr>
          </w:p>
        </w:tc>
        <w:tc>
          <w:tcPr>
            <w:tcW w:w="3181" w:type="dxa"/>
            <w:tcBorders>
              <w:top w:val="single" w:sz="4" w:space="0" w:color="auto"/>
              <w:left w:val="single" w:sz="4" w:space="0" w:color="auto"/>
              <w:bottom w:val="single" w:sz="4" w:space="0" w:color="auto"/>
              <w:right w:val="single" w:sz="4" w:space="0" w:color="auto"/>
            </w:tcBorders>
          </w:tcPr>
          <w:p w14:paraId="1D856067" w14:textId="77777777" w:rsidR="005D1C0D" w:rsidRPr="00356325" w:rsidRDefault="005D1C0D">
            <w:pPr>
              <w:snapToGrid w:val="0"/>
              <w:spacing w:before="50" w:afterLines="50" w:after="120" w:line="400" w:lineRule="exact"/>
              <w:jc w:val="left"/>
              <w:rPr>
                <w:color w:val="000000" w:themeColor="text1"/>
                <w:szCs w:val="21"/>
              </w:rPr>
            </w:pPr>
          </w:p>
        </w:tc>
      </w:tr>
    </w:tbl>
    <w:p w14:paraId="692564AD"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 w:val="21"/>
          <w:szCs w:val="21"/>
        </w:rPr>
        <w:t>注：</w:t>
      </w:r>
    </w:p>
    <w:p w14:paraId="5A943D3A"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Cs w:val="21"/>
        </w:rPr>
        <w:t>（</w:t>
      </w:r>
      <w:r w:rsidRPr="00356325">
        <w:rPr>
          <w:rFonts w:ascii="Times New Roman" w:eastAsia="宋体" w:hAnsi="Times New Roman" w:cs="Times New Roman"/>
          <w:color w:val="000000" w:themeColor="text1"/>
          <w:szCs w:val="21"/>
        </w:rPr>
        <w:t>1</w:t>
      </w:r>
      <w:r w:rsidRPr="00356325">
        <w:rPr>
          <w:rFonts w:ascii="Times New Roman" w:eastAsia="宋体" w:hAnsi="Times New Roman" w:cs="Times New Roman"/>
          <w:color w:val="000000" w:themeColor="text1"/>
          <w:szCs w:val="21"/>
        </w:rPr>
        <w:t>）</w:t>
      </w:r>
      <w:r w:rsidRPr="00356325">
        <w:rPr>
          <w:rFonts w:ascii="Times New Roman" w:eastAsia="宋体" w:hAnsi="Times New Roman" w:cs="Times New Roman"/>
          <w:color w:val="000000" w:themeColor="text1"/>
          <w:sz w:val="21"/>
          <w:szCs w:val="21"/>
        </w:rPr>
        <w:t>未附证明材料的业绩无效，证明材料见第四章《评标方法及评标标准》规定</w:t>
      </w:r>
    </w:p>
    <w:p w14:paraId="03FDC7FE" w14:textId="77777777" w:rsidR="005D1C0D" w:rsidRPr="00356325" w:rsidRDefault="00D833CF">
      <w:pPr>
        <w:pStyle w:val="a6"/>
        <w:snapToGrid w:val="0"/>
        <w:rPr>
          <w:rFonts w:ascii="Times New Roman" w:eastAsia="宋体" w:hAnsi="Times New Roman" w:cs="Times New Roman"/>
          <w:color w:val="000000" w:themeColor="text1"/>
          <w:sz w:val="21"/>
          <w:szCs w:val="21"/>
        </w:rPr>
      </w:pPr>
      <w:r w:rsidRPr="00356325">
        <w:rPr>
          <w:rFonts w:ascii="Times New Roman" w:eastAsia="宋体" w:hAnsi="Times New Roman" w:cs="Times New Roman"/>
          <w:color w:val="000000" w:themeColor="text1"/>
          <w:szCs w:val="21"/>
        </w:rPr>
        <w:t>（</w:t>
      </w:r>
      <w:r w:rsidRPr="00356325">
        <w:rPr>
          <w:rFonts w:ascii="Times New Roman" w:eastAsia="宋体" w:hAnsi="Times New Roman" w:cs="Times New Roman"/>
          <w:color w:val="000000" w:themeColor="text1"/>
          <w:szCs w:val="21"/>
        </w:rPr>
        <w:t>2</w:t>
      </w:r>
      <w:r w:rsidRPr="00356325">
        <w:rPr>
          <w:rFonts w:ascii="Times New Roman" w:eastAsia="宋体" w:hAnsi="Times New Roman" w:cs="Times New Roman"/>
          <w:color w:val="000000" w:themeColor="text1"/>
          <w:szCs w:val="21"/>
        </w:rPr>
        <w:t>）</w:t>
      </w:r>
      <w:r w:rsidRPr="00356325">
        <w:rPr>
          <w:rFonts w:ascii="Times New Roman" w:eastAsia="宋体" w:hAnsi="Times New Roman" w:cs="Times New Roman"/>
          <w:color w:val="000000" w:themeColor="text1"/>
          <w:sz w:val="21"/>
          <w:szCs w:val="21"/>
        </w:rPr>
        <w:t>类似项目的定义见第四章《评标方法及评标标准》规定。</w:t>
      </w:r>
    </w:p>
    <w:p w14:paraId="39EE20A8" w14:textId="77777777" w:rsidR="005D1C0D" w:rsidRPr="00356325" w:rsidRDefault="00D833CF">
      <w:pPr>
        <w:rPr>
          <w:color w:val="000000" w:themeColor="text1"/>
        </w:rPr>
      </w:pPr>
      <w:r w:rsidRPr="00356325">
        <w:rPr>
          <w:color w:val="000000" w:themeColor="text1"/>
          <w:szCs w:val="21"/>
        </w:rPr>
        <w:t>（</w:t>
      </w:r>
      <w:r w:rsidRPr="00356325">
        <w:rPr>
          <w:color w:val="000000" w:themeColor="text1"/>
          <w:szCs w:val="21"/>
        </w:rPr>
        <w:t>3</w:t>
      </w:r>
      <w:r w:rsidRPr="00356325">
        <w:rPr>
          <w:color w:val="000000" w:themeColor="text1"/>
          <w:szCs w:val="21"/>
        </w:rPr>
        <w:t>）</w:t>
      </w:r>
      <w:bookmarkStart w:id="69" w:name="_Hlk19049505"/>
      <w:r w:rsidRPr="00356325">
        <w:rPr>
          <w:color w:val="000000" w:themeColor="text1"/>
        </w:rPr>
        <w:t>本表可拓展并逐页签字及盖章。</w:t>
      </w:r>
      <w:bookmarkEnd w:id="69"/>
    </w:p>
    <w:p w14:paraId="7F67AE82" w14:textId="77777777" w:rsidR="005D1C0D" w:rsidRPr="00356325" w:rsidRDefault="00D833CF">
      <w:pPr>
        <w:pStyle w:val="a6"/>
        <w:snapToGrid w:val="0"/>
        <w:rPr>
          <w:rFonts w:ascii="Times New Roman" w:eastAsia="宋体" w:hAnsi="Times New Roman" w:cs="Times New Roman"/>
          <w:color w:val="000000" w:themeColor="text1"/>
          <w:sz w:val="21"/>
          <w:szCs w:val="21"/>
          <w:u w:val="single"/>
        </w:rPr>
      </w:pPr>
      <w:r w:rsidRPr="00356325">
        <w:rPr>
          <w:rFonts w:ascii="Times New Roman" w:eastAsia="宋体" w:hAnsi="Times New Roman" w:cs="Times New Roman"/>
          <w:color w:val="000000" w:themeColor="text1"/>
          <w:sz w:val="21"/>
          <w:szCs w:val="21"/>
        </w:rPr>
        <w:t>法定代表人或授权代表签字或盖章：</w:t>
      </w:r>
      <w:r w:rsidRPr="00356325">
        <w:rPr>
          <w:rFonts w:ascii="Times New Roman" w:eastAsia="宋体" w:hAnsi="Times New Roman" w:cs="Times New Roman"/>
          <w:color w:val="000000" w:themeColor="text1"/>
          <w:sz w:val="21"/>
          <w:szCs w:val="21"/>
          <w:u w:val="single"/>
        </w:rPr>
        <w:t xml:space="preserve">　　　　　</w:t>
      </w:r>
    </w:p>
    <w:p w14:paraId="479EBD7E" w14:textId="77777777" w:rsidR="005D1C0D" w:rsidRPr="00356325" w:rsidRDefault="00D833CF">
      <w:pPr>
        <w:snapToGrid w:val="0"/>
        <w:spacing w:before="50"/>
        <w:jc w:val="left"/>
        <w:rPr>
          <w:color w:val="000000" w:themeColor="text1"/>
          <w:szCs w:val="21"/>
        </w:rPr>
      </w:pPr>
      <w:r w:rsidRPr="00356325">
        <w:rPr>
          <w:color w:val="000000" w:themeColor="text1"/>
          <w:szCs w:val="21"/>
        </w:rPr>
        <w:t>供应商公章：年月日</w:t>
      </w:r>
    </w:p>
    <w:p w14:paraId="2FD865D0" w14:textId="77777777" w:rsidR="005D1C0D" w:rsidRPr="00356325" w:rsidRDefault="005D1C0D">
      <w:pPr>
        <w:snapToGrid w:val="0"/>
        <w:spacing w:before="50"/>
        <w:jc w:val="left"/>
        <w:rPr>
          <w:color w:val="000000" w:themeColor="text1"/>
          <w:szCs w:val="21"/>
        </w:rPr>
      </w:pPr>
    </w:p>
    <w:p w14:paraId="1BC6AAA4" w14:textId="77777777" w:rsidR="005D1C0D" w:rsidRPr="00356325" w:rsidRDefault="005D1C0D">
      <w:pPr>
        <w:snapToGrid w:val="0"/>
        <w:spacing w:before="50"/>
        <w:jc w:val="left"/>
        <w:rPr>
          <w:color w:val="000000" w:themeColor="text1"/>
          <w:szCs w:val="21"/>
        </w:rPr>
        <w:sectPr w:rsidR="005D1C0D" w:rsidRPr="00356325">
          <w:pgSz w:w="16838" w:h="11906" w:orient="landscape"/>
          <w:pgMar w:top="1418" w:right="1418" w:bottom="1133" w:left="1246" w:header="851" w:footer="992" w:gutter="0"/>
          <w:cols w:space="720"/>
          <w:docGrid w:linePitch="312"/>
        </w:sectPr>
      </w:pPr>
    </w:p>
    <w:p w14:paraId="2F8D1365"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lastRenderedPageBreak/>
        <w:t>6</w:t>
      </w:r>
      <w:r w:rsidRPr="00356325">
        <w:rPr>
          <w:color w:val="000000" w:themeColor="text1"/>
          <w:szCs w:val="21"/>
        </w:rPr>
        <w:t>．符合政府采购政策加分条件证明材料。</w:t>
      </w:r>
    </w:p>
    <w:p w14:paraId="522DDDE9"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6.1</w:t>
      </w:r>
      <w:r w:rsidRPr="00356325">
        <w:rPr>
          <w:color w:val="000000" w:themeColor="text1"/>
          <w:szCs w:val="21"/>
        </w:rPr>
        <w:t>列入节能产品政府采购品目清单及环境标志产品政府采购品目清单的货物清单。</w:t>
      </w:r>
      <w:r w:rsidRPr="00356325">
        <w:rPr>
          <w:b/>
          <w:color w:val="000000" w:themeColor="text1"/>
          <w:szCs w:val="21"/>
        </w:rPr>
        <w:t>（如有，须提供）</w:t>
      </w:r>
    </w:p>
    <w:p w14:paraId="44A713C7"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投标产品中如有列入节能产品政府采购品目清单及环境标志产品政府采购品目清单的货物，应按下表提供清单。</w:t>
      </w:r>
    </w:p>
    <w:p w14:paraId="58AE94DB" w14:textId="77777777" w:rsidR="005D1C0D" w:rsidRPr="00356325" w:rsidRDefault="00D833CF">
      <w:pPr>
        <w:spacing w:line="360" w:lineRule="auto"/>
        <w:jc w:val="center"/>
        <w:rPr>
          <w:color w:val="000000" w:themeColor="text1"/>
          <w:szCs w:val="21"/>
        </w:rPr>
      </w:pPr>
      <w:r w:rsidRPr="00356325">
        <w:rPr>
          <w:b/>
          <w:color w:val="000000" w:themeColor="text1"/>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356325" w:rsidRPr="00356325" w14:paraId="57DEB7A5"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C916E0D"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3237B00E"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类别</w:t>
            </w:r>
          </w:p>
        </w:tc>
        <w:tc>
          <w:tcPr>
            <w:tcW w:w="897"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1D69DFEE"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1C074F2"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品牌</w:t>
            </w:r>
          </w:p>
        </w:tc>
        <w:tc>
          <w:tcPr>
            <w:tcW w:w="1409" w:type="dxa"/>
            <w:tcBorders>
              <w:top w:val="single" w:sz="12" w:space="0" w:color="auto"/>
              <w:left w:val="single" w:sz="4" w:space="0" w:color="auto"/>
              <w:bottom w:val="single" w:sz="8" w:space="0" w:color="auto"/>
              <w:right w:val="single" w:sz="8" w:space="0" w:color="auto"/>
            </w:tcBorders>
            <w:tcMar>
              <w:top w:w="0" w:type="dxa"/>
              <w:left w:w="57" w:type="dxa"/>
              <w:bottom w:w="0" w:type="dxa"/>
              <w:right w:w="57" w:type="dxa"/>
            </w:tcMar>
            <w:vAlign w:val="center"/>
          </w:tcPr>
          <w:p w14:paraId="4F53265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3F24A1F"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41125D6E"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78971A73"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备注</w:t>
            </w:r>
          </w:p>
        </w:tc>
      </w:tr>
      <w:tr w:rsidR="00356325" w:rsidRPr="00356325" w14:paraId="2E121105"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1638172D"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00DDD1D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58C823A8"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10CDC38"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5691CC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C8195E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260545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490B23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39EBEAB9"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0623BE4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446FB31"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521F3B0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328462D"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0B18DC88"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3D0F903"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12EDDD5B"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A51A9CD"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755F66DE"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2A989F76"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3C2A4D0E"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897"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3DDAEE1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2ED110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09"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14:paraId="2BB2C1C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03C1151D"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2153ABE4"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21F5FFB4"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bl>
    <w:p w14:paraId="67FA419D"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注：类别填写节能或环境标志，品目填写编号及产品名称如</w:t>
      </w:r>
      <w:r w:rsidRPr="00356325">
        <w:rPr>
          <w:color w:val="000000" w:themeColor="text1"/>
          <w:szCs w:val="21"/>
        </w:rPr>
        <w:t>A02010104</w:t>
      </w:r>
      <w:r w:rsidRPr="00356325">
        <w:rPr>
          <w:color w:val="000000" w:themeColor="text1"/>
          <w:szCs w:val="21"/>
        </w:rPr>
        <w:t>台式计算机。</w:t>
      </w:r>
    </w:p>
    <w:p w14:paraId="06B424B1" w14:textId="77777777" w:rsidR="005D1C0D" w:rsidRPr="00356325" w:rsidRDefault="005D1C0D">
      <w:pPr>
        <w:snapToGrid w:val="0"/>
        <w:spacing w:before="50" w:afterLines="50" w:after="120"/>
        <w:jc w:val="left"/>
        <w:rPr>
          <w:color w:val="000000" w:themeColor="text1"/>
          <w:szCs w:val="21"/>
        </w:rPr>
      </w:pPr>
    </w:p>
    <w:p w14:paraId="47F0490E"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6.2</w:t>
      </w:r>
      <w:r w:rsidRPr="00356325">
        <w:rPr>
          <w:color w:val="000000" w:themeColor="text1"/>
          <w:szCs w:val="21"/>
        </w:rPr>
        <w:t>在本项目投标产品中采用</w:t>
      </w:r>
      <w:r w:rsidRPr="00356325">
        <w:rPr>
          <w:color w:val="000000" w:themeColor="text1"/>
          <w:szCs w:val="21"/>
        </w:rPr>
        <w:t>80%</w:t>
      </w:r>
      <w:r w:rsidRPr="00356325">
        <w:rPr>
          <w:color w:val="000000" w:themeColor="text1"/>
          <w:szCs w:val="21"/>
        </w:rPr>
        <w:t>以上（含）广西工业产品的证明材料。</w:t>
      </w:r>
      <w:r w:rsidRPr="00356325">
        <w:rPr>
          <w:b/>
          <w:color w:val="000000" w:themeColor="text1"/>
          <w:szCs w:val="21"/>
        </w:rPr>
        <w:t>（如提供，则须按以下声明函格式提供）</w:t>
      </w:r>
    </w:p>
    <w:p w14:paraId="682F851C" w14:textId="77777777" w:rsidR="005D1C0D" w:rsidRPr="00356325" w:rsidRDefault="00D833CF">
      <w:pPr>
        <w:snapToGrid w:val="0"/>
        <w:spacing w:before="50" w:afterLines="50" w:after="120"/>
        <w:jc w:val="left"/>
        <w:rPr>
          <w:color w:val="000000" w:themeColor="text1"/>
          <w:kern w:val="0"/>
          <w:szCs w:val="21"/>
        </w:rPr>
      </w:pPr>
      <w:r w:rsidRPr="00356325">
        <w:rPr>
          <w:color w:val="000000" w:themeColor="text1"/>
          <w:szCs w:val="21"/>
        </w:rPr>
        <w:t>证明材料须提供生产企业营业执照复印件、《广西工业产品声明函》原件以及供应商认为需提供的其他证明材料。不符合桂政办发</w:t>
      </w:r>
      <w:r w:rsidRPr="00356325">
        <w:rPr>
          <w:color w:val="000000" w:themeColor="text1"/>
          <w:szCs w:val="21"/>
        </w:rPr>
        <w:t>[2015]78</w:t>
      </w:r>
      <w:r w:rsidRPr="00356325">
        <w:rPr>
          <w:color w:val="000000" w:themeColor="text1"/>
          <w:szCs w:val="21"/>
        </w:rPr>
        <w:t>号《广西壮族自治区人民政府办公厅关于印发招标采购促进广西工业产品产销对接实施细则的通知》要求的，无需提供。</w:t>
      </w:r>
    </w:p>
    <w:p w14:paraId="02127A03" w14:textId="77777777" w:rsidR="005D1C0D" w:rsidRPr="00356325" w:rsidRDefault="005D1C0D">
      <w:pPr>
        <w:spacing w:line="360" w:lineRule="auto"/>
        <w:jc w:val="center"/>
        <w:rPr>
          <w:b/>
          <w:color w:val="000000" w:themeColor="text1"/>
          <w:szCs w:val="21"/>
        </w:rPr>
      </w:pPr>
    </w:p>
    <w:p w14:paraId="19DF7BB7" w14:textId="77777777" w:rsidR="005D1C0D" w:rsidRPr="00356325" w:rsidRDefault="00D833CF">
      <w:pPr>
        <w:spacing w:line="360" w:lineRule="auto"/>
        <w:jc w:val="center"/>
        <w:rPr>
          <w:b/>
          <w:color w:val="000000" w:themeColor="text1"/>
          <w:szCs w:val="21"/>
        </w:rPr>
      </w:pPr>
      <w:r w:rsidRPr="00356325">
        <w:rPr>
          <w:b/>
          <w:color w:val="000000" w:themeColor="text1"/>
          <w:szCs w:val="21"/>
        </w:rPr>
        <w:t>广西工业产品声明函</w:t>
      </w:r>
    </w:p>
    <w:p w14:paraId="2D99DEEB" w14:textId="77777777" w:rsidR="005D1C0D" w:rsidRPr="00356325" w:rsidRDefault="00D833CF">
      <w:pPr>
        <w:ind w:firstLineChars="200" w:firstLine="420"/>
        <w:rPr>
          <w:color w:val="000000" w:themeColor="text1"/>
          <w:szCs w:val="21"/>
        </w:rPr>
      </w:pPr>
      <w:r w:rsidRPr="00356325">
        <w:rPr>
          <w:color w:val="000000" w:themeColor="text1"/>
          <w:szCs w:val="21"/>
        </w:rPr>
        <w:t>本公司郑重声明，根据《招标采购促进广西工业产品产销对接实施细则》的规定，本公司在本次投标</w:t>
      </w:r>
      <w:r w:rsidRPr="00356325">
        <w:rPr>
          <w:color w:val="000000" w:themeColor="text1"/>
          <w:szCs w:val="21"/>
        </w:rPr>
        <w:t>/</w:t>
      </w:r>
      <w:r w:rsidRPr="00356325">
        <w:rPr>
          <w:color w:val="000000" w:themeColor="text1"/>
          <w:szCs w:val="21"/>
        </w:rPr>
        <w:t>竞标中或者工程项目中提供的下述产品为广西工业产品，详情如下：</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947"/>
        <w:gridCol w:w="1550"/>
        <w:gridCol w:w="948"/>
        <w:gridCol w:w="2174"/>
        <w:gridCol w:w="1090"/>
        <w:gridCol w:w="770"/>
      </w:tblGrid>
      <w:tr w:rsidR="00356325" w:rsidRPr="00356325" w14:paraId="43241D86" w14:textId="77777777">
        <w:trPr>
          <w:trHeight w:val="454"/>
          <w:jc w:val="center"/>
        </w:trPr>
        <w:tc>
          <w:tcPr>
            <w:tcW w:w="849"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0309BA23"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序号</w:t>
            </w:r>
          </w:p>
        </w:tc>
        <w:tc>
          <w:tcPr>
            <w:tcW w:w="194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27367F3F"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产品名称</w:t>
            </w:r>
          </w:p>
        </w:tc>
        <w:tc>
          <w:tcPr>
            <w:tcW w:w="155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70BC6602"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型号和规格</w:t>
            </w:r>
          </w:p>
        </w:tc>
        <w:tc>
          <w:tcPr>
            <w:tcW w:w="94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6A24E92"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数量</w:t>
            </w:r>
          </w:p>
        </w:tc>
        <w:tc>
          <w:tcPr>
            <w:tcW w:w="2174"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1BACE3A0"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制造厂商及原产地</w:t>
            </w:r>
          </w:p>
        </w:tc>
        <w:tc>
          <w:tcPr>
            <w:tcW w:w="109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52A52786"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投标价</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24EA1493"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备注</w:t>
            </w:r>
          </w:p>
        </w:tc>
      </w:tr>
      <w:tr w:rsidR="00356325" w:rsidRPr="00356325" w14:paraId="4E65CAFB" w14:textId="77777777">
        <w:trPr>
          <w:trHeight w:val="233"/>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5B8D7A8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1</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5DA1F5D0"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296020EE"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67DC014E"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7E2B0C0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5479BB64"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5D16CA8F"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2938A4E7" w14:textId="77777777">
        <w:trPr>
          <w:trHeight w:val="281"/>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3228E2C4"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2</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65903C0A"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695C265E"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0F38E315"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146C4492"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188F4166"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4ACCADE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4F8F4D78" w14:textId="77777777">
        <w:trPr>
          <w:trHeight w:val="300"/>
          <w:jc w:val="center"/>
        </w:trPr>
        <w:tc>
          <w:tcPr>
            <w:tcW w:w="849"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7D1B02E9"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w:t>
            </w:r>
          </w:p>
        </w:tc>
        <w:tc>
          <w:tcPr>
            <w:tcW w:w="1947" w:type="dxa"/>
            <w:tcBorders>
              <w:top w:val="nil"/>
              <w:left w:val="nil"/>
              <w:bottom w:val="single" w:sz="8" w:space="0" w:color="auto"/>
              <w:right w:val="single" w:sz="8" w:space="0" w:color="auto"/>
            </w:tcBorders>
            <w:tcMar>
              <w:top w:w="0" w:type="dxa"/>
              <w:left w:w="57" w:type="dxa"/>
              <w:bottom w:w="0" w:type="dxa"/>
              <w:right w:w="57" w:type="dxa"/>
            </w:tcMar>
            <w:vAlign w:val="center"/>
          </w:tcPr>
          <w:p w14:paraId="104BB26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550" w:type="dxa"/>
            <w:tcBorders>
              <w:top w:val="nil"/>
              <w:left w:val="nil"/>
              <w:bottom w:val="single" w:sz="8" w:space="0" w:color="auto"/>
              <w:right w:val="single" w:sz="8" w:space="0" w:color="auto"/>
            </w:tcBorders>
            <w:tcMar>
              <w:top w:w="0" w:type="dxa"/>
              <w:left w:w="57" w:type="dxa"/>
              <w:bottom w:w="0" w:type="dxa"/>
              <w:right w:w="57" w:type="dxa"/>
            </w:tcMar>
            <w:vAlign w:val="center"/>
          </w:tcPr>
          <w:p w14:paraId="43083319"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948" w:type="dxa"/>
            <w:tcBorders>
              <w:top w:val="nil"/>
              <w:left w:val="nil"/>
              <w:bottom w:val="single" w:sz="8" w:space="0" w:color="auto"/>
              <w:right w:val="single" w:sz="8" w:space="0" w:color="auto"/>
            </w:tcBorders>
            <w:tcMar>
              <w:top w:w="0" w:type="dxa"/>
              <w:left w:w="57" w:type="dxa"/>
              <w:bottom w:w="0" w:type="dxa"/>
              <w:right w:w="57" w:type="dxa"/>
            </w:tcMar>
            <w:vAlign w:val="center"/>
          </w:tcPr>
          <w:p w14:paraId="2C9D0E77"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8" w:space="0" w:color="auto"/>
              <w:right w:val="single" w:sz="8" w:space="0" w:color="auto"/>
            </w:tcBorders>
            <w:tcMar>
              <w:top w:w="0" w:type="dxa"/>
              <w:left w:w="57" w:type="dxa"/>
              <w:bottom w:w="0" w:type="dxa"/>
              <w:right w:w="57" w:type="dxa"/>
            </w:tcMar>
            <w:vAlign w:val="center"/>
          </w:tcPr>
          <w:p w14:paraId="2040B08B"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1090" w:type="dxa"/>
            <w:tcBorders>
              <w:top w:val="nil"/>
              <w:left w:val="nil"/>
              <w:bottom w:val="single" w:sz="8" w:space="0" w:color="auto"/>
              <w:right w:val="single" w:sz="8" w:space="0" w:color="auto"/>
            </w:tcBorders>
            <w:tcMar>
              <w:top w:w="0" w:type="dxa"/>
              <w:left w:w="57" w:type="dxa"/>
              <w:bottom w:w="0" w:type="dxa"/>
              <w:right w:w="57" w:type="dxa"/>
            </w:tcMar>
            <w:vAlign w:val="center"/>
          </w:tcPr>
          <w:p w14:paraId="6CC178A5"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553E3BF7"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r w:rsidR="00356325" w:rsidRPr="00356325" w14:paraId="43DE043A" w14:textId="77777777">
        <w:trPr>
          <w:trHeight w:val="618"/>
          <w:jc w:val="center"/>
        </w:trPr>
        <w:tc>
          <w:tcPr>
            <w:tcW w:w="849" w:type="dxa"/>
            <w:tcBorders>
              <w:top w:val="nil"/>
              <w:left w:val="single" w:sz="12" w:space="0" w:color="auto"/>
              <w:bottom w:val="single" w:sz="12" w:space="0" w:color="auto"/>
              <w:right w:val="single" w:sz="8" w:space="0" w:color="auto"/>
            </w:tcBorders>
            <w:tcMar>
              <w:top w:w="0" w:type="dxa"/>
              <w:left w:w="57" w:type="dxa"/>
              <w:bottom w:w="0" w:type="dxa"/>
              <w:right w:w="57" w:type="dxa"/>
            </w:tcMar>
            <w:vAlign w:val="center"/>
          </w:tcPr>
          <w:p w14:paraId="479BCD29"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 </w:t>
            </w:r>
          </w:p>
        </w:tc>
        <w:tc>
          <w:tcPr>
            <w:tcW w:w="1947" w:type="dxa"/>
            <w:tcBorders>
              <w:top w:val="nil"/>
              <w:left w:val="nil"/>
              <w:bottom w:val="single" w:sz="12" w:space="0" w:color="auto"/>
              <w:right w:val="single" w:sz="8" w:space="0" w:color="auto"/>
            </w:tcBorders>
            <w:tcMar>
              <w:top w:w="0" w:type="dxa"/>
              <w:left w:w="57" w:type="dxa"/>
              <w:bottom w:w="0" w:type="dxa"/>
              <w:right w:w="57" w:type="dxa"/>
            </w:tcMar>
            <w:vAlign w:val="center"/>
          </w:tcPr>
          <w:p w14:paraId="3F1A6C32"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广西工业产品合计价格：</w:t>
            </w:r>
          </w:p>
        </w:tc>
        <w:tc>
          <w:tcPr>
            <w:tcW w:w="2498" w:type="dxa"/>
            <w:gridSpan w:val="2"/>
            <w:tcBorders>
              <w:top w:val="nil"/>
              <w:left w:val="nil"/>
              <w:bottom w:val="single" w:sz="12" w:space="0" w:color="auto"/>
              <w:right w:val="single" w:sz="8" w:space="0" w:color="auto"/>
            </w:tcBorders>
            <w:tcMar>
              <w:top w:w="0" w:type="dxa"/>
              <w:left w:w="57" w:type="dxa"/>
              <w:bottom w:w="0" w:type="dxa"/>
              <w:right w:w="57" w:type="dxa"/>
            </w:tcMar>
            <w:vAlign w:val="center"/>
          </w:tcPr>
          <w:p w14:paraId="73B58CE2"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c>
          <w:tcPr>
            <w:tcW w:w="2174" w:type="dxa"/>
            <w:tcBorders>
              <w:top w:val="nil"/>
              <w:left w:val="nil"/>
              <w:bottom w:val="single" w:sz="12" w:space="0" w:color="auto"/>
              <w:right w:val="single" w:sz="8" w:space="0" w:color="auto"/>
            </w:tcBorders>
            <w:tcMar>
              <w:top w:w="0" w:type="dxa"/>
              <w:left w:w="57" w:type="dxa"/>
              <w:bottom w:w="0" w:type="dxa"/>
              <w:right w:w="57" w:type="dxa"/>
            </w:tcMar>
            <w:vAlign w:val="center"/>
          </w:tcPr>
          <w:p w14:paraId="16EAA853" w14:textId="77777777" w:rsidR="005D1C0D" w:rsidRPr="00356325" w:rsidRDefault="00D833CF">
            <w:pPr>
              <w:widowControl/>
              <w:spacing w:before="100" w:beforeAutospacing="1" w:after="100" w:afterAutospacing="1" w:line="376" w:lineRule="atLeast"/>
              <w:jc w:val="center"/>
              <w:rPr>
                <w:color w:val="000000" w:themeColor="text1"/>
                <w:kern w:val="0"/>
                <w:szCs w:val="21"/>
              </w:rPr>
            </w:pPr>
            <w:r w:rsidRPr="00356325">
              <w:rPr>
                <w:color w:val="000000" w:themeColor="text1"/>
                <w:kern w:val="0"/>
                <w:szCs w:val="21"/>
              </w:rPr>
              <w:t>占投标总价比例：</w:t>
            </w:r>
          </w:p>
        </w:tc>
        <w:tc>
          <w:tcPr>
            <w:tcW w:w="1860"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14:paraId="4348331F" w14:textId="77777777" w:rsidR="005D1C0D" w:rsidRPr="00356325" w:rsidRDefault="005D1C0D">
            <w:pPr>
              <w:widowControl/>
              <w:spacing w:before="100" w:beforeAutospacing="1" w:after="100" w:afterAutospacing="1" w:line="376" w:lineRule="atLeast"/>
              <w:jc w:val="center"/>
              <w:rPr>
                <w:color w:val="000000" w:themeColor="text1"/>
                <w:kern w:val="0"/>
                <w:szCs w:val="21"/>
              </w:rPr>
            </w:pPr>
          </w:p>
        </w:tc>
      </w:tr>
    </w:tbl>
    <w:p w14:paraId="3755085A" w14:textId="77777777" w:rsidR="005D1C0D" w:rsidRPr="00356325" w:rsidRDefault="00D833CF">
      <w:pPr>
        <w:spacing w:line="360" w:lineRule="auto"/>
        <w:ind w:firstLine="420"/>
        <w:rPr>
          <w:color w:val="000000" w:themeColor="text1"/>
          <w:szCs w:val="21"/>
        </w:rPr>
      </w:pPr>
      <w:r w:rsidRPr="00356325">
        <w:rPr>
          <w:color w:val="000000" w:themeColor="text1"/>
          <w:szCs w:val="21"/>
        </w:rPr>
        <w:t>本公司对上述声明的真实性负责。如有虚假，将依法承担相应责任。</w:t>
      </w:r>
    </w:p>
    <w:p w14:paraId="542E3205" w14:textId="77777777" w:rsidR="005D1C0D" w:rsidRPr="00356325" w:rsidRDefault="00D833CF">
      <w:pPr>
        <w:spacing w:line="360" w:lineRule="auto"/>
        <w:ind w:firstLine="420"/>
        <w:rPr>
          <w:color w:val="000000" w:themeColor="text1"/>
          <w:szCs w:val="21"/>
        </w:rPr>
      </w:pPr>
      <w:r w:rsidRPr="00356325">
        <w:rPr>
          <w:color w:val="000000" w:themeColor="text1"/>
          <w:szCs w:val="21"/>
        </w:rPr>
        <w:t>企业名称</w:t>
      </w:r>
      <w:r w:rsidRPr="00356325">
        <w:rPr>
          <w:color w:val="000000" w:themeColor="text1"/>
          <w:szCs w:val="21"/>
        </w:rPr>
        <w:t>(</w:t>
      </w:r>
      <w:r w:rsidRPr="00356325">
        <w:rPr>
          <w:color w:val="000000" w:themeColor="text1"/>
          <w:szCs w:val="21"/>
        </w:rPr>
        <w:t>盖章</w:t>
      </w:r>
      <w:r w:rsidRPr="00356325">
        <w:rPr>
          <w:color w:val="000000" w:themeColor="text1"/>
          <w:szCs w:val="21"/>
        </w:rPr>
        <w:t>)</w:t>
      </w:r>
      <w:r w:rsidRPr="00356325">
        <w:rPr>
          <w:color w:val="000000" w:themeColor="text1"/>
          <w:szCs w:val="21"/>
        </w:rPr>
        <w:t>：</w:t>
      </w:r>
    </w:p>
    <w:p w14:paraId="0B41D50B" w14:textId="77777777" w:rsidR="005D1C0D" w:rsidRPr="00356325" w:rsidRDefault="00D833CF">
      <w:pPr>
        <w:spacing w:line="360" w:lineRule="auto"/>
        <w:ind w:firstLine="420"/>
        <w:rPr>
          <w:color w:val="000000" w:themeColor="text1"/>
          <w:szCs w:val="21"/>
        </w:rPr>
      </w:pPr>
      <w:r w:rsidRPr="00356325">
        <w:rPr>
          <w:color w:val="000000" w:themeColor="text1"/>
          <w:szCs w:val="21"/>
        </w:rPr>
        <w:t>日期：</w:t>
      </w:r>
    </w:p>
    <w:p w14:paraId="7796B7B2"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注：（</w:t>
      </w:r>
      <w:r w:rsidRPr="00356325">
        <w:rPr>
          <w:color w:val="000000" w:themeColor="text1"/>
          <w:szCs w:val="21"/>
        </w:rPr>
        <w:t>1</w:t>
      </w:r>
      <w:r w:rsidRPr="00356325">
        <w:rPr>
          <w:color w:val="000000" w:themeColor="text1"/>
          <w:szCs w:val="21"/>
        </w:rPr>
        <w:t>）广西工业产品，是指在广西境内生产的工业产品，具体以生产企业的工商营业执照注册所在地为准。</w:t>
      </w:r>
    </w:p>
    <w:p w14:paraId="6C122A69" w14:textId="77777777" w:rsidR="005D1C0D" w:rsidRPr="00356325" w:rsidRDefault="00D833CF">
      <w:pPr>
        <w:snapToGrid w:val="0"/>
        <w:spacing w:before="50" w:afterLines="50" w:after="120"/>
        <w:ind w:firstLineChars="150" w:firstLine="315"/>
        <w:jc w:val="left"/>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）使用广西工业产品</w:t>
      </w:r>
      <w:r w:rsidRPr="00356325">
        <w:rPr>
          <w:color w:val="000000" w:themeColor="text1"/>
          <w:szCs w:val="21"/>
        </w:rPr>
        <w:t>80%</w:t>
      </w:r>
      <w:r w:rsidRPr="00356325">
        <w:rPr>
          <w:color w:val="000000" w:themeColor="text1"/>
          <w:szCs w:val="21"/>
        </w:rPr>
        <w:t>以上，是指参加政府采购项目时供货范围中采用广西工业产品的金额占本次投标或竞标总金额的</w:t>
      </w:r>
      <w:r w:rsidRPr="00356325">
        <w:rPr>
          <w:color w:val="000000" w:themeColor="text1"/>
          <w:szCs w:val="21"/>
        </w:rPr>
        <w:t>80%</w:t>
      </w:r>
      <w:r w:rsidRPr="00356325">
        <w:rPr>
          <w:color w:val="000000" w:themeColor="text1"/>
          <w:szCs w:val="21"/>
        </w:rPr>
        <w:t>以上</w:t>
      </w:r>
      <w:r w:rsidRPr="00356325">
        <w:rPr>
          <w:color w:val="000000" w:themeColor="text1"/>
          <w:szCs w:val="21"/>
        </w:rPr>
        <w:t>(</w:t>
      </w:r>
      <w:r w:rsidRPr="00356325">
        <w:rPr>
          <w:color w:val="000000" w:themeColor="text1"/>
          <w:szCs w:val="21"/>
        </w:rPr>
        <w:t>含</w:t>
      </w:r>
      <w:r w:rsidRPr="00356325">
        <w:rPr>
          <w:color w:val="000000" w:themeColor="text1"/>
          <w:szCs w:val="21"/>
        </w:rPr>
        <w:t>)</w:t>
      </w:r>
      <w:r w:rsidRPr="00356325">
        <w:rPr>
          <w:color w:val="000000" w:themeColor="text1"/>
          <w:szCs w:val="21"/>
        </w:rPr>
        <w:t>；或者工程建设使用广西工业产品占工程建设所需产品总金额的</w:t>
      </w:r>
      <w:r w:rsidRPr="00356325">
        <w:rPr>
          <w:color w:val="000000" w:themeColor="text1"/>
          <w:szCs w:val="21"/>
        </w:rPr>
        <w:t>80%</w:t>
      </w:r>
      <w:r w:rsidRPr="00356325">
        <w:rPr>
          <w:color w:val="000000" w:themeColor="text1"/>
          <w:szCs w:val="21"/>
        </w:rPr>
        <w:t>以上</w:t>
      </w:r>
      <w:r w:rsidRPr="00356325">
        <w:rPr>
          <w:color w:val="000000" w:themeColor="text1"/>
          <w:szCs w:val="21"/>
        </w:rPr>
        <w:t>(</w:t>
      </w:r>
      <w:r w:rsidRPr="00356325">
        <w:rPr>
          <w:color w:val="000000" w:themeColor="text1"/>
          <w:szCs w:val="21"/>
        </w:rPr>
        <w:t>含</w:t>
      </w:r>
      <w:r w:rsidRPr="00356325">
        <w:rPr>
          <w:color w:val="000000" w:themeColor="text1"/>
          <w:szCs w:val="21"/>
        </w:rPr>
        <w:t>)</w:t>
      </w:r>
      <w:r w:rsidRPr="00356325">
        <w:rPr>
          <w:color w:val="000000" w:themeColor="text1"/>
          <w:szCs w:val="21"/>
        </w:rPr>
        <w:t>。</w:t>
      </w:r>
    </w:p>
    <w:p w14:paraId="0FF1FD00" w14:textId="77777777" w:rsidR="005D1C0D" w:rsidRPr="00356325" w:rsidRDefault="00D833CF">
      <w:pPr>
        <w:snapToGrid w:val="0"/>
        <w:spacing w:before="50" w:afterLines="50" w:after="120"/>
        <w:ind w:firstLineChars="150" w:firstLine="315"/>
        <w:jc w:val="left"/>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）供应商未按要求提供证明材料的不得分，使用广西工业产品比例小于</w:t>
      </w:r>
      <w:r w:rsidRPr="00356325">
        <w:rPr>
          <w:color w:val="000000" w:themeColor="text1"/>
          <w:szCs w:val="21"/>
        </w:rPr>
        <w:t>80%</w:t>
      </w:r>
      <w:r w:rsidRPr="00356325">
        <w:rPr>
          <w:color w:val="000000" w:themeColor="text1"/>
          <w:szCs w:val="21"/>
        </w:rPr>
        <w:t>的不得分。如提供虚假证明材料，本次投标按否决投标处理，并按照财库〔</w:t>
      </w:r>
      <w:r w:rsidRPr="00356325">
        <w:rPr>
          <w:color w:val="000000" w:themeColor="text1"/>
          <w:szCs w:val="21"/>
        </w:rPr>
        <w:t>2016</w:t>
      </w:r>
      <w:r w:rsidRPr="00356325">
        <w:rPr>
          <w:color w:val="000000" w:themeColor="text1"/>
          <w:szCs w:val="21"/>
        </w:rPr>
        <w:t>〕</w:t>
      </w:r>
      <w:r w:rsidRPr="00356325">
        <w:rPr>
          <w:color w:val="000000" w:themeColor="text1"/>
          <w:szCs w:val="21"/>
        </w:rPr>
        <w:t>125</w:t>
      </w:r>
      <w:r w:rsidRPr="00356325">
        <w:rPr>
          <w:color w:val="000000" w:themeColor="text1"/>
          <w:szCs w:val="21"/>
        </w:rPr>
        <w:t>号《财政部关于在政府采购活动中查询及使用信用记录有关问题的通知》规定依法承担失信联合惩戒。</w:t>
      </w:r>
    </w:p>
    <w:p w14:paraId="5183B068" w14:textId="77777777" w:rsidR="005D1C0D" w:rsidRPr="00356325" w:rsidRDefault="005D1C0D">
      <w:pPr>
        <w:snapToGrid w:val="0"/>
        <w:spacing w:before="50" w:afterLines="50" w:after="120"/>
        <w:ind w:firstLineChars="150" w:firstLine="315"/>
        <w:jc w:val="left"/>
        <w:rPr>
          <w:color w:val="000000" w:themeColor="text1"/>
          <w:szCs w:val="21"/>
        </w:rPr>
      </w:pPr>
    </w:p>
    <w:p w14:paraId="44136397" w14:textId="77777777" w:rsidR="005D1C0D" w:rsidRPr="00356325" w:rsidRDefault="00D833CF">
      <w:pPr>
        <w:snapToGrid w:val="0"/>
        <w:spacing w:before="50" w:afterLines="50" w:after="120"/>
        <w:jc w:val="left"/>
        <w:rPr>
          <w:color w:val="000000" w:themeColor="text1"/>
          <w:szCs w:val="21"/>
        </w:rPr>
      </w:pPr>
      <w:bookmarkStart w:id="70" w:name="_Hlk15634997"/>
      <w:r w:rsidRPr="00356325">
        <w:rPr>
          <w:color w:val="000000" w:themeColor="text1"/>
          <w:szCs w:val="21"/>
        </w:rPr>
        <w:t>6.3</w:t>
      </w:r>
      <w:r w:rsidRPr="00356325">
        <w:rPr>
          <w:color w:val="000000" w:themeColor="text1"/>
          <w:szCs w:val="21"/>
        </w:rPr>
        <w:t>采购的标的若包含农副产品的，供应商如满足攻坚扶贫政策加分的，可提供政府采购提供企业注册地证明材料以及按照《农产品产地证明管理规定》出具农产品产地证明材料。</w:t>
      </w:r>
      <w:bookmarkStart w:id="71" w:name="_Hlk19050120"/>
      <w:r w:rsidRPr="00356325">
        <w:rPr>
          <w:color w:val="000000" w:themeColor="text1"/>
          <w:szCs w:val="21"/>
        </w:rPr>
        <w:t>如供应商所投农产品产地不属于贫困县或被查出列入《摘帽贫困县名单》，则按照虚假投标报有关部门处理。未提供证明材料的不得加分。（投标的农产品产地为非贫困县的供应商无需提供）。（采购标的包含农副产品采购项目时提供）</w:t>
      </w:r>
    </w:p>
    <w:bookmarkEnd w:id="70"/>
    <w:bookmarkEnd w:id="71"/>
    <w:p w14:paraId="36E08195" w14:textId="77777777" w:rsidR="005D1C0D" w:rsidRPr="00356325" w:rsidRDefault="005D1C0D">
      <w:pPr>
        <w:snapToGrid w:val="0"/>
        <w:spacing w:before="50" w:afterLines="50" w:after="120"/>
        <w:ind w:firstLineChars="150" w:firstLine="315"/>
        <w:jc w:val="left"/>
        <w:rPr>
          <w:color w:val="000000" w:themeColor="text1"/>
        </w:rPr>
      </w:pPr>
    </w:p>
    <w:p w14:paraId="5DD7EFEB" w14:textId="77777777" w:rsidR="005D1C0D" w:rsidRPr="00356325" w:rsidRDefault="005D1C0D">
      <w:pPr>
        <w:snapToGrid w:val="0"/>
        <w:spacing w:before="50" w:afterLines="50" w:after="120"/>
        <w:ind w:firstLineChars="150" w:firstLine="315"/>
        <w:jc w:val="left"/>
        <w:rPr>
          <w:color w:val="000000" w:themeColor="text1"/>
          <w:szCs w:val="21"/>
        </w:rPr>
      </w:pPr>
    </w:p>
    <w:p w14:paraId="401BEC74" w14:textId="77777777" w:rsidR="005D1C0D" w:rsidRPr="00356325" w:rsidRDefault="00D833CF">
      <w:pPr>
        <w:snapToGrid w:val="0"/>
        <w:spacing w:before="50" w:afterLines="50" w:after="120"/>
        <w:jc w:val="left"/>
        <w:rPr>
          <w:color w:val="000000" w:themeColor="text1"/>
          <w:szCs w:val="21"/>
        </w:rPr>
      </w:pPr>
      <w:bookmarkStart w:id="72" w:name="_Hlk19050322"/>
      <w:r w:rsidRPr="00356325">
        <w:rPr>
          <w:color w:val="000000" w:themeColor="text1"/>
          <w:szCs w:val="21"/>
        </w:rPr>
        <w:t>7</w:t>
      </w:r>
      <w:r w:rsidRPr="00356325">
        <w:rPr>
          <w:color w:val="000000" w:themeColor="text1"/>
          <w:szCs w:val="21"/>
        </w:rPr>
        <w:t>．供应商认为需提供的其他材料（根据招标文件编写）</w:t>
      </w:r>
    </w:p>
    <w:bookmarkEnd w:id="72"/>
    <w:p w14:paraId="0A4AEF11"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br w:type="page"/>
      </w:r>
      <w:r w:rsidRPr="00356325">
        <w:rPr>
          <w:color w:val="000000" w:themeColor="text1"/>
          <w:szCs w:val="21"/>
        </w:rPr>
        <w:lastRenderedPageBreak/>
        <w:t>8.</w:t>
      </w:r>
      <w:r w:rsidRPr="00356325">
        <w:rPr>
          <w:color w:val="000000" w:themeColor="text1"/>
          <w:szCs w:val="21"/>
        </w:rPr>
        <w:t>代理服务费承诺书</w:t>
      </w:r>
    </w:p>
    <w:p w14:paraId="77C2193E" w14:textId="77777777" w:rsidR="005D1C0D" w:rsidRPr="00356325" w:rsidRDefault="00D833CF">
      <w:pPr>
        <w:spacing w:line="360" w:lineRule="exact"/>
        <w:rPr>
          <w:color w:val="000000" w:themeColor="text1"/>
          <w:szCs w:val="21"/>
        </w:rPr>
      </w:pPr>
      <w:r w:rsidRPr="00356325">
        <w:rPr>
          <w:color w:val="000000" w:themeColor="text1"/>
          <w:szCs w:val="21"/>
        </w:rPr>
        <w:t>致：广西机电设备招标有限公司</w:t>
      </w:r>
    </w:p>
    <w:p w14:paraId="6C4F56F5"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我单位参加了贵方组织的招标项目编号为</w:t>
      </w:r>
      <w:r w:rsidRPr="00356325">
        <w:rPr>
          <w:b/>
          <w:color w:val="000000" w:themeColor="text1"/>
          <w:szCs w:val="21"/>
        </w:rPr>
        <w:t>（</w:t>
      </w:r>
      <w:r w:rsidRPr="00356325">
        <w:rPr>
          <w:color w:val="000000" w:themeColor="text1"/>
          <w:szCs w:val="21"/>
          <w:u w:val="single"/>
        </w:rPr>
        <w:t xml:space="preserve">                    )</w:t>
      </w:r>
      <w:r w:rsidRPr="00356325">
        <w:rPr>
          <w:color w:val="000000" w:themeColor="text1"/>
          <w:szCs w:val="21"/>
        </w:rPr>
        <w:t>的投标，并递交了投标保证金</w:t>
      </w:r>
      <w:bookmarkStart w:id="73" w:name="_Hlk19050352"/>
      <w:r w:rsidRPr="00356325">
        <w:rPr>
          <w:color w:val="000000" w:themeColor="text1"/>
          <w:szCs w:val="21"/>
        </w:rPr>
        <w:t>（</w:t>
      </w:r>
      <w:r w:rsidRPr="00356325">
        <w:rPr>
          <w:color w:val="000000" w:themeColor="text1"/>
          <w:kern w:val="0"/>
          <w:szCs w:val="21"/>
        </w:rPr>
        <w:t>¥</w:t>
      </w:r>
      <w:r w:rsidRPr="00356325">
        <w:rPr>
          <w:color w:val="000000" w:themeColor="text1"/>
          <w:szCs w:val="21"/>
        </w:rPr>
        <w:t>）</w:t>
      </w:r>
      <w:bookmarkEnd w:id="73"/>
      <w:r w:rsidRPr="00356325">
        <w:rPr>
          <w:color w:val="000000" w:themeColor="text1"/>
          <w:szCs w:val="21"/>
        </w:rPr>
        <w:t>，在此我方说明如下：</w:t>
      </w:r>
    </w:p>
    <w:p w14:paraId="3AC7E386" w14:textId="77777777" w:rsidR="005D1C0D" w:rsidRPr="00356325" w:rsidRDefault="00D833CF">
      <w:pPr>
        <w:spacing w:line="360" w:lineRule="exact"/>
        <w:ind w:firstLineChars="200" w:firstLine="420"/>
        <w:rPr>
          <w:color w:val="000000" w:themeColor="text1"/>
          <w:szCs w:val="21"/>
        </w:rPr>
      </w:pPr>
      <w:bookmarkStart w:id="74" w:name="_Hlk19050395"/>
      <w:r w:rsidRPr="00356325">
        <w:rPr>
          <w:color w:val="000000" w:themeColor="text1"/>
          <w:szCs w:val="21"/>
        </w:rPr>
        <w:t>1</w:t>
      </w:r>
      <w:r w:rsidRPr="00356325">
        <w:rPr>
          <w:color w:val="000000" w:themeColor="text1"/>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21706286" w14:textId="77777777" w:rsidR="005D1C0D" w:rsidRPr="00356325" w:rsidRDefault="00D833CF">
      <w:pPr>
        <w:spacing w:line="360" w:lineRule="exact"/>
        <w:ind w:firstLineChars="200" w:firstLine="420"/>
        <w:rPr>
          <w:color w:val="000000" w:themeColor="text1"/>
          <w:szCs w:val="21"/>
        </w:rPr>
      </w:pPr>
      <w:bookmarkStart w:id="75" w:name="_Hlk19050518"/>
      <w:bookmarkEnd w:id="74"/>
      <w:r w:rsidRPr="00356325">
        <w:rPr>
          <w:color w:val="000000" w:themeColor="text1"/>
          <w:szCs w:val="21"/>
        </w:rPr>
        <w:t>我公司选择第种方式缴纳代理服务费。</w:t>
      </w:r>
    </w:p>
    <w:p w14:paraId="6F807629"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第一种方式：一次性足额缴纳代理服务费。</w:t>
      </w:r>
    </w:p>
    <w:p w14:paraId="2E41E7AD"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第二种方式：从投标保证金中抵扣代理服务费，不足部分补交。</w:t>
      </w:r>
    </w:p>
    <w:bookmarkEnd w:id="75"/>
    <w:p w14:paraId="3161972A"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2</w:t>
      </w:r>
      <w:r w:rsidRPr="00356325">
        <w:rPr>
          <w:color w:val="000000" w:themeColor="text1"/>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356325" w:rsidRPr="00356325" w14:paraId="44704C42" w14:textId="77777777">
        <w:trPr>
          <w:cantSplit/>
          <w:trHeight w:val="372"/>
          <w:jc w:val="center"/>
        </w:trPr>
        <w:tc>
          <w:tcPr>
            <w:tcW w:w="3533" w:type="dxa"/>
            <w:vAlign w:val="center"/>
          </w:tcPr>
          <w:p w14:paraId="07F0EC65" w14:textId="77777777" w:rsidR="005D1C0D" w:rsidRPr="00356325" w:rsidRDefault="00D833CF">
            <w:pPr>
              <w:spacing w:line="360" w:lineRule="exact"/>
              <w:jc w:val="center"/>
              <w:rPr>
                <w:color w:val="000000" w:themeColor="text1"/>
                <w:szCs w:val="21"/>
              </w:rPr>
            </w:pPr>
            <w:r w:rsidRPr="00356325">
              <w:rPr>
                <w:color w:val="000000" w:themeColor="text1"/>
                <w:szCs w:val="21"/>
              </w:rPr>
              <w:t>收款户名</w:t>
            </w:r>
          </w:p>
        </w:tc>
        <w:tc>
          <w:tcPr>
            <w:tcW w:w="5431" w:type="dxa"/>
            <w:vAlign w:val="center"/>
          </w:tcPr>
          <w:p w14:paraId="40A992C4" w14:textId="77777777" w:rsidR="005D1C0D" w:rsidRPr="00356325" w:rsidRDefault="005D1C0D">
            <w:pPr>
              <w:spacing w:line="360" w:lineRule="exact"/>
              <w:jc w:val="center"/>
              <w:rPr>
                <w:color w:val="000000" w:themeColor="text1"/>
                <w:szCs w:val="21"/>
              </w:rPr>
            </w:pPr>
          </w:p>
        </w:tc>
      </w:tr>
      <w:tr w:rsidR="00356325" w:rsidRPr="00356325" w14:paraId="3C7AABC1" w14:textId="77777777">
        <w:trPr>
          <w:cantSplit/>
          <w:trHeight w:val="372"/>
          <w:jc w:val="center"/>
        </w:trPr>
        <w:tc>
          <w:tcPr>
            <w:tcW w:w="3533" w:type="dxa"/>
            <w:vAlign w:val="center"/>
          </w:tcPr>
          <w:p w14:paraId="232A5EC3" w14:textId="77777777" w:rsidR="005D1C0D" w:rsidRPr="00356325" w:rsidRDefault="00D833CF">
            <w:pPr>
              <w:spacing w:line="360" w:lineRule="exact"/>
              <w:jc w:val="center"/>
              <w:rPr>
                <w:color w:val="000000" w:themeColor="text1"/>
                <w:szCs w:val="21"/>
              </w:rPr>
            </w:pPr>
            <w:r w:rsidRPr="00356325">
              <w:rPr>
                <w:color w:val="000000" w:themeColor="text1"/>
                <w:szCs w:val="21"/>
              </w:rPr>
              <w:t>账号</w:t>
            </w:r>
          </w:p>
        </w:tc>
        <w:tc>
          <w:tcPr>
            <w:tcW w:w="5431" w:type="dxa"/>
            <w:vAlign w:val="center"/>
          </w:tcPr>
          <w:p w14:paraId="2B823010" w14:textId="77777777" w:rsidR="005D1C0D" w:rsidRPr="00356325" w:rsidRDefault="005D1C0D">
            <w:pPr>
              <w:spacing w:line="360" w:lineRule="exact"/>
              <w:jc w:val="center"/>
              <w:rPr>
                <w:color w:val="000000" w:themeColor="text1"/>
                <w:szCs w:val="21"/>
              </w:rPr>
            </w:pPr>
          </w:p>
        </w:tc>
      </w:tr>
      <w:tr w:rsidR="00356325" w:rsidRPr="00356325" w14:paraId="4CF1D751" w14:textId="77777777">
        <w:trPr>
          <w:cantSplit/>
          <w:trHeight w:val="372"/>
          <w:jc w:val="center"/>
        </w:trPr>
        <w:tc>
          <w:tcPr>
            <w:tcW w:w="3533" w:type="dxa"/>
            <w:vAlign w:val="center"/>
          </w:tcPr>
          <w:p w14:paraId="491BF211" w14:textId="77777777" w:rsidR="005D1C0D" w:rsidRPr="00356325" w:rsidRDefault="00D833CF">
            <w:pPr>
              <w:spacing w:line="360" w:lineRule="exact"/>
              <w:jc w:val="center"/>
              <w:rPr>
                <w:color w:val="000000" w:themeColor="text1"/>
                <w:szCs w:val="21"/>
              </w:rPr>
            </w:pPr>
            <w:r w:rsidRPr="00356325">
              <w:rPr>
                <w:color w:val="000000" w:themeColor="text1"/>
                <w:szCs w:val="21"/>
              </w:rPr>
              <w:t>开户银行</w:t>
            </w:r>
          </w:p>
        </w:tc>
        <w:tc>
          <w:tcPr>
            <w:tcW w:w="5431" w:type="dxa"/>
            <w:vAlign w:val="center"/>
          </w:tcPr>
          <w:p w14:paraId="50223FAE" w14:textId="77777777" w:rsidR="005D1C0D" w:rsidRPr="00356325" w:rsidRDefault="005D1C0D">
            <w:pPr>
              <w:spacing w:line="360" w:lineRule="exact"/>
              <w:jc w:val="center"/>
              <w:rPr>
                <w:color w:val="000000" w:themeColor="text1"/>
                <w:szCs w:val="21"/>
              </w:rPr>
            </w:pPr>
          </w:p>
        </w:tc>
      </w:tr>
      <w:tr w:rsidR="00356325" w:rsidRPr="00356325" w14:paraId="1811D7AD" w14:textId="77777777">
        <w:trPr>
          <w:cantSplit/>
          <w:trHeight w:val="372"/>
          <w:jc w:val="center"/>
        </w:trPr>
        <w:tc>
          <w:tcPr>
            <w:tcW w:w="3533" w:type="dxa"/>
            <w:vAlign w:val="center"/>
          </w:tcPr>
          <w:p w14:paraId="74DE27D9" w14:textId="77777777" w:rsidR="005D1C0D" w:rsidRPr="00356325" w:rsidRDefault="00D833CF">
            <w:pPr>
              <w:spacing w:line="360" w:lineRule="exact"/>
              <w:jc w:val="center"/>
              <w:rPr>
                <w:color w:val="000000" w:themeColor="text1"/>
                <w:szCs w:val="21"/>
              </w:rPr>
            </w:pPr>
            <w:r w:rsidRPr="00356325">
              <w:rPr>
                <w:color w:val="000000" w:themeColor="text1"/>
                <w:szCs w:val="21"/>
              </w:rPr>
              <w:t>银行行号</w:t>
            </w:r>
          </w:p>
        </w:tc>
        <w:tc>
          <w:tcPr>
            <w:tcW w:w="5431" w:type="dxa"/>
            <w:vAlign w:val="center"/>
          </w:tcPr>
          <w:p w14:paraId="09AB9F7B" w14:textId="77777777" w:rsidR="005D1C0D" w:rsidRPr="00356325" w:rsidRDefault="005D1C0D">
            <w:pPr>
              <w:spacing w:line="360" w:lineRule="exact"/>
              <w:jc w:val="center"/>
              <w:rPr>
                <w:color w:val="000000" w:themeColor="text1"/>
                <w:szCs w:val="21"/>
              </w:rPr>
            </w:pPr>
          </w:p>
        </w:tc>
      </w:tr>
    </w:tbl>
    <w:p w14:paraId="7F8BBED7"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3</w:t>
      </w:r>
      <w:r w:rsidRPr="00356325">
        <w:rPr>
          <w:color w:val="000000" w:themeColor="text1"/>
          <w:szCs w:val="21"/>
        </w:rPr>
        <w:t>．如果我单位未遵守有关招标文件关于投标保证金的规定，贵方可以没收我单位投标保证金。</w:t>
      </w:r>
    </w:p>
    <w:p w14:paraId="2F254ABF"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 xml:space="preserve">4. </w:t>
      </w:r>
      <w:r w:rsidRPr="00356325">
        <w:rPr>
          <w:color w:val="000000" w:themeColor="text1"/>
          <w:szCs w:val="21"/>
        </w:rPr>
        <w:t>我单位选择第种方式作为代理服务费开票类型：</w:t>
      </w:r>
    </w:p>
    <w:p w14:paraId="44B158FA"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第一种方式：开具收据。</w:t>
      </w:r>
    </w:p>
    <w:p w14:paraId="62AF559F"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第二种方式：开具增值税普通发票。开票信息如下：</w:t>
      </w:r>
      <w:r w:rsidRPr="00356325">
        <w:rPr>
          <w:color w:val="000000" w:themeColor="text1"/>
          <w:szCs w:val="21"/>
        </w:rPr>
        <w:t>1.</w:t>
      </w:r>
      <w:r w:rsidRPr="00356325">
        <w:rPr>
          <w:color w:val="000000" w:themeColor="text1"/>
          <w:szCs w:val="21"/>
        </w:rPr>
        <w:t>公司名称；</w:t>
      </w:r>
      <w:r w:rsidRPr="00356325">
        <w:rPr>
          <w:color w:val="000000" w:themeColor="text1"/>
          <w:szCs w:val="21"/>
        </w:rPr>
        <w:t>2.</w:t>
      </w:r>
      <w:r w:rsidRPr="00356325">
        <w:rPr>
          <w:color w:val="000000" w:themeColor="text1"/>
          <w:szCs w:val="21"/>
        </w:rPr>
        <w:t>纳税人识别号；</w:t>
      </w:r>
    </w:p>
    <w:p w14:paraId="7B7496B1" w14:textId="77777777" w:rsidR="005D1C0D" w:rsidRPr="00356325" w:rsidRDefault="00D833CF">
      <w:pPr>
        <w:spacing w:line="360" w:lineRule="exact"/>
        <w:ind w:firstLineChars="200" w:firstLine="420"/>
        <w:rPr>
          <w:color w:val="000000" w:themeColor="text1"/>
          <w:szCs w:val="21"/>
        </w:rPr>
      </w:pPr>
      <w:r w:rsidRPr="00356325">
        <w:rPr>
          <w:color w:val="000000" w:themeColor="text1"/>
          <w:szCs w:val="21"/>
        </w:rPr>
        <w:t>第三种方式：开具增值税专用发票，开票信息如下：</w:t>
      </w:r>
      <w:r w:rsidRPr="00356325">
        <w:rPr>
          <w:color w:val="000000" w:themeColor="text1"/>
          <w:szCs w:val="21"/>
        </w:rPr>
        <w:t>1.</w:t>
      </w:r>
      <w:r w:rsidRPr="00356325">
        <w:rPr>
          <w:color w:val="000000" w:themeColor="text1"/>
          <w:szCs w:val="21"/>
        </w:rPr>
        <w:t>公司名称；</w:t>
      </w:r>
      <w:r w:rsidRPr="00356325">
        <w:rPr>
          <w:color w:val="000000" w:themeColor="text1"/>
          <w:szCs w:val="21"/>
        </w:rPr>
        <w:t>2.</w:t>
      </w:r>
      <w:r w:rsidRPr="00356325">
        <w:rPr>
          <w:color w:val="000000" w:themeColor="text1"/>
          <w:szCs w:val="21"/>
        </w:rPr>
        <w:t>纳税人识别号；</w:t>
      </w:r>
      <w:r w:rsidRPr="00356325">
        <w:rPr>
          <w:color w:val="000000" w:themeColor="text1"/>
          <w:szCs w:val="21"/>
        </w:rPr>
        <w:t>3.</w:t>
      </w:r>
      <w:r w:rsidRPr="00356325">
        <w:rPr>
          <w:color w:val="000000" w:themeColor="text1"/>
          <w:szCs w:val="21"/>
        </w:rPr>
        <w:t>税局登记地址；</w:t>
      </w:r>
      <w:r w:rsidRPr="00356325">
        <w:rPr>
          <w:color w:val="000000" w:themeColor="text1"/>
          <w:szCs w:val="21"/>
        </w:rPr>
        <w:t>4.</w:t>
      </w:r>
      <w:r w:rsidRPr="00356325">
        <w:rPr>
          <w:color w:val="000000" w:themeColor="text1"/>
          <w:szCs w:val="21"/>
        </w:rPr>
        <w:t>税局登记电话；</w:t>
      </w:r>
      <w:r w:rsidRPr="00356325">
        <w:rPr>
          <w:color w:val="000000" w:themeColor="text1"/>
          <w:szCs w:val="21"/>
        </w:rPr>
        <w:t>5.</w:t>
      </w:r>
      <w:r w:rsidRPr="00356325">
        <w:rPr>
          <w:color w:val="000000" w:themeColor="text1"/>
          <w:szCs w:val="21"/>
        </w:rPr>
        <w:t>开户银行；</w:t>
      </w:r>
      <w:r w:rsidRPr="00356325">
        <w:rPr>
          <w:color w:val="000000" w:themeColor="text1"/>
          <w:szCs w:val="21"/>
        </w:rPr>
        <w:t>6.</w:t>
      </w:r>
      <w:r w:rsidRPr="00356325">
        <w:rPr>
          <w:color w:val="000000" w:themeColor="text1"/>
          <w:szCs w:val="21"/>
        </w:rPr>
        <w:t>银行账户。</w:t>
      </w:r>
    </w:p>
    <w:p w14:paraId="42C5EDA6" w14:textId="77777777" w:rsidR="005D1C0D" w:rsidRPr="00356325" w:rsidRDefault="005D1C0D">
      <w:pPr>
        <w:spacing w:beforeLines="50" w:before="120" w:line="360" w:lineRule="auto"/>
        <w:jc w:val="left"/>
        <w:rPr>
          <w:color w:val="000000" w:themeColor="text1"/>
          <w:szCs w:val="21"/>
        </w:rPr>
      </w:pPr>
    </w:p>
    <w:p w14:paraId="3E3AE221" w14:textId="77777777" w:rsidR="005D1C0D" w:rsidRPr="00356325" w:rsidRDefault="00D833CF">
      <w:pPr>
        <w:spacing w:beforeLines="50" w:before="120" w:line="360" w:lineRule="auto"/>
        <w:jc w:val="left"/>
        <w:rPr>
          <w:color w:val="000000" w:themeColor="text1"/>
          <w:szCs w:val="21"/>
          <w:u w:val="single"/>
        </w:rPr>
      </w:pPr>
      <w:r w:rsidRPr="00356325">
        <w:rPr>
          <w:color w:val="000000" w:themeColor="text1"/>
          <w:szCs w:val="21"/>
        </w:rPr>
        <w:t>供应商名称（盖章）：</w:t>
      </w:r>
    </w:p>
    <w:p w14:paraId="7401EA3F" w14:textId="77777777" w:rsidR="005D1C0D" w:rsidRPr="00356325" w:rsidRDefault="00D833CF">
      <w:pPr>
        <w:spacing w:beforeLines="50" w:before="120" w:line="360" w:lineRule="auto"/>
        <w:jc w:val="left"/>
        <w:rPr>
          <w:color w:val="000000" w:themeColor="text1"/>
          <w:szCs w:val="21"/>
        </w:rPr>
      </w:pPr>
      <w:r w:rsidRPr="00356325">
        <w:rPr>
          <w:color w:val="000000" w:themeColor="text1"/>
          <w:szCs w:val="21"/>
        </w:rPr>
        <w:t>供应商地址：</w:t>
      </w:r>
    </w:p>
    <w:p w14:paraId="08846010" w14:textId="77777777" w:rsidR="005D1C0D" w:rsidRPr="00356325" w:rsidRDefault="00D833CF">
      <w:pPr>
        <w:spacing w:beforeLines="50" w:before="120" w:line="360" w:lineRule="auto"/>
        <w:jc w:val="left"/>
        <w:rPr>
          <w:color w:val="000000" w:themeColor="text1"/>
          <w:szCs w:val="21"/>
          <w:u w:val="single"/>
        </w:rPr>
      </w:pPr>
      <w:r w:rsidRPr="00356325">
        <w:rPr>
          <w:color w:val="000000" w:themeColor="text1"/>
          <w:szCs w:val="21"/>
        </w:rPr>
        <w:t>法定代表人或授权代表签字或盖章：</w:t>
      </w:r>
    </w:p>
    <w:p w14:paraId="5965EBF3" w14:textId="77777777" w:rsidR="005D1C0D" w:rsidRPr="00356325" w:rsidRDefault="00D833CF">
      <w:pPr>
        <w:wordWrap w:val="0"/>
        <w:spacing w:beforeLines="50" w:before="120" w:line="360" w:lineRule="auto"/>
        <w:jc w:val="right"/>
        <w:rPr>
          <w:color w:val="000000" w:themeColor="text1"/>
          <w:szCs w:val="21"/>
        </w:rPr>
      </w:pPr>
      <w:r w:rsidRPr="00356325">
        <w:rPr>
          <w:color w:val="000000" w:themeColor="text1"/>
          <w:szCs w:val="21"/>
        </w:rPr>
        <w:t>日期：年月日</w:t>
      </w:r>
    </w:p>
    <w:p w14:paraId="3619B493" w14:textId="77777777" w:rsidR="005D1C0D" w:rsidRPr="00356325" w:rsidRDefault="00D833CF">
      <w:pPr>
        <w:spacing w:beforeLines="50" w:before="120" w:line="360" w:lineRule="auto"/>
        <w:jc w:val="left"/>
        <w:rPr>
          <w:color w:val="000000" w:themeColor="text1"/>
          <w:szCs w:val="21"/>
        </w:rPr>
      </w:pPr>
      <w:r w:rsidRPr="00356325">
        <w:rPr>
          <w:color w:val="000000" w:themeColor="text1"/>
          <w:szCs w:val="21"/>
        </w:rPr>
        <w:t>说明：</w:t>
      </w:r>
    </w:p>
    <w:p w14:paraId="13314971" w14:textId="77777777" w:rsidR="005D1C0D" w:rsidRPr="00356325" w:rsidRDefault="00D833CF">
      <w:pPr>
        <w:spacing w:line="34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）为保障资金安全，上述账户不能为私人账户。</w:t>
      </w:r>
    </w:p>
    <w:p w14:paraId="64DB25F3" w14:textId="77777777" w:rsidR="005D1C0D" w:rsidRPr="00356325" w:rsidRDefault="00D833CF">
      <w:pPr>
        <w:spacing w:line="340" w:lineRule="exact"/>
        <w:ind w:firstLineChars="200" w:firstLine="420"/>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464BDA6E" w14:textId="77777777" w:rsidR="005D1C0D" w:rsidRPr="00356325" w:rsidRDefault="00D833CF">
      <w:pPr>
        <w:jc w:val="center"/>
        <w:rPr>
          <w:color w:val="000000" w:themeColor="text1"/>
        </w:rPr>
      </w:pPr>
      <w:r w:rsidRPr="00356325">
        <w:rPr>
          <w:color w:val="000000" w:themeColor="text1"/>
        </w:rPr>
        <w:t>（</w:t>
      </w:r>
      <w:r w:rsidRPr="00356325">
        <w:rPr>
          <w:color w:val="000000" w:themeColor="text1"/>
        </w:rPr>
        <w:t>3</w:t>
      </w:r>
      <w:r w:rsidRPr="00356325">
        <w:rPr>
          <w:color w:val="000000" w:themeColor="text1"/>
        </w:rPr>
        <w:t>）如供应商未及时收到退回款项，请与广西机电设备招标有限公司财务部联系。广西机电设备招标有限公司财务部联系方式：联系人：吴茜；电话：</w:t>
      </w:r>
      <w:r w:rsidRPr="00356325">
        <w:rPr>
          <w:color w:val="000000" w:themeColor="text1"/>
        </w:rPr>
        <w:t>0771-2821398</w:t>
      </w:r>
      <w:r w:rsidRPr="00356325">
        <w:rPr>
          <w:color w:val="000000" w:themeColor="text1"/>
        </w:rPr>
        <w:t>；传真：</w:t>
      </w:r>
      <w:r w:rsidRPr="00356325">
        <w:rPr>
          <w:color w:val="000000" w:themeColor="text1"/>
        </w:rPr>
        <w:t>0771-2843545</w:t>
      </w:r>
      <w:r w:rsidRPr="00356325">
        <w:rPr>
          <w:color w:val="000000" w:themeColor="text1"/>
        </w:rPr>
        <w:t>。</w:t>
      </w:r>
    </w:p>
    <w:p w14:paraId="6707912A" w14:textId="77777777" w:rsidR="005D1C0D" w:rsidRPr="00356325" w:rsidRDefault="00D833CF">
      <w:pPr>
        <w:snapToGrid w:val="0"/>
        <w:spacing w:before="50" w:afterLines="50" w:after="120"/>
        <w:jc w:val="left"/>
        <w:rPr>
          <w:color w:val="000000" w:themeColor="text1"/>
          <w:szCs w:val="21"/>
        </w:rPr>
      </w:pPr>
      <w:r w:rsidRPr="00356325">
        <w:rPr>
          <w:color w:val="000000" w:themeColor="text1"/>
        </w:rPr>
        <w:br w:type="page"/>
      </w:r>
      <w:bookmarkStart w:id="76" w:name="_Hlk19050662"/>
      <w:r w:rsidRPr="00356325">
        <w:rPr>
          <w:color w:val="000000" w:themeColor="text1"/>
          <w:szCs w:val="21"/>
        </w:rPr>
        <w:lastRenderedPageBreak/>
        <w:t>9</w:t>
      </w:r>
      <w:r w:rsidRPr="00356325">
        <w:rPr>
          <w:color w:val="000000" w:themeColor="text1"/>
          <w:szCs w:val="21"/>
        </w:rPr>
        <w:t>现场踏勘确认表</w:t>
      </w:r>
      <w:r w:rsidRPr="00356325">
        <w:rPr>
          <w:b/>
          <w:color w:val="000000" w:themeColor="text1"/>
          <w:szCs w:val="21"/>
        </w:rPr>
        <w:t>（如招标文件要求时提供）</w:t>
      </w:r>
    </w:p>
    <w:p w14:paraId="2858E4FB" w14:textId="77777777" w:rsidR="005D1C0D" w:rsidRPr="00356325" w:rsidRDefault="00D833CF">
      <w:pPr>
        <w:spacing w:line="340" w:lineRule="exact"/>
        <w:ind w:firstLineChars="200" w:firstLine="420"/>
        <w:rPr>
          <w:color w:val="000000" w:themeColor="text1"/>
          <w:szCs w:val="21"/>
        </w:rPr>
      </w:pPr>
      <w:bookmarkStart w:id="77" w:name="_Hlk19115511"/>
      <w:r w:rsidRPr="00356325">
        <w:rPr>
          <w:color w:val="000000" w:themeColor="text1"/>
          <w:szCs w:val="21"/>
        </w:rPr>
        <w:t>如供应商须知要求现场踏勘的，供应商应持踏勘授权函（格式自拟，加盖单位公章）及以下《现场踏勘证明》按规定前往指定地方踏勘，踏勘结束后采购人在《现场踏勘证明》上签字盖章，供应商将踏勘授权函及《现场踏勘证明》复印件加盖公章放置投标文件中。《现场踏勘证明》格式如下：</w:t>
      </w:r>
    </w:p>
    <w:p w14:paraId="75553A29" w14:textId="77777777" w:rsidR="005D1C0D" w:rsidRPr="00356325" w:rsidRDefault="005D1C0D">
      <w:pPr>
        <w:spacing w:line="340" w:lineRule="exact"/>
        <w:ind w:firstLineChars="200" w:firstLine="420"/>
        <w:rPr>
          <w:color w:val="000000" w:themeColor="text1"/>
          <w:szCs w:val="21"/>
        </w:rPr>
      </w:pPr>
    </w:p>
    <w:bookmarkEnd w:id="77"/>
    <w:p w14:paraId="61A533F3" w14:textId="77777777" w:rsidR="005D1C0D" w:rsidRPr="00356325" w:rsidRDefault="00D833CF">
      <w:pPr>
        <w:jc w:val="center"/>
        <w:rPr>
          <w:b/>
          <w:color w:val="000000" w:themeColor="text1"/>
          <w:sz w:val="24"/>
        </w:rPr>
      </w:pPr>
      <w:r w:rsidRPr="00356325">
        <w:rPr>
          <w:b/>
          <w:color w:val="000000" w:themeColor="text1"/>
          <w:sz w:val="24"/>
        </w:rPr>
        <w:t>现场踏勘证明</w:t>
      </w:r>
    </w:p>
    <w:p w14:paraId="19C6D143" w14:textId="77777777" w:rsidR="005D1C0D" w:rsidRPr="00356325" w:rsidRDefault="00D833CF">
      <w:pPr>
        <w:tabs>
          <w:tab w:val="left" w:pos="4860"/>
        </w:tabs>
        <w:spacing w:line="588" w:lineRule="exact"/>
        <w:rPr>
          <w:b/>
          <w:color w:val="000000" w:themeColor="text1"/>
          <w:spacing w:val="6"/>
          <w:szCs w:val="21"/>
        </w:rPr>
      </w:pPr>
      <w:r w:rsidRPr="00356325">
        <w:rPr>
          <w:b/>
          <w:color w:val="000000" w:themeColor="text1"/>
          <w:spacing w:val="6"/>
          <w:szCs w:val="21"/>
        </w:rPr>
        <w:t>项目名称：</w:t>
      </w:r>
    </w:p>
    <w:tbl>
      <w:tblPr>
        <w:tblW w:w="8605" w:type="dxa"/>
        <w:jc w:val="center"/>
        <w:tblLayout w:type="fixed"/>
        <w:tblLook w:val="04A0" w:firstRow="1" w:lastRow="0" w:firstColumn="1" w:lastColumn="0" w:noHBand="0" w:noVBand="1"/>
      </w:tblPr>
      <w:tblGrid>
        <w:gridCol w:w="1418"/>
        <w:gridCol w:w="1993"/>
        <w:gridCol w:w="5194"/>
      </w:tblGrid>
      <w:tr w:rsidR="00356325" w:rsidRPr="00356325" w14:paraId="09A11052" w14:textId="77777777">
        <w:trPr>
          <w:trHeight w:val="397"/>
          <w:jc w:val="center"/>
        </w:trPr>
        <w:tc>
          <w:tcPr>
            <w:tcW w:w="1418" w:type="dxa"/>
            <w:vMerge w:val="restart"/>
            <w:tcBorders>
              <w:top w:val="single" w:sz="4" w:space="0" w:color="auto"/>
              <w:left w:val="single" w:sz="6" w:space="0" w:color="auto"/>
              <w:bottom w:val="single" w:sz="6" w:space="0" w:color="auto"/>
              <w:right w:val="single" w:sz="6" w:space="0" w:color="auto"/>
            </w:tcBorders>
            <w:vAlign w:val="center"/>
          </w:tcPr>
          <w:p w14:paraId="7B56C4F6" w14:textId="77777777" w:rsidR="005D1C0D" w:rsidRPr="00356325" w:rsidRDefault="00D833CF">
            <w:pPr>
              <w:widowControl/>
              <w:jc w:val="center"/>
              <w:rPr>
                <w:b/>
                <w:bCs/>
                <w:color w:val="000000" w:themeColor="text1"/>
                <w:kern w:val="0"/>
                <w:szCs w:val="21"/>
              </w:rPr>
            </w:pPr>
            <w:r w:rsidRPr="00356325">
              <w:rPr>
                <w:b/>
                <w:bCs/>
                <w:color w:val="000000" w:themeColor="text1"/>
                <w:kern w:val="0"/>
                <w:szCs w:val="21"/>
              </w:rPr>
              <w:t>供应商踏勘人员信息</w:t>
            </w:r>
          </w:p>
        </w:tc>
        <w:tc>
          <w:tcPr>
            <w:tcW w:w="1993" w:type="dxa"/>
            <w:tcBorders>
              <w:top w:val="single" w:sz="4" w:space="0" w:color="auto"/>
              <w:left w:val="single" w:sz="6" w:space="0" w:color="auto"/>
              <w:bottom w:val="single" w:sz="4" w:space="0" w:color="auto"/>
              <w:right w:val="single" w:sz="6" w:space="0" w:color="auto"/>
            </w:tcBorders>
            <w:vAlign w:val="center"/>
          </w:tcPr>
          <w:p w14:paraId="4ACF1876" w14:textId="77777777" w:rsidR="005D1C0D" w:rsidRPr="00356325" w:rsidRDefault="00D833CF">
            <w:pPr>
              <w:widowControl/>
              <w:jc w:val="center"/>
              <w:rPr>
                <w:color w:val="000000" w:themeColor="text1"/>
                <w:kern w:val="0"/>
                <w:szCs w:val="21"/>
              </w:rPr>
            </w:pPr>
            <w:r w:rsidRPr="00356325">
              <w:rPr>
                <w:b/>
                <w:bCs/>
                <w:color w:val="000000" w:themeColor="text1"/>
                <w:kern w:val="0"/>
                <w:szCs w:val="21"/>
              </w:rPr>
              <w:t>姓名</w:t>
            </w:r>
          </w:p>
        </w:tc>
        <w:tc>
          <w:tcPr>
            <w:tcW w:w="5194" w:type="dxa"/>
            <w:tcBorders>
              <w:top w:val="single" w:sz="4" w:space="0" w:color="auto"/>
              <w:left w:val="single" w:sz="6" w:space="0" w:color="auto"/>
              <w:bottom w:val="single" w:sz="4" w:space="0" w:color="auto"/>
              <w:right w:val="single" w:sz="4" w:space="0" w:color="auto"/>
            </w:tcBorders>
            <w:vAlign w:val="center"/>
          </w:tcPr>
          <w:p w14:paraId="05EA53E4" w14:textId="77777777" w:rsidR="005D1C0D" w:rsidRPr="00356325" w:rsidRDefault="005D1C0D">
            <w:pPr>
              <w:widowControl/>
              <w:jc w:val="center"/>
              <w:rPr>
                <w:color w:val="000000" w:themeColor="text1"/>
                <w:kern w:val="0"/>
                <w:szCs w:val="21"/>
              </w:rPr>
            </w:pPr>
          </w:p>
        </w:tc>
      </w:tr>
      <w:tr w:rsidR="00356325" w:rsidRPr="00356325" w14:paraId="3507C7A0"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02FBE000" w14:textId="77777777" w:rsidR="005D1C0D" w:rsidRPr="00356325" w:rsidRDefault="005D1C0D">
            <w:pPr>
              <w:widowControl/>
              <w:jc w:val="center"/>
              <w:rPr>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13CD1B0C" w14:textId="77777777" w:rsidR="005D1C0D" w:rsidRPr="00356325" w:rsidRDefault="00D833CF">
            <w:pPr>
              <w:widowControl/>
              <w:jc w:val="center"/>
              <w:rPr>
                <w:color w:val="000000" w:themeColor="text1"/>
                <w:kern w:val="0"/>
                <w:szCs w:val="21"/>
              </w:rPr>
            </w:pPr>
            <w:r w:rsidRPr="00356325">
              <w:rPr>
                <w:b/>
                <w:color w:val="000000" w:themeColor="text1"/>
                <w:kern w:val="0"/>
                <w:szCs w:val="21"/>
              </w:rPr>
              <w:t>供应商名称</w:t>
            </w:r>
          </w:p>
        </w:tc>
        <w:tc>
          <w:tcPr>
            <w:tcW w:w="5194" w:type="dxa"/>
            <w:tcBorders>
              <w:top w:val="single" w:sz="4" w:space="0" w:color="auto"/>
              <w:left w:val="nil"/>
              <w:bottom w:val="single" w:sz="4" w:space="0" w:color="auto"/>
              <w:right w:val="single" w:sz="4" w:space="0" w:color="auto"/>
            </w:tcBorders>
            <w:vAlign w:val="center"/>
          </w:tcPr>
          <w:p w14:paraId="3E9353EF" w14:textId="77777777" w:rsidR="005D1C0D" w:rsidRPr="00356325" w:rsidRDefault="005D1C0D">
            <w:pPr>
              <w:widowControl/>
              <w:jc w:val="center"/>
              <w:rPr>
                <w:color w:val="000000" w:themeColor="text1"/>
                <w:kern w:val="0"/>
                <w:szCs w:val="21"/>
              </w:rPr>
            </w:pPr>
          </w:p>
        </w:tc>
      </w:tr>
      <w:tr w:rsidR="00356325" w:rsidRPr="00356325" w14:paraId="1321250B"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068209C3" w14:textId="77777777" w:rsidR="005D1C0D" w:rsidRPr="00356325" w:rsidRDefault="005D1C0D">
            <w:pPr>
              <w:widowControl/>
              <w:jc w:val="center"/>
              <w:rPr>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45BD4000" w14:textId="77777777" w:rsidR="005D1C0D" w:rsidRPr="00356325" w:rsidRDefault="00D833CF">
            <w:pPr>
              <w:widowControl/>
              <w:jc w:val="center"/>
              <w:rPr>
                <w:color w:val="000000" w:themeColor="text1"/>
                <w:kern w:val="0"/>
                <w:szCs w:val="21"/>
              </w:rPr>
            </w:pPr>
            <w:r w:rsidRPr="00356325">
              <w:rPr>
                <w:b/>
                <w:color w:val="000000" w:themeColor="text1"/>
                <w:kern w:val="0"/>
                <w:szCs w:val="21"/>
              </w:rPr>
              <w:t>有效的工作证件</w:t>
            </w:r>
          </w:p>
        </w:tc>
        <w:tc>
          <w:tcPr>
            <w:tcW w:w="5194" w:type="dxa"/>
            <w:tcBorders>
              <w:top w:val="nil"/>
              <w:left w:val="nil"/>
              <w:bottom w:val="single" w:sz="4" w:space="0" w:color="auto"/>
              <w:right w:val="single" w:sz="4" w:space="0" w:color="auto"/>
            </w:tcBorders>
            <w:vAlign w:val="center"/>
          </w:tcPr>
          <w:p w14:paraId="084D28C1" w14:textId="77777777" w:rsidR="005D1C0D" w:rsidRPr="00356325" w:rsidRDefault="005D1C0D">
            <w:pPr>
              <w:widowControl/>
              <w:jc w:val="center"/>
              <w:rPr>
                <w:color w:val="000000" w:themeColor="text1"/>
                <w:kern w:val="0"/>
                <w:szCs w:val="21"/>
              </w:rPr>
            </w:pPr>
          </w:p>
        </w:tc>
      </w:tr>
      <w:tr w:rsidR="00356325" w:rsidRPr="00356325" w14:paraId="1A59A74D"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7996E1EC" w14:textId="77777777" w:rsidR="005D1C0D" w:rsidRPr="00356325" w:rsidRDefault="005D1C0D">
            <w:pPr>
              <w:widowControl/>
              <w:jc w:val="center"/>
              <w:rPr>
                <w:b/>
                <w:bCs/>
                <w:color w:val="000000" w:themeColor="text1"/>
                <w:kern w:val="0"/>
                <w:szCs w:val="21"/>
              </w:rPr>
            </w:pPr>
          </w:p>
        </w:tc>
        <w:tc>
          <w:tcPr>
            <w:tcW w:w="1993" w:type="dxa"/>
            <w:tcBorders>
              <w:top w:val="nil"/>
              <w:left w:val="single" w:sz="6" w:space="0" w:color="auto"/>
              <w:bottom w:val="single" w:sz="4" w:space="0" w:color="auto"/>
              <w:right w:val="single" w:sz="4" w:space="0" w:color="auto"/>
            </w:tcBorders>
            <w:vAlign w:val="center"/>
          </w:tcPr>
          <w:p w14:paraId="2C660D27" w14:textId="77777777" w:rsidR="005D1C0D" w:rsidRPr="00356325" w:rsidRDefault="00D833CF">
            <w:pPr>
              <w:widowControl/>
              <w:jc w:val="center"/>
              <w:rPr>
                <w:b/>
                <w:color w:val="000000" w:themeColor="text1"/>
                <w:kern w:val="0"/>
                <w:szCs w:val="21"/>
              </w:rPr>
            </w:pPr>
            <w:r w:rsidRPr="00356325">
              <w:rPr>
                <w:b/>
                <w:color w:val="000000" w:themeColor="text1"/>
                <w:kern w:val="0"/>
                <w:szCs w:val="21"/>
              </w:rPr>
              <w:t>身份证号码</w:t>
            </w:r>
          </w:p>
        </w:tc>
        <w:tc>
          <w:tcPr>
            <w:tcW w:w="5194" w:type="dxa"/>
            <w:tcBorders>
              <w:top w:val="nil"/>
              <w:left w:val="nil"/>
              <w:bottom w:val="single" w:sz="4" w:space="0" w:color="auto"/>
              <w:right w:val="single" w:sz="4" w:space="0" w:color="auto"/>
            </w:tcBorders>
            <w:vAlign w:val="center"/>
          </w:tcPr>
          <w:p w14:paraId="621352BA" w14:textId="77777777" w:rsidR="005D1C0D" w:rsidRPr="00356325" w:rsidRDefault="005D1C0D">
            <w:pPr>
              <w:widowControl/>
              <w:jc w:val="center"/>
              <w:rPr>
                <w:color w:val="000000" w:themeColor="text1"/>
                <w:kern w:val="0"/>
                <w:szCs w:val="21"/>
              </w:rPr>
            </w:pPr>
          </w:p>
        </w:tc>
      </w:tr>
      <w:tr w:rsidR="00356325" w:rsidRPr="00356325" w14:paraId="07DAD02C" w14:textId="77777777">
        <w:trPr>
          <w:trHeight w:val="39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7C7406DE" w14:textId="77777777" w:rsidR="005D1C0D" w:rsidRPr="00356325" w:rsidRDefault="005D1C0D">
            <w:pPr>
              <w:widowControl/>
              <w:jc w:val="center"/>
              <w:rPr>
                <w:b/>
                <w:bCs/>
                <w:color w:val="000000" w:themeColor="text1"/>
                <w:kern w:val="0"/>
                <w:szCs w:val="21"/>
              </w:rPr>
            </w:pPr>
          </w:p>
        </w:tc>
        <w:tc>
          <w:tcPr>
            <w:tcW w:w="1993" w:type="dxa"/>
            <w:tcBorders>
              <w:top w:val="single" w:sz="4" w:space="0" w:color="auto"/>
              <w:left w:val="single" w:sz="6" w:space="0" w:color="auto"/>
              <w:bottom w:val="single" w:sz="4" w:space="0" w:color="auto"/>
              <w:right w:val="single" w:sz="4" w:space="0" w:color="auto"/>
            </w:tcBorders>
            <w:vAlign w:val="center"/>
          </w:tcPr>
          <w:p w14:paraId="0A3860F2" w14:textId="77777777" w:rsidR="005D1C0D" w:rsidRPr="00356325" w:rsidRDefault="00D833CF">
            <w:pPr>
              <w:widowControl/>
              <w:jc w:val="center"/>
              <w:rPr>
                <w:b/>
                <w:color w:val="000000" w:themeColor="text1"/>
                <w:kern w:val="0"/>
                <w:szCs w:val="21"/>
              </w:rPr>
            </w:pPr>
            <w:r w:rsidRPr="00356325">
              <w:rPr>
                <w:b/>
                <w:color w:val="000000" w:themeColor="text1"/>
                <w:kern w:val="0"/>
                <w:szCs w:val="21"/>
              </w:rPr>
              <w:t>联系方式</w:t>
            </w:r>
          </w:p>
        </w:tc>
        <w:tc>
          <w:tcPr>
            <w:tcW w:w="5194" w:type="dxa"/>
            <w:tcBorders>
              <w:top w:val="single" w:sz="4" w:space="0" w:color="auto"/>
              <w:left w:val="nil"/>
              <w:bottom w:val="single" w:sz="4" w:space="0" w:color="auto"/>
              <w:right w:val="single" w:sz="4" w:space="0" w:color="auto"/>
            </w:tcBorders>
            <w:vAlign w:val="center"/>
          </w:tcPr>
          <w:p w14:paraId="2FEBE5C7" w14:textId="77777777" w:rsidR="005D1C0D" w:rsidRPr="00356325" w:rsidRDefault="005D1C0D">
            <w:pPr>
              <w:widowControl/>
              <w:jc w:val="center"/>
              <w:rPr>
                <w:color w:val="000000" w:themeColor="text1"/>
                <w:kern w:val="0"/>
                <w:szCs w:val="21"/>
              </w:rPr>
            </w:pPr>
          </w:p>
        </w:tc>
      </w:tr>
      <w:tr w:rsidR="00356325" w:rsidRPr="00356325" w14:paraId="114F3BC9" w14:textId="77777777">
        <w:trPr>
          <w:trHeight w:val="2419"/>
          <w:jc w:val="center"/>
        </w:trPr>
        <w:tc>
          <w:tcPr>
            <w:tcW w:w="1418" w:type="dxa"/>
            <w:vMerge w:val="restart"/>
            <w:tcBorders>
              <w:top w:val="single" w:sz="6" w:space="0" w:color="auto"/>
              <w:left w:val="single" w:sz="6" w:space="0" w:color="auto"/>
              <w:right w:val="single" w:sz="6" w:space="0" w:color="auto"/>
            </w:tcBorders>
            <w:vAlign w:val="center"/>
          </w:tcPr>
          <w:p w14:paraId="7070E965" w14:textId="77777777" w:rsidR="005D1C0D" w:rsidRPr="00356325" w:rsidRDefault="00D833CF">
            <w:pPr>
              <w:widowControl/>
              <w:jc w:val="center"/>
              <w:rPr>
                <w:b/>
                <w:bCs/>
                <w:color w:val="000000" w:themeColor="text1"/>
                <w:kern w:val="0"/>
                <w:szCs w:val="21"/>
              </w:rPr>
            </w:pPr>
            <w:r w:rsidRPr="00356325">
              <w:rPr>
                <w:b/>
                <w:bCs/>
                <w:color w:val="000000" w:themeColor="text1"/>
                <w:kern w:val="0"/>
                <w:szCs w:val="21"/>
              </w:rPr>
              <w:t>现场踏勘情况说明</w:t>
            </w:r>
          </w:p>
        </w:tc>
        <w:tc>
          <w:tcPr>
            <w:tcW w:w="7187" w:type="dxa"/>
            <w:gridSpan w:val="2"/>
            <w:tcBorders>
              <w:top w:val="single" w:sz="4" w:space="0" w:color="auto"/>
              <w:left w:val="single" w:sz="6" w:space="0" w:color="auto"/>
              <w:bottom w:val="single" w:sz="4" w:space="0" w:color="auto"/>
              <w:right w:val="single" w:sz="4" w:space="0" w:color="auto"/>
            </w:tcBorders>
            <w:vAlign w:val="center"/>
          </w:tcPr>
          <w:p w14:paraId="36B6B77C" w14:textId="77777777" w:rsidR="005D1C0D" w:rsidRPr="00356325" w:rsidRDefault="00D833CF">
            <w:pPr>
              <w:widowControl/>
              <w:rPr>
                <w:color w:val="000000" w:themeColor="text1"/>
                <w:szCs w:val="21"/>
              </w:rPr>
            </w:pPr>
            <w:r w:rsidRPr="00356325">
              <w:rPr>
                <w:color w:val="000000" w:themeColor="text1"/>
                <w:szCs w:val="21"/>
              </w:rPr>
              <w:t>以下由招标方踏勘经办人填写：</w:t>
            </w:r>
          </w:p>
          <w:p w14:paraId="1AA9EA30" w14:textId="77777777" w:rsidR="005D1C0D" w:rsidRPr="00356325" w:rsidRDefault="005D1C0D">
            <w:pPr>
              <w:widowControl/>
              <w:rPr>
                <w:color w:val="000000" w:themeColor="text1"/>
                <w:szCs w:val="21"/>
              </w:rPr>
            </w:pPr>
          </w:p>
          <w:p w14:paraId="0389FAA0" w14:textId="77777777" w:rsidR="005D1C0D" w:rsidRPr="00356325" w:rsidRDefault="00D833CF">
            <w:pPr>
              <w:widowControl/>
              <w:rPr>
                <w:color w:val="000000" w:themeColor="text1"/>
                <w:szCs w:val="21"/>
                <w:u w:val="single"/>
              </w:rPr>
            </w:pPr>
            <w:r w:rsidRPr="00356325">
              <w:rPr>
                <w:color w:val="000000" w:themeColor="text1"/>
                <w:szCs w:val="21"/>
              </w:rPr>
              <w:t>1.</w:t>
            </w:r>
            <w:r w:rsidRPr="00356325">
              <w:rPr>
                <w:color w:val="000000" w:themeColor="text1"/>
                <w:szCs w:val="21"/>
              </w:rPr>
              <w:t>供应商踏勘签到时间：；</w:t>
            </w:r>
          </w:p>
          <w:p w14:paraId="5F606EAA" w14:textId="77777777" w:rsidR="005D1C0D" w:rsidRPr="00356325" w:rsidRDefault="00D833CF">
            <w:pPr>
              <w:widowControl/>
              <w:rPr>
                <w:color w:val="000000" w:themeColor="text1"/>
                <w:szCs w:val="21"/>
              </w:rPr>
            </w:pPr>
            <w:r w:rsidRPr="00356325">
              <w:rPr>
                <w:color w:val="000000" w:themeColor="text1"/>
                <w:szCs w:val="21"/>
              </w:rPr>
              <w:t>2.</w:t>
            </w:r>
            <w:r w:rsidRPr="00356325">
              <w:rPr>
                <w:color w:val="000000" w:themeColor="text1"/>
                <w:szCs w:val="21"/>
              </w:rPr>
              <w:t>是否按指定时间及地点参加踏勘（考察）：</w:t>
            </w:r>
          </w:p>
          <w:p w14:paraId="118265D9" w14:textId="77777777" w:rsidR="005D1C0D" w:rsidRPr="00356325" w:rsidRDefault="005D1C0D">
            <w:pPr>
              <w:widowControl/>
              <w:rPr>
                <w:color w:val="000000" w:themeColor="text1"/>
                <w:szCs w:val="21"/>
                <w:u w:val="single"/>
              </w:rPr>
            </w:pPr>
          </w:p>
          <w:p w14:paraId="5289F37F" w14:textId="77777777" w:rsidR="005D1C0D" w:rsidRPr="00356325" w:rsidRDefault="00D833CF">
            <w:pPr>
              <w:widowControl/>
              <w:jc w:val="center"/>
              <w:rPr>
                <w:color w:val="000000" w:themeColor="text1"/>
                <w:sz w:val="36"/>
                <w:szCs w:val="36"/>
                <w:u w:val="single"/>
              </w:rPr>
            </w:pPr>
            <w:r w:rsidRPr="00356325">
              <w:rPr>
                <w:color w:val="000000" w:themeColor="text1"/>
                <w:sz w:val="36"/>
                <w:szCs w:val="36"/>
              </w:rPr>
              <w:sym w:font="Wingdings 2" w:char="F0A3"/>
            </w:r>
            <w:r w:rsidRPr="00356325">
              <w:rPr>
                <w:color w:val="000000" w:themeColor="text1"/>
                <w:sz w:val="36"/>
                <w:szCs w:val="36"/>
              </w:rPr>
              <w:t>是</w:t>
            </w:r>
            <w:r w:rsidRPr="00356325">
              <w:rPr>
                <w:color w:val="000000" w:themeColor="text1"/>
                <w:sz w:val="36"/>
                <w:szCs w:val="36"/>
              </w:rPr>
              <w:sym w:font="Wingdings 2" w:char="F0A3"/>
            </w:r>
            <w:r w:rsidRPr="00356325">
              <w:rPr>
                <w:color w:val="000000" w:themeColor="text1"/>
                <w:sz w:val="36"/>
                <w:szCs w:val="36"/>
              </w:rPr>
              <w:t>否</w:t>
            </w:r>
          </w:p>
        </w:tc>
      </w:tr>
      <w:tr w:rsidR="00356325" w:rsidRPr="00356325" w14:paraId="3B3F84FB" w14:textId="77777777">
        <w:trPr>
          <w:trHeight w:val="1958"/>
          <w:jc w:val="center"/>
        </w:trPr>
        <w:tc>
          <w:tcPr>
            <w:tcW w:w="1418" w:type="dxa"/>
            <w:vMerge/>
            <w:tcBorders>
              <w:left w:val="single" w:sz="6" w:space="0" w:color="auto"/>
              <w:bottom w:val="single" w:sz="6" w:space="0" w:color="auto"/>
              <w:right w:val="single" w:sz="6" w:space="0" w:color="auto"/>
            </w:tcBorders>
            <w:vAlign w:val="center"/>
          </w:tcPr>
          <w:p w14:paraId="27B55008" w14:textId="77777777" w:rsidR="005D1C0D" w:rsidRPr="00356325" w:rsidRDefault="005D1C0D">
            <w:pPr>
              <w:widowControl/>
              <w:jc w:val="center"/>
              <w:rPr>
                <w:b/>
                <w:bCs/>
                <w:color w:val="000000" w:themeColor="text1"/>
                <w:kern w:val="0"/>
                <w:szCs w:val="21"/>
              </w:rPr>
            </w:pPr>
          </w:p>
        </w:tc>
        <w:tc>
          <w:tcPr>
            <w:tcW w:w="7187" w:type="dxa"/>
            <w:gridSpan w:val="2"/>
            <w:tcBorders>
              <w:top w:val="single" w:sz="4" w:space="0" w:color="auto"/>
              <w:left w:val="single" w:sz="6" w:space="0" w:color="auto"/>
              <w:right w:val="single" w:sz="4" w:space="0" w:color="auto"/>
            </w:tcBorders>
            <w:vAlign w:val="center"/>
          </w:tcPr>
          <w:p w14:paraId="71CC1DB7" w14:textId="77777777" w:rsidR="005D1C0D" w:rsidRPr="00356325" w:rsidRDefault="00D833CF">
            <w:pPr>
              <w:widowControl/>
              <w:rPr>
                <w:color w:val="000000" w:themeColor="text1"/>
                <w:szCs w:val="21"/>
              </w:rPr>
            </w:pPr>
            <w:r w:rsidRPr="00356325">
              <w:rPr>
                <w:color w:val="000000" w:themeColor="text1"/>
                <w:szCs w:val="21"/>
              </w:rPr>
              <w:t>以下由供应商踏勘人员填写：</w:t>
            </w:r>
          </w:p>
          <w:p w14:paraId="3E9CFB61" w14:textId="77777777" w:rsidR="005D1C0D" w:rsidRPr="00356325" w:rsidRDefault="005D1C0D">
            <w:pPr>
              <w:widowControl/>
              <w:ind w:firstLineChars="100" w:firstLine="210"/>
              <w:rPr>
                <w:color w:val="000000" w:themeColor="text1"/>
                <w:szCs w:val="21"/>
              </w:rPr>
            </w:pPr>
          </w:p>
          <w:p w14:paraId="2764827E" w14:textId="77777777" w:rsidR="005D1C0D" w:rsidRPr="00356325" w:rsidRDefault="00D833CF">
            <w:pPr>
              <w:widowControl/>
              <w:ind w:firstLineChars="100" w:firstLine="210"/>
              <w:rPr>
                <w:color w:val="000000" w:themeColor="text1"/>
                <w:szCs w:val="21"/>
              </w:rPr>
            </w:pPr>
            <w:r w:rsidRPr="00356325">
              <w:rPr>
                <w:color w:val="000000" w:themeColor="text1"/>
                <w:szCs w:val="21"/>
              </w:rPr>
              <w:t>以上情况属实，我方予以认可。</w:t>
            </w:r>
          </w:p>
          <w:p w14:paraId="55EEF5D6" w14:textId="77777777" w:rsidR="005D1C0D" w:rsidRPr="00356325" w:rsidRDefault="00D833CF">
            <w:pPr>
              <w:widowControl/>
              <w:ind w:firstLineChars="100" w:firstLine="210"/>
              <w:rPr>
                <w:color w:val="000000" w:themeColor="text1"/>
                <w:szCs w:val="21"/>
              </w:rPr>
            </w:pPr>
            <w:r w:rsidRPr="00356325">
              <w:rPr>
                <w:color w:val="000000" w:themeColor="text1"/>
                <w:szCs w:val="21"/>
              </w:rPr>
              <w:t>1.</w:t>
            </w:r>
            <w:r w:rsidRPr="00356325">
              <w:rPr>
                <w:color w:val="000000" w:themeColor="text1"/>
                <w:szCs w:val="21"/>
              </w:rPr>
              <w:t>我方承诺</w:t>
            </w:r>
            <w:r w:rsidRPr="00356325">
              <w:rPr>
                <w:color w:val="000000" w:themeColor="text1"/>
              </w:rPr>
              <w:t>在踏勘</w:t>
            </w:r>
            <w:r w:rsidRPr="00356325">
              <w:rPr>
                <w:color w:val="000000" w:themeColor="text1"/>
                <w:szCs w:val="21"/>
              </w:rPr>
              <w:t>（考察）过程中，未向其他供应商透露投标信息，如有该种行为我方自愿承担投标无效的后果。</w:t>
            </w:r>
          </w:p>
          <w:p w14:paraId="4B59F952" w14:textId="77777777" w:rsidR="005D1C0D" w:rsidRPr="00356325" w:rsidRDefault="00D833CF">
            <w:pPr>
              <w:widowControl/>
              <w:ind w:firstLineChars="100" w:firstLine="210"/>
              <w:rPr>
                <w:color w:val="000000" w:themeColor="text1"/>
                <w:szCs w:val="21"/>
              </w:rPr>
            </w:pPr>
            <w:r w:rsidRPr="00356325">
              <w:rPr>
                <w:color w:val="000000" w:themeColor="text1"/>
                <w:szCs w:val="21"/>
              </w:rPr>
              <w:t>2.</w:t>
            </w:r>
            <w:r w:rsidRPr="00356325">
              <w:rPr>
                <w:color w:val="000000" w:themeColor="text1"/>
                <w:szCs w:val="21"/>
              </w:rPr>
              <w:t>我方承诺如未按指定时间及地点参加</w:t>
            </w:r>
            <w:r w:rsidRPr="00356325">
              <w:rPr>
                <w:color w:val="000000" w:themeColor="text1"/>
              </w:rPr>
              <w:t>踏勘</w:t>
            </w:r>
            <w:r w:rsidRPr="00356325">
              <w:rPr>
                <w:color w:val="000000" w:themeColor="text1"/>
                <w:szCs w:val="21"/>
              </w:rPr>
              <w:t>（考察），我方自愿承担被采购人拒绝参与</w:t>
            </w:r>
            <w:r w:rsidRPr="00356325">
              <w:rPr>
                <w:color w:val="000000" w:themeColor="text1"/>
              </w:rPr>
              <w:t>踏勘</w:t>
            </w:r>
            <w:r w:rsidRPr="00356325">
              <w:rPr>
                <w:color w:val="000000" w:themeColor="text1"/>
                <w:szCs w:val="21"/>
              </w:rPr>
              <w:t>（考察）的后果。</w:t>
            </w:r>
          </w:p>
          <w:p w14:paraId="55BE8BD0" w14:textId="77777777" w:rsidR="005D1C0D" w:rsidRPr="00356325" w:rsidRDefault="005D1C0D">
            <w:pPr>
              <w:widowControl/>
              <w:rPr>
                <w:color w:val="000000" w:themeColor="text1"/>
                <w:szCs w:val="21"/>
              </w:rPr>
            </w:pPr>
          </w:p>
          <w:p w14:paraId="0A06A047" w14:textId="77777777" w:rsidR="005D1C0D" w:rsidRPr="00356325" w:rsidRDefault="00D833CF">
            <w:pPr>
              <w:widowControl/>
              <w:rPr>
                <w:color w:val="000000" w:themeColor="text1"/>
                <w:szCs w:val="21"/>
              </w:rPr>
            </w:pPr>
            <w:r w:rsidRPr="00356325">
              <w:rPr>
                <w:color w:val="000000" w:themeColor="text1"/>
                <w:szCs w:val="21"/>
              </w:rPr>
              <w:t>供应商踏勘人员签字：</w:t>
            </w:r>
          </w:p>
        </w:tc>
      </w:tr>
      <w:tr w:rsidR="00356325" w:rsidRPr="00356325" w14:paraId="0034B1C8" w14:textId="77777777">
        <w:trPr>
          <w:trHeight w:val="1924"/>
          <w:jc w:val="center"/>
        </w:trPr>
        <w:tc>
          <w:tcPr>
            <w:tcW w:w="8605" w:type="dxa"/>
            <w:gridSpan w:val="3"/>
            <w:tcBorders>
              <w:top w:val="single" w:sz="4" w:space="0" w:color="auto"/>
              <w:left w:val="single" w:sz="4" w:space="0" w:color="auto"/>
              <w:bottom w:val="single" w:sz="4" w:space="0" w:color="auto"/>
              <w:right w:val="single" w:sz="4" w:space="0" w:color="000000"/>
            </w:tcBorders>
            <w:vAlign w:val="bottom"/>
          </w:tcPr>
          <w:p w14:paraId="0EDD6C13" w14:textId="77777777" w:rsidR="005D1C0D" w:rsidRPr="00356325" w:rsidRDefault="00D833CF">
            <w:pPr>
              <w:widowControl/>
              <w:rPr>
                <w:b/>
                <w:bCs/>
                <w:color w:val="000000" w:themeColor="text1"/>
                <w:kern w:val="0"/>
                <w:szCs w:val="21"/>
                <w:u w:val="single"/>
              </w:rPr>
            </w:pPr>
            <w:r w:rsidRPr="00356325">
              <w:rPr>
                <w:b/>
                <w:color w:val="000000" w:themeColor="text1"/>
                <w:kern w:val="0"/>
                <w:szCs w:val="21"/>
              </w:rPr>
              <w:t>招标方踏勘经办人</w:t>
            </w:r>
            <w:r w:rsidRPr="00356325">
              <w:rPr>
                <w:b/>
                <w:bCs/>
                <w:color w:val="000000" w:themeColor="text1"/>
                <w:kern w:val="0"/>
                <w:szCs w:val="21"/>
              </w:rPr>
              <w:t>签字：</w:t>
            </w:r>
          </w:p>
          <w:p w14:paraId="5F87D50A" w14:textId="77777777" w:rsidR="005D1C0D" w:rsidRPr="00356325" w:rsidRDefault="005D1C0D">
            <w:pPr>
              <w:widowControl/>
              <w:rPr>
                <w:b/>
                <w:bCs/>
                <w:color w:val="000000" w:themeColor="text1"/>
                <w:kern w:val="0"/>
                <w:szCs w:val="21"/>
                <w:u w:val="single"/>
              </w:rPr>
            </w:pPr>
          </w:p>
          <w:p w14:paraId="7904CD0D" w14:textId="77777777" w:rsidR="005D1C0D" w:rsidRPr="00356325" w:rsidRDefault="00D833CF">
            <w:pPr>
              <w:widowControl/>
              <w:rPr>
                <w:b/>
                <w:bCs/>
                <w:color w:val="000000" w:themeColor="text1"/>
                <w:kern w:val="0"/>
                <w:szCs w:val="21"/>
                <w:u w:val="single"/>
              </w:rPr>
            </w:pPr>
            <w:r w:rsidRPr="00356325">
              <w:rPr>
                <w:b/>
                <w:bCs/>
                <w:color w:val="000000" w:themeColor="text1"/>
                <w:kern w:val="0"/>
                <w:szCs w:val="21"/>
              </w:rPr>
              <w:t>联系电话：</w:t>
            </w:r>
          </w:p>
          <w:p w14:paraId="483B658E" w14:textId="77777777" w:rsidR="005D1C0D" w:rsidRPr="00356325" w:rsidRDefault="005D1C0D">
            <w:pPr>
              <w:widowControl/>
              <w:rPr>
                <w:b/>
                <w:bCs/>
                <w:color w:val="000000" w:themeColor="text1"/>
                <w:kern w:val="0"/>
                <w:szCs w:val="21"/>
              </w:rPr>
            </w:pPr>
          </w:p>
          <w:p w14:paraId="29B3DFEA" w14:textId="77777777" w:rsidR="005D1C0D" w:rsidRPr="00356325" w:rsidRDefault="00D833CF">
            <w:pPr>
              <w:widowControl/>
              <w:rPr>
                <w:b/>
                <w:bCs/>
                <w:color w:val="000000" w:themeColor="text1"/>
                <w:kern w:val="0"/>
                <w:szCs w:val="21"/>
                <w:u w:val="single"/>
              </w:rPr>
            </w:pPr>
            <w:r w:rsidRPr="00356325">
              <w:rPr>
                <w:b/>
                <w:bCs/>
                <w:color w:val="000000" w:themeColor="text1"/>
                <w:kern w:val="0"/>
                <w:szCs w:val="21"/>
              </w:rPr>
              <w:t>日期：</w:t>
            </w:r>
          </w:p>
          <w:p w14:paraId="74A1D9FD" w14:textId="77777777" w:rsidR="005D1C0D" w:rsidRPr="00356325" w:rsidRDefault="005D1C0D">
            <w:pPr>
              <w:widowControl/>
              <w:rPr>
                <w:color w:val="000000" w:themeColor="text1"/>
                <w:kern w:val="0"/>
                <w:szCs w:val="21"/>
              </w:rPr>
            </w:pPr>
          </w:p>
        </w:tc>
      </w:tr>
      <w:tr w:rsidR="005D1C0D" w:rsidRPr="00356325" w14:paraId="6B0742FA" w14:textId="77777777">
        <w:trPr>
          <w:trHeight w:val="924"/>
          <w:jc w:val="center"/>
        </w:trPr>
        <w:tc>
          <w:tcPr>
            <w:tcW w:w="8605" w:type="dxa"/>
            <w:gridSpan w:val="3"/>
            <w:tcBorders>
              <w:top w:val="single" w:sz="4" w:space="0" w:color="auto"/>
              <w:left w:val="single" w:sz="4" w:space="0" w:color="auto"/>
              <w:bottom w:val="single" w:sz="4" w:space="0" w:color="auto"/>
              <w:right w:val="single" w:sz="4" w:space="0" w:color="000000"/>
            </w:tcBorders>
            <w:vAlign w:val="center"/>
          </w:tcPr>
          <w:p w14:paraId="0094E44E" w14:textId="77777777" w:rsidR="005D1C0D" w:rsidRPr="00356325" w:rsidRDefault="00D833CF">
            <w:pPr>
              <w:widowControl/>
              <w:jc w:val="left"/>
              <w:rPr>
                <w:color w:val="000000" w:themeColor="text1"/>
                <w:kern w:val="0"/>
                <w:szCs w:val="21"/>
              </w:rPr>
            </w:pPr>
            <w:r w:rsidRPr="00356325">
              <w:rPr>
                <w:color w:val="000000" w:themeColor="text1"/>
                <w:kern w:val="0"/>
                <w:szCs w:val="21"/>
              </w:rPr>
              <w:t>说明：此表一式两份，供应商一份，采购人一份。</w:t>
            </w:r>
          </w:p>
        </w:tc>
      </w:tr>
      <w:bookmarkEnd w:id="76"/>
    </w:tbl>
    <w:p w14:paraId="10A15357" w14:textId="77777777" w:rsidR="005D1C0D" w:rsidRPr="00356325" w:rsidRDefault="005D1C0D">
      <w:pPr>
        <w:rPr>
          <w:color w:val="000000" w:themeColor="text1"/>
        </w:rPr>
      </w:pPr>
    </w:p>
    <w:p w14:paraId="1806F9AA" w14:textId="77777777" w:rsidR="005D1C0D" w:rsidRPr="00356325" w:rsidRDefault="00D833CF">
      <w:pPr>
        <w:jc w:val="center"/>
        <w:rPr>
          <w:b/>
          <w:bCs/>
          <w:color w:val="000000" w:themeColor="text1"/>
          <w:szCs w:val="21"/>
        </w:rPr>
      </w:pPr>
      <w:r w:rsidRPr="00356325">
        <w:rPr>
          <w:color w:val="000000" w:themeColor="text1"/>
        </w:rPr>
        <w:br w:type="page"/>
      </w:r>
    </w:p>
    <w:p w14:paraId="5EA4A60E" w14:textId="77777777" w:rsidR="005D1C0D" w:rsidRPr="00356325" w:rsidRDefault="00D833CF">
      <w:pPr>
        <w:snapToGrid w:val="0"/>
        <w:spacing w:beforeLines="50" w:before="120" w:after="50" w:line="440" w:lineRule="exact"/>
        <w:jc w:val="center"/>
        <w:outlineLvl w:val="1"/>
        <w:rPr>
          <w:bCs/>
          <w:color w:val="000000" w:themeColor="text1"/>
          <w:sz w:val="24"/>
        </w:rPr>
      </w:pPr>
      <w:r w:rsidRPr="00356325">
        <w:rPr>
          <w:bCs/>
          <w:color w:val="000000" w:themeColor="text1"/>
          <w:sz w:val="24"/>
        </w:rPr>
        <w:lastRenderedPageBreak/>
        <w:t>第二部分技术文件</w:t>
      </w:r>
    </w:p>
    <w:p w14:paraId="6D8342DF" w14:textId="77777777" w:rsidR="005D1C0D" w:rsidRPr="00356325" w:rsidRDefault="00D833CF">
      <w:pPr>
        <w:jc w:val="center"/>
        <w:rPr>
          <w:color w:val="000000" w:themeColor="text1"/>
        </w:rPr>
      </w:pPr>
      <w:r w:rsidRPr="00356325">
        <w:rPr>
          <w:color w:val="000000" w:themeColor="text1"/>
        </w:rPr>
        <w:t>（本技术文件供应商可自行编写，也可参照下述提纲编写）</w:t>
      </w:r>
    </w:p>
    <w:p w14:paraId="5FA95268" w14:textId="77777777" w:rsidR="005D1C0D" w:rsidRPr="00356325" w:rsidRDefault="005D1C0D">
      <w:pPr>
        <w:snapToGrid w:val="0"/>
        <w:spacing w:before="50" w:afterLines="50" w:after="120"/>
        <w:jc w:val="left"/>
        <w:rPr>
          <w:color w:val="000000" w:themeColor="text1"/>
          <w:szCs w:val="21"/>
        </w:rPr>
      </w:pPr>
    </w:p>
    <w:p w14:paraId="7DCB411C" w14:textId="77777777" w:rsidR="005D1C0D" w:rsidRPr="00356325" w:rsidRDefault="00D833CF">
      <w:pPr>
        <w:rPr>
          <w:color w:val="000000" w:themeColor="text1"/>
          <w:szCs w:val="21"/>
        </w:rPr>
      </w:pPr>
      <w:r w:rsidRPr="00356325">
        <w:rPr>
          <w:color w:val="000000" w:themeColor="text1"/>
          <w:szCs w:val="21"/>
        </w:rPr>
        <w:t>1</w:t>
      </w:r>
      <w:r w:rsidRPr="00356325">
        <w:rPr>
          <w:color w:val="000000" w:themeColor="text1"/>
          <w:szCs w:val="21"/>
        </w:rPr>
        <w:t>．对本项目第二章《项目采购需求》技术要求的响应表</w:t>
      </w:r>
    </w:p>
    <w:p w14:paraId="798DCD7F" w14:textId="77777777" w:rsidR="005D1C0D" w:rsidRPr="00356325" w:rsidRDefault="005D1C0D">
      <w:pPr>
        <w:rPr>
          <w:color w:val="000000" w:themeColor="text1"/>
          <w:szCs w:val="21"/>
        </w:rPr>
      </w:pPr>
    </w:p>
    <w:p w14:paraId="50118AEE" w14:textId="77777777" w:rsidR="005D1C0D" w:rsidRPr="00356325" w:rsidRDefault="00D833CF">
      <w:pPr>
        <w:ind w:firstLineChars="200" w:firstLine="420"/>
        <w:rPr>
          <w:color w:val="000000" w:themeColor="text1"/>
          <w:szCs w:val="21"/>
        </w:rPr>
      </w:pPr>
      <w:r w:rsidRPr="00356325">
        <w:rPr>
          <w:color w:val="000000" w:themeColor="text1"/>
          <w:szCs w:val="21"/>
        </w:rPr>
        <w:t>对照第二章《项目采购需求》</w:t>
      </w:r>
      <w:r w:rsidRPr="00356325">
        <w:rPr>
          <w:color w:val="000000" w:themeColor="text1"/>
        </w:rPr>
        <w:t>中所列的除</w:t>
      </w:r>
      <w:r w:rsidRPr="00356325">
        <w:rPr>
          <w:color w:val="000000" w:themeColor="text1"/>
        </w:rPr>
        <w:t xml:space="preserve"> “</w:t>
      </w:r>
      <w:r w:rsidRPr="00356325">
        <w:rPr>
          <w:color w:val="000000" w:themeColor="text1"/>
        </w:rPr>
        <w:t>总体要求</w:t>
      </w:r>
      <w:r w:rsidRPr="00356325">
        <w:rPr>
          <w:color w:val="000000" w:themeColor="text1"/>
        </w:rPr>
        <w:t>”</w:t>
      </w:r>
      <w:r w:rsidRPr="00356325">
        <w:rPr>
          <w:color w:val="000000" w:themeColor="text1"/>
        </w:rPr>
        <w:t>、</w:t>
      </w:r>
      <w:r w:rsidRPr="00356325">
        <w:rPr>
          <w:color w:val="000000" w:themeColor="text1"/>
        </w:rPr>
        <w:t>“</w:t>
      </w:r>
      <w:r w:rsidRPr="00356325">
        <w:rPr>
          <w:color w:val="000000" w:themeColor="text1"/>
        </w:rPr>
        <w:t>核心产品</w:t>
      </w:r>
      <w:r w:rsidRPr="00356325">
        <w:rPr>
          <w:color w:val="000000" w:themeColor="text1"/>
        </w:rPr>
        <w:t>”</w:t>
      </w:r>
      <w:r w:rsidRPr="00356325">
        <w:rPr>
          <w:color w:val="000000" w:themeColor="text1"/>
        </w:rPr>
        <w:t>、质量保证</w:t>
      </w:r>
      <w:r w:rsidRPr="00356325">
        <w:rPr>
          <w:color w:val="000000" w:themeColor="text1"/>
        </w:rPr>
        <w:t>”</w:t>
      </w:r>
      <w:r w:rsidRPr="00356325">
        <w:rPr>
          <w:color w:val="000000" w:themeColor="text1"/>
        </w:rPr>
        <w:t>、</w:t>
      </w:r>
      <w:r w:rsidRPr="00356325">
        <w:rPr>
          <w:color w:val="000000" w:themeColor="text1"/>
        </w:rPr>
        <w:t>“</w:t>
      </w:r>
      <w:r w:rsidRPr="00356325">
        <w:rPr>
          <w:color w:val="000000" w:themeColor="text1"/>
          <w:szCs w:val="21"/>
        </w:rPr>
        <w:t>备品备件及易损件</w:t>
      </w:r>
      <w:r w:rsidRPr="00356325">
        <w:rPr>
          <w:color w:val="000000" w:themeColor="text1"/>
        </w:rPr>
        <w:t>”</w:t>
      </w:r>
      <w:r w:rsidRPr="00356325">
        <w:rPr>
          <w:color w:val="000000" w:themeColor="text1"/>
        </w:rPr>
        <w:t>外的技术要求的响应偏表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356325" w:rsidRPr="00356325" w14:paraId="7301290E"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4C0BA7CC"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7631270E"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招标文件要求</w:t>
            </w:r>
          </w:p>
          <w:p w14:paraId="56B43E25"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5BC0E73C"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投标文件响应内容</w:t>
            </w:r>
          </w:p>
          <w:p w14:paraId="1273C1D1"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（可注明证明材料所在页码）</w:t>
            </w:r>
          </w:p>
        </w:tc>
        <w:tc>
          <w:tcPr>
            <w:tcW w:w="1082" w:type="dxa"/>
            <w:tcBorders>
              <w:top w:val="single" w:sz="4" w:space="0" w:color="auto"/>
              <w:left w:val="single" w:sz="4" w:space="0" w:color="auto"/>
              <w:bottom w:val="single" w:sz="4" w:space="0" w:color="auto"/>
              <w:right w:val="single" w:sz="4" w:space="0" w:color="auto"/>
            </w:tcBorders>
            <w:vAlign w:val="center"/>
          </w:tcPr>
          <w:p w14:paraId="7DDF1A4E" w14:textId="77777777" w:rsidR="005D1C0D" w:rsidRPr="00356325" w:rsidRDefault="00D833CF">
            <w:pPr>
              <w:snapToGrid w:val="0"/>
              <w:spacing w:beforeLines="50" w:before="120"/>
              <w:jc w:val="center"/>
              <w:rPr>
                <w:color w:val="000000" w:themeColor="text1"/>
                <w:szCs w:val="21"/>
              </w:rPr>
            </w:pPr>
            <w:r w:rsidRPr="00356325">
              <w:rPr>
                <w:color w:val="000000" w:themeColor="text1"/>
              </w:rPr>
              <w:t>偏离</w:t>
            </w:r>
            <w:r w:rsidRPr="00356325">
              <w:rPr>
                <w:color w:val="000000" w:themeColor="text1"/>
                <w:szCs w:val="21"/>
              </w:rPr>
              <w:t>说明</w:t>
            </w:r>
          </w:p>
        </w:tc>
      </w:tr>
      <w:tr w:rsidR="00356325" w:rsidRPr="00356325" w14:paraId="59E10290"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0E90EEB5" w14:textId="77777777" w:rsidR="005D1C0D" w:rsidRPr="00356325" w:rsidRDefault="005D1C0D">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69224987" w14:textId="77777777" w:rsidR="005D1C0D" w:rsidRPr="00356325" w:rsidRDefault="005D1C0D">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636BAD96"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34EF42C3" w14:textId="77777777" w:rsidR="005D1C0D" w:rsidRPr="00356325" w:rsidRDefault="005D1C0D">
            <w:pPr>
              <w:snapToGrid w:val="0"/>
              <w:spacing w:beforeLines="50" w:before="120"/>
              <w:jc w:val="center"/>
              <w:rPr>
                <w:color w:val="000000" w:themeColor="text1"/>
                <w:szCs w:val="21"/>
              </w:rPr>
            </w:pPr>
          </w:p>
        </w:tc>
      </w:tr>
      <w:tr w:rsidR="00356325" w:rsidRPr="00356325" w14:paraId="765B31B8"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82C3258" w14:textId="77777777" w:rsidR="005D1C0D" w:rsidRPr="00356325" w:rsidRDefault="005D1C0D">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2942040" w14:textId="77777777" w:rsidR="005D1C0D" w:rsidRPr="00356325" w:rsidRDefault="005D1C0D">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47A61FA0"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4B1817F0" w14:textId="77777777" w:rsidR="005D1C0D" w:rsidRPr="00356325" w:rsidRDefault="005D1C0D">
            <w:pPr>
              <w:snapToGrid w:val="0"/>
              <w:spacing w:beforeLines="50" w:before="120"/>
              <w:jc w:val="center"/>
              <w:rPr>
                <w:color w:val="000000" w:themeColor="text1"/>
                <w:szCs w:val="21"/>
              </w:rPr>
            </w:pPr>
          </w:p>
        </w:tc>
      </w:tr>
      <w:tr w:rsidR="00356325" w:rsidRPr="00356325" w14:paraId="1CCF58D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238F5063" w14:textId="77777777" w:rsidR="005D1C0D" w:rsidRPr="00356325" w:rsidRDefault="005D1C0D">
            <w:pPr>
              <w:snapToGrid w:val="0"/>
              <w:spacing w:beforeLines="50" w:before="120"/>
              <w:jc w:val="center"/>
              <w:rPr>
                <w:color w:val="000000" w:themeColor="text1"/>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C0BB936" w14:textId="77777777" w:rsidR="005D1C0D" w:rsidRPr="00356325" w:rsidRDefault="005D1C0D">
            <w:pPr>
              <w:snapToGrid w:val="0"/>
              <w:spacing w:beforeLines="50" w:before="120"/>
              <w:jc w:val="center"/>
              <w:rPr>
                <w:color w:val="000000" w:themeColor="text1"/>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78CD1EE3" w14:textId="77777777" w:rsidR="005D1C0D" w:rsidRPr="00356325" w:rsidRDefault="005D1C0D">
            <w:pPr>
              <w:snapToGrid w:val="0"/>
              <w:spacing w:beforeLines="50" w:before="120"/>
              <w:jc w:val="center"/>
              <w:rPr>
                <w:color w:val="000000" w:themeColor="text1"/>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026D53C" w14:textId="77777777" w:rsidR="005D1C0D" w:rsidRPr="00356325" w:rsidRDefault="005D1C0D">
            <w:pPr>
              <w:snapToGrid w:val="0"/>
              <w:spacing w:beforeLines="50" w:before="120"/>
              <w:jc w:val="center"/>
              <w:rPr>
                <w:color w:val="000000" w:themeColor="text1"/>
                <w:szCs w:val="21"/>
              </w:rPr>
            </w:pPr>
          </w:p>
        </w:tc>
      </w:tr>
      <w:tr w:rsidR="005D1C0D" w:rsidRPr="00356325" w14:paraId="3AFA510C"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9909F5A"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1C3E18B6"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1546CFDE"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58A131A4" w14:textId="77777777" w:rsidR="005D1C0D" w:rsidRPr="00356325" w:rsidRDefault="00D833CF">
            <w:pPr>
              <w:snapToGrid w:val="0"/>
              <w:spacing w:beforeLines="50" w:before="120"/>
              <w:jc w:val="center"/>
              <w:rPr>
                <w:color w:val="000000" w:themeColor="text1"/>
                <w:szCs w:val="21"/>
              </w:rPr>
            </w:pPr>
            <w:r w:rsidRPr="00356325">
              <w:rPr>
                <w:color w:val="000000" w:themeColor="text1"/>
                <w:szCs w:val="21"/>
              </w:rPr>
              <w:t>……</w:t>
            </w:r>
          </w:p>
        </w:tc>
      </w:tr>
    </w:tbl>
    <w:p w14:paraId="3004057D" w14:textId="77777777" w:rsidR="005D1C0D" w:rsidRPr="00356325" w:rsidRDefault="005D1C0D">
      <w:pPr>
        <w:rPr>
          <w:color w:val="000000" w:themeColor="text1"/>
          <w:szCs w:val="21"/>
        </w:rPr>
      </w:pPr>
    </w:p>
    <w:p w14:paraId="255354DE" w14:textId="77777777" w:rsidR="005D1C0D" w:rsidRPr="00356325" w:rsidRDefault="00D833CF">
      <w:pPr>
        <w:rPr>
          <w:color w:val="000000" w:themeColor="text1"/>
        </w:rPr>
      </w:pPr>
      <w:r w:rsidRPr="00356325">
        <w:rPr>
          <w:color w:val="000000" w:themeColor="text1"/>
          <w:szCs w:val="21"/>
        </w:rPr>
        <w:t>注：</w:t>
      </w:r>
      <w:r w:rsidRPr="00356325">
        <w:rPr>
          <w:color w:val="000000" w:themeColor="text1"/>
        </w:rPr>
        <w:t>（</w:t>
      </w:r>
      <w:r w:rsidRPr="00356325">
        <w:rPr>
          <w:color w:val="000000" w:themeColor="text1"/>
        </w:rPr>
        <w:t>1</w:t>
      </w:r>
      <w:r w:rsidRPr="00356325">
        <w:rPr>
          <w:color w:val="000000" w:themeColor="text1"/>
        </w:rPr>
        <w:t>）</w:t>
      </w:r>
      <w:r w:rsidRPr="00356325">
        <w:rPr>
          <w:color w:val="000000" w:themeColor="text1"/>
          <w:szCs w:val="21"/>
        </w:rPr>
        <w:t>供应商应根据投标设备的性能指标、对照第二章《项目采购需求》</w:t>
      </w:r>
      <w:r w:rsidRPr="00356325">
        <w:rPr>
          <w:color w:val="000000" w:themeColor="text1"/>
        </w:rPr>
        <w:t>中所列技术要求（除</w:t>
      </w:r>
      <w:r w:rsidRPr="00356325">
        <w:rPr>
          <w:color w:val="000000" w:themeColor="text1"/>
        </w:rPr>
        <w:t xml:space="preserve"> “</w:t>
      </w:r>
      <w:r w:rsidRPr="00356325">
        <w:rPr>
          <w:color w:val="000000" w:themeColor="text1"/>
        </w:rPr>
        <w:t>总体要求</w:t>
      </w:r>
      <w:r w:rsidRPr="00356325">
        <w:rPr>
          <w:color w:val="000000" w:themeColor="text1"/>
        </w:rPr>
        <w:t>”</w:t>
      </w:r>
      <w:r w:rsidRPr="00356325">
        <w:rPr>
          <w:color w:val="000000" w:themeColor="text1"/>
        </w:rPr>
        <w:t>、</w:t>
      </w:r>
      <w:r w:rsidRPr="00356325">
        <w:rPr>
          <w:color w:val="000000" w:themeColor="text1"/>
        </w:rPr>
        <w:t>“</w:t>
      </w:r>
      <w:r w:rsidRPr="00356325">
        <w:rPr>
          <w:color w:val="000000" w:themeColor="text1"/>
        </w:rPr>
        <w:t>核心产品</w:t>
      </w:r>
      <w:r w:rsidRPr="00356325">
        <w:rPr>
          <w:color w:val="000000" w:themeColor="text1"/>
        </w:rPr>
        <w:t>”</w:t>
      </w:r>
      <w:r w:rsidRPr="00356325">
        <w:rPr>
          <w:color w:val="000000" w:themeColor="text1"/>
        </w:rPr>
        <w:t>、质量保证</w:t>
      </w:r>
      <w:r w:rsidRPr="00356325">
        <w:rPr>
          <w:color w:val="000000" w:themeColor="text1"/>
        </w:rPr>
        <w:t>”</w:t>
      </w:r>
      <w:r w:rsidRPr="00356325">
        <w:rPr>
          <w:color w:val="000000" w:themeColor="text1"/>
        </w:rPr>
        <w:t>及</w:t>
      </w:r>
      <w:r w:rsidRPr="00356325">
        <w:rPr>
          <w:color w:val="000000" w:themeColor="text1"/>
        </w:rPr>
        <w:t>“</w:t>
      </w:r>
      <w:r w:rsidRPr="00356325">
        <w:rPr>
          <w:color w:val="000000" w:themeColor="text1"/>
          <w:szCs w:val="21"/>
        </w:rPr>
        <w:t>备品备件及易损件</w:t>
      </w:r>
      <w:r w:rsidRPr="00356325">
        <w:rPr>
          <w:color w:val="000000" w:themeColor="text1"/>
        </w:rPr>
        <w:t>”</w:t>
      </w:r>
      <w:r w:rsidRPr="00356325">
        <w:rPr>
          <w:color w:val="000000" w:themeColor="text1"/>
        </w:rPr>
        <w:t>外）</w:t>
      </w:r>
      <w:r w:rsidRPr="00356325">
        <w:rPr>
          <w:color w:val="000000" w:themeColor="text1"/>
          <w:szCs w:val="21"/>
        </w:rPr>
        <w:t>逐条在</w:t>
      </w:r>
      <w:r w:rsidRPr="00356325">
        <w:rPr>
          <w:color w:val="000000" w:themeColor="text1"/>
          <w:szCs w:val="21"/>
        </w:rPr>
        <w:t>“</w:t>
      </w:r>
      <w:r w:rsidRPr="00356325">
        <w:rPr>
          <w:color w:val="000000" w:themeColor="text1"/>
          <w:szCs w:val="21"/>
        </w:rPr>
        <w:t>偏离说明</w:t>
      </w:r>
      <w:r w:rsidRPr="00356325">
        <w:rPr>
          <w:color w:val="000000" w:themeColor="text1"/>
          <w:szCs w:val="21"/>
        </w:rPr>
        <w:t>”</w:t>
      </w:r>
      <w:r w:rsidRPr="00356325">
        <w:rPr>
          <w:color w:val="000000" w:themeColor="text1"/>
          <w:szCs w:val="21"/>
        </w:rPr>
        <w:t>栏注明</w:t>
      </w:r>
      <w:r w:rsidRPr="00356325">
        <w:rPr>
          <w:color w:val="000000" w:themeColor="text1"/>
        </w:rPr>
        <w:t>“</w:t>
      </w:r>
      <w:r w:rsidRPr="00356325">
        <w:rPr>
          <w:color w:val="000000" w:themeColor="text1"/>
        </w:rPr>
        <w:t>正偏离</w:t>
      </w:r>
      <w:r w:rsidRPr="00356325">
        <w:rPr>
          <w:color w:val="000000" w:themeColor="text1"/>
        </w:rPr>
        <w:t>”</w:t>
      </w:r>
      <w:r w:rsidRPr="00356325">
        <w:rPr>
          <w:color w:val="000000" w:themeColor="text1"/>
          <w:szCs w:val="21"/>
        </w:rPr>
        <w:t>、</w:t>
      </w:r>
      <w:r w:rsidRPr="00356325">
        <w:rPr>
          <w:color w:val="000000" w:themeColor="text1"/>
        </w:rPr>
        <w:t xml:space="preserve"> “</w:t>
      </w:r>
      <w:r w:rsidRPr="00356325">
        <w:rPr>
          <w:color w:val="000000" w:themeColor="text1"/>
        </w:rPr>
        <w:t>负偏离</w:t>
      </w:r>
      <w:r w:rsidRPr="00356325">
        <w:rPr>
          <w:color w:val="000000" w:themeColor="text1"/>
        </w:rPr>
        <w:t>”</w:t>
      </w:r>
      <w:r w:rsidRPr="00356325">
        <w:rPr>
          <w:color w:val="000000" w:themeColor="text1"/>
          <w:szCs w:val="21"/>
        </w:rPr>
        <w:t>或</w:t>
      </w:r>
      <w:r w:rsidRPr="00356325">
        <w:rPr>
          <w:color w:val="000000" w:themeColor="text1"/>
        </w:rPr>
        <w:t>“</w:t>
      </w:r>
      <w:r w:rsidRPr="00356325">
        <w:rPr>
          <w:color w:val="000000" w:themeColor="text1"/>
        </w:rPr>
        <w:t>无偏离</w:t>
      </w:r>
      <w:r w:rsidRPr="00356325">
        <w:rPr>
          <w:color w:val="000000" w:themeColor="text1"/>
        </w:rPr>
        <w:t>”</w:t>
      </w:r>
      <w:r w:rsidRPr="00356325">
        <w:rPr>
          <w:color w:val="000000" w:themeColor="text1"/>
          <w:szCs w:val="21"/>
        </w:rPr>
        <w:t>。</w:t>
      </w:r>
      <w:r w:rsidRPr="00356325">
        <w:rPr>
          <w:color w:val="000000" w:themeColor="text1"/>
        </w:rPr>
        <w:t>填写</w:t>
      </w:r>
      <w:r w:rsidRPr="00356325">
        <w:rPr>
          <w:color w:val="000000" w:themeColor="text1"/>
        </w:rPr>
        <w:t>“</w:t>
      </w:r>
      <w:r w:rsidRPr="00356325">
        <w:rPr>
          <w:color w:val="000000" w:themeColor="text1"/>
        </w:rPr>
        <w:t>正偏离</w:t>
      </w:r>
      <w:r w:rsidRPr="00356325">
        <w:rPr>
          <w:color w:val="000000" w:themeColor="text1"/>
        </w:rPr>
        <w:t>”</w:t>
      </w:r>
      <w:r w:rsidRPr="00356325">
        <w:rPr>
          <w:color w:val="000000" w:themeColor="text1"/>
        </w:rPr>
        <w:t>或</w:t>
      </w:r>
      <w:r w:rsidRPr="00356325">
        <w:rPr>
          <w:color w:val="000000" w:themeColor="text1"/>
        </w:rPr>
        <w:t>“</w:t>
      </w:r>
      <w:r w:rsidRPr="00356325">
        <w:rPr>
          <w:color w:val="000000" w:themeColor="text1"/>
        </w:rPr>
        <w:t>无偏离</w:t>
      </w:r>
      <w:r w:rsidRPr="00356325">
        <w:rPr>
          <w:color w:val="000000" w:themeColor="text1"/>
        </w:rPr>
        <w:t>”</w:t>
      </w:r>
      <w:r w:rsidRPr="00356325">
        <w:rPr>
          <w:color w:val="000000" w:themeColor="text1"/>
        </w:rPr>
        <w:t>时，如相应条款在投标文件其他部分描述明确不满足招标文件要求时，评标委员会将按不满足要求进行评审。</w:t>
      </w:r>
    </w:p>
    <w:p w14:paraId="08EB94EE" w14:textId="77777777" w:rsidR="005D1C0D" w:rsidRPr="00356325" w:rsidRDefault="00D833CF">
      <w:pPr>
        <w:rPr>
          <w:color w:val="000000" w:themeColor="text1"/>
        </w:rPr>
      </w:pPr>
      <w:r w:rsidRPr="00356325">
        <w:rPr>
          <w:color w:val="000000" w:themeColor="text1"/>
        </w:rPr>
        <w:t>（</w:t>
      </w:r>
      <w:r w:rsidRPr="00356325">
        <w:rPr>
          <w:color w:val="000000" w:themeColor="text1"/>
        </w:rPr>
        <w:t>2</w:t>
      </w:r>
      <w:r w:rsidRPr="00356325">
        <w:rPr>
          <w:color w:val="000000" w:themeColor="text1"/>
        </w:rPr>
        <w:t>）响应表说明详见投标人须知。</w:t>
      </w:r>
    </w:p>
    <w:p w14:paraId="50BD1E7D" w14:textId="77777777" w:rsidR="005D1C0D" w:rsidRPr="00356325" w:rsidRDefault="00D833CF">
      <w:pPr>
        <w:rPr>
          <w:color w:val="000000" w:themeColor="text1"/>
        </w:rPr>
      </w:pPr>
      <w:r w:rsidRPr="00356325">
        <w:rPr>
          <w:color w:val="000000" w:themeColor="text1"/>
        </w:rPr>
        <w:t>（</w:t>
      </w:r>
      <w:r w:rsidRPr="00356325">
        <w:rPr>
          <w:color w:val="000000" w:themeColor="text1"/>
        </w:rPr>
        <w:t>3</w:t>
      </w:r>
      <w:r w:rsidRPr="00356325">
        <w:rPr>
          <w:color w:val="000000" w:themeColor="text1"/>
        </w:rPr>
        <w:t>）本表可扩展。</w:t>
      </w:r>
    </w:p>
    <w:p w14:paraId="02478BD0" w14:textId="77777777" w:rsidR="005D1C0D" w:rsidRPr="00356325" w:rsidRDefault="005D1C0D">
      <w:pPr>
        <w:rPr>
          <w:color w:val="000000" w:themeColor="text1"/>
          <w:szCs w:val="21"/>
        </w:rPr>
      </w:pPr>
    </w:p>
    <w:p w14:paraId="0DCB5B58" w14:textId="77777777" w:rsidR="005D1C0D" w:rsidRPr="00356325" w:rsidRDefault="00D833CF">
      <w:pPr>
        <w:rPr>
          <w:color w:val="000000" w:themeColor="text1"/>
          <w:spacing w:val="20"/>
          <w:szCs w:val="21"/>
          <w:u w:val="single"/>
        </w:rPr>
      </w:pPr>
      <w:r w:rsidRPr="00356325">
        <w:rPr>
          <w:color w:val="000000" w:themeColor="text1"/>
          <w:szCs w:val="21"/>
        </w:rPr>
        <w:t>法定代表人或授权代表签字或盖章</w:t>
      </w:r>
      <w:r w:rsidRPr="00356325">
        <w:rPr>
          <w:color w:val="000000" w:themeColor="text1"/>
          <w:spacing w:val="20"/>
          <w:szCs w:val="21"/>
        </w:rPr>
        <w:t>：</w:t>
      </w:r>
    </w:p>
    <w:p w14:paraId="4D7BFBF6" w14:textId="77777777" w:rsidR="005D1C0D" w:rsidRPr="00356325" w:rsidRDefault="00D833CF">
      <w:pPr>
        <w:rPr>
          <w:color w:val="000000" w:themeColor="text1"/>
          <w:szCs w:val="21"/>
        </w:rPr>
      </w:pPr>
      <w:r w:rsidRPr="00356325">
        <w:rPr>
          <w:color w:val="000000" w:themeColor="text1"/>
          <w:spacing w:val="20"/>
          <w:szCs w:val="21"/>
        </w:rPr>
        <w:t>供应商公章：日期：</w:t>
      </w:r>
    </w:p>
    <w:p w14:paraId="287DF7AB" w14:textId="77777777" w:rsidR="005D1C0D" w:rsidRPr="00356325" w:rsidRDefault="005D1C0D">
      <w:pPr>
        <w:rPr>
          <w:color w:val="000000" w:themeColor="text1"/>
          <w:szCs w:val="21"/>
        </w:rPr>
      </w:pPr>
    </w:p>
    <w:p w14:paraId="039312CC"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2</w:t>
      </w:r>
      <w:r w:rsidRPr="00356325">
        <w:rPr>
          <w:color w:val="000000" w:themeColor="text1"/>
          <w:szCs w:val="21"/>
        </w:rPr>
        <w:t>．货物或产品配置清单格式：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356325" w:rsidRPr="00356325" w14:paraId="39FF0802"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3C44CE03"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36A021E1"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货物或产品</w:t>
            </w:r>
          </w:p>
          <w:p w14:paraId="384097F2"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2111E546"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46957769"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6F12CDD6"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3F6F6AA7"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305B4F54"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产地</w:t>
            </w:r>
          </w:p>
        </w:tc>
      </w:tr>
      <w:tr w:rsidR="00356325" w:rsidRPr="00356325" w14:paraId="471CC4DA"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07E2FAF0" w14:textId="77777777" w:rsidR="005D1C0D" w:rsidRPr="00356325" w:rsidRDefault="005D1C0D">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29C1843C" w14:textId="77777777" w:rsidR="005D1C0D" w:rsidRPr="00356325" w:rsidRDefault="005D1C0D">
            <w:pPr>
              <w:snapToGrid w:val="0"/>
              <w:spacing w:before="50" w:after="50" w:line="440" w:lineRule="exact"/>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FFAAA5D" w14:textId="77777777" w:rsidR="005D1C0D" w:rsidRPr="00356325" w:rsidRDefault="005D1C0D">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E66B74F" w14:textId="77777777" w:rsidR="005D1C0D" w:rsidRPr="00356325" w:rsidRDefault="005D1C0D">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55931F8C" w14:textId="77777777" w:rsidR="005D1C0D" w:rsidRPr="00356325" w:rsidRDefault="005D1C0D">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082E3380" w14:textId="77777777" w:rsidR="005D1C0D" w:rsidRPr="00356325" w:rsidRDefault="005D1C0D">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F7A6FB7" w14:textId="77777777" w:rsidR="005D1C0D" w:rsidRPr="00356325" w:rsidRDefault="005D1C0D">
            <w:pPr>
              <w:snapToGrid w:val="0"/>
              <w:spacing w:before="50" w:after="50" w:line="440" w:lineRule="exact"/>
              <w:jc w:val="center"/>
              <w:rPr>
                <w:color w:val="000000" w:themeColor="text1"/>
                <w:szCs w:val="21"/>
              </w:rPr>
            </w:pPr>
          </w:p>
        </w:tc>
      </w:tr>
      <w:tr w:rsidR="00356325" w:rsidRPr="00356325" w14:paraId="4EBBE988"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35B8C553" w14:textId="77777777" w:rsidR="005D1C0D" w:rsidRPr="00356325" w:rsidRDefault="005D1C0D">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0C76CABC" w14:textId="77777777" w:rsidR="005D1C0D" w:rsidRPr="00356325" w:rsidRDefault="005D1C0D">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444C5002" w14:textId="77777777" w:rsidR="005D1C0D" w:rsidRPr="00356325" w:rsidRDefault="005D1C0D">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EA64208" w14:textId="77777777" w:rsidR="005D1C0D" w:rsidRPr="00356325" w:rsidRDefault="005D1C0D">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0B3FF690" w14:textId="77777777" w:rsidR="005D1C0D" w:rsidRPr="00356325" w:rsidRDefault="005D1C0D">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2FE2BAFF" w14:textId="77777777" w:rsidR="005D1C0D" w:rsidRPr="00356325" w:rsidRDefault="005D1C0D">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82C8375" w14:textId="77777777" w:rsidR="005D1C0D" w:rsidRPr="00356325" w:rsidRDefault="005D1C0D">
            <w:pPr>
              <w:snapToGrid w:val="0"/>
              <w:spacing w:before="50" w:after="50" w:line="440" w:lineRule="exact"/>
              <w:jc w:val="center"/>
              <w:rPr>
                <w:color w:val="000000" w:themeColor="text1"/>
                <w:szCs w:val="21"/>
              </w:rPr>
            </w:pPr>
          </w:p>
        </w:tc>
      </w:tr>
      <w:tr w:rsidR="00356325" w:rsidRPr="00356325" w14:paraId="4FB12D2B"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19FAF1EE" w14:textId="77777777" w:rsidR="005D1C0D" w:rsidRPr="00356325" w:rsidRDefault="005D1C0D">
            <w:pPr>
              <w:snapToGrid w:val="0"/>
              <w:spacing w:before="50" w:after="50" w:line="440" w:lineRule="exact"/>
              <w:jc w:val="center"/>
              <w:rPr>
                <w:color w:val="000000" w:themeColor="text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4B20040A" w14:textId="77777777" w:rsidR="005D1C0D" w:rsidRPr="00356325" w:rsidRDefault="005D1C0D">
            <w:pPr>
              <w:snapToGrid w:val="0"/>
              <w:spacing w:before="50" w:after="50" w:line="440" w:lineRule="exact"/>
              <w:jc w:val="center"/>
              <w:rPr>
                <w:color w:val="000000" w:themeColor="text1"/>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2647BF89" w14:textId="77777777" w:rsidR="005D1C0D" w:rsidRPr="00356325" w:rsidRDefault="005D1C0D">
            <w:pPr>
              <w:snapToGrid w:val="0"/>
              <w:spacing w:before="50" w:after="50" w:line="440" w:lineRule="exact"/>
              <w:jc w:val="center"/>
              <w:rPr>
                <w:color w:val="000000" w:themeColor="text1"/>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298BC4AF" w14:textId="77777777" w:rsidR="005D1C0D" w:rsidRPr="00356325" w:rsidRDefault="005D1C0D">
            <w:pPr>
              <w:snapToGrid w:val="0"/>
              <w:spacing w:before="50" w:after="50" w:line="440" w:lineRule="exact"/>
              <w:jc w:val="center"/>
              <w:rPr>
                <w:color w:val="000000" w:themeColor="text1"/>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72054636" w14:textId="77777777" w:rsidR="005D1C0D" w:rsidRPr="00356325" w:rsidRDefault="005D1C0D">
            <w:pPr>
              <w:snapToGrid w:val="0"/>
              <w:spacing w:before="50" w:after="50" w:line="440" w:lineRule="exact"/>
              <w:jc w:val="center"/>
              <w:rPr>
                <w:color w:val="000000" w:themeColor="text1"/>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4F638140" w14:textId="77777777" w:rsidR="005D1C0D" w:rsidRPr="00356325" w:rsidRDefault="005D1C0D">
            <w:pPr>
              <w:snapToGrid w:val="0"/>
              <w:spacing w:before="50" w:after="50" w:line="440" w:lineRule="exact"/>
              <w:jc w:val="center"/>
              <w:rPr>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7624300" w14:textId="77777777" w:rsidR="005D1C0D" w:rsidRPr="00356325" w:rsidRDefault="005D1C0D">
            <w:pPr>
              <w:snapToGrid w:val="0"/>
              <w:spacing w:before="50" w:after="50" w:line="440" w:lineRule="exact"/>
              <w:jc w:val="center"/>
              <w:rPr>
                <w:color w:val="000000" w:themeColor="text1"/>
                <w:szCs w:val="21"/>
              </w:rPr>
            </w:pPr>
          </w:p>
        </w:tc>
      </w:tr>
    </w:tbl>
    <w:p w14:paraId="5B1EA01D" w14:textId="77777777" w:rsidR="005D1C0D" w:rsidRPr="00356325" w:rsidRDefault="00D833CF">
      <w:pPr>
        <w:snapToGrid w:val="0"/>
        <w:spacing w:before="50" w:after="50" w:line="440" w:lineRule="exact"/>
        <w:rPr>
          <w:color w:val="000000" w:themeColor="text1"/>
          <w:spacing w:val="20"/>
          <w:szCs w:val="21"/>
          <w:u w:val="single"/>
        </w:rPr>
      </w:pPr>
      <w:r w:rsidRPr="00356325">
        <w:rPr>
          <w:color w:val="000000" w:themeColor="text1"/>
          <w:szCs w:val="21"/>
        </w:rPr>
        <w:t>法定代表人或授权代表签字或盖章</w:t>
      </w:r>
      <w:r w:rsidRPr="00356325">
        <w:rPr>
          <w:color w:val="000000" w:themeColor="text1"/>
          <w:spacing w:val="20"/>
          <w:szCs w:val="21"/>
        </w:rPr>
        <w:t>：</w:t>
      </w:r>
    </w:p>
    <w:p w14:paraId="40F15C0A" w14:textId="77777777" w:rsidR="005D1C0D" w:rsidRPr="00356325" w:rsidRDefault="00D833CF">
      <w:pPr>
        <w:snapToGrid w:val="0"/>
        <w:spacing w:before="50" w:after="50" w:line="440" w:lineRule="exact"/>
        <w:rPr>
          <w:color w:val="000000" w:themeColor="text1"/>
          <w:szCs w:val="21"/>
        </w:rPr>
      </w:pPr>
      <w:r w:rsidRPr="00356325">
        <w:rPr>
          <w:color w:val="000000" w:themeColor="text1"/>
          <w:spacing w:val="20"/>
          <w:szCs w:val="21"/>
        </w:rPr>
        <w:t>供应商公章：日期：</w:t>
      </w:r>
    </w:p>
    <w:p w14:paraId="0664CDDE" w14:textId="77777777" w:rsidR="005D1C0D" w:rsidRPr="00356325" w:rsidRDefault="005D1C0D">
      <w:pPr>
        <w:rPr>
          <w:color w:val="000000" w:themeColor="text1"/>
          <w:szCs w:val="21"/>
        </w:rPr>
      </w:pPr>
    </w:p>
    <w:p w14:paraId="643A7624" w14:textId="77777777" w:rsidR="005D1C0D" w:rsidRPr="00356325" w:rsidRDefault="00D833CF">
      <w:pPr>
        <w:rPr>
          <w:color w:val="000000" w:themeColor="text1"/>
          <w:szCs w:val="21"/>
        </w:rPr>
      </w:pPr>
      <w:bookmarkStart w:id="78" w:name="_Hlk19115689"/>
      <w:r w:rsidRPr="00356325">
        <w:rPr>
          <w:color w:val="000000" w:themeColor="text1"/>
          <w:szCs w:val="21"/>
        </w:rPr>
        <w:t>3</w:t>
      </w:r>
      <w:r w:rsidRPr="00356325">
        <w:rPr>
          <w:color w:val="000000" w:themeColor="text1"/>
          <w:szCs w:val="21"/>
        </w:rPr>
        <w:t>．投标货物或产品的质量保证说明</w:t>
      </w:r>
    </w:p>
    <w:p w14:paraId="31D341A2" w14:textId="77777777" w:rsidR="005D1C0D" w:rsidRPr="00356325" w:rsidRDefault="005D1C0D">
      <w:pPr>
        <w:rPr>
          <w:color w:val="000000" w:themeColor="text1"/>
          <w:szCs w:val="21"/>
        </w:rPr>
      </w:pPr>
    </w:p>
    <w:p w14:paraId="1089B5AD" w14:textId="77777777" w:rsidR="005D1C0D" w:rsidRPr="00356325" w:rsidRDefault="005D1C0D">
      <w:pPr>
        <w:rPr>
          <w:color w:val="000000" w:themeColor="text1"/>
          <w:szCs w:val="21"/>
        </w:rPr>
      </w:pPr>
    </w:p>
    <w:p w14:paraId="0E0B6ED0" w14:textId="77777777" w:rsidR="005D1C0D" w:rsidRPr="00356325" w:rsidRDefault="00D833CF">
      <w:pPr>
        <w:jc w:val="left"/>
        <w:rPr>
          <w:color w:val="000000" w:themeColor="text1"/>
          <w:szCs w:val="21"/>
        </w:rPr>
      </w:pPr>
      <w:r w:rsidRPr="00356325">
        <w:rPr>
          <w:color w:val="000000" w:themeColor="text1"/>
          <w:szCs w:val="21"/>
        </w:rPr>
        <w:t>4</w:t>
      </w:r>
      <w:r w:rsidRPr="00356325">
        <w:rPr>
          <w:color w:val="000000" w:themeColor="text1"/>
          <w:szCs w:val="21"/>
        </w:rPr>
        <w:t>．质量保证期过后的优惠条件：供应商承诺给予采购人的各种优惠条件，包括货物或产品的售后服务、备品备件、专用耗材等方面的优惠条件。</w:t>
      </w:r>
    </w:p>
    <w:p w14:paraId="67A6E78B" w14:textId="77777777" w:rsidR="005D1C0D" w:rsidRPr="00356325" w:rsidRDefault="00D833CF">
      <w:pPr>
        <w:jc w:val="center"/>
        <w:rPr>
          <w:color w:val="000000" w:themeColor="text1"/>
          <w:szCs w:val="21"/>
        </w:rPr>
      </w:pPr>
      <w:r w:rsidRPr="00356325">
        <w:rPr>
          <w:color w:val="000000" w:themeColor="text1"/>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356325" w:rsidRPr="00356325" w14:paraId="2DB6A623"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0DB25D" w14:textId="77777777" w:rsidR="005D1C0D" w:rsidRPr="00356325" w:rsidRDefault="00D833CF">
            <w:pPr>
              <w:rPr>
                <w:color w:val="000000" w:themeColor="text1"/>
                <w:szCs w:val="21"/>
              </w:rPr>
            </w:pPr>
            <w:r w:rsidRPr="00356325">
              <w:rPr>
                <w:color w:val="000000" w:themeColor="text1"/>
                <w:szCs w:val="21"/>
              </w:rPr>
              <w:lastRenderedPageBreak/>
              <w:t>序号</w:t>
            </w:r>
          </w:p>
        </w:tc>
        <w:tc>
          <w:tcPr>
            <w:tcW w:w="3124" w:type="dxa"/>
            <w:tcBorders>
              <w:top w:val="single" w:sz="4" w:space="0" w:color="auto"/>
              <w:left w:val="single" w:sz="4" w:space="0" w:color="auto"/>
              <w:bottom w:val="single" w:sz="2" w:space="0" w:color="auto"/>
              <w:right w:val="single" w:sz="4" w:space="0" w:color="auto"/>
            </w:tcBorders>
            <w:vAlign w:val="center"/>
          </w:tcPr>
          <w:p w14:paraId="6D805EB7" w14:textId="77777777" w:rsidR="005D1C0D" w:rsidRPr="00356325" w:rsidRDefault="00D833CF">
            <w:pPr>
              <w:snapToGrid w:val="0"/>
              <w:spacing w:before="50" w:after="50" w:line="440" w:lineRule="exact"/>
              <w:jc w:val="center"/>
              <w:rPr>
                <w:color w:val="000000" w:themeColor="text1"/>
                <w:szCs w:val="21"/>
              </w:rPr>
            </w:pPr>
            <w:r w:rsidRPr="00356325">
              <w:rPr>
                <w:color w:val="000000" w:themeColor="text1"/>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70BE96E0" w14:textId="77777777" w:rsidR="005D1C0D" w:rsidRPr="00356325" w:rsidRDefault="00D833CF">
            <w:pPr>
              <w:jc w:val="center"/>
              <w:rPr>
                <w:color w:val="000000" w:themeColor="text1"/>
                <w:szCs w:val="21"/>
              </w:rPr>
            </w:pPr>
            <w:r w:rsidRPr="00356325">
              <w:rPr>
                <w:color w:val="000000" w:themeColor="text1"/>
                <w:szCs w:val="21"/>
              </w:rPr>
              <w:t>适用于何种投标货物（产品）名称及规格型号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5AAF0E14" w14:textId="77777777" w:rsidR="005D1C0D" w:rsidRPr="00356325" w:rsidRDefault="00D833CF">
            <w:pPr>
              <w:jc w:val="center"/>
              <w:rPr>
                <w:color w:val="000000" w:themeColor="text1"/>
                <w:szCs w:val="21"/>
              </w:rPr>
            </w:pPr>
            <w:r w:rsidRPr="00356325">
              <w:rPr>
                <w:color w:val="000000" w:themeColor="text1"/>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08BBF51A" w14:textId="77777777" w:rsidR="005D1C0D" w:rsidRPr="00356325" w:rsidRDefault="00D833CF">
            <w:pPr>
              <w:jc w:val="center"/>
              <w:rPr>
                <w:color w:val="000000" w:themeColor="text1"/>
                <w:szCs w:val="21"/>
              </w:rPr>
            </w:pPr>
            <w:r w:rsidRPr="00356325">
              <w:rPr>
                <w:color w:val="000000" w:themeColor="text1"/>
                <w:szCs w:val="21"/>
              </w:rPr>
              <w:t>优惠单价</w:t>
            </w:r>
          </w:p>
        </w:tc>
      </w:tr>
      <w:tr w:rsidR="00356325" w:rsidRPr="00356325" w14:paraId="658A298B"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53104F53" w14:textId="77777777" w:rsidR="005D1C0D" w:rsidRPr="00356325" w:rsidRDefault="00D833CF">
            <w:pPr>
              <w:jc w:val="center"/>
              <w:rPr>
                <w:color w:val="000000" w:themeColor="text1"/>
                <w:szCs w:val="21"/>
              </w:rPr>
            </w:pPr>
            <w:r w:rsidRPr="00356325">
              <w:rPr>
                <w:color w:val="000000" w:themeColor="text1"/>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33C00F5A" w14:textId="77777777" w:rsidR="005D1C0D" w:rsidRPr="00356325" w:rsidRDefault="005D1C0D">
            <w:pPr>
              <w:rPr>
                <w:color w:val="000000" w:themeColor="text1"/>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6A19AE42" w14:textId="77777777" w:rsidR="005D1C0D" w:rsidRPr="00356325" w:rsidRDefault="005D1C0D">
            <w:pPr>
              <w:rPr>
                <w:color w:val="000000" w:themeColor="text1"/>
                <w:szCs w:val="21"/>
              </w:rPr>
            </w:pPr>
          </w:p>
        </w:tc>
        <w:tc>
          <w:tcPr>
            <w:tcW w:w="1639" w:type="dxa"/>
            <w:tcBorders>
              <w:top w:val="single" w:sz="2" w:space="0" w:color="auto"/>
              <w:left w:val="single" w:sz="6" w:space="0" w:color="auto"/>
              <w:bottom w:val="single" w:sz="6" w:space="0" w:color="auto"/>
              <w:right w:val="single" w:sz="6" w:space="0" w:color="auto"/>
            </w:tcBorders>
          </w:tcPr>
          <w:p w14:paraId="763F0D83" w14:textId="77777777" w:rsidR="005D1C0D" w:rsidRPr="00356325" w:rsidRDefault="005D1C0D">
            <w:pPr>
              <w:rPr>
                <w:color w:val="000000" w:themeColor="text1"/>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BF65E3D" w14:textId="77777777" w:rsidR="005D1C0D" w:rsidRPr="00356325" w:rsidRDefault="005D1C0D">
            <w:pPr>
              <w:rPr>
                <w:color w:val="000000" w:themeColor="text1"/>
                <w:szCs w:val="21"/>
              </w:rPr>
            </w:pPr>
          </w:p>
        </w:tc>
      </w:tr>
      <w:tr w:rsidR="00356325" w:rsidRPr="00356325" w14:paraId="18C5C598"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00689C2E" w14:textId="77777777" w:rsidR="005D1C0D" w:rsidRPr="00356325" w:rsidRDefault="00D833CF">
            <w:pPr>
              <w:jc w:val="center"/>
              <w:rPr>
                <w:color w:val="000000" w:themeColor="text1"/>
                <w:szCs w:val="21"/>
              </w:rPr>
            </w:pPr>
            <w:r w:rsidRPr="00356325">
              <w:rPr>
                <w:color w:val="000000" w:themeColor="text1"/>
                <w:szCs w:val="21"/>
              </w:rPr>
              <w:t>2</w:t>
            </w:r>
          </w:p>
        </w:tc>
        <w:tc>
          <w:tcPr>
            <w:tcW w:w="3124" w:type="dxa"/>
            <w:tcBorders>
              <w:top w:val="single" w:sz="6" w:space="0" w:color="auto"/>
              <w:left w:val="single" w:sz="2" w:space="0" w:color="auto"/>
              <w:bottom w:val="single" w:sz="6" w:space="0" w:color="auto"/>
              <w:right w:val="single" w:sz="4" w:space="0" w:color="auto"/>
            </w:tcBorders>
            <w:vAlign w:val="center"/>
          </w:tcPr>
          <w:p w14:paraId="483C4CA7" w14:textId="77777777" w:rsidR="005D1C0D" w:rsidRPr="00356325" w:rsidRDefault="005D1C0D">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4C55887F" w14:textId="77777777" w:rsidR="005D1C0D" w:rsidRPr="00356325" w:rsidRDefault="005D1C0D">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08625299" w14:textId="77777777" w:rsidR="005D1C0D" w:rsidRPr="00356325" w:rsidRDefault="005D1C0D">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F075E9F" w14:textId="77777777" w:rsidR="005D1C0D" w:rsidRPr="00356325" w:rsidRDefault="005D1C0D">
            <w:pPr>
              <w:rPr>
                <w:color w:val="000000" w:themeColor="text1"/>
                <w:szCs w:val="21"/>
              </w:rPr>
            </w:pPr>
          </w:p>
        </w:tc>
      </w:tr>
      <w:tr w:rsidR="00356325" w:rsidRPr="00356325" w14:paraId="188415CF"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763A04CC" w14:textId="77777777" w:rsidR="005D1C0D" w:rsidRPr="00356325" w:rsidRDefault="00D833CF">
            <w:pPr>
              <w:jc w:val="center"/>
              <w:rPr>
                <w:color w:val="000000" w:themeColor="text1"/>
                <w:szCs w:val="21"/>
              </w:rPr>
            </w:pPr>
            <w:r w:rsidRPr="00356325">
              <w:rPr>
                <w:color w:val="000000" w:themeColor="text1"/>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2AD7093C" w14:textId="77777777" w:rsidR="005D1C0D" w:rsidRPr="00356325" w:rsidRDefault="005D1C0D">
            <w:pPr>
              <w:rPr>
                <w:color w:val="000000" w:themeColor="text1"/>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168A17D8" w14:textId="77777777" w:rsidR="005D1C0D" w:rsidRPr="00356325" w:rsidRDefault="005D1C0D">
            <w:pPr>
              <w:rPr>
                <w:color w:val="000000" w:themeColor="text1"/>
                <w:szCs w:val="21"/>
              </w:rPr>
            </w:pPr>
          </w:p>
        </w:tc>
        <w:tc>
          <w:tcPr>
            <w:tcW w:w="1639" w:type="dxa"/>
            <w:tcBorders>
              <w:top w:val="single" w:sz="6" w:space="0" w:color="auto"/>
              <w:left w:val="single" w:sz="6" w:space="0" w:color="auto"/>
              <w:bottom w:val="single" w:sz="6" w:space="0" w:color="auto"/>
              <w:right w:val="single" w:sz="6" w:space="0" w:color="auto"/>
            </w:tcBorders>
          </w:tcPr>
          <w:p w14:paraId="4AC1732A" w14:textId="77777777" w:rsidR="005D1C0D" w:rsidRPr="00356325" w:rsidRDefault="005D1C0D">
            <w:pPr>
              <w:rPr>
                <w:color w:val="000000" w:themeColor="text1"/>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7A6BE6D9" w14:textId="77777777" w:rsidR="005D1C0D" w:rsidRPr="00356325" w:rsidRDefault="005D1C0D">
            <w:pPr>
              <w:rPr>
                <w:color w:val="000000" w:themeColor="text1"/>
                <w:szCs w:val="21"/>
              </w:rPr>
            </w:pPr>
          </w:p>
        </w:tc>
      </w:tr>
    </w:tbl>
    <w:p w14:paraId="1E456D29" w14:textId="77777777" w:rsidR="005D1C0D" w:rsidRPr="00356325" w:rsidRDefault="00D833CF">
      <w:pPr>
        <w:rPr>
          <w:color w:val="000000" w:themeColor="text1"/>
          <w:spacing w:val="20"/>
          <w:szCs w:val="21"/>
          <w:u w:val="single"/>
        </w:rPr>
      </w:pPr>
      <w:r w:rsidRPr="00356325">
        <w:rPr>
          <w:color w:val="000000" w:themeColor="text1"/>
          <w:szCs w:val="21"/>
        </w:rPr>
        <w:t>法定代表人或授权代表签字或盖章</w:t>
      </w:r>
      <w:r w:rsidRPr="00356325">
        <w:rPr>
          <w:color w:val="000000" w:themeColor="text1"/>
          <w:spacing w:val="20"/>
          <w:szCs w:val="21"/>
        </w:rPr>
        <w:t>：</w:t>
      </w:r>
    </w:p>
    <w:p w14:paraId="687971E5" w14:textId="77777777" w:rsidR="005D1C0D" w:rsidRPr="00356325" w:rsidRDefault="00D833CF">
      <w:pPr>
        <w:rPr>
          <w:color w:val="000000" w:themeColor="text1"/>
          <w:szCs w:val="21"/>
        </w:rPr>
      </w:pPr>
      <w:r w:rsidRPr="00356325">
        <w:rPr>
          <w:color w:val="000000" w:themeColor="text1"/>
          <w:spacing w:val="20"/>
          <w:szCs w:val="21"/>
        </w:rPr>
        <w:t>供应商公章：日期：</w:t>
      </w:r>
    </w:p>
    <w:bookmarkEnd w:id="78"/>
    <w:p w14:paraId="16133A48" w14:textId="77777777" w:rsidR="005D1C0D" w:rsidRPr="00356325" w:rsidRDefault="005D1C0D">
      <w:pPr>
        <w:rPr>
          <w:color w:val="000000" w:themeColor="text1"/>
          <w:szCs w:val="21"/>
        </w:rPr>
      </w:pPr>
    </w:p>
    <w:p w14:paraId="7AAF98B2" w14:textId="77777777" w:rsidR="005D1C0D" w:rsidRPr="00356325" w:rsidRDefault="005D1C0D">
      <w:pPr>
        <w:rPr>
          <w:color w:val="000000" w:themeColor="text1"/>
          <w:szCs w:val="21"/>
        </w:rPr>
      </w:pPr>
    </w:p>
    <w:p w14:paraId="3D81DBE0" w14:textId="77777777" w:rsidR="005D1C0D" w:rsidRPr="00356325" w:rsidRDefault="005D1C0D">
      <w:pPr>
        <w:rPr>
          <w:color w:val="000000" w:themeColor="text1"/>
          <w:szCs w:val="21"/>
        </w:rPr>
      </w:pPr>
    </w:p>
    <w:p w14:paraId="39DCF9EA"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5</w:t>
      </w:r>
      <w:r w:rsidRPr="00356325">
        <w:rPr>
          <w:color w:val="000000" w:themeColor="text1"/>
          <w:szCs w:val="21"/>
        </w:rPr>
        <w:t>．产品出厂标准、质量检测报告。</w:t>
      </w:r>
    </w:p>
    <w:p w14:paraId="6D6C622B" w14:textId="77777777" w:rsidR="005D1C0D" w:rsidRPr="00356325" w:rsidRDefault="005D1C0D">
      <w:pPr>
        <w:rPr>
          <w:color w:val="000000" w:themeColor="text1"/>
          <w:szCs w:val="21"/>
        </w:rPr>
      </w:pPr>
    </w:p>
    <w:p w14:paraId="71FEF57E" w14:textId="77777777" w:rsidR="005D1C0D" w:rsidRPr="00356325" w:rsidRDefault="005D1C0D">
      <w:pPr>
        <w:rPr>
          <w:color w:val="000000" w:themeColor="text1"/>
          <w:szCs w:val="21"/>
        </w:rPr>
      </w:pPr>
    </w:p>
    <w:p w14:paraId="5D1CD5F0" w14:textId="77777777" w:rsidR="005D1C0D" w:rsidRPr="00356325" w:rsidRDefault="005D1C0D">
      <w:pPr>
        <w:rPr>
          <w:color w:val="000000" w:themeColor="text1"/>
          <w:szCs w:val="21"/>
        </w:rPr>
      </w:pPr>
    </w:p>
    <w:p w14:paraId="36483912"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t>6</w:t>
      </w:r>
      <w:r w:rsidRPr="00356325">
        <w:rPr>
          <w:color w:val="000000" w:themeColor="text1"/>
          <w:szCs w:val="21"/>
        </w:rPr>
        <w:t>．原厂出厂配置表及原厂中文使用说明书。</w:t>
      </w:r>
    </w:p>
    <w:p w14:paraId="0BC23C10" w14:textId="77777777" w:rsidR="005D1C0D" w:rsidRPr="00356325" w:rsidRDefault="005D1C0D">
      <w:pPr>
        <w:rPr>
          <w:color w:val="000000" w:themeColor="text1"/>
          <w:szCs w:val="21"/>
        </w:rPr>
      </w:pPr>
    </w:p>
    <w:p w14:paraId="3586E118" w14:textId="77777777" w:rsidR="005D1C0D" w:rsidRPr="00356325" w:rsidRDefault="005D1C0D">
      <w:pPr>
        <w:rPr>
          <w:color w:val="000000" w:themeColor="text1"/>
          <w:szCs w:val="21"/>
        </w:rPr>
      </w:pPr>
    </w:p>
    <w:p w14:paraId="127620CD" w14:textId="77777777" w:rsidR="005D1C0D" w:rsidRPr="00356325" w:rsidRDefault="005D1C0D">
      <w:pPr>
        <w:rPr>
          <w:color w:val="000000" w:themeColor="text1"/>
          <w:szCs w:val="21"/>
        </w:rPr>
      </w:pPr>
    </w:p>
    <w:p w14:paraId="58D50C19" w14:textId="77777777" w:rsidR="005D1C0D" w:rsidRPr="00356325" w:rsidRDefault="00D833CF">
      <w:pPr>
        <w:rPr>
          <w:color w:val="000000" w:themeColor="text1"/>
          <w:szCs w:val="21"/>
        </w:rPr>
      </w:pPr>
      <w:r w:rsidRPr="00356325">
        <w:rPr>
          <w:color w:val="000000" w:themeColor="text1"/>
          <w:szCs w:val="21"/>
        </w:rPr>
        <w:t>7</w:t>
      </w:r>
      <w:r w:rsidRPr="00356325">
        <w:rPr>
          <w:color w:val="000000" w:themeColor="text1"/>
          <w:szCs w:val="21"/>
        </w:rPr>
        <w:t>．供应商建议的安装、调试、验收方法或方案。</w:t>
      </w:r>
    </w:p>
    <w:p w14:paraId="003DFAB2" w14:textId="77777777" w:rsidR="005D1C0D" w:rsidRPr="00356325" w:rsidRDefault="005D1C0D">
      <w:pPr>
        <w:rPr>
          <w:color w:val="000000" w:themeColor="text1"/>
          <w:szCs w:val="21"/>
        </w:rPr>
      </w:pPr>
    </w:p>
    <w:p w14:paraId="64C72972" w14:textId="77777777" w:rsidR="005D1C0D" w:rsidRPr="00356325" w:rsidRDefault="005D1C0D">
      <w:pPr>
        <w:rPr>
          <w:color w:val="000000" w:themeColor="text1"/>
          <w:szCs w:val="21"/>
        </w:rPr>
      </w:pPr>
    </w:p>
    <w:p w14:paraId="478DEFC1" w14:textId="77777777" w:rsidR="005D1C0D" w:rsidRPr="00356325" w:rsidRDefault="005D1C0D">
      <w:pPr>
        <w:rPr>
          <w:color w:val="000000" w:themeColor="text1"/>
          <w:szCs w:val="21"/>
        </w:rPr>
      </w:pPr>
    </w:p>
    <w:p w14:paraId="2B339236" w14:textId="77777777" w:rsidR="005D1C0D" w:rsidRPr="00356325" w:rsidRDefault="00D833CF">
      <w:pPr>
        <w:rPr>
          <w:color w:val="000000" w:themeColor="text1"/>
          <w:szCs w:val="21"/>
        </w:rPr>
      </w:pPr>
      <w:r w:rsidRPr="00356325">
        <w:rPr>
          <w:color w:val="000000" w:themeColor="text1"/>
          <w:szCs w:val="21"/>
        </w:rPr>
        <w:t>8</w:t>
      </w:r>
      <w:r w:rsidRPr="00356325">
        <w:rPr>
          <w:color w:val="000000" w:themeColor="text1"/>
          <w:szCs w:val="21"/>
        </w:rPr>
        <w:t>．项目实施人员一览表。</w:t>
      </w:r>
    </w:p>
    <w:p w14:paraId="747CE5F3" w14:textId="77777777" w:rsidR="005D1C0D" w:rsidRPr="00356325" w:rsidRDefault="005D1C0D">
      <w:pPr>
        <w:rPr>
          <w:color w:val="000000" w:themeColor="text1"/>
          <w:szCs w:val="21"/>
        </w:rPr>
      </w:pPr>
    </w:p>
    <w:p w14:paraId="768E8E4A" w14:textId="77777777" w:rsidR="005D1C0D" w:rsidRPr="00356325" w:rsidRDefault="00D833CF">
      <w:pPr>
        <w:snapToGrid w:val="0"/>
        <w:spacing w:beforeLines="50" w:before="120" w:after="50" w:line="400" w:lineRule="exact"/>
        <w:jc w:val="center"/>
        <w:rPr>
          <w:b/>
          <w:color w:val="000000" w:themeColor="text1"/>
          <w:szCs w:val="21"/>
        </w:rPr>
      </w:pPr>
      <w:r w:rsidRPr="00356325">
        <w:rPr>
          <w:b/>
          <w:color w:val="000000" w:themeColor="text1"/>
          <w:szCs w:val="21"/>
        </w:rPr>
        <w:t>项目实施人员（主要从业人员及其技术资格）一览表</w:t>
      </w:r>
    </w:p>
    <w:p w14:paraId="55F5A631" w14:textId="77777777" w:rsidR="005D1C0D" w:rsidRPr="00356325" w:rsidRDefault="005D1C0D">
      <w:pPr>
        <w:snapToGrid w:val="0"/>
        <w:spacing w:beforeLines="50" w:before="120" w:after="50" w:line="400" w:lineRule="exac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356325" w:rsidRPr="00356325" w14:paraId="49F3C570"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4BF582A3" w14:textId="77777777" w:rsidR="005D1C0D" w:rsidRPr="00356325" w:rsidRDefault="00D833CF">
            <w:pPr>
              <w:snapToGrid w:val="0"/>
              <w:spacing w:beforeLines="50" w:before="120" w:after="50"/>
              <w:jc w:val="center"/>
              <w:rPr>
                <w:color w:val="000000" w:themeColor="text1"/>
                <w:szCs w:val="21"/>
              </w:rPr>
            </w:pPr>
            <w:r w:rsidRPr="00356325">
              <w:rPr>
                <w:color w:val="000000" w:themeColor="text1"/>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24A18314" w14:textId="77777777" w:rsidR="005D1C0D" w:rsidRPr="00356325" w:rsidRDefault="00D833CF">
            <w:pPr>
              <w:snapToGrid w:val="0"/>
              <w:spacing w:beforeLines="50" w:before="120" w:after="50"/>
              <w:jc w:val="center"/>
              <w:rPr>
                <w:color w:val="000000" w:themeColor="text1"/>
                <w:szCs w:val="21"/>
              </w:rPr>
            </w:pPr>
            <w:r w:rsidRPr="00356325">
              <w:rPr>
                <w:color w:val="000000" w:themeColor="text1"/>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632E6444" w14:textId="77777777" w:rsidR="005D1C0D" w:rsidRPr="00356325" w:rsidRDefault="00D833CF">
            <w:pPr>
              <w:snapToGrid w:val="0"/>
              <w:spacing w:beforeLines="50" w:before="120" w:after="50"/>
              <w:jc w:val="center"/>
              <w:rPr>
                <w:color w:val="000000" w:themeColor="text1"/>
                <w:szCs w:val="21"/>
              </w:rPr>
            </w:pPr>
            <w:r w:rsidRPr="00356325">
              <w:rPr>
                <w:color w:val="000000" w:themeColor="text1"/>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05C961EB" w14:textId="77777777" w:rsidR="005D1C0D" w:rsidRPr="00356325" w:rsidRDefault="00D833CF">
            <w:pPr>
              <w:snapToGrid w:val="0"/>
              <w:spacing w:beforeLines="50" w:before="120" w:after="50"/>
              <w:jc w:val="center"/>
              <w:rPr>
                <w:color w:val="000000" w:themeColor="text1"/>
                <w:szCs w:val="21"/>
              </w:rPr>
            </w:pPr>
            <w:r w:rsidRPr="00356325">
              <w:rPr>
                <w:color w:val="000000" w:themeColor="text1"/>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19BE265A" w14:textId="77777777" w:rsidR="005D1C0D" w:rsidRPr="00356325" w:rsidRDefault="00D833CF">
            <w:pPr>
              <w:snapToGrid w:val="0"/>
              <w:spacing w:beforeLines="50" w:before="120" w:after="50"/>
              <w:jc w:val="center"/>
              <w:rPr>
                <w:bCs/>
                <w:color w:val="000000" w:themeColor="text1"/>
                <w:szCs w:val="21"/>
              </w:rPr>
            </w:pPr>
            <w:r w:rsidRPr="00356325">
              <w:rPr>
                <w:bCs/>
                <w:color w:val="000000" w:themeColor="text1"/>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2ED20417" w14:textId="77777777" w:rsidR="005D1C0D" w:rsidRPr="00356325" w:rsidRDefault="00D833CF">
            <w:pPr>
              <w:snapToGrid w:val="0"/>
              <w:spacing w:beforeLines="50" w:before="120" w:after="50"/>
              <w:jc w:val="center"/>
              <w:rPr>
                <w:bCs/>
                <w:color w:val="000000" w:themeColor="text1"/>
                <w:szCs w:val="21"/>
              </w:rPr>
            </w:pPr>
            <w:r w:rsidRPr="00356325">
              <w:rPr>
                <w:bCs/>
                <w:color w:val="000000" w:themeColor="text1"/>
                <w:szCs w:val="21"/>
              </w:rPr>
              <w:t>劳动合同编号</w:t>
            </w:r>
          </w:p>
        </w:tc>
      </w:tr>
      <w:tr w:rsidR="00356325" w:rsidRPr="00356325" w14:paraId="4487A833"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7EA46C9" w14:textId="77777777" w:rsidR="005D1C0D" w:rsidRPr="00356325" w:rsidRDefault="005D1C0D">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61AA527A" w14:textId="77777777" w:rsidR="005D1C0D" w:rsidRPr="00356325" w:rsidRDefault="005D1C0D">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E2AFAC5" w14:textId="77777777" w:rsidR="005D1C0D" w:rsidRPr="00356325" w:rsidRDefault="005D1C0D">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31E33959" w14:textId="77777777" w:rsidR="005D1C0D" w:rsidRPr="00356325" w:rsidRDefault="005D1C0D">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751BE6BE" w14:textId="77777777" w:rsidR="005D1C0D" w:rsidRPr="00356325" w:rsidRDefault="005D1C0D">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4A6FF7F1" w14:textId="77777777" w:rsidR="005D1C0D" w:rsidRPr="00356325" w:rsidRDefault="005D1C0D">
            <w:pPr>
              <w:snapToGrid w:val="0"/>
              <w:spacing w:beforeLines="50" w:before="120" w:after="50"/>
              <w:rPr>
                <w:color w:val="000000" w:themeColor="text1"/>
                <w:szCs w:val="21"/>
              </w:rPr>
            </w:pPr>
          </w:p>
        </w:tc>
      </w:tr>
      <w:tr w:rsidR="00356325" w:rsidRPr="00356325" w14:paraId="2ECACE11"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34C8997" w14:textId="77777777" w:rsidR="005D1C0D" w:rsidRPr="00356325" w:rsidRDefault="005D1C0D">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4A473042" w14:textId="77777777" w:rsidR="005D1C0D" w:rsidRPr="00356325" w:rsidRDefault="005D1C0D">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28133BFB" w14:textId="77777777" w:rsidR="005D1C0D" w:rsidRPr="00356325" w:rsidRDefault="005D1C0D">
            <w:pPr>
              <w:snapToGrid w:val="0"/>
              <w:spacing w:beforeLines="50" w:before="120" w:after="50"/>
              <w:rPr>
                <w:color w:val="000000" w:themeColor="text1"/>
                <w:szCs w:val="21"/>
              </w:rPr>
            </w:pPr>
          </w:p>
        </w:tc>
        <w:tc>
          <w:tcPr>
            <w:tcW w:w="1516" w:type="dxa"/>
            <w:tcBorders>
              <w:top w:val="single" w:sz="4" w:space="0" w:color="auto"/>
              <w:left w:val="single" w:sz="4" w:space="0" w:color="auto"/>
              <w:bottom w:val="single" w:sz="4" w:space="0" w:color="auto"/>
              <w:right w:val="single" w:sz="4" w:space="0" w:color="auto"/>
            </w:tcBorders>
          </w:tcPr>
          <w:p w14:paraId="04F0C429" w14:textId="77777777" w:rsidR="005D1C0D" w:rsidRPr="00356325" w:rsidRDefault="005D1C0D">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23A2004F" w14:textId="77777777" w:rsidR="005D1C0D" w:rsidRPr="00356325" w:rsidRDefault="005D1C0D">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18F29F02" w14:textId="77777777" w:rsidR="005D1C0D" w:rsidRPr="00356325" w:rsidRDefault="005D1C0D">
            <w:pPr>
              <w:snapToGrid w:val="0"/>
              <w:spacing w:beforeLines="50" w:before="120" w:after="50"/>
              <w:rPr>
                <w:color w:val="000000" w:themeColor="text1"/>
                <w:szCs w:val="21"/>
              </w:rPr>
            </w:pPr>
          </w:p>
        </w:tc>
      </w:tr>
      <w:tr w:rsidR="00356325" w:rsidRPr="00356325" w14:paraId="34B02EAC"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355040D0" w14:textId="77777777" w:rsidR="005D1C0D" w:rsidRPr="00356325" w:rsidRDefault="005D1C0D">
            <w:pPr>
              <w:snapToGrid w:val="0"/>
              <w:spacing w:beforeLines="50" w:before="120" w:after="50"/>
              <w:rPr>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Pr>
          <w:p w14:paraId="62D32ED9" w14:textId="77777777" w:rsidR="005D1C0D" w:rsidRPr="00356325" w:rsidRDefault="005D1C0D">
            <w:pPr>
              <w:snapToGrid w:val="0"/>
              <w:spacing w:beforeLines="50" w:before="120" w:after="50"/>
              <w:rPr>
                <w:color w:val="000000" w:themeColor="text1"/>
                <w:szCs w:val="21"/>
              </w:rPr>
            </w:pPr>
          </w:p>
        </w:tc>
        <w:tc>
          <w:tcPr>
            <w:tcW w:w="1440" w:type="dxa"/>
            <w:tcBorders>
              <w:top w:val="single" w:sz="4" w:space="0" w:color="auto"/>
              <w:left w:val="single" w:sz="4" w:space="0" w:color="auto"/>
              <w:bottom w:val="single" w:sz="4" w:space="0" w:color="auto"/>
              <w:right w:val="single" w:sz="4" w:space="0" w:color="auto"/>
            </w:tcBorders>
          </w:tcPr>
          <w:p w14:paraId="5AB91904" w14:textId="77777777" w:rsidR="005D1C0D" w:rsidRPr="00356325" w:rsidRDefault="005D1C0D">
            <w:pPr>
              <w:pStyle w:val="ad"/>
              <w:snapToGrid w:val="0"/>
              <w:spacing w:beforeLines="50" w:before="120" w:after="50"/>
              <w:ind w:left="5670" w:hanging="420"/>
              <w:rPr>
                <w:rFonts w:ascii="Times New Roman" w:hAnsi="Times New Roman"/>
                <w:color w:val="000000" w:themeColor="text1"/>
              </w:rPr>
            </w:pPr>
          </w:p>
        </w:tc>
        <w:tc>
          <w:tcPr>
            <w:tcW w:w="1516" w:type="dxa"/>
            <w:tcBorders>
              <w:top w:val="single" w:sz="4" w:space="0" w:color="auto"/>
              <w:left w:val="single" w:sz="4" w:space="0" w:color="auto"/>
              <w:bottom w:val="single" w:sz="4" w:space="0" w:color="auto"/>
              <w:right w:val="single" w:sz="4" w:space="0" w:color="auto"/>
            </w:tcBorders>
          </w:tcPr>
          <w:p w14:paraId="0A0194A9" w14:textId="77777777" w:rsidR="005D1C0D" w:rsidRPr="00356325" w:rsidRDefault="005D1C0D">
            <w:pPr>
              <w:snapToGrid w:val="0"/>
              <w:spacing w:beforeLines="50" w:before="120" w:after="50"/>
              <w:rPr>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tcPr>
          <w:p w14:paraId="79B0C193" w14:textId="77777777" w:rsidR="005D1C0D" w:rsidRPr="00356325" w:rsidRDefault="005D1C0D">
            <w:pPr>
              <w:snapToGrid w:val="0"/>
              <w:spacing w:beforeLines="50" w:before="120" w:after="50"/>
              <w:rPr>
                <w:color w:val="000000" w:themeColor="text1"/>
                <w:szCs w:val="21"/>
              </w:rPr>
            </w:pPr>
          </w:p>
        </w:tc>
        <w:tc>
          <w:tcPr>
            <w:tcW w:w="1980" w:type="dxa"/>
            <w:tcBorders>
              <w:top w:val="single" w:sz="4" w:space="0" w:color="auto"/>
              <w:left w:val="single" w:sz="4" w:space="0" w:color="auto"/>
              <w:bottom w:val="single" w:sz="4" w:space="0" w:color="auto"/>
              <w:right w:val="single" w:sz="4" w:space="0" w:color="auto"/>
            </w:tcBorders>
          </w:tcPr>
          <w:p w14:paraId="0CFF2EB9" w14:textId="77777777" w:rsidR="005D1C0D" w:rsidRPr="00356325" w:rsidRDefault="005D1C0D">
            <w:pPr>
              <w:snapToGrid w:val="0"/>
              <w:spacing w:beforeLines="50" w:before="120" w:after="50"/>
              <w:rPr>
                <w:color w:val="000000" w:themeColor="text1"/>
                <w:szCs w:val="21"/>
              </w:rPr>
            </w:pPr>
          </w:p>
        </w:tc>
      </w:tr>
    </w:tbl>
    <w:p w14:paraId="65FB508D" w14:textId="77777777" w:rsidR="005D1C0D" w:rsidRPr="00356325" w:rsidRDefault="00D833CF">
      <w:pPr>
        <w:snapToGrid w:val="0"/>
        <w:spacing w:before="50" w:afterLines="50" w:after="120" w:line="440" w:lineRule="exact"/>
        <w:jc w:val="left"/>
        <w:rPr>
          <w:color w:val="000000" w:themeColor="text1"/>
          <w:szCs w:val="21"/>
        </w:rPr>
      </w:pPr>
      <w:r w:rsidRPr="00356325">
        <w:rPr>
          <w:color w:val="000000" w:themeColor="text1"/>
          <w:szCs w:val="21"/>
        </w:rPr>
        <w:t>注：在填写时，如本表格不适合投标单位的实际情况，可根据本表格式自行填写。</w:t>
      </w:r>
    </w:p>
    <w:p w14:paraId="754E29C8" w14:textId="77777777" w:rsidR="005D1C0D" w:rsidRPr="00356325" w:rsidRDefault="00D833CF">
      <w:pPr>
        <w:snapToGrid w:val="0"/>
        <w:spacing w:before="50" w:after="50" w:line="440" w:lineRule="exact"/>
        <w:rPr>
          <w:color w:val="000000" w:themeColor="text1"/>
          <w:spacing w:val="20"/>
          <w:szCs w:val="21"/>
          <w:u w:val="single"/>
        </w:rPr>
      </w:pPr>
      <w:r w:rsidRPr="00356325">
        <w:rPr>
          <w:color w:val="000000" w:themeColor="text1"/>
          <w:szCs w:val="21"/>
        </w:rPr>
        <w:t>法定代表人或授权代表签字或盖章</w:t>
      </w:r>
      <w:r w:rsidRPr="00356325">
        <w:rPr>
          <w:color w:val="000000" w:themeColor="text1"/>
          <w:spacing w:val="20"/>
          <w:szCs w:val="21"/>
        </w:rPr>
        <w:t>：</w:t>
      </w:r>
    </w:p>
    <w:p w14:paraId="52A5C176" w14:textId="77777777" w:rsidR="005D1C0D" w:rsidRPr="00356325" w:rsidRDefault="00D833CF">
      <w:pPr>
        <w:rPr>
          <w:color w:val="000000" w:themeColor="text1"/>
          <w:spacing w:val="20"/>
          <w:szCs w:val="21"/>
          <w:u w:val="single"/>
        </w:rPr>
      </w:pPr>
      <w:r w:rsidRPr="00356325">
        <w:rPr>
          <w:color w:val="000000" w:themeColor="text1"/>
          <w:spacing w:val="20"/>
          <w:szCs w:val="21"/>
        </w:rPr>
        <w:t>供应商公章：日期：</w:t>
      </w:r>
    </w:p>
    <w:p w14:paraId="3BFBA39C" w14:textId="77777777" w:rsidR="005D1C0D" w:rsidRPr="00356325" w:rsidRDefault="005D1C0D">
      <w:pPr>
        <w:rPr>
          <w:color w:val="000000" w:themeColor="text1"/>
          <w:szCs w:val="21"/>
        </w:rPr>
      </w:pPr>
    </w:p>
    <w:p w14:paraId="3FC0660C" w14:textId="77777777" w:rsidR="005D1C0D" w:rsidRPr="00356325" w:rsidRDefault="005D1C0D">
      <w:pPr>
        <w:rPr>
          <w:color w:val="000000" w:themeColor="text1"/>
          <w:szCs w:val="21"/>
        </w:rPr>
      </w:pPr>
    </w:p>
    <w:p w14:paraId="5317B40C" w14:textId="77777777" w:rsidR="005D1C0D" w:rsidRPr="00356325" w:rsidRDefault="00D833CF">
      <w:pPr>
        <w:rPr>
          <w:color w:val="000000" w:themeColor="text1"/>
          <w:szCs w:val="21"/>
        </w:rPr>
      </w:pPr>
      <w:r w:rsidRPr="00356325">
        <w:rPr>
          <w:color w:val="000000" w:themeColor="text1"/>
          <w:szCs w:val="21"/>
        </w:rPr>
        <w:t>9</w:t>
      </w:r>
      <w:r w:rsidRPr="00356325">
        <w:rPr>
          <w:color w:val="000000" w:themeColor="text1"/>
          <w:szCs w:val="21"/>
        </w:rPr>
        <w:t>．技术服务、技术培训、售后服务的内容和措施。</w:t>
      </w:r>
    </w:p>
    <w:p w14:paraId="4F631A75" w14:textId="77777777" w:rsidR="005D1C0D" w:rsidRPr="00356325" w:rsidRDefault="005D1C0D">
      <w:pPr>
        <w:rPr>
          <w:color w:val="000000" w:themeColor="text1"/>
          <w:szCs w:val="21"/>
        </w:rPr>
      </w:pPr>
    </w:p>
    <w:p w14:paraId="27FADC23" w14:textId="77777777" w:rsidR="005D1C0D" w:rsidRPr="00356325" w:rsidRDefault="005D1C0D">
      <w:pPr>
        <w:rPr>
          <w:color w:val="000000" w:themeColor="text1"/>
          <w:szCs w:val="21"/>
        </w:rPr>
      </w:pPr>
    </w:p>
    <w:p w14:paraId="5DDBF830" w14:textId="77777777" w:rsidR="005D1C0D" w:rsidRPr="00356325" w:rsidRDefault="00D833CF">
      <w:pPr>
        <w:rPr>
          <w:color w:val="000000" w:themeColor="text1"/>
          <w:szCs w:val="21"/>
        </w:rPr>
      </w:pPr>
      <w:r w:rsidRPr="00356325">
        <w:rPr>
          <w:color w:val="000000" w:themeColor="text1"/>
          <w:szCs w:val="21"/>
        </w:rPr>
        <w:t>10</w:t>
      </w:r>
      <w:r w:rsidRPr="00356325">
        <w:rPr>
          <w:color w:val="000000" w:themeColor="text1"/>
          <w:szCs w:val="21"/>
        </w:rPr>
        <w:t>．供应商对本项目的合理化建议和改进措施。</w:t>
      </w:r>
    </w:p>
    <w:p w14:paraId="5ACD4298" w14:textId="77777777" w:rsidR="005D1C0D" w:rsidRPr="00356325" w:rsidRDefault="005D1C0D">
      <w:pPr>
        <w:rPr>
          <w:color w:val="000000" w:themeColor="text1"/>
          <w:szCs w:val="21"/>
        </w:rPr>
      </w:pPr>
    </w:p>
    <w:p w14:paraId="0F80B669" w14:textId="77777777" w:rsidR="005D1C0D" w:rsidRPr="00356325" w:rsidRDefault="005D1C0D">
      <w:pPr>
        <w:rPr>
          <w:color w:val="000000" w:themeColor="text1"/>
          <w:szCs w:val="21"/>
        </w:rPr>
      </w:pPr>
    </w:p>
    <w:p w14:paraId="57E290EA" w14:textId="77777777" w:rsidR="005D1C0D" w:rsidRPr="00356325" w:rsidRDefault="00D833CF">
      <w:pPr>
        <w:rPr>
          <w:color w:val="000000" w:themeColor="text1"/>
          <w:szCs w:val="21"/>
        </w:rPr>
      </w:pPr>
      <w:r w:rsidRPr="00356325">
        <w:rPr>
          <w:color w:val="000000" w:themeColor="text1"/>
          <w:szCs w:val="21"/>
        </w:rPr>
        <w:t>11</w:t>
      </w:r>
      <w:r w:rsidRPr="00356325">
        <w:rPr>
          <w:color w:val="000000" w:themeColor="text1"/>
          <w:szCs w:val="21"/>
        </w:rPr>
        <w:t>．供应商需要说明的其他文件和说明。</w:t>
      </w:r>
    </w:p>
    <w:p w14:paraId="29DE58BF" w14:textId="77777777" w:rsidR="005D1C0D" w:rsidRPr="00356325" w:rsidRDefault="00D833CF">
      <w:pPr>
        <w:jc w:val="center"/>
        <w:rPr>
          <w:b/>
          <w:bCs/>
          <w:color w:val="000000" w:themeColor="text1"/>
          <w:szCs w:val="21"/>
        </w:rPr>
      </w:pPr>
      <w:r w:rsidRPr="00356325">
        <w:rPr>
          <w:b/>
          <w:color w:val="000000" w:themeColor="text1"/>
          <w:szCs w:val="21"/>
        </w:rPr>
        <w:br w:type="page"/>
      </w:r>
    </w:p>
    <w:p w14:paraId="51FF54E7" w14:textId="77777777" w:rsidR="005D1C0D" w:rsidRPr="00356325" w:rsidRDefault="00D833CF">
      <w:pPr>
        <w:snapToGrid w:val="0"/>
        <w:spacing w:beforeLines="50" w:before="120" w:after="50" w:line="440" w:lineRule="exact"/>
        <w:jc w:val="center"/>
        <w:outlineLvl w:val="1"/>
        <w:rPr>
          <w:bCs/>
          <w:color w:val="000000" w:themeColor="text1"/>
          <w:sz w:val="24"/>
        </w:rPr>
      </w:pPr>
      <w:r w:rsidRPr="00356325">
        <w:rPr>
          <w:bCs/>
          <w:color w:val="000000" w:themeColor="text1"/>
          <w:sz w:val="24"/>
        </w:rPr>
        <w:lastRenderedPageBreak/>
        <w:t>第三部分报价文件</w:t>
      </w:r>
    </w:p>
    <w:p w14:paraId="4B6900A1" w14:textId="77777777" w:rsidR="005D1C0D" w:rsidRPr="00356325" w:rsidRDefault="005D1C0D">
      <w:pPr>
        <w:jc w:val="center"/>
        <w:rPr>
          <w:b/>
          <w:bCs/>
          <w:color w:val="000000" w:themeColor="text1"/>
          <w:szCs w:val="21"/>
        </w:rPr>
      </w:pPr>
    </w:p>
    <w:p w14:paraId="1649EABF" w14:textId="77777777" w:rsidR="005D1C0D" w:rsidRPr="00356325" w:rsidRDefault="00D833CF">
      <w:pPr>
        <w:rPr>
          <w:color w:val="000000" w:themeColor="text1"/>
        </w:rPr>
      </w:pPr>
      <w:bookmarkStart w:id="79" w:name="_Hlk19115777"/>
      <w:r w:rsidRPr="00356325">
        <w:rPr>
          <w:color w:val="000000" w:themeColor="text1"/>
        </w:rPr>
        <w:t>1</w:t>
      </w:r>
      <w:r w:rsidRPr="00356325">
        <w:rPr>
          <w:color w:val="000000" w:themeColor="text1"/>
        </w:rPr>
        <w:t>．投标函格式：</w:t>
      </w:r>
    </w:p>
    <w:p w14:paraId="2CBF5517" w14:textId="77777777" w:rsidR="005D1C0D" w:rsidRPr="00356325" w:rsidRDefault="005D1C0D">
      <w:pPr>
        <w:jc w:val="center"/>
        <w:rPr>
          <w:b/>
          <w:color w:val="000000" w:themeColor="text1"/>
          <w:szCs w:val="21"/>
        </w:rPr>
      </w:pPr>
    </w:p>
    <w:p w14:paraId="43301392" w14:textId="77777777" w:rsidR="005D1C0D" w:rsidRPr="00356325" w:rsidRDefault="00D833CF">
      <w:pPr>
        <w:jc w:val="center"/>
        <w:rPr>
          <w:b/>
          <w:color w:val="000000" w:themeColor="text1"/>
          <w:szCs w:val="21"/>
        </w:rPr>
      </w:pPr>
      <w:r w:rsidRPr="00356325">
        <w:rPr>
          <w:b/>
          <w:color w:val="000000" w:themeColor="text1"/>
          <w:szCs w:val="21"/>
        </w:rPr>
        <w:t>投标函</w:t>
      </w:r>
    </w:p>
    <w:p w14:paraId="266B9511" w14:textId="77777777" w:rsidR="005D1C0D" w:rsidRPr="00356325" w:rsidRDefault="005D1C0D">
      <w:pPr>
        <w:rPr>
          <w:b/>
          <w:color w:val="000000" w:themeColor="text1"/>
          <w:szCs w:val="21"/>
        </w:rPr>
      </w:pPr>
    </w:p>
    <w:p w14:paraId="08427C87" w14:textId="77777777" w:rsidR="005D1C0D" w:rsidRPr="00356325" w:rsidRDefault="00D833CF">
      <w:pPr>
        <w:spacing w:line="360" w:lineRule="auto"/>
        <w:rPr>
          <w:color w:val="000000" w:themeColor="text1"/>
          <w:szCs w:val="21"/>
        </w:rPr>
      </w:pPr>
      <w:r w:rsidRPr="00356325">
        <w:rPr>
          <w:color w:val="000000" w:themeColor="text1"/>
          <w:szCs w:val="21"/>
        </w:rPr>
        <w:t>致：</w:t>
      </w:r>
      <w:bookmarkStart w:id="80" w:name="_Hlk19051378"/>
      <w:r w:rsidRPr="00356325">
        <w:rPr>
          <w:color w:val="000000" w:themeColor="text1"/>
          <w:szCs w:val="21"/>
        </w:rPr>
        <w:t>_</w:t>
      </w:r>
      <w:r w:rsidRPr="00356325">
        <w:rPr>
          <w:i/>
          <w:iCs/>
          <w:color w:val="000000" w:themeColor="text1"/>
          <w:szCs w:val="21"/>
          <w:u w:val="single"/>
        </w:rPr>
        <w:t>（采购人名称）</w:t>
      </w:r>
      <w:r w:rsidRPr="00356325">
        <w:rPr>
          <w:i/>
          <w:iCs/>
          <w:color w:val="000000" w:themeColor="text1"/>
          <w:szCs w:val="21"/>
        </w:rPr>
        <w:t>_</w:t>
      </w:r>
      <w:bookmarkEnd w:id="80"/>
      <w:r w:rsidRPr="00356325">
        <w:rPr>
          <w:color w:val="000000" w:themeColor="text1"/>
          <w:szCs w:val="21"/>
        </w:rPr>
        <w:t>：</w:t>
      </w:r>
    </w:p>
    <w:p w14:paraId="79B0083A" w14:textId="77777777" w:rsidR="005D1C0D" w:rsidRPr="00356325" w:rsidRDefault="00D833CF">
      <w:pPr>
        <w:spacing w:line="360" w:lineRule="auto"/>
        <w:ind w:firstLineChars="200" w:firstLine="420"/>
        <w:rPr>
          <w:color w:val="000000" w:themeColor="text1"/>
          <w:szCs w:val="21"/>
        </w:rPr>
      </w:pPr>
      <w:r w:rsidRPr="00356325">
        <w:rPr>
          <w:color w:val="000000" w:themeColor="text1"/>
          <w:szCs w:val="21"/>
        </w:rPr>
        <w:t>我方已仔细研究了</w:t>
      </w:r>
      <w:bookmarkStart w:id="81" w:name="_Hlk19051388"/>
      <w:r w:rsidRPr="00356325">
        <w:rPr>
          <w:i/>
          <w:iCs/>
          <w:color w:val="000000" w:themeColor="text1"/>
          <w:szCs w:val="21"/>
          <w:u w:val="single"/>
        </w:rPr>
        <w:t>（项目名称）</w:t>
      </w:r>
      <w:bookmarkEnd w:id="81"/>
      <w:r w:rsidRPr="00356325">
        <w:rPr>
          <w:color w:val="000000" w:themeColor="text1"/>
          <w:szCs w:val="21"/>
        </w:rPr>
        <w:t>的招标文件的全部内容。签字代表</w:t>
      </w:r>
      <w:bookmarkStart w:id="82" w:name="_Hlk19051393"/>
      <w:r w:rsidRPr="00356325">
        <w:rPr>
          <w:i/>
          <w:iCs/>
          <w:color w:val="000000" w:themeColor="text1"/>
          <w:szCs w:val="21"/>
          <w:u w:val="single"/>
        </w:rPr>
        <w:t>（授权代表姓名）</w:t>
      </w:r>
      <w:bookmarkEnd w:id="82"/>
      <w:r w:rsidRPr="00356325">
        <w:rPr>
          <w:color w:val="000000" w:themeColor="text1"/>
          <w:szCs w:val="21"/>
        </w:rPr>
        <w:t>经正式授权并代表供应商</w:t>
      </w:r>
      <w:r w:rsidRPr="00356325">
        <w:rPr>
          <w:color w:val="000000" w:themeColor="text1"/>
          <w:szCs w:val="21"/>
        </w:rPr>
        <w:t>_</w:t>
      </w:r>
      <w:bookmarkStart w:id="83" w:name="_Hlk19051402"/>
      <w:r w:rsidRPr="00356325">
        <w:rPr>
          <w:i/>
          <w:iCs/>
          <w:color w:val="000000" w:themeColor="text1"/>
          <w:szCs w:val="21"/>
          <w:u w:val="single"/>
        </w:rPr>
        <w:t>（供应商名称）</w:t>
      </w:r>
      <w:bookmarkEnd w:id="83"/>
      <w:r w:rsidRPr="00356325">
        <w:rPr>
          <w:color w:val="000000" w:themeColor="text1"/>
          <w:szCs w:val="21"/>
        </w:rPr>
        <w:t>提交投标文件正本一份、副本份。</w:t>
      </w:r>
    </w:p>
    <w:p w14:paraId="71389A52" w14:textId="77777777" w:rsidR="005D1C0D" w:rsidRPr="00356325" w:rsidRDefault="00D833CF">
      <w:pPr>
        <w:spacing w:line="360" w:lineRule="auto"/>
        <w:ind w:firstLineChars="200" w:firstLine="420"/>
        <w:rPr>
          <w:color w:val="000000" w:themeColor="text1"/>
          <w:szCs w:val="21"/>
        </w:rPr>
      </w:pPr>
      <w:r w:rsidRPr="00356325">
        <w:rPr>
          <w:color w:val="000000" w:themeColor="text1"/>
          <w:szCs w:val="21"/>
        </w:rPr>
        <w:t>据此函，签字代表宣布同意如下：</w:t>
      </w:r>
    </w:p>
    <w:p w14:paraId="2385225E"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1</w:t>
      </w:r>
      <w:r w:rsidRPr="00356325">
        <w:rPr>
          <w:color w:val="000000" w:themeColor="text1"/>
          <w:szCs w:val="21"/>
        </w:rPr>
        <w:t>）我方已详细审查全部</w:t>
      </w:r>
      <w:r w:rsidRPr="00356325">
        <w:rPr>
          <w:color w:val="000000" w:themeColor="text1"/>
          <w:szCs w:val="21"/>
        </w:rPr>
        <w:t>“</w:t>
      </w:r>
      <w:r w:rsidRPr="00356325">
        <w:rPr>
          <w:color w:val="000000" w:themeColor="text1"/>
          <w:szCs w:val="21"/>
        </w:rPr>
        <w:t>招标文件</w:t>
      </w:r>
      <w:r w:rsidRPr="00356325">
        <w:rPr>
          <w:color w:val="000000" w:themeColor="text1"/>
          <w:szCs w:val="21"/>
        </w:rPr>
        <w:t>”</w:t>
      </w:r>
      <w:r w:rsidRPr="00356325">
        <w:rPr>
          <w:color w:val="000000" w:themeColor="text1"/>
          <w:szCs w:val="21"/>
        </w:rPr>
        <w:t>，包括修改文件（如有的话）以及全部参考资料和有关附件，已经了解我方对于招标文件、采购过程、采购结果有依法进行询问、质疑、投诉的权利及相关渠道和要求。</w:t>
      </w:r>
    </w:p>
    <w:p w14:paraId="45843D40"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2</w:t>
      </w:r>
      <w:r w:rsidRPr="00356325">
        <w:rPr>
          <w:color w:val="000000" w:themeColor="text1"/>
          <w:szCs w:val="21"/>
        </w:rPr>
        <w:t>）我方在投标之前已经与贵方进行了充分的沟通，完全理解并接受招标文件的各项规定和要求，对招标文件的合理性、合法性不再有异议。</w:t>
      </w:r>
    </w:p>
    <w:p w14:paraId="7D2E9690"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3</w:t>
      </w:r>
      <w:r w:rsidRPr="00356325">
        <w:rPr>
          <w:color w:val="000000" w:themeColor="text1"/>
          <w:szCs w:val="21"/>
        </w:rPr>
        <w:t>）本投标有效期自投标截止之日起天。</w:t>
      </w:r>
    </w:p>
    <w:p w14:paraId="7F531C1A"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4</w:t>
      </w:r>
      <w:r w:rsidRPr="00356325">
        <w:rPr>
          <w:color w:val="000000" w:themeColor="text1"/>
          <w:szCs w:val="21"/>
        </w:rPr>
        <w:t>）如中标，本投标文件至本项目合同履行完毕止均保持有效，我方将按</w:t>
      </w:r>
      <w:r w:rsidRPr="00356325">
        <w:rPr>
          <w:color w:val="000000" w:themeColor="text1"/>
          <w:szCs w:val="21"/>
        </w:rPr>
        <w:t>“</w:t>
      </w:r>
      <w:r w:rsidRPr="00356325">
        <w:rPr>
          <w:color w:val="000000" w:themeColor="text1"/>
          <w:szCs w:val="21"/>
        </w:rPr>
        <w:t>招标文件</w:t>
      </w:r>
      <w:r w:rsidRPr="00356325">
        <w:rPr>
          <w:color w:val="000000" w:themeColor="text1"/>
          <w:szCs w:val="21"/>
        </w:rPr>
        <w:t>”</w:t>
      </w:r>
      <w:r w:rsidRPr="00356325">
        <w:rPr>
          <w:color w:val="000000" w:themeColor="text1"/>
          <w:szCs w:val="21"/>
        </w:rPr>
        <w:t>及政府采购法律、法规的规定履行合同责任和义务，并承诺不分包及转包他人。</w:t>
      </w:r>
    </w:p>
    <w:p w14:paraId="326A1326"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5</w:t>
      </w:r>
      <w:r w:rsidRPr="00356325">
        <w:rPr>
          <w:color w:val="000000" w:themeColor="text1"/>
          <w:szCs w:val="21"/>
        </w:rPr>
        <w:t>）我方同意按照贵方要求提供与投标有关的一切数据或资料。</w:t>
      </w:r>
    </w:p>
    <w:p w14:paraId="2A6D5C77" w14:textId="77777777" w:rsidR="005D1C0D" w:rsidRPr="00356325" w:rsidRDefault="00D833CF">
      <w:pPr>
        <w:spacing w:line="360" w:lineRule="auto"/>
        <w:rPr>
          <w:color w:val="000000" w:themeColor="text1"/>
          <w:szCs w:val="21"/>
        </w:rPr>
      </w:pPr>
      <w:r w:rsidRPr="00356325">
        <w:rPr>
          <w:color w:val="000000" w:themeColor="text1"/>
          <w:szCs w:val="21"/>
        </w:rPr>
        <w:t>（</w:t>
      </w:r>
      <w:r w:rsidRPr="00356325">
        <w:rPr>
          <w:color w:val="000000" w:themeColor="text1"/>
          <w:szCs w:val="21"/>
        </w:rPr>
        <w:t>6</w:t>
      </w:r>
      <w:r w:rsidRPr="00356325">
        <w:rPr>
          <w:color w:val="000000" w:themeColor="text1"/>
          <w:szCs w:val="21"/>
        </w:rPr>
        <w:t>）与本项目有关的一切正式往来信函请寄：</w:t>
      </w:r>
    </w:p>
    <w:p w14:paraId="40811BE5" w14:textId="77777777" w:rsidR="005D1C0D" w:rsidRPr="00356325" w:rsidRDefault="00D833CF">
      <w:pPr>
        <w:spacing w:line="360" w:lineRule="auto"/>
        <w:rPr>
          <w:color w:val="000000" w:themeColor="text1"/>
          <w:szCs w:val="21"/>
        </w:rPr>
      </w:pPr>
      <w:r w:rsidRPr="00356325">
        <w:rPr>
          <w:color w:val="000000" w:themeColor="text1"/>
          <w:szCs w:val="21"/>
        </w:rPr>
        <w:t>地址：邮编：电话：</w:t>
      </w:r>
    </w:p>
    <w:p w14:paraId="3417F1CA" w14:textId="77777777" w:rsidR="005D1C0D" w:rsidRPr="00356325" w:rsidRDefault="00D833CF">
      <w:pPr>
        <w:spacing w:line="360" w:lineRule="auto"/>
        <w:rPr>
          <w:color w:val="000000" w:themeColor="text1"/>
          <w:szCs w:val="21"/>
        </w:rPr>
      </w:pPr>
      <w:r w:rsidRPr="00356325">
        <w:rPr>
          <w:color w:val="000000" w:themeColor="text1"/>
          <w:szCs w:val="21"/>
        </w:rPr>
        <w:t>传真：</w:t>
      </w:r>
    </w:p>
    <w:p w14:paraId="15A3A4CF" w14:textId="77777777" w:rsidR="005D1C0D" w:rsidRPr="00356325" w:rsidRDefault="00D833CF">
      <w:pPr>
        <w:spacing w:line="360" w:lineRule="auto"/>
        <w:rPr>
          <w:color w:val="000000" w:themeColor="text1"/>
          <w:szCs w:val="21"/>
        </w:rPr>
      </w:pPr>
      <w:r w:rsidRPr="00356325">
        <w:rPr>
          <w:color w:val="000000" w:themeColor="text1"/>
          <w:szCs w:val="21"/>
        </w:rPr>
        <w:t>供应商代表姓名职务：邮箱：</w:t>
      </w:r>
    </w:p>
    <w:bookmarkEnd w:id="79"/>
    <w:p w14:paraId="41F6452F" w14:textId="77777777" w:rsidR="005D1C0D" w:rsidRPr="00356325" w:rsidRDefault="005D1C0D">
      <w:pPr>
        <w:spacing w:line="360" w:lineRule="auto"/>
        <w:rPr>
          <w:color w:val="000000" w:themeColor="text1"/>
          <w:szCs w:val="21"/>
        </w:rPr>
      </w:pPr>
    </w:p>
    <w:p w14:paraId="1FC8E774" w14:textId="77777777" w:rsidR="005D1C0D" w:rsidRPr="00356325" w:rsidRDefault="005D1C0D">
      <w:pPr>
        <w:spacing w:line="360" w:lineRule="auto"/>
        <w:rPr>
          <w:color w:val="000000" w:themeColor="text1"/>
          <w:szCs w:val="21"/>
        </w:rPr>
      </w:pPr>
    </w:p>
    <w:p w14:paraId="79641CA3" w14:textId="77777777" w:rsidR="005D1C0D" w:rsidRPr="00356325" w:rsidRDefault="00D833CF">
      <w:pPr>
        <w:spacing w:line="360" w:lineRule="auto"/>
        <w:rPr>
          <w:color w:val="000000" w:themeColor="text1"/>
          <w:szCs w:val="21"/>
          <w:u w:val="single"/>
        </w:rPr>
      </w:pPr>
      <w:r w:rsidRPr="00356325">
        <w:rPr>
          <w:color w:val="000000" w:themeColor="text1"/>
          <w:szCs w:val="21"/>
        </w:rPr>
        <w:t>供应商名称</w:t>
      </w:r>
      <w:r w:rsidRPr="00356325">
        <w:rPr>
          <w:color w:val="000000" w:themeColor="text1"/>
          <w:szCs w:val="21"/>
        </w:rPr>
        <w:t>(</w:t>
      </w:r>
      <w:r w:rsidRPr="00356325">
        <w:rPr>
          <w:color w:val="000000" w:themeColor="text1"/>
          <w:szCs w:val="21"/>
        </w:rPr>
        <w:t>公章</w:t>
      </w:r>
      <w:r w:rsidRPr="00356325">
        <w:rPr>
          <w:color w:val="000000" w:themeColor="text1"/>
          <w:szCs w:val="21"/>
        </w:rPr>
        <w:t>)</w:t>
      </w:r>
      <w:r w:rsidRPr="00356325">
        <w:rPr>
          <w:color w:val="000000" w:themeColor="text1"/>
          <w:szCs w:val="21"/>
        </w:rPr>
        <w:t>：</w:t>
      </w:r>
    </w:p>
    <w:p w14:paraId="10AB8EB5" w14:textId="77777777" w:rsidR="005D1C0D" w:rsidRPr="00356325" w:rsidRDefault="005D1C0D">
      <w:pPr>
        <w:spacing w:line="360" w:lineRule="auto"/>
        <w:rPr>
          <w:color w:val="000000" w:themeColor="text1"/>
          <w:szCs w:val="21"/>
        </w:rPr>
      </w:pPr>
    </w:p>
    <w:p w14:paraId="208E620A" w14:textId="77777777" w:rsidR="005D1C0D" w:rsidRPr="00356325" w:rsidRDefault="00D833CF">
      <w:pPr>
        <w:spacing w:line="360" w:lineRule="auto"/>
        <w:rPr>
          <w:color w:val="000000" w:themeColor="text1"/>
          <w:szCs w:val="21"/>
        </w:rPr>
      </w:pPr>
      <w:r w:rsidRPr="00356325">
        <w:rPr>
          <w:color w:val="000000" w:themeColor="text1"/>
          <w:szCs w:val="21"/>
        </w:rPr>
        <w:t>法定代表人或授权代表签字或盖章：</w:t>
      </w:r>
    </w:p>
    <w:p w14:paraId="1153DA86" w14:textId="77777777" w:rsidR="005D1C0D" w:rsidRPr="00356325" w:rsidRDefault="005D1C0D">
      <w:pPr>
        <w:spacing w:line="360" w:lineRule="auto"/>
        <w:rPr>
          <w:color w:val="000000" w:themeColor="text1"/>
          <w:szCs w:val="21"/>
        </w:rPr>
      </w:pPr>
    </w:p>
    <w:p w14:paraId="58F305B1" w14:textId="77777777" w:rsidR="005D1C0D" w:rsidRPr="00356325" w:rsidRDefault="00D833CF">
      <w:pPr>
        <w:spacing w:line="360" w:lineRule="auto"/>
        <w:rPr>
          <w:color w:val="000000" w:themeColor="text1"/>
          <w:szCs w:val="21"/>
        </w:rPr>
      </w:pPr>
      <w:r w:rsidRPr="00356325">
        <w:rPr>
          <w:color w:val="000000" w:themeColor="text1"/>
          <w:szCs w:val="21"/>
        </w:rPr>
        <w:t>日期：年月日</w:t>
      </w:r>
    </w:p>
    <w:p w14:paraId="7E2E4E49" w14:textId="77777777" w:rsidR="005D1C0D" w:rsidRPr="00356325" w:rsidRDefault="00D833CF">
      <w:pPr>
        <w:rPr>
          <w:color w:val="000000" w:themeColor="text1"/>
        </w:rPr>
      </w:pPr>
      <w:r w:rsidRPr="00356325">
        <w:rPr>
          <w:b/>
          <w:color w:val="000000" w:themeColor="text1"/>
          <w:szCs w:val="21"/>
        </w:rPr>
        <w:br w:type="page"/>
      </w:r>
      <w:r w:rsidRPr="00356325">
        <w:rPr>
          <w:color w:val="000000" w:themeColor="text1"/>
        </w:rPr>
        <w:lastRenderedPageBreak/>
        <w:t>2</w:t>
      </w:r>
      <w:r w:rsidRPr="00356325">
        <w:rPr>
          <w:color w:val="000000" w:themeColor="text1"/>
        </w:rPr>
        <w:t>．投标报价明细表格式：</w:t>
      </w:r>
    </w:p>
    <w:p w14:paraId="517E3171" w14:textId="77777777" w:rsidR="005D1C0D" w:rsidRPr="00356325" w:rsidRDefault="00D833CF">
      <w:pPr>
        <w:jc w:val="center"/>
        <w:rPr>
          <w:b/>
          <w:color w:val="000000" w:themeColor="text1"/>
          <w:szCs w:val="21"/>
        </w:rPr>
      </w:pPr>
      <w:r w:rsidRPr="00356325">
        <w:rPr>
          <w:b/>
          <w:color w:val="000000" w:themeColor="text1"/>
          <w:szCs w:val="21"/>
        </w:rPr>
        <w:t>投标报价明细表</w:t>
      </w:r>
    </w:p>
    <w:p w14:paraId="713B9DAE" w14:textId="77777777" w:rsidR="005D1C0D" w:rsidRPr="00356325" w:rsidRDefault="00D833CF">
      <w:pPr>
        <w:ind w:firstLineChars="1150" w:firstLine="2415"/>
        <w:rPr>
          <w:color w:val="000000" w:themeColor="text1"/>
          <w:szCs w:val="21"/>
        </w:rPr>
      </w:pPr>
      <w:r w:rsidRPr="00356325">
        <w:rPr>
          <w:color w:val="000000" w:themeColor="text1"/>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356325" w:rsidRPr="00356325" w14:paraId="7F274418"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71D100E" w14:textId="77777777" w:rsidR="005D1C0D" w:rsidRPr="00356325" w:rsidRDefault="00D833CF">
            <w:pPr>
              <w:jc w:val="center"/>
              <w:rPr>
                <w:color w:val="000000" w:themeColor="text1"/>
                <w:spacing w:val="20"/>
                <w:szCs w:val="21"/>
              </w:rPr>
            </w:pPr>
            <w:r w:rsidRPr="00356325">
              <w:rPr>
                <w:color w:val="000000" w:themeColor="text1"/>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50FD95AB" w14:textId="77777777" w:rsidR="005D1C0D" w:rsidRPr="00356325" w:rsidRDefault="00D833CF">
            <w:pPr>
              <w:jc w:val="center"/>
              <w:rPr>
                <w:color w:val="000000" w:themeColor="text1"/>
                <w:szCs w:val="21"/>
              </w:rPr>
            </w:pPr>
            <w:r w:rsidRPr="00356325">
              <w:rPr>
                <w:color w:val="000000" w:themeColor="text1"/>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14:paraId="2B639DE2" w14:textId="77777777" w:rsidR="005D1C0D" w:rsidRPr="00356325" w:rsidRDefault="00D833CF">
            <w:pPr>
              <w:jc w:val="center"/>
              <w:rPr>
                <w:color w:val="000000" w:themeColor="text1"/>
                <w:szCs w:val="21"/>
              </w:rPr>
            </w:pPr>
            <w:r w:rsidRPr="00356325">
              <w:rPr>
                <w:color w:val="000000" w:themeColor="text1"/>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14:paraId="27ACBBFF" w14:textId="77777777" w:rsidR="005D1C0D" w:rsidRPr="00356325" w:rsidRDefault="00D833CF">
            <w:pPr>
              <w:jc w:val="center"/>
              <w:rPr>
                <w:color w:val="000000" w:themeColor="text1"/>
                <w:szCs w:val="21"/>
              </w:rPr>
            </w:pPr>
            <w:r w:rsidRPr="00356325">
              <w:rPr>
                <w:color w:val="000000" w:themeColor="text1"/>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28B4F7C3" w14:textId="77777777" w:rsidR="005D1C0D" w:rsidRPr="00356325" w:rsidRDefault="00D833CF">
            <w:pPr>
              <w:jc w:val="center"/>
              <w:rPr>
                <w:color w:val="000000" w:themeColor="text1"/>
                <w:szCs w:val="21"/>
              </w:rPr>
            </w:pPr>
            <w:r w:rsidRPr="00356325">
              <w:rPr>
                <w:color w:val="000000" w:themeColor="text1"/>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4191AA50" w14:textId="77777777" w:rsidR="005D1C0D" w:rsidRPr="00356325" w:rsidRDefault="00D833CF">
            <w:pPr>
              <w:jc w:val="center"/>
              <w:rPr>
                <w:color w:val="000000" w:themeColor="text1"/>
                <w:szCs w:val="21"/>
              </w:rPr>
            </w:pPr>
            <w:r w:rsidRPr="00356325">
              <w:rPr>
                <w:color w:val="000000" w:themeColor="text1"/>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0C3F9AEE" w14:textId="77777777" w:rsidR="005D1C0D" w:rsidRPr="00356325" w:rsidRDefault="00D833CF">
            <w:pPr>
              <w:jc w:val="center"/>
              <w:rPr>
                <w:color w:val="000000" w:themeColor="text1"/>
                <w:szCs w:val="21"/>
              </w:rPr>
            </w:pPr>
            <w:r w:rsidRPr="00356325">
              <w:rPr>
                <w:color w:val="000000" w:themeColor="text1"/>
                <w:szCs w:val="21"/>
              </w:rPr>
              <w:t>金额</w:t>
            </w:r>
          </w:p>
        </w:tc>
      </w:tr>
      <w:tr w:rsidR="00356325" w:rsidRPr="00356325" w14:paraId="6F92650A"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206C504C"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6512595" w14:textId="77777777" w:rsidR="005D1C0D" w:rsidRPr="00356325" w:rsidRDefault="005D1C0D">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21BCB41"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F51357C"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97DAAB8" w14:textId="77777777" w:rsidR="005D1C0D" w:rsidRPr="00356325" w:rsidRDefault="005D1C0D">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50B1210"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4C0B2A7" w14:textId="77777777" w:rsidR="005D1C0D" w:rsidRPr="00356325" w:rsidRDefault="005D1C0D">
            <w:pPr>
              <w:jc w:val="center"/>
              <w:rPr>
                <w:color w:val="000000" w:themeColor="text1"/>
                <w:spacing w:val="20"/>
                <w:szCs w:val="21"/>
              </w:rPr>
            </w:pPr>
          </w:p>
        </w:tc>
      </w:tr>
      <w:tr w:rsidR="00356325" w:rsidRPr="00356325" w14:paraId="03FC3D95"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5E3B2F8F"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1F9C75C4" w14:textId="77777777" w:rsidR="005D1C0D" w:rsidRPr="00356325" w:rsidRDefault="005D1C0D">
            <w:pPr>
              <w:jc w:val="center"/>
              <w:rPr>
                <w:color w:val="000000" w:themeColor="text1"/>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05E9A7F"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859E01D"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AF79A8C" w14:textId="77777777" w:rsidR="005D1C0D" w:rsidRPr="00356325" w:rsidRDefault="005D1C0D">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7F09073"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2E27055" w14:textId="77777777" w:rsidR="005D1C0D" w:rsidRPr="00356325" w:rsidRDefault="005D1C0D">
            <w:pPr>
              <w:jc w:val="center"/>
              <w:rPr>
                <w:color w:val="000000" w:themeColor="text1"/>
                <w:spacing w:val="20"/>
                <w:szCs w:val="21"/>
              </w:rPr>
            </w:pPr>
          </w:p>
        </w:tc>
      </w:tr>
      <w:tr w:rsidR="00356325" w:rsidRPr="00356325" w14:paraId="55773DB7"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ED3224A"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4D774B0" w14:textId="77777777" w:rsidR="005D1C0D" w:rsidRPr="00356325" w:rsidRDefault="00D833CF">
            <w:pPr>
              <w:jc w:val="center"/>
              <w:rPr>
                <w:color w:val="000000" w:themeColor="text1"/>
                <w:spacing w:val="20"/>
                <w:szCs w:val="21"/>
              </w:rPr>
            </w:pPr>
            <w:r w:rsidRPr="00356325">
              <w:rPr>
                <w:color w:val="000000" w:themeColor="text1"/>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58A42488"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C1A4FC5" w14:textId="77777777" w:rsidR="005D1C0D" w:rsidRPr="00356325" w:rsidRDefault="005D1C0D">
            <w:pPr>
              <w:jc w:val="center"/>
              <w:rPr>
                <w:color w:val="000000" w:themeColor="text1"/>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087314A8" w14:textId="77777777" w:rsidR="005D1C0D" w:rsidRPr="00356325" w:rsidRDefault="005D1C0D">
            <w:pPr>
              <w:jc w:val="center"/>
              <w:rPr>
                <w:color w:val="000000" w:themeColor="text1"/>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1EC2D93" w14:textId="77777777" w:rsidR="005D1C0D" w:rsidRPr="00356325" w:rsidRDefault="005D1C0D">
            <w:pPr>
              <w:jc w:val="center"/>
              <w:rPr>
                <w:color w:val="000000" w:themeColor="text1"/>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C9D3141" w14:textId="77777777" w:rsidR="005D1C0D" w:rsidRPr="00356325" w:rsidRDefault="005D1C0D">
            <w:pPr>
              <w:jc w:val="center"/>
              <w:rPr>
                <w:color w:val="000000" w:themeColor="text1"/>
                <w:spacing w:val="20"/>
                <w:szCs w:val="21"/>
              </w:rPr>
            </w:pPr>
          </w:p>
        </w:tc>
      </w:tr>
      <w:tr w:rsidR="005D1C0D" w:rsidRPr="00356325" w14:paraId="1814367B" w14:textId="77777777">
        <w:trPr>
          <w:trHeight w:hRule="exact" w:val="851"/>
          <w:jc w:val="center"/>
        </w:trPr>
        <w:tc>
          <w:tcPr>
            <w:tcW w:w="9000" w:type="dxa"/>
            <w:gridSpan w:val="7"/>
            <w:tcBorders>
              <w:top w:val="single" w:sz="4" w:space="0" w:color="auto"/>
              <w:left w:val="single" w:sz="4" w:space="0" w:color="auto"/>
              <w:bottom w:val="single" w:sz="4" w:space="0" w:color="auto"/>
              <w:right w:val="single" w:sz="4" w:space="0" w:color="auto"/>
            </w:tcBorders>
            <w:vAlign w:val="center"/>
          </w:tcPr>
          <w:p w14:paraId="5A876AAC" w14:textId="77777777" w:rsidR="005D1C0D" w:rsidRPr="00356325" w:rsidRDefault="00D833CF">
            <w:pPr>
              <w:jc w:val="left"/>
              <w:rPr>
                <w:color w:val="000000" w:themeColor="text1"/>
                <w:spacing w:val="20"/>
                <w:szCs w:val="21"/>
              </w:rPr>
            </w:pPr>
            <w:r w:rsidRPr="00356325">
              <w:rPr>
                <w:color w:val="000000" w:themeColor="text1"/>
                <w:spacing w:val="20"/>
                <w:szCs w:val="21"/>
              </w:rPr>
              <w:t>投标总价：大写小写</w:t>
            </w:r>
          </w:p>
        </w:tc>
      </w:tr>
    </w:tbl>
    <w:p w14:paraId="5A7AD909" w14:textId="77777777" w:rsidR="005D1C0D" w:rsidRPr="00356325" w:rsidRDefault="005D1C0D">
      <w:pPr>
        <w:rPr>
          <w:color w:val="000000" w:themeColor="text1"/>
          <w:spacing w:val="20"/>
          <w:szCs w:val="21"/>
          <w:u w:val="single"/>
        </w:rPr>
      </w:pPr>
    </w:p>
    <w:p w14:paraId="35E50BA2" w14:textId="77777777" w:rsidR="005D1C0D" w:rsidRPr="00356325" w:rsidRDefault="005D1C0D">
      <w:pPr>
        <w:spacing w:line="360" w:lineRule="auto"/>
        <w:rPr>
          <w:color w:val="000000" w:themeColor="text1"/>
          <w:spacing w:val="20"/>
          <w:szCs w:val="21"/>
        </w:rPr>
      </w:pPr>
    </w:p>
    <w:p w14:paraId="2EFC05C4" w14:textId="77777777" w:rsidR="005D1C0D" w:rsidRPr="00356325" w:rsidRDefault="00D833CF">
      <w:pPr>
        <w:jc w:val="left"/>
        <w:rPr>
          <w:color w:val="000000" w:themeColor="text1"/>
          <w:szCs w:val="21"/>
        </w:rPr>
      </w:pPr>
      <w:r w:rsidRPr="00356325">
        <w:rPr>
          <w:color w:val="000000" w:themeColor="text1"/>
          <w:szCs w:val="21"/>
        </w:rPr>
        <w:t>注：本表可扩展，并逐页签字及盖章</w:t>
      </w:r>
    </w:p>
    <w:p w14:paraId="157607B9" w14:textId="77777777" w:rsidR="005D1C0D" w:rsidRPr="00356325" w:rsidRDefault="005D1C0D">
      <w:pPr>
        <w:spacing w:line="360" w:lineRule="auto"/>
        <w:rPr>
          <w:color w:val="000000" w:themeColor="text1"/>
          <w:spacing w:val="20"/>
          <w:szCs w:val="21"/>
        </w:rPr>
      </w:pPr>
    </w:p>
    <w:p w14:paraId="6C12FDAD" w14:textId="77777777" w:rsidR="005D1C0D" w:rsidRPr="00356325" w:rsidRDefault="00D833CF">
      <w:pPr>
        <w:spacing w:line="360" w:lineRule="auto"/>
        <w:rPr>
          <w:color w:val="000000" w:themeColor="text1"/>
          <w:spacing w:val="20"/>
          <w:szCs w:val="21"/>
          <w:u w:val="single"/>
        </w:rPr>
      </w:pPr>
      <w:r w:rsidRPr="00356325">
        <w:rPr>
          <w:color w:val="000000" w:themeColor="text1"/>
          <w:szCs w:val="21"/>
        </w:rPr>
        <w:t>法定代表人或授权代表（签字或盖章）</w:t>
      </w:r>
      <w:r w:rsidRPr="00356325">
        <w:rPr>
          <w:color w:val="000000" w:themeColor="text1"/>
          <w:spacing w:val="20"/>
          <w:szCs w:val="21"/>
        </w:rPr>
        <w:t>：</w:t>
      </w:r>
    </w:p>
    <w:p w14:paraId="2F9ABBE7" w14:textId="77777777" w:rsidR="005D1C0D" w:rsidRPr="00356325" w:rsidRDefault="00D833CF">
      <w:pPr>
        <w:spacing w:line="360" w:lineRule="auto"/>
        <w:rPr>
          <w:color w:val="000000" w:themeColor="text1"/>
          <w:szCs w:val="21"/>
        </w:rPr>
      </w:pPr>
      <w:r w:rsidRPr="00356325">
        <w:rPr>
          <w:color w:val="000000" w:themeColor="text1"/>
          <w:szCs w:val="21"/>
        </w:rPr>
        <w:t>供应商名称（公章）：</w:t>
      </w:r>
    </w:p>
    <w:p w14:paraId="5E274FAD" w14:textId="77777777" w:rsidR="005D1C0D" w:rsidRPr="00356325" w:rsidRDefault="00D833CF">
      <w:pPr>
        <w:spacing w:line="360" w:lineRule="auto"/>
        <w:rPr>
          <w:color w:val="000000" w:themeColor="text1"/>
          <w:spacing w:val="20"/>
          <w:szCs w:val="21"/>
          <w:u w:val="single"/>
        </w:rPr>
      </w:pPr>
      <w:r w:rsidRPr="00356325">
        <w:rPr>
          <w:color w:val="000000" w:themeColor="text1"/>
          <w:szCs w:val="21"/>
        </w:rPr>
        <w:t>日期：：年月日</w:t>
      </w:r>
    </w:p>
    <w:p w14:paraId="252899FC" w14:textId="77777777" w:rsidR="005D1C0D" w:rsidRPr="00356325" w:rsidRDefault="00D833CF">
      <w:pPr>
        <w:snapToGrid w:val="0"/>
        <w:spacing w:before="50" w:afterLines="50" w:after="120"/>
        <w:jc w:val="left"/>
        <w:rPr>
          <w:color w:val="000000" w:themeColor="text1"/>
          <w:szCs w:val="21"/>
        </w:rPr>
      </w:pPr>
      <w:r w:rsidRPr="00356325">
        <w:rPr>
          <w:color w:val="000000" w:themeColor="text1"/>
          <w:szCs w:val="21"/>
        </w:rPr>
        <w:br w:type="page"/>
      </w:r>
      <w:bookmarkStart w:id="84" w:name="_Hlk19115862"/>
      <w:r w:rsidRPr="00356325">
        <w:rPr>
          <w:color w:val="000000" w:themeColor="text1"/>
          <w:szCs w:val="21"/>
        </w:rPr>
        <w:lastRenderedPageBreak/>
        <w:t>3</w:t>
      </w:r>
      <w:r w:rsidRPr="00356325">
        <w:rPr>
          <w:color w:val="000000" w:themeColor="text1"/>
          <w:szCs w:val="21"/>
        </w:rPr>
        <w:t>．过低报价合理性的说明。（如有）</w:t>
      </w:r>
    </w:p>
    <w:p w14:paraId="21A80EDF" w14:textId="77777777" w:rsidR="005D1C0D" w:rsidRPr="00356325" w:rsidRDefault="00D833CF">
      <w:pPr>
        <w:spacing w:line="360" w:lineRule="auto"/>
        <w:ind w:firstLineChars="200" w:firstLine="420"/>
        <w:rPr>
          <w:color w:val="000000" w:themeColor="text1"/>
          <w:szCs w:val="21"/>
        </w:rPr>
      </w:pPr>
      <w:r w:rsidRPr="00356325">
        <w:rPr>
          <w:color w:val="000000" w:themeColor="text1"/>
          <w:szCs w:val="21"/>
        </w:rPr>
        <w:t>评标委员会认为供应商的报价明显低于其他通过符合性审查供应商报价的，供应商将被要求以书面方式提供说明。为避免在评标现场因未能及时提供说明而导致被评标委员会作为无效投标，供应商</w:t>
      </w:r>
      <w:r w:rsidRPr="00356325">
        <w:rPr>
          <w:color w:val="000000" w:themeColor="text1"/>
        </w:rPr>
        <w:t>自行决定是否</w:t>
      </w:r>
      <w:r w:rsidRPr="00356325">
        <w:rPr>
          <w:color w:val="000000" w:themeColor="text1"/>
          <w:kern w:val="1"/>
          <w:szCs w:val="21"/>
        </w:rPr>
        <w:t>直接在</w:t>
      </w:r>
      <w:r w:rsidRPr="00356325">
        <w:rPr>
          <w:color w:val="000000" w:themeColor="text1"/>
          <w:szCs w:val="21"/>
        </w:rPr>
        <w:t>此处进行陈述。格式自拟。（</w:t>
      </w:r>
      <w:r w:rsidRPr="00356325">
        <w:rPr>
          <w:color w:val="000000" w:themeColor="text1"/>
          <w:kern w:val="1"/>
          <w:szCs w:val="21"/>
        </w:rPr>
        <w:t>具体要求详见第四章评标方法及评标标准</w:t>
      </w:r>
      <w:r w:rsidRPr="00356325">
        <w:rPr>
          <w:color w:val="000000" w:themeColor="text1"/>
          <w:kern w:val="1"/>
          <w:szCs w:val="21"/>
        </w:rPr>
        <w:t>“</w:t>
      </w:r>
      <w:r w:rsidRPr="00356325">
        <w:rPr>
          <w:color w:val="000000" w:themeColor="text1"/>
          <w:kern w:val="1"/>
          <w:szCs w:val="21"/>
        </w:rPr>
        <w:t>过低报价合理性的审查</w:t>
      </w:r>
      <w:r w:rsidRPr="00356325">
        <w:rPr>
          <w:color w:val="000000" w:themeColor="text1"/>
          <w:kern w:val="1"/>
          <w:szCs w:val="21"/>
        </w:rPr>
        <w:t>”</w:t>
      </w:r>
      <w:r w:rsidRPr="00356325">
        <w:rPr>
          <w:color w:val="000000" w:themeColor="text1"/>
          <w:szCs w:val="21"/>
        </w:rPr>
        <w:t>）</w:t>
      </w:r>
    </w:p>
    <w:bookmarkEnd w:id="84"/>
    <w:p w14:paraId="474F4EF0" w14:textId="77777777" w:rsidR="005D1C0D" w:rsidRPr="00356325" w:rsidRDefault="005D1C0D">
      <w:pPr>
        <w:snapToGrid w:val="0"/>
        <w:spacing w:before="50" w:afterLines="50" w:after="120"/>
        <w:jc w:val="left"/>
        <w:rPr>
          <w:color w:val="000000" w:themeColor="text1"/>
          <w:szCs w:val="21"/>
        </w:rPr>
      </w:pPr>
    </w:p>
    <w:p w14:paraId="4894236E" w14:textId="77777777" w:rsidR="005D1C0D" w:rsidRPr="00356325" w:rsidRDefault="00D833CF">
      <w:pPr>
        <w:snapToGrid w:val="0"/>
        <w:spacing w:before="50" w:afterLines="50" w:after="120"/>
        <w:jc w:val="left"/>
        <w:rPr>
          <w:color w:val="000000" w:themeColor="text1"/>
          <w:szCs w:val="21"/>
        </w:rPr>
      </w:pPr>
      <w:bookmarkStart w:id="85" w:name="_Hlk19115874"/>
      <w:r w:rsidRPr="00356325">
        <w:rPr>
          <w:color w:val="000000" w:themeColor="text1"/>
          <w:szCs w:val="21"/>
        </w:rPr>
        <w:t>4</w:t>
      </w:r>
      <w:r w:rsidRPr="00356325">
        <w:rPr>
          <w:color w:val="000000" w:themeColor="text1"/>
          <w:szCs w:val="21"/>
        </w:rPr>
        <w:t>．符合政府采购政策价格扣除证明材料。</w:t>
      </w:r>
    </w:p>
    <w:p w14:paraId="76200F6B" w14:textId="77777777" w:rsidR="005D1C0D" w:rsidRPr="00356325" w:rsidRDefault="00D833CF">
      <w:pPr>
        <w:rPr>
          <w:color w:val="000000" w:themeColor="text1"/>
          <w:szCs w:val="21"/>
        </w:rPr>
      </w:pPr>
      <w:r w:rsidRPr="00356325">
        <w:rPr>
          <w:color w:val="000000" w:themeColor="text1"/>
          <w:szCs w:val="21"/>
        </w:rPr>
        <w:t>4.1</w:t>
      </w:r>
      <w:r w:rsidRPr="00356325">
        <w:rPr>
          <w:bCs/>
          <w:color w:val="000000" w:themeColor="text1"/>
          <w:szCs w:val="21"/>
        </w:rPr>
        <w:t>符合小型、微型企业</w:t>
      </w:r>
      <w:r w:rsidRPr="00356325">
        <w:rPr>
          <w:color w:val="000000" w:themeColor="text1"/>
          <w:szCs w:val="21"/>
        </w:rPr>
        <w:t>政府采购政策证明材料。（非小型、微型企业无需提供）。</w:t>
      </w:r>
    </w:p>
    <w:p w14:paraId="46FC819E" w14:textId="77777777" w:rsidR="005D1C0D" w:rsidRPr="00356325" w:rsidRDefault="00D833CF">
      <w:pPr>
        <w:spacing w:line="360" w:lineRule="auto"/>
        <w:jc w:val="center"/>
        <w:rPr>
          <w:b/>
          <w:color w:val="000000" w:themeColor="text1"/>
          <w:szCs w:val="21"/>
        </w:rPr>
      </w:pPr>
      <w:r w:rsidRPr="00356325">
        <w:rPr>
          <w:b/>
          <w:color w:val="000000" w:themeColor="text1"/>
          <w:szCs w:val="21"/>
        </w:rPr>
        <w:t>小微企业声明函</w:t>
      </w:r>
    </w:p>
    <w:p w14:paraId="60056D14" w14:textId="77777777" w:rsidR="005D1C0D" w:rsidRPr="00356325" w:rsidRDefault="00D833CF">
      <w:pPr>
        <w:spacing w:line="360" w:lineRule="auto"/>
        <w:ind w:firstLine="420"/>
        <w:rPr>
          <w:color w:val="000000" w:themeColor="text1"/>
          <w:szCs w:val="21"/>
        </w:rPr>
      </w:pPr>
      <w:r w:rsidRPr="00356325">
        <w:rPr>
          <w:color w:val="000000" w:themeColor="text1"/>
          <w:szCs w:val="21"/>
        </w:rPr>
        <w:t>本公司郑重声明，根据《政府采购促进中小企业发展暂行办法》（财库〔</w:t>
      </w:r>
      <w:r w:rsidRPr="00356325">
        <w:rPr>
          <w:color w:val="000000" w:themeColor="text1"/>
          <w:szCs w:val="21"/>
        </w:rPr>
        <w:t>2011</w:t>
      </w:r>
      <w:r w:rsidRPr="00356325">
        <w:rPr>
          <w:color w:val="000000" w:themeColor="text1"/>
          <w:szCs w:val="21"/>
        </w:rPr>
        <w:t>〕</w:t>
      </w:r>
      <w:r w:rsidRPr="00356325">
        <w:rPr>
          <w:color w:val="000000" w:themeColor="text1"/>
          <w:szCs w:val="21"/>
        </w:rPr>
        <w:t>181</w:t>
      </w:r>
      <w:r w:rsidRPr="00356325">
        <w:rPr>
          <w:color w:val="000000" w:themeColor="text1"/>
          <w:szCs w:val="21"/>
        </w:rPr>
        <w:t>号）的规定，本公司为（请填写：小型、微型）企业。即，本公司同时满足以下条件：</w:t>
      </w:r>
    </w:p>
    <w:p w14:paraId="4B367A92" w14:textId="77777777" w:rsidR="005D1C0D" w:rsidRPr="00356325" w:rsidRDefault="00D833CF">
      <w:pPr>
        <w:spacing w:line="360" w:lineRule="auto"/>
        <w:ind w:firstLine="420"/>
        <w:rPr>
          <w:color w:val="000000" w:themeColor="text1"/>
          <w:szCs w:val="21"/>
        </w:rPr>
      </w:pPr>
      <w:r w:rsidRPr="00356325">
        <w:rPr>
          <w:color w:val="000000" w:themeColor="text1"/>
          <w:szCs w:val="21"/>
        </w:rPr>
        <w:t>1.</w:t>
      </w:r>
      <w:r w:rsidRPr="00356325">
        <w:rPr>
          <w:color w:val="000000" w:themeColor="text1"/>
          <w:szCs w:val="21"/>
        </w:rPr>
        <w:t>根据《工业和信息化部、国家统计局、国家发展和改革委员会、财政部关于印发中小企业划型标准规定的通知》（工信部联企业〔</w:t>
      </w:r>
      <w:r w:rsidRPr="00356325">
        <w:rPr>
          <w:color w:val="000000" w:themeColor="text1"/>
          <w:szCs w:val="21"/>
        </w:rPr>
        <w:t>2011</w:t>
      </w:r>
      <w:r w:rsidRPr="00356325">
        <w:rPr>
          <w:color w:val="000000" w:themeColor="text1"/>
          <w:szCs w:val="21"/>
        </w:rPr>
        <w:t>〕</w:t>
      </w:r>
      <w:r w:rsidRPr="00356325">
        <w:rPr>
          <w:color w:val="000000" w:themeColor="text1"/>
          <w:szCs w:val="21"/>
        </w:rPr>
        <w:t>300</w:t>
      </w:r>
      <w:r w:rsidRPr="00356325">
        <w:rPr>
          <w:color w:val="000000" w:themeColor="text1"/>
          <w:szCs w:val="21"/>
        </w:rPr>
        <w:t>号）规定的划分标准，本公司为（请填写：小型、微型）企业。</w:t>
      </w:r>
    </w:p>
    <w:p w14:paraId="040918DF" w14:textId="77777777" w:rsidR="005D1C0D" w:rsidRPr="00356325" w:rsidRDefault="00D833CF">
      <w:pPr>
        <w:spacing w:line="360" w:lineRule="auto"/>
        <w:ind w:firstLine="420"/>
        <w:rPr>
          <w:color w:val="000000" w:themeColor="text1"/>
          <w:szCs w:val="21"/>
        </w:rPr>
      </w:pPr>
      <w:r w:rsidRPr="00356325">
        <w:rPr>
          <w:color w:val="000000" w:themeColor="text1"/>
          <w:szCs w:val="21"/>
        </w:rPr>
        <w:t>2.</w:t>
      </w:r>
      <w:r w:rsidRPr="00356325">
        <w:rPr>
          <w:color w:val="000000" w:themeColor="text1"/>
          <w:szCs w:val="21"/>
        </w:rPr>
        <w:t>本公司参加单位的项目采购活动提供本企业制造的货物，由本企业承担工程、提供服务，或者提供其他（请填写：小型、微型）企业制造的货物。本条所称货物不包括使用大型企业注册商标的货物。</w:t>
      </w:r>
    </w:p>
    <w:p w14:paraId="6C0BD0B7" w14:textId="77777777" w:rsidR="005D1C0D" w:rsidRPr="00356325" w:rsidRDefault="00D833CF">
      <w:pPr>
        <w:spacing w:line="360" w:lineRule="auto"/>
        <w:ind w:firstLine="420"/>
        <w:rPr>
          <w:color w:val="000000" w:themeColor="text1"/>
          <w:szCs w:val="21"/>
        </w:rPr>
      </w:pPr>
      <w:r w:rsidRPr="00356325">
        <w:rPr>
          <w:color w:val="000000" w:themeColor="text1"/>
          <w:szCs w:val="21"/>
        </w:rPr>
        <w:t>本公司对上述声明的真实性负责。如有虚假，将依法承担相应责任。</w:t>
      </w:r>
    </w:p>
    <w:p w14:paraId="1C52F50B" w14:textId="77777777" w:rsidR="005D1C0D" w:rsidRPr="00356325" w:rsidRDefault="00D833CF">
      <w:pPr>
        <w:spacing w:line="360" w:lineRule="auto"/>
        <w:ind w:firstLineChars="1700" w:firstLine="3570"/>
        <w:rPr>
          <w:color w:val="000000" w:themeColor="text1"/>
          <w:szCs w:val="21"/>
        </w:rPr>
      </w:pPr>
      <w:r w:rsidRPr="00356325">
        <w:rPr>
          <w:color w:val="000000" w:themeColor="text1"/>
          <w:szCs w:val="21"/>
        </w:rPr>
        <w:t>企业名称（盖章）：</w:t>
      </w:r>
    </w:p>
    <w:p w14:paraId="358F6483" w14:textId="77777777" w:rsidR="005D1C0D" w:rsidRPr="00356325" w:rsidRDefault="00D833CF">
      <w:pPr>
        <w:ind w:right="420" w:firstLineChars="2550" w:firstLine="5355"/>
        <w:rPr>
          <w:color w:val="000000" w:themeColor="text1"/>
          <w:szCs w:val="21"/>
        </w:rPr>
      </w:pPr>
      <w:r w:rsidRPr="00356325">
        <w:rPr>
          <w:color w:val="000000" w:themeColor="text1"/>
          <w:szCs w:val="21"/>
        </w:rPr>
        <w:t>日期：年月日</w:t>
      </w:r>
    </w:p>
    <w:bookmarkEnd w:id="85"/>
    <w:p w14:paraId="590FD44C" w14:textId="77777777" w:rsidR="005D1C0D" w:rsidRPr="00356325" w:rsidRDefault="005D1C0D">
      <w:pPr>
        <w:spacing w:line="360" w:lineRule="auto"/>
        <w:ind w:firstLine="420"/>
        <w:rPr>
          <w:color w:val="000000" w:themeColor="text1"/>
          <w:szCs w:val="21"/>
        </w:rPr>
      </w:pPr>
    </w:p>
    <w:p w14:paraId="4F50583A" w14:textId="77777777" w:rsidR="005D1C0D" w:rsidRPr="00356325" w:rsidRDefault="005D1C0D">
      <w:pPr>
        <w:snapToGrid w:val="0"/>
        <w:spacing w:before="50" w:afterLines="50" w:after="120"/>
        <w:jc w:val="left"/>
        <w:rPr>
          <w:color w:val="000000" w:themeColor="text1"/>
          <w:szCs w:val="21"/>
        </w:rPr>
      </w:pPr>
    </w:p>
    <w:p w14:paraId="58558322" w14:textId="77777777" w:rsidR="005D1C0D" w:rsidRPr="00356325" w:rsidRDefault="00D833CF">
      <w:pPr>
        <w:snapToGrid w:val="0"/>
        <w:spacing w:before="50" w:afterLines="50" w:after="120"/>
        <w:jc w:val="left"/>
        <w:rPr>
          <w:color w:val="000000" w:themeColor="text1"/>
          <w:szCs w:val="21"/>
        </w:rPr>
      </w:pPr>
      <w:bookmarkStart w:id="86" w:name="_Hlk19115884"/>
      <w:r w:rsidRPr="00356325">
        <w:rPr>
          <w:color w:val="000000" w:themeColor="text1"/>
          <w:szCs w:val="21"/>
        </w:rPr>
        <w:t>4.2</w:t>
      </w:r>
      <w:r w:rsidRPr="00356325">
        <w:rPr>
          <w:color w:val="000000" w:themeColor="text1"/>
          <w:szCs w:val="21"/>
        </w:rPr>
        <w:t>监狱企业须提供最新一期《</w:t>
      </w:r>
      <w:r w:rsidRPr="00356325">
        <w:rPr>
          <w:color w:val="000000" w:themeColor="text1"/>
          <w:szCs w:val="21"/>
        </w:rPr>
        <w:t>XX</w:t>
      </w:r>
      <w:r w:rsidRPr="00356325">
        <w:rPr>
          <w:color w:val="000000" w:themeColor="text1"/>
          <w:szCs w:val="21"/>
        </w:rPr>
        <w:t>省监狱企业产品目录》或其他监狱企业证明材料。（非监狱企业无需提供）</w:t>
      </w:r>
    </w:p>
    <w:p w14:paraId="639495ED" w14:textId="77777777" w:rsidR="005D1C0D" w:rsidRPr="00356325" w:rsidRDefault="005D1C0D">
      <w:pPr>
        <w:snapToGrid w:val="0"/>
        <w:spacing w:before="50" w:afterLines="50" w:after="120"/>
        <w:jc w:val="left"/>
        <w:rPr>
          <w:color w:val="000000" w:themeColor="text1"/>
          <w:szCs w:val="21"/>
        </w:rPr>
      </w:pPr>
    </w:p>
    <w:p w14:paraId="5648987C" w14:textId="77777777" w:rsidR="005D1C0D" w:rsidRPr="00356325" w:rsidRDefault="00D833CF">
      <w:pPr>
        <w:snapToGrid w:val="0"/>
        <w:spacing w:before="50" w:afterLines="50" w:after="120"/>
        <w:jc w:val="left"/>
        <w:rPr>
          <w:color w:val="000000" w:themeColor="text1"/>
        </w:rPr>
      </w:pPr>
      <w:r w:rsidRPr="00356325">
        <w:rPr>
          <w:color w:val="000000" w:themeColor="text1"/>
          <w:szCs w:val="21"/>
        </w:rPr>
        <w:t>4.3</w:t>
      </w:r>
      <w:bookmarkStart w:id="87" w:name="_Hlk19051624"/>
      <w:r w:rsidRPr="00356325">
        <w:rPr>
          <w:color w:val="000000" w:themeColor="text1"/>
        </w:rPr>
        <w:t>残疾人福利性单位须提供《残疾人福利性单位声明函》，格式如下。</w:t>
      </w:r>
      <w:r w:rsidRPr="00356325">
        <w:rPr>
          <w:color w:val="000000" w:themeColor="text1"/>
          <w:szCs w:val="21"/>
        </w:rPr>
        <w:t>（非残疾人福利性单位无需提供）</w:t>
      </w:r>
    </w:p>
    <w:p w14:paraId="3A0EC2C3" w14:textId="77777777" w:rsidR="005D1C0D" w:rsidRPr="00356325" w:rsidRDefault="00D833CF">
      <w:pPr>
        <w:spacing w:line="360" w:lineRule="auto"/>
        <w:jc w:val="center"/>
        <w:rPr>
          <w:b/>
          <w:color w:val="000000" w:themeColor="text1"/>
          <w:szCs w:val="21"/>
        </w:rPr>
      </w:pPr>
      <w:bookmarkStart w:id="88" w:name="OLE_LINK14"/>
      <w:bookmarkStart w:id="89" w:name="OLE_LINK13"/>
      <w:bookmarkEnd w:id="87"/>
      <w:r w:rsidRPr="00356325">
        <w:rPr>
          <w:b/>
          <w:color w:val="000000" w:themeColor="text1"/>
          <w:szCs w:val="21"/>
        </w:rPr>
        <w:t>残疾人福利性单位声明函</w:t>
      </w:r>
      <w:bookmarkEnd w:id="88"/>
      <w:bookmarkEnd w:id="89"/>
    </w:p>
    <w:p w14:paraId="63527407" w14:textId="77777777" w:rsidR="005D1C0D" w:rsidRPr="00356325" w:rsidRDefault="00D833CF">
      <w:pPr>
        <w:spacing w:line="360" w:lineRule="auto"/>
        <w:ind w:firstLine="420"/>
        <w:jc w:val="left"/>
        <w:rPr>
          <w:color w:val="000000" w:themeColor="text1"/>
          <w:szCs w:val="21"/>
        </w:rPr>
      </w:pPr>
      <w:r w:rsidRPr="00356325">
        <w:rPr>
          <w:color w:val="000000" w:themeColor="text1"/>
          <w:szCs w:val="21"/>
        </w:rPr>
        <w:t>本单位郑重声明，根据《财政部民政部中国残疾人联合会关于促进残疾人就业政府采购政策的通知》（财库〔</w:t>
      </w:r>
      <w:r w:rsidRPr="00356325">
        <w:rPr>
          <w:color w:val="000000" w:themeColor="text1"/>
          <w:szCs w:val="21"/>
        </w:rPr>
        <w:t>2017</w:t>
      </w:r>
      <w:r w:rsidRPr="00356325">
        <w:rPr>
          <w:color w:val="000000" w:themeColor="text1"/>
          <w:szCs w:val="21"/>
        </w:rPr>
        <w:t>〕</w:t>
      </w:r>
      <w:r w:rsidRPr="00356325">
        <w:rPr>
          <w:color w:val="000000" w:themeColor="text1"/>
          <w:szCs w:val="21"/>
        </w:rPr>
        <w:t>141</w:t>
      </w:r>
      <w:r w:rsidRPr="00356325">
        <w:rPr>
          <w:color w:val="000000" w:themeColor="text1"/>
          <w:szCs w:val="21"/>
        </w:rPr>
        <w:t>号）的规定，本单位为符合条件的残疾人福利性单位，且本单位参加单位的项目采购活动提供本单位制造的货物（由本单位承担工程</w:t>
      </w:r>
      <w:r w:rsidRPr="00356325">
        <w:rPr>
          <w:color w:val="000000" w:themeColor="text1"/>
          <w:szCs w:val="21"/>
        </w:rPr>
        <w:t>/</w:t>
      </w:r>
      <w:r w:rsidRPr="00356325">
        <w:rPr>
          <w:color w:val="000000" w:themeColor="text1"/>
          <w:szCs w:val="21"/>
        </w:rPr>
        <w:t>提供服务），或者提供其他残疾人福利性单位制造的货物（不包括使用非残疾人福利性单位注册商标的货物）。</w:t>
      </w:r>
    </w:p>
    <w:p w14:paraId="6D3A0B6E" w14:textId="77777777" w:rsidR="005D1C0D" w:rsidRPr="00356325" w:rsidRDefault="00D833CF">
      <w:pPr>
        <w:spacing w:line="360" w:lineRule="auto"/>
        <w:ind w:firstLine="420"/>
        <w:rPr>
          <w:color w:val="000000" w:themeColor="text1"/>
          <w:szCs w:val="21"/>
        </w:rPr>
      </w:pPr>
      <w:r w:rsidRPr="00356325">
        <w:rPr>
          <w:color w:val="000000" w:themeColor="text1"/>
          <w:szCs w:val="21"/>
        </w:rPr>
        <w:t>本单位对上述声明的真实性负责。如有虚假，将依法承担相应责任。</w:t>
      </w:r>
    </w:p>
    <w:p w14:paraId="66D56176" w14:textId="77777777" w:rsidR="005D1C0D" w:rsidRPr="00356325" w:rsidRDefault="00D833CF">
      <w:pPr>
        <w:spacing w:line="360" w:lineRule="auto"/>
        <w:ind w:firstLine="420"/>
        <w:rPr>
          <w:color w:val="000000" w:themeColor="text1"/>
          <w:spacing w:val="6"/>
          <w:szCs w:val="21"/>
        </w:rPr>
      </w:pPr>
      <w:r w:rsidRPr="00356325">
        <w:rPr>
          <w:color w:val="000000" w:themeColor="text1"/>
          <w:spacing w:val="6"/>
          <w:szCs w:val="21"/>
        </w:rPr>
        <w:t>单位名称（盖章）：</w:t>
      </w:r>
    </w:p>
    <w:p w14:paraId="2308D84A" w14:textId="77777777" w:rsidR="005D1C0D" w:rsidRPr="00356325" w:rsidRDefault="00D833CF">
      <w:pPr>
        <w:spacing w:line="360" w:lineRule="auto"/>
        <w:ind w:firstLine="420"/>
        <w:rPr>
          <w:color w:val="000000" w:themeColor="text1"/>
          <w:szCs w:val="21"/>
        </w:rPr>
      </w:pPr>
      <w:r w:rsidRPr="00356325">
        <w:rPr>
          <w:color w:val="000000" w:themeColor="text1"/>
          <w:spacing w:val="6"/>
          <w:szCs w:val="21"/>
        </w:rPr>
        <w:t>日期：</w:t>
      </w:r>
    </w:p>
    <w:bookmarkEnd w:id="86"/>
    <w:p w14:paraId="255E625B" w14:textId="77777777" w:rsidR="005D1C0D" w:rsidRPr="00356325" w:rsidRDefault="00D833CF">
      <w:pPr>
        <w:snapToGrid w:val="0"/>
        <w:spacing w:beforeLines="50" w:before="120" w:after="50" w:line="440" w:lineRule="exact"/>
        <w:jc w:val="left"/>
        <w:outlineLvl w:val="1"/>
        <w:rPr>
          <w:color w:val="000000" w:themeColor="text1"/>
        </w:rPr>
      </w:pPr>
      <w:r w:rsidRPr="00356325">
        <w:rPr>
          <w:bCs/>
          <w:color w:val="000000" w:themeColor="text1"/>
          <w:sz w:val="24"/>
        </w:rPr>
        <w:br w:type="page"/>
      </w:r>
      <w:r w:rsidRPr="00356325">
        <w:rPr>
          <w:bCs/>
          <w:color w:val="000000" w:themeColor="text1"/>
          <w:sz w:val="24"/>
        </w:rPr>
        <w:lastRenderedPageBreak/>
        <w:t>3</w:t>
      </w:r>
      <w:r w:rsidRPr="00356325">
        <w:rPr>
          <w:bCs/>
          <w:color w:val="000000" w:themeColor="text1"/>
          <w:sz w:val="24"/>
        </w:rPr>
        <w:t>．缴纳方式二递交投标保证金信封封面参考格式（可以手写，密封）：</w:t>
      </w:r>
      <w:r w:rsidRPr="00356325">
        <w:rPr>
          <w:bCs/>
          <w:color w:val="000000" w:themeColor="text1"/>
          <w:sz w:val="24"/>
        </w:rPr>
        <w:t> </w:t>
      </w:r>
      <w:r w:rsidRPr="00356325">
        <w:rPr>
          <w:bCs/>
          <w:color w:val="000000" w:themeColor="text1"/>
          <w:sz w:val="24"/>
        </w:rPr>
        <w:br/>
      </w:r>
      <w:r w:rsidRPr="00356325">
        <w:rPr>
          <w:color w:val="000000" w:themeColor="text1"/>
        </w:rPr>
        <w:br/>
      </w:r>
    </w:p>
    <w:p w14:paraId="30EFFDDF" w14:textId="77777777" w:rsidR="005D1C0D" w:rsidRPr="00356325" w:rsidRDefault="00D833CF">
      <w:pPr>
        <w:snapToGrid w:val="0"/>
        <w:spacing w:beforeLines="50" w:before="120" w:after="50" w:line="440" w:lineRule="exact"/>
        <w:jc w:val="center"/>
        <w:rPr>
          <w:b/>
          <w:bCs/>
          <w:color w:val="000000" w:themeColor="text1"/>
          <w:sz w:val="44"/>
          <w:szCs w:val="44"/>
        </w:rPr>
      </w:pPr>
      <w:r w:rsidRPr="00356325">
        <w:rPr>
          <w:b/>
          <w:bCs/>
          <w:color w:val="000000" w:themeColor="text1"/>
          <w:sz w:val="44"/>
          <w:szCs w:val="44"/>
        </w:rPr>
        <w:t>投标文件</w:t>
      </w:r>
    </w:p>
    <w:p w14:paraId="01EB326D" w14:textId="77777777" w:rsidR="005D1C0D" w:rsidRPr="00356325" w:rsidRDefault="005D1C0D">
      <w:pPr>
        <w:snapToGrid w:val="0"/>
        <w:spacing w:beforeLines="50" w:before="120" w:after="50" w:line="440" w:lineRule="exact"/>
        <w:rPr>
          <w:bCs/>
          <w:color w:val="000000" w:themeColor="text1"/>
          <w:sz w:val="24"/>
        </w:rPr>
      </w:pPr>
    </w:p>
    <w:p w14:paraId="36FA2DFB"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项目名称：</w:t>
      </w:r>
    </w:p>
    <w:p w14:paraId="36C2BA5F"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项目编号：</w:t>
      </w:r>
    </w:p>
    <w:p w14:paraId="6774A43A"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分标号：（若无留空或写</w:t>
      </w:r>
      <w:r w:rsidRPr="00356325">
        <w:rPr>
          <w:bCs/>
          <w:color w:val="000000" w:themeColor="text1"/>
          <w:sz w:val="24"/>
        </w:rPr>
        <w:t>“/”</w:t>
      </w:r>
      <w:r w:rsidRPr="00356325">
        <w:rPr>
          <w:bCs/>
          <w:color w:val="000000" w:themeColor="text1"/>
          <w:sz w:val="24"/>
        </w:rPr>
        <w:t>）</w:t>
      </w:r>
    </w:p>
    <w:p w14:paraId="00CD3D7C"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投标文件名称：投标保证金</w:t>
      </w:r>
    </w:p>
    <w:p w14:paraId="5CBC6D8D"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供应商名称：</w:t>
      </w:r>
    </w:p>
    <w:p w14:paraId="43C39A35"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供应商地址：</w:t>
      </w:r>
    </w:p>
    <w:p w14:paraId="41FFBC58" w14:textId="77777777" w:rsidR="005D1C0D" w:rsidRPr="00356325" w:rsidRDefault="005D1C0D">
      <w:pPr>
        <w:pStyle w:val="a1"/>
        <w:snapToGrid w:val="0"/>
        <w:spacing w:before="50" w:after="50" w:line="440" w:lineRule="exact"/>
        <w:ind w:firstLineChars="300" w:firstLine="720"/>
        <w:rPr>
          <w:bCs/>
          <w:color w:val="000000" w:themeColor="text1"/>
          <w:sz w:val="24"/>
          <w:szCs w:val="24"/>
        </w:rPr>
      </w:pPr>
    </w:p>
    <w:p w14:paraId="0AE954B0"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在年月日时分之前不得启封</w:t>
      </w:r>
    </w:p>
    <w:p w14:paraId="346299D0" w14:textId="77777777" w:rsidR="005D1C0D" w:rsidRPr="00356325" w:rsidRDefault="005D1C0D">
      <w:pPr>
        <w:snapToGrid w:val="0"/>
        <w:spacing w:beforeLines="50" w:before="120" w:after="50" w:line="440" w:lineRule="exact"/>
        <w:ind w:firstLineChars="1700" w:firstLine="4080"/>
        <w:rPr>
          <w:bCs/>
          <w:color w:val="000000" w:themeColor="text1"/>
          <w:sz w:val="24"/>
        </w:rPr>
      </w:pPr>
    </w:p>
    <w:p w14:paraId="45B38B0B" w14:textId="77777777" w:rsidR="005D1C0D" w:rsidRPr="00356325" w:rsidRDefault="00D833CF">
      <w:pPr>
        <w:snapToGrid w:val="0"/>
        <w:spacing w:beforeLines="50" w:before="120" w:after="50" w:line="440" w:lineRule="exact"/>
        <w:ind w:firstLine="645"/>
        <w:jc w:val="center"/>
        <w:rPr>
          <w:bCs/>
          <w:color w:val="000000" w:themeColor="text1"/>
          <w:sz w:val="24"/>
        </w:rPr>
      </w:pPr>
      <w:r w:rsidRPr="00356325">
        <w:rPr>
          <w:bCs/>
          <w:color w:val="000000" w:themeColor="text1"/>
          <w:sz w:val="24"/>
        </w:rPr>
        <w:t>年月日</w:t>
      </w:r>
    </w:p>
    <w:p w14:paraId="13E9ED9B" w14:textId="77777777" w:rsidR="005D1C0D" w:rsidRPr="00356325" w:rsidRDefault="005D1C0D">
      <w:pPr>
        <w:rPr>
          <w:color w:val="000000" w:themeColor="text1"/>
          <w:szCs w:val="21"/>
        </w:rPr>
      </w:pPr>
    </w:p>
    <w:p w14:paraId="104D072A" w14:textId="77777777" w:rsidR="005D1C0D" w:rsidRPr="00356325" w:rsidRDefault="00D833CF">
      <w:pPr>
        <w:snapToGrid w:val="0"/>
        <w:spacing w:beforeLines="50" w:before="120" w:after="50" w:line="440" w:lineRule="exact"/>
        <w:jc w:val="left"/>
        <w:outlineLvl w:val="1"/>
        <w:rPr>
          <w:bCs/>
          <w:color w:val="000000" w:themeColor="text1"/>
          <w:sz w:val="24"/>
        </w:rPr>
      </w:pPr>
      <w:r w:rsidRPr="00356325">
        <w:rPr>
          <w:bCs/>
          <w:color w:val="000000" w:themeColor="text1"/>
          <w:sz w:val="24"/>
        </w:rPr>
        <w:br w:type="page"/>
      </w:r>
      <w:bookmarkStart w:id="90" w:name="_Hlk34639180"/>
    </w:p>
    <w:p w14:paraId="76187E0B" w14:textId="77777777" w:rsidR="005D1C0D" w:rsidRPr="00356325" w:rsidRDefault="00D833CF">
      <w:pPr>
        <w:snapToGrid w:val="0"/>
        <w:spacing w:beforeLines="50" w:before="120" w:after="50" w:line="440" w:lineRule="exact"/>
        <w:jc w:val="left"/>
        <w:outlineLvl w:val="1"/>
        <w:rPr>
          <w:bCs/>
          <w:color w:val="000000" w:themeColor="text1"/>
          <w:sz w:val="24"/>
        </w:rPr>
      </w:pPr>
      <w:r w:rsidRPr="00356325">
        <w:rPr>
          <w:bCs/>
          <w:color w:val="000000" w:themeColor="text1"/>
          <w:sz w:val="24"/>
        </w:rPr>
        <w:lastRenderedPageBreak/>
        <w:t>4</w:t>
      </w:r>
      <w:r w:rsidRPr="00356325">
        <w:rPr>
          <w:bCs/>
          <w:color w:val="000000" w:themeColor="text1"/>
          <w:sz w:val="24"/>
        </w:rPr>
        <w:t>．纸质投标文件电子版信封封面参考格式</w:t>
      </w:r>
      <w:r w:rsidRPr="00356325">
        <w:rPr>
          <w:color w:val="000000" w:themeColor="text1"/>
          <w:szCs w:val="21"/>
        </w:rPr>
        <w:t>（可以手写，密封）</w:t>
      </w:r>
      <w:r w:rsidRPr="00356325">
        <w:rPr>
          <w:bCs/>
          <w:color w:val="000000" w:themeColor="text1"/>
          <w:sz w:val="24"/>
        </w:rPr>
        <w:t>：</w:t>
      </w:r>
      <w:bookmarkEnd w:id="90"/>
    </w:p>
    <w:p w14:paraId="24A85725" w14:textId="77777777" w:rsidR="005D1C0D" w:rsidRPr="00356325" w:rsidRDefault="005D1C0D">
      <w:pPr>
        <w:rPr>
          <w:b/>
          <w:color w:val="000000" w:themeColor="text1"/>
          <w:szCs w:val="21"/>
        </w:rPr>
      </w:pPr>
    </w:p>
    <w:p w14:paraId="6923F6B0" w14:textId="77777777" w:rsidR="005D1C0D" w:rsidRPr="00356325" w:rsidRDefault="005D1C0D">
      <w:pPr>
        <w:rPr>
          <w:b/>
          <w:color w:val="000000" w:themeColor="text1"/>
          <w:szCs w:val="21"/>
        </w:rPr>
      </w:pPr>
    </w:p>
    <w:p w14:paraId="23BBAC62" w14:textId="77777777" w:rsidR="005D1C0D" w:rsidRPr="00356325" w:rsidRDefault="005D1C0D">
      <w:pPr>
        <w:rPr>
          <w:b/>
          <w:color w:val="000000" w:themeColor="text1"/>
          <w:szCs w:val="21"/>
        </w:rPr>
      </w:pPr>
    </w:p>
    <w:p w14:paraId="71D0FB66" w14:textId="77777777" w:rsidR="005D1C0D" w:rsidRPr="00356325" w:rsidRDefault="005D1C0D">
      <w:pPr>
        <w:jc w:val="center"/>
        <w:rPr>
          <w:b/>
          <w:color w:val="000000" w:themeColor="text1"/>
          <w:szCs w:val="21"/>
        </w:rPr>
      </w:pPr>
    </w:p>
    <w:p w14:paraId="7949630D" w14:textId="77777777" w:rsidR="005D1C0D" w:rsidRPr="00356325" w:rsidRDefault="00D833CF">
      <w:pPr>
        <w:snapToGrid w:val="0"/>
        <w:spacing w:beforeLines="50" w:before="120" w:after="50" w:line="440" w:lineRule="exact"/>
        <w:jc w:val="center"/>
        <w:rPr>
          <w:b/>
          <w:bCs/>
          <w:color w:val="000000" w:themeColor="text1"/>
          <w:sz w:val="44"/>
          <w:szCs w:val="44"/>
        </w:rPr>
      </w:pPr>
      <w:r w:rsidRPr="00356325">
        <w:rPr>
          <w:b/>
          <w:bCs/>
          <w:color w:val="000000" w:themeColor="text1"/>
          <w:sz w:val="44"/>
          <w:szCs w:val="44"/>
        </w:rPr>
        <w:t>投标文件</w:t>
      </w:r>
    </w:p>
    <w:p w14:paraId="0F69D240" w14:textId="77777777" w:rsidR="005D1C0D" w:rsidRPr="00356325" w:rsidRDefault="005D1C0D">
      <w:pPr>
        <w:snapToGrid w:val="0"/>
        <w:spacing w:beforeLines="50" w:before="120" w:after="50" w:line="440" w:lineRule="exact"/>
        <w:rPr>
          <w:bCs/>
          <w:color w:val="000000" w:themeColor="text1"/>
          <w:sz w:val="24"/>
        </w:rPr>
      </w:pPr>
    </w:p>
    <w:p w14:paraId="69B3A3B6"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项目名称：</w:t>
      </w:r>
    </w:p>
    <w:p w14:paraId="2B9C5B61"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项目编号：</w:t>
      </w:r>
    </w:p>
    <w:p w14:paraId="286A5F0C" w14:textId="77777777" w:rsidR="005D1C0D" w:rsidRPr="00356325" w:rsidRDefault="00D833CF">
      <w:pPr>
        <w:snapToGrid w:val="0"/>
        <w:spacing w:beforeLines="50" w:before="120" w:after="50" w:line="440" w:lineRule="exact"/>
        <w:ind w:firstLineChars="300" w:firstLine="720"/>
        <w:rPr>
          <w:bCs/>
          <w:color w:val="000000" w:themeColor="text1"/>
          <w:sz w:val="24"/>
        </w:rPr>
      </w:pPr>
      <w:r w:rsidRPr="00356325">
        <w:rPr>
          <w:bCs/>
          <w:color w:val="000000" w:themeColor="text1"/>
          <w:sz w:val="24"/>
        </w:rPr>
        <w:t>分标号：（若无留空或写</w:t>
      </w:r>
      <w:r w:rsidRPr="00356325">
        <w:rPr>
          <w:bCs/>
          <w:color w:val="000000" w:themeColor="text1"/>
          <w:sz w:val="24"/>
        </w:rPr>
        <w:t>“/”</w:t>
      </w:r>
      <w:r w:rsidRPr="00356325">
        <w:rPr>
          <w:bCs/>
          <w:color w:val="000000" w:themeColor="text1"/>
          <w:sz w:val="24"/>
        </w:rPr>
        <w:t>）</w:t>
      </w:r>
    </w:p>
    <w:p w14:paraId="13CD1BCA"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投标文件名称：</w:t>
      </w:r>
      <w:bookmarkStart w:id="91" w:name="_Hlk34639190"/>
      <w:r w:rsidRPr="00356325">
        <w:rPr>
          <w:bCs/>
          <w:color w:val="000000" w:themeColor="text1"/>
          <w:sz w:val="24"/>
        </w:rPr>
        <w:t>纸质投标文件电子版</w:t>
      </w:r>
      <w:bookmarkEnd w:id="91"/>
    </w:p>
    <w:p w14:paraId="3EAFD259"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供应商名称：</w:t>
      </w:r>
    </w:p>
    <w:p w14:paraId="7A25827C"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供应商地址：</w:t>
      </w:r>
    </w:p>
    <w:p w14:paraId="0C0BCD4E" w14:textId="77777777" w:rsidR="005D1C0D" w:rsidRPr="00356325" w:rsidRDefault="005D1C0D">
      <w:pPr>
        <w:pStyle w:val="a1"/>
        <w:snapToGrid w:val="0"/>
        <w:spacing w:before="50" w:after="50" w:line="440" w:lineRule="exact"/>
        <w:ind w:firstLineChars="300" w:firstLine="720"/>
        <w:rPr>
          <w:bCs/>
          <w:color w:val="000000" w:themeColor="text1"/>
          <w:sz w:val="24"/>
          <w:szCs w:val="24"/>
        </w:rPr>
      </w:pPr>
    </w:p>
    <w:p w14:paraId="3BCFDF5C" w14:textId="77777777" w:rsidR="005D1C0D" w:rsidRPr="00356325" w:rsidRDefault="00D833CF">
      <w:pPr>
        <w:pStyle w:val="a1"/>
        <w:snapToGrid w:val="0"/>
        <w:spacing w:before="50" w:after="50" w:line="440" w:lineRule="exact"/>
        <w:ind w:firstLineChars="300" w:firstLine="720"/>
        <w:rPr>
          <w:bCs/>
          <w:color w:val="000000" w:themeColor="text1"/>
          <w:sz w:val="24"/>
          <w:szCs w:val="24"/>
        </w:rPr>
      </w:pPr>
      <w:r w:rsidRPr="00356325">
        <w:rPr>
          <w:bCs/>
          <w:color w:val="000000" w:themeColor="text1"/>
          <w:sz w:val="24"/>
          <w:szCs w:val="24"/>
        </w:rPr>
        <w:t>在年月日时分之前不得启封</w:t>
      </w:r>
    </w:p>
    <w:p w14:paraId="30B8A4D7" w14:textId="77777777" w:rsidR="005D1C0D" w:rsidRPr="00356325" w:rsidRDefault="005D1C0D">
      <w:pPr>
        <w:snapToGrid w:val="0"/>
        <w:spacing w:beforeLines="50" w:before="120" w:after="50" w:line="440" w:lineRule="exact"/>
        <w:ind w:firstLineChars="1700" w:firstLine="4080"/>
        <w:rPr>
          <w:bCs/>
          <w:color w:val="000000" w:themeColor="text1"/>
          <w:sz w:val="24"/>
        </w:rPr>
      </w:pPr>
    </w:p>
    <w:p w14:paraId="36988C78" w14:textId="77777777" w:rsidR="005D1C0D" w:rsidRPr="00356325" w:rsidRDefault="00D833CF">
      <w:pPr>
        <w:snapToGrid w:val="0"/>
        <w:spacing w:beforeLines="50" w:before="120" w:after="50" w:line="440" w:lineRule="exact"/>
        <w:ind w:firstLine="645"/>
        <w:jc w:val="center"/>
        <w:rPr>
          <w:bCs/>
          <w:color w:val="000000" w:themeColor="text1"/>
          <w:sz w:val="24"/>
        </w:rPr>
      </w:pPr>
      <w:r w:rsidRPr="00356325">
        <w:rPr>
          <w:bCs/>
          <w:color w:val="000000" w:themeColor="text1"/>
          <w:sz w:val="24"/>
        </w:rPr>
        <w:t>年月日</w:t>
      </w:r>
    </w:p>
    <w:p w14:paraId="1551B28F" w14:textId="77777777" w:rsidR="005D1C0D" w:rsidRPr="00356325" w:rsidRDefault="005D1C0D">
      <w:pPr>
        <w:tabs>
          <w:tab w:val="left" w:pos="660"/>
        </w:tabs>
        <w:snapToGrid w:val="0"/>
        <w:spacing w:beforeLines="50" w:before="120" w:after="50" w:line="440" w:lineRule="exact"/>
        <w:jc w:val="left"/>
        <w:outlineLvl w:val="1"/>
        <w:rPr>
          <w:b/>
          <w:color w:val="000000" w:themeColor="text1"/>
          <w:szCs w:val="21"/>
        </w:rPr>
      </w:pPr>
    </w:p>
    <w:p w14:paraId="7A3BDF0E" w14:textId="77777777" w:rsidR="005D1C0D" w:rsidRPr="00356325" w:rsidRDefault="005D1C0D">
      <w:pPr>
        <w:snapToGrid w:val="0"/>
        <w:spacing w:beforeLines="50" w:before="120" w:after="50" w:line="440" w:lineRule="exact"/>
        <w:outlineLvl w:val="1"/>
        <w:rPr>
          <w:color w:val="000000" w:themeColor="text1"/>
          <w:szCs w:val="21"/>
        </w:rPr>
      </w:pPr>
    </w:p>
    <w:sectPr w:rsidR="005D1C0D" w:rsidRPr="00356325">
      <w:headerReference w:type="default" r:id="rId29"/>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AB76" w14:textId="77777777" w:rsidR="00D833CF" w:rsidRDefault="00D833CF">
      <w:r>
        <w:separator/>
      </w:r>
    </w:p>
  </w:endnote>
  <w:endnote w:type="continuationSeparator" w:id="0">
    <w:p w14:paraId="445B53D6" w14:textId="77777777" w:rsidR="00D833CF" w:rsidRDefault="00D8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F8D7" w14:textId="77777777" w:rsidR="00D833CF" w:rsidRDefault="00D833CF">
    <w:pPr>
      <w:pStyle w:val="a0"/>
      <w:framePr w:wrap="around" w:vAnchor="text" w:hAnchor="margin" w:xAlign="center" w:y="1"/>
      <w:rPr>
        <w:rStyle w:val="af7"/>
      </w:rPr>
    </w:pPr>
    <w:r>
      <w:fldChar w:fldCharType="begin"/>
    </w:r>
    <w:r>
      <w:rPr>
        <w:rStyle w:val="af7"/>
      </w:rPr>
      <w:instrText xml:space="preserve">PAGE  </w:instrText>
    </w:r>
    <w:r>
      <w:fldChar w:fldCharType="end"/>
    </w:r>
  </w:p>
  <w:p w14:paraId="64355494" w14:textId="77777777" w:rsidR="00D833CF" w:rsidRDefault="00D833CF">
    <w:pPr>
      <w:pStyle w:val="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413094"/>
    </w:sdtPr>
    <w:sdtEndPr/>
    <w:sdtContent>
      <w:p w14:paraId="2A954AC3" w14:textId="77777777" w:rsidR="00D833CF" w:rsidRDefault="00D833CF">
        <w:pPr>
          <w:pStyle w:val="a0"/>
          <w:jc w:val="center"/>
        </w:pPr>
        <w:r>
          <w:fldChar w:fldCharType="begin"/>
        </w:r>
        <w:r>
          <w:instrText>PAGE   \* MERGEFORMAT</w:instrText>
        </w:r>
        <w:r>
          <w:fldChar w:fldCharType="separate"/>
        </w:r>
        <w:r>
          <w:rPr>
            <w:lang w:val="zh-CN"/>
          </w:rPr>
          <w:t>90</w:t>
        </w:r>
        <w:r>
          <w:rPr>
            <w:lang w:val="zh-CN"/>
          </w:rPr>
          <w:fldChar w:fldCharType="end"/>
        </w:r>
      </w:p>
    </w:sdtContent>
  </w:sdt>
  <w:p w14:paraId="3C61D775" w14:textId="77777777" w:rsidR="00D833CF" w:rsidRDefault="00D833CF">
    <w:pPr>
      <w:pStyle w:val="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7B0E" w14:textId="77777777" w:rsidR="00D833CF" w:rsidRDefault="00D833CF">
    <w:pPr>
      <w:pStyle w:val="a0"/>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B834" w14:textId="77777777" w:rsidR="00D833CF" w:rsidRDefault="00D833CF">
    <w:pPr>
      <w:pStyle w:val="a0"/>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F631" w14:textId="77777777" w:rsidR="00D833CF" w:rsidRDefault="00D833CF">
    <w:pPr>
      <w:pStyle w:val="a0"/>
      <w:jc w:val="center"/>
    </w:pPr>
    <w:r>
      <w:fldChar w:fldCharType="begin"/>
    </w:r>
    <w:r>
      <w:instrText>PAGE   \* MERGEFORMAT</w:instrText>
    </w:r>
    <w:r>
      <w:fldChar w:fldCharType="separate"/>
    </w:r>
    <w:r>
      <w:rPr>
        <w:lang w:val="zh-CN"/>
      </w:rPr>
      <w:t>38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550F" w14:textId="77777777" w:rsidR="00D833CF" w:rsidRDefault="00D833CF">
      <w:r>
        <w:separator/>
      </w:r>
    </w:p>
  </w:footnote>
  <w:footnote w:type="continuationSeparator" w:id="0">
    <w:p w14:paraId="5831DD50" w14:textId="77777777" w:rsidR="00D833CF" w:rsidRDefault="00D8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CE23" w14:textId="77777777" w:rsidR="00D833CF" w:rsidRDefault="00D833CF">
    <w:pPr>
      <w:pStyle w:val="af"/>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B12" w14:textId="77777777" w:rsidR="00D833CF" w:rsidRDefault="00D833CF">
    <w:pPr>
      <w:pStyle w:val="af"/>
      <w:jc w:val="left"/>
    </w:pPr>
    <w:r>
      <w:rPr>
        <w:rFonts w:hint="eastAsia"/>
      </w:rPr>
      <w:t>广西机电设备招标有限公司招标文件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2E8A" w14:textId="77777777" w:rsidR="00D833CF" w:rsidRDefault="00D833CF">
    <w:pPr>
      <w:pStyle w:val="af"/>
      <w:jc w:val="left"/>
    </w:pPr>
    <w:r>
      <w:rPr>
        <w:rFonts w:hint="eastAsia"/>
      </w:rPr>
      <w:t>广西机电设备招标有限公司招标文件评标方法及评标标准</w:t>
    </w:r>
  </w:p>
  <w:p w14:paraId="3E724DDB" w14:textId="77777777" w:rsidR="00D833CF" w:rsidRDefault="00D833CF">
    <w:pPr>
      <w:pStyle w:val="af"/>
      <w:pBdr>
        <w:bottom w:val="none" w:sz="0" w:space="0" w:color="auto"/>
      </w:pBd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1DCF" w14:textId="77777777" w:rsidR="00D833CF" w:rsidRDefault="00D833CF">
    <w:pPr>
      <w:rPr>
        <w:sz w:val="18"/>
        <w:szCs w:val="18"/>
        <w:u w:val="single"/>
      </w:rPr>
    </w:pPr>
    <w:r>
      <w:rPr>
        <w:rFonts w:hint="eastAsia"/>
        <w:sz w:val="18"/>
        <w:szCs w:val="18"/>
        <w:u w:val="single"/>
      </w:rPr>
      <w:t>广西机电设备招标有限公司招标文件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228C2" w14:textId="77777777" w:rsidR="00D833CF" w:rsidRDefault="00D833CF">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B1D1" w14:textId="77777777" w:rsidR="00D833CF" w:rsidRDefault="00D833CF">
    <w:pPr>
      <w:pStyle w:val="af"/>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6AC8" w14:textId="77777777" w:rsidR="00D833CF" w:rsidRDefault="00D833CF">
    <w:pPr>
      <w:pStyle w:val="af"/>
      <w:jc w:val="left"/>
    </w:pPr>
    <w:r>
      <w:rPr>
        <w:rFonts w:hint="eastAsia"/>
      </w:rPr>
      <w:t>广西机电设备招标有限公司招标文件</w:t>
    </w:r>
  </w:p>
  <w:p w14:paraId="589D7D1B" w14:textId="77777777" w:rsidR="00D833CF" w:rsidRDefault="00D833CF">
    <w:pPr>
      <w:pStyle w:val="af"/>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8B1D" w14:textId="77777777" w:rsidR="00D833CF" w:rsidRDefault="00D833CF">
    <w:pPr>
      <w:pStyle w:val="af"/>
      <w:pBdr>
        <w:bottom w:val="single" w:sz="6" w:space="0" w:color="auto"/>
      </w:pBdr>
      <w:jc w:val="left"/>
    </w:pPr>
    <w:r>
      <w:rPr>
        <w:rFonts w:hint="eastAsia"/>
      </w:rPr>
      <w:t>广西机电设备招标有限公司招标文件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AC9E" w14:textId="77777777" w:rsidR="00D833CF" w:rsidRDefault="00D833CF">
    <w:pPr>
      <w:pStyle w:val="af"/>
      <w:jc w:val="left"/>
    </w:pPr>
    <w:r>
      <w:rPr>
        <w:rFonts w:hint="eastAsia"/>
      </w:rPr>
      <w:t>广西机电设备招标有限公司招标文件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CB96" w14:textId="77777777" w:rsidR="00D833CF" w:rsidRDefault="00D833CF">
    <w:pPr>
      <w:pStyle w:val="af"/>
      <w:jc w:val="left"/>
    </w:pPr>
    <w:r>
      <w:rPr>
        <w:rFonts w:hint="eastAsia"/>
      </w:rPr>
      <w:t>广西机电设备招标有限公司招标文件</w:t>
    </w:r>
  </w:p>
  <w:p w14:paraId="2F20E986" w14:textId="77777777" w:rsidR="00D833CF" w:rsidRDefault="00D833CF">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08DE" w14:textId="77777777" w:rsidR="00D833CF" w:rsidRDefault="00D833CF">
    <w:pPr>
      <w:pStyle w:val="af"/>
      <w:jc w:val="left"/>
    </w:pPr>
    <w:r>
      <w:rPr>
        <w:rFonts w:hint="eastAsia"/>
      </w:rPr>
      <w:t>广西机电设备招标有限公司招标文件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0DC0" w14:textId="77777777" w:rsidR="00D833CF" w:rsidRDefault="00D833CF">
    <w:pPr>
      <w:pStyle w:val="af"/>
      <w:jc w:val="left"/>
    </w:pPr>
    <w:r>
      <w:rPr>
        <w:rFonts w:hint="eastAsia"/>
      </w:rPr>
      <w:t>广西机电设备招标有限公司招标文件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796"/>
    <w:rsid w:val="00001B3E"/>
    <w:rsid w:val="00001B68"/>
    <w:rsid w:val="00001CD6"/>
    <w:rsid w:val="00001E6F"/>
    <w:rsid w:val="00002AC8"/>
    <w:rsid w:val="00002CF7"/>
    <w:rsid w:val="00002DDA"/>
    <w:rsid w:val="00002F41"/>
    <w:rsid w:val="00003255"/>
    <w:rsid w:val="00003C81"/>
    <w:rsid w:val="00003D02"/>
    <w:rsid w:val="00003DAE"/>
    <w:rsid w:val="0000436E"/>
    <w:rsid w:val="000058D7"/>
    <w:rsid w:val="00005E55"/>
    <w:rsid w:val="0000644D"/>
    <w:rsid w:val="00006E2C"/>
    <w:rsid w:val="000079FF"/>
    <w:rsid w:val="00007B0D"/>
    <w:rsid w:val="00007F38"/>
    <w:rsid w:val="000102A9"/>
    <w:rsid w:val="00010339"/>
    <w:rsid w:val="000105C3"/>
    <w:rsid w:val="000115DB"/>
    <w:rsid w:val="00011B70"/>
    <w:rsid w:val="00011D72"/>
    <w:rsid w:val="00012078"/>
    <w:rsid w:val="00012218"/>
    <w:rsid w:val="00012320"/>
    <w:rsid w:val="0001242C"/>
    <w:rsid w:val="000128AC"/>
    <w:rsid w:val="000129EA"/>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137"/>
    <w:rsid w:val="00023187"/>
    <w:rsid w:val="000233CA"/>
    <w:rsid w:val="00023436"/>
    <w:rsid w:val="00023652"/>
    <w:rsid w:val="000236EE"/>
    <w:rsid w:val="00024633"/>
    <w:rsid w:val="00024B5A"/>
    <w:rsid w:val="0002560A"/>
    <w:rsid w:val="00025DA0"/>
    <w:rsid w:val="000262BC"/>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2C71"/>
    <w:rsid w:val="000331CC"/>
    <w:rsid w:val="0003322E"/>
    <w:rsid w:val="00033927"/>
    <w:rsid w:val="00034947"/>
    <w:rsid w:val="00034A89"/>
    <w:rsid w:val="000352BA"/>
    <w:rsid w:val="00035840"/>
    <w:rsid w:val="00035844"/>
    <w:rsid w:val="00035A8D"/>
    <w:rsid w:val="00035C94"/>
    <w:rsid w:val="000360DB"/>
    <w:rsid w:val="0003613D"/>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299"/>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077"/>
    <w:rsid w:val="00070106"/>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2AF"/>
    <w:rsid w:val="0009454A"/>
    <w:rsid w:val="000945C5"/>
    <w:rsid w:val="00094ECF"/>
    <w:rsid w:val="0009592E"/>
    <w:rsid w:val="00095AAF"/>
    <w:rsid w:val="00095B76"/>
    <w:rsid w:val="00095ECB"/>
    <w:rsid w:val="00096D28"/>
    <w:rsid w:val="0009715C"/>
    <w:rsid w:val="00097406"/>
    <w:rsid w:val="000975D5"/>
    <w:rsid w:val="00097F98"/>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35D"/>
    <w:rsid w:val="000B0720"/>
    <w:rsid w:val="000B09FE"/>
    <w:rsid w:val="000B0BB1"/>
    <w:rsid w:val="000B15EF"/>
    <w:rsid w:val="000B26D6"/>
    <w:rsid w:val="000B2D1E"/>
    <w:rsid w:val="000B316D"/>
    <w:rsid w:val="000B3194"/>
    <w:rsid w:val="000B3CFE"/>
    <w:rsid w:val="000B4EF3"/>
    <w:rsid w:val="000B51CB"/>
    <w:rsid w:val="000B554C"/>
    <w:rsid w:val="000B5D87"/>
    <w:rsid w:val="000B60C6"/>
    <w:rsid w:val="000B6115"/>
    <w:rsid w:val="000B68A5"/>
    <w:rsid w:val="000B6F18"/>
    <w:rsid w:val="000B70DB"/>
    <w:rsid w:val="000B76E7"/>
    <w:rsid w:val="000B797D"/>
    <w:rsid w:val="000B7AC2"/>
    <w:rsid w:val="000B7E6D"/>
    <w:rsid w:val="000C146D"/>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310"/>
    <w:rsid w:val="000C7563"/>
    <w:rsid w:val="000C757A"/>
    <w:rsid w:val="000C7615"/>
    <w:rsid w:val="000C77C4"/>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5609"/>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2050"/>
    <w:rsid w:val="00122232"/>
    <w:rsid w:val="0012235C"/>
    <w:rsid w:val="00122857"/>
    <w:rsid w:val="00122A5D"/>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5FE"/>
    <w:rsid w:val="00140D22"/>
    <w:rsid w:val="0014229D"/>
    <w:rsid w:val="001422D4"/>
    <w:rsid w:val="0014235F"/>
    <w:rsid w:val="0014236F"/>
    <w:rsid w:val="00142705"/>
    <w:rsid w:val="001428FA"/>
    <w:rsid w:val="00142A87"/>
    <w:rsid w:val="00143936"/>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3E"/>
    <w:rsid w:val="00150A4A"/>
    <w:rsid w:val="00150FFB"/>
    <w:rsid w:val="001518B5"/>
    <w:rsid w:val="00151BBA"/>
    <w:rsid w:val="0015252D"/>
    <w:rsid w:val="00152656"/>
    <w:rsid w:val="00152C00"/>
    <w:rsid w:val="00152C2B"/>
    <w:rsid w:val="00152E98"/>
    <w:rsid w:val="00153084"/>
    <w:rsid w:val="00153A54"/>
    <w:rsid w:val="00154072"/>
    <w:rsid w:val="00154264"/>
    <w:rsid w:val="00154304"/>
    <w:rsid w:val="001546EA"/>
    <w:rsid w:val="0015477A"/>
    <w:rsid w:val="00154902"/>
    <w:rsid w:val="00154951"/>
    <w:rsid w:val="001549E4"/>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524"/>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77DA1"/>
    <w:rsid w:val="00181019"/>
    <w:rsid w:val="00181135"/>
    <w:rsid w:val="001813A3"/>
    <w:rsid w:val="00181C0B"/>
    <w:rsid w:val="00181EF7"/>
    <w:rsid w:val="001820BF"/>
    <w:rsid w:val="00182382"/>
    <w:rsid w:val="00182DF8"/>
    <w:rsid w:val="00183672"/>
    <w:rsid w:val="0018502B"/>
    <w:rsid w:val="00185DC9"/>
    <w:rsid w:val="00186403"/>
    <w:rsid w:val="00186455"/>
    <w:rsid w:val="00186DC9"/>
    <w:rsid w:val="0018707E"/>
    <w:rsid w:val="001872C9"/>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A05"/>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576"/>
    <w:rsid w:val="001B2E4E"/>
    <w:rsid w:val="001B32D3"/>
    <w:rsid w:val="001B32E4"/>
    <w:rsid w:val="001B3778"/>
    <w:rsid w:val="001B3B4F"/>
    <w:rsid w:val="001B3CB6"/>
    <w:rsid w:val="001B3E30"/>
    <w:rsid w:val="001B40B4"/>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2D37"/>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37F"/>
    <w:rsid w:val="001D565B"/>
    <w:rsid w:val="001D6B8D"/>
    <w:rsid w:val="001D6D80"/>
    <w:rsid w:val="001D723E"/>
    <w:rsid w:val="001D7681"/>
    <w:rsid w:val="001E0531"/>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16DF"/>
    <w:rsid w:val="001F193B"/>
    <w:rsid w:val="001F1960"/>
    <w:rsid w:val="001F1FBA"/>
    <w:rsid w:val="001F2022"/>
    <w:rsid w:val="001F2C58"/>
    <w:rsid w:val="001F3066"/>
    <w:rsid w:val="001F327B"/>
    <w:rsid w:val="001F32DA"/>
    <w:rsid w:val="001F3DAE"/>
    <w:rsid w:val="001F4A98"/>
    <w:rsid w:val="001F4B90"/>
    <w:rsid w:val="001F4F82"/>
    <w:rsid w:val="001F6159"/>
    <w:rsid w:val="001F6680"/>
    <w:rsid w:val="001F6C51"/>
    <w:rsid w:val="001F6DC6"/>
    <w:rsid w:val="001F6FB6"/>
    <w:rsid w:val="001F740D"/>
    <w:rsid w:val="001F779C"/>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6A3"/>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65B"/>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6F16"/>
    <w:rsid w:val="002371BF"/>
    <w:rsid w:val="002371E1"/>
    <w:rsid w:val="00237A87"/>
    <w:rsid w:val="00240262"/>
    <w:rsid w:val="002404C3"/>
    <w:rsid w:val="00241038"/>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0F7C"/>
    <w:rsid w:val="00251CC2"/>
    <w:rsid w:val="00251EB3"/>
    <w:rsid w:val="00251EE5"/>
    <w:rsid w:val="00252136"/>
    <w:rsid w:val="0025329B"/>
    <w:rsid w:val="00253582"/>
    <w:rsid w:val="0025362C"/>
    <w:rsid w:val="002538BA"/>
    <w:rsid w:val="002539FC"/>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444"/>
    <w:rsid w:val="002678CA"/>
    <w:rsid w:val="00267BBD"/>
    <w:rsid w:val="00267EC5"/>
    <w:rsid w:val="00267F3E"/>
    <w:rsid w:val="0027038F"/>
    <w:rsid w:val="00271150"/>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CF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863"/>
    <w:rsid w:val="00291DA9"/>
    <w:rsid w:val="00292661"/>
    <w:rsid w:val="00292773"/>
    <w:rsid w:val="002927AC"/>
    <w:rsid w:val="002928D1"/>
    <w:rsid w:val="00292D88"/>
    <w:rsid w:val="00293689"/>
    <w:rsid w:val="00294241"/>
    <w:rsid w:val="002943E7"/>
    <w:rsid w:val="00294519"/>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123"/>
    <w:rsid w:val="002A3501"/>
    <w:rsid w:val="002A3789"/>
    <w:rsid w:val="002A5126"/>
    <w:rsid w:val="002A5948"/>
    <w:rsid w:val="002A6115"/>
    <w:rsid w:val="002A639F"/>
    <w:rsid w:val="002A64F2"/>
    <w:rsid w:val="002A6590"/>
    <w:rsid w:val="002A7058"/>
    <w:rsid w:val="002A7478"/>
    <w:rsid w:val="002A7678"/>
    <w:rsid w:val="002A7B26"/>
    <w:rsid w:val="002B01AD"/>
    <w:rsid w:val="002B037F"/>
    <w:rsid w:val="002B047F"/>
    <w:rsid w:val="002B0B26"/>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0B29"/>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E4"/>
    <w:rsid w:val="002D2403"/>
    <w:rsid w:val="002D2D0D"/>
    <w:rsid w:val="002D2D58"/>
    <w:rsid w:val="002D2FB2"/>
    <w:rsid w:val="002D3066"/>
    <w:rsid w:val="002D32C1"/>
    <w:rsid w:val="002D34FE"/>
    <w:rsid w:val="002D35EA"/>
    <w:rsid w:val="002D3782"/>
    <w:rsid w:val="002D3B24"/>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D81"/>
    <w:rsid w:val="002E4E88"/>
    <w:rsid w:val="002E5BC7"/>
    <w:rsid w:val="002E5F0D"/>
    <w:rsid w:val="002E6EE7"/>
    <w:rsid w:val="002E7655"/>
    <w:rsid w:val="002E7750"/>
    <w:rsid w:val="002E7964"/>
    <w:rsid w:val="002E79AB"/>
    <w:rsid w:val="002E7D40"/>
    <w:rsid w:val="002E7DA2"/>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6F4"/>
    <w:rsid w:val="003017E1"/>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3AE0"/>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3E04"/>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5021"/>
    <w:rsid w:val="00335387"/>
    <w:rsid w:val="00335776"/>
    <w:rsid w:val="00335A86"/>
    <w:rsid w:val="00336075"/>
    <w:rsid w:val="00336787"/>
    <w:rsid w:val="003371DD"/>
    <w:rsid w:val="003374B9"/>
    <w:rsid w:val="003375AB"/>
    <w:rsid w:val="003375FE"/>
    <w:rsid w:val="00337717"/>
    <w:rsid w:val="003378B1"/>
    <w:rsid w:val="003408E2"/>
    <w:rsid w:val="00340A5B"/>
    <w:rsid w:val="00340A83"/>
    <w:rsid w:val="00340D35"/>
    <w:rsid w:val="00340EE4"/>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5BF5"/>
    <w:rsid w:val="00346AE5"/>
    <w:rsid w:val="00346C56"/>
    <w:rsid w:val="00347782"/>
    <w:rsid w:val="00347D51"/>
    <w:rsid w:val="00347E11"/>
    <w:rsid w:val="00350119"/>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325"/>
    <w:rsid w:val="003564B6"/>
    <w:rsid w:val="0035669E"/>
    <w:rsid w:val="003574FA"/>
    <w:rsid w:val="00357C05"/>
    <w:rsid w:val="00357DE5"/>
    <w:rsid w:val="00360354"/>
    <w:rsid w:val="0036071E"/>
    <w:rsid w:val="00360720"/>
    <w:rsid w:val="00360FEF"/>
    <w:rsid w:val="00361D18"/>
    <w:rsid w:val="00362D66"/>
    <w:rsid w:val="00363041"/>
    <w:rsid w:val="003631E0"/>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91D"/>
    <w:rsid w:val="003719A8"/>
    <w:rsid w:val="00371AED"/>
    <w:rsid w:val="00371BC4"/>
    <w:rsid w:val="00371EEB"/>
    <w:rsid w:val="003722E8"/>
    <w:rsid w:val="00372733"/>
    <w:rsid w:val="0037280D"/>
    <w:rsid w:val="003728E1"/>
    <w:rsid w:val="00372C4C"/>
    <w:rsid w:val="0037300F"/>
    <w:rsid w:val="00373198"/>
    <w:rsid w:val="0037343C"/>
    <w:rsid w:val="00373B9D"/>
    <w:rsid w:val="0037445B"/>
    <w:rsid w:val="003745D0"/>
    <w:rsid w:val="0037468A"/>
    <w:rsid w:val="0037492D"/>
    <w:rsid w:val="00375613"/>
    <w:rsid w:val="00375B8A"/>
    <w:rsid w:val="00375D5B"/>
    <w:rsid w:val="00375E04"/>
    <w:rsid w:val="0037642E"/>
    <w:rsid w:val="00376AF3"/>
    <w:rsid w:val="00376CFA"/>
    <w:rsid w:val="00376E32"/>
    <w:rsid w:val="00377D45"/>
    <w:rsid w:val="003801DC"/>
    <w:rsid w:val="00380E15"/>
    <w:rsid w:val="00380F51"/>
    <w:rsid w:val="003811BA"/>
    <w:rsid w:val="00381993"/>
    <w:rsid w:val="00381AC4"/>
    <w:rsid w:val="00381B3A"/>
    <w:rsid w:val="00381F75"/>
    <w:rsid w:val="0038248C"/>
    <w:rsid w:val="00382980"/>
    <w:rsid w:val="00382D1F"/>
    <w:rsid w:val="00382FAA"/>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75E"/>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9D6"/>
    <w:rsid w:val="003A2CEE"/>
    <w:rsid w:val="003A2D4E"/>
    <w:rsid w:val="003A2EF2"/>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CDC"/>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4B0"/>
    <w:rsid w:val="003B28A8"/>
    <w:rsid w:val="003B2904"/>
    <w:rsid w:val="003B2D7D"/>
    <w:rsid w:val="003B2F6C"/>
    <w:rsid w:val="003B3324"/>
    <w:rsid w:val="003B3CC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A73"/>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19A"/>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0B9"/>
    <w:rsid w:val="00403542"/>
    <w:rsid w:val="004036AC"/>
    <w:rsid w:val="00403A15"/>
    <w:rsid w:val="00403AD6"/>
    <w:rsid w:val="004042E5"/>
    <w:rsid w:val="00405461"/>
    <w:rsid w:val="00405477"/>
    <w:rsid w:val="0040566B"/>
    <w:rsid w:val="004058B9"/>
    <w:rsid w:val="0040654A"/>
    <w:rsid w:val="004067F1"/>
    <w:rsid w:val="0040689D"/>
    <w:rsid w:val="00406A50"/>
    <w:rsid w:val="00406C91"/>
    <w:rsid w:val="00407363"/>
    <w:rsid w:val="00410179"/>
    <w:rsid w:val="00410441"/>
    <w:rsid w:val="0041074C"/>
    <w:rsid w:val="0041078F"/>
    <w:rsid w:val="00410B78"/>
    <w:rsid w:val="0041102C"/>
    <w:rsid w:val="00411154"/>
    <w:rsid w:val="004114C9"/>
    <w:rsid w:val="00411D31"/>
    <w:rsid w:val="00412BDE"/>
    <w:rsid w:val="0041398B"/>
    <w:rsid w:val="00414601"/>
    <w:rsid w:val="004146E5"/>
    <w:rsid w:val="00414828"/>
    <w:rsid w:val="00414C5A"/>
    <w:rsid w:val="00414D14"/>
    <w:rsid w:val="00414DE0"/>
    <w:rsid w:val="00414FEA"/>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D64"/>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0C43"/>
    <w:rsid w:val="00461252"/>
    <w:rsid w:val="0046159B"/>
    <w:rsid w:val="00461A7C"/>
    <w:rsid w:val="00461A84"/>
    <w:rsid w:val="00461E66"/>
    <w:rsid w:val="00462286"/>
    <w:rsid w:val="00462C80"/>
    <w:rsid w:val="00462D87"/>
    <w:rsid w:val="00462D95"/>
    <w:rsid w:val="00462F25"/>
    <w:rsid w:val="004631A1"/>
    <w:rsid w:val="0046330C"/>
    <w:rsid w:val="00463393"/>
    <w:rsid w:val="00463710"/>
    <w:rsid w:val="00463717"/>
    <w:rsid w:val="00463754"/>
    <w:rsid w:val="004637CD"/>
    <w:rsid w:val="00463EC9"/>
    <w:rsid w:val="004646B4"/>
    <w:rsid w:val="004653AD"/>
    <w:rsid w:val="00465498"/>
    <w:rsid w:val="00465A3C"/>
    <w:rsid w:val="00465A7C"/>
    <w:rsid w:val="00465F55"/>
    <w:rsid w:val="00466093"/>
    <w:rsid w:val="0046615C"/>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345E"/>
    <w:rsid w:val="004B4534"/>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26"/>
    <w:rsid w:val="004C6B4F"/>
    <w:rsid w:val="004C6D63"/>
    <w:rsid w:val="004C6DF5"/>
    <w:rsid w:val="004C776A"/>
    <w:rsid w:val="004C79D9"/>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0E6"/>
    <w:rsid w:val="004E01C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E11"/>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540"/>
    <w:rsid w:val="004E7FC0"/>
    <w:rsid w:val="004F0148"/>
    <w:rsid w:val="004F04C9"/>
    <w:rsid w:val="004F0564"/>
    <w:rsid w:val="004F056A"/>
    <w:rsid w:val="004F05B8"/>
    <w:rsid w:val="004F083D"/>
    <w:rsid w:val="004F0B43"/>
    <w:rsid w:val="004F0DF9"/>
    <w:rsid w:val="004F1297"/>
    <w:rsid w:val="004F1A7E"/>
    <w:rsid w:val="004F2715"/>
    <w:rsid w:val="004F2A1D"/>
    <w:rsid w:val="004F2F35"/>
    <w:rsid w:val="004F304A"/>
    <w:rsid w:val="004F34AC"/>
    <w:rsid w:val="004F3BE6"/>
    <w:rsid w:val="004F3BF4"/>
    <w:rsid w:val="004F3D20"/>
    <w:rsid w:val="004F40AD"/>
    <w:rsid w:val="004F41C8"/>
    <w:rsid w:val="004F4978"/>
    <w:rsid w:val="004F4F47"/>
    <w:rsid w:val="004F56ED"/>
    <w:rsid w:val="004F588D"/>
    <w:rsid w:val="004F5CDF"/>
    <w:rsid w:val="004F5D56"/>
    <w:rsid w:val="004F5D7D"/>
    <w:rsid w:val="004F5F23"/>
    <w:rsid w:val="004F5FA0"/>
    <w:rsid w:val="004F6045"/>
    <w:rsid w:val="004F6147"/>
    <w:rsid w:val="004F614F"/>
    <w:rsid w:val="004F6782"/>
    <w:rsid w:val="004F69FE"/>
    <w:rsid w:val="004F6ED6"/>
    <w:rsid w:val="004F6EE4"/>
    <w:rsid w:val="004F71F9"/>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A41"/>
    <w:rsid w:val="00510162"/>
    <w:rsid w:val="005106A0"/>
    <w:rsid w:val="0051093E"/>
    <w:rsid w:val="00510A77"/>
    <w:rsid w:val="00510B78"/>
    <w:rsid w:val="005111E1"/>
    <w:rsid w:val="00511586"/>
    <w:rsid w:val="0051227C"/>
    <w:rsid w:val="0051254F"/>
    <w:rsid w:val="005125B6"/>
    <w:rsid w:val="005129F7"/>
    <w:rsid w:val="00512E59"/>
    <w:rsid w:val="005130A1"/>
    <w:rsid w:val="005133C9"/>
    <w:rsid w:val="0051367A"/>
    <w:rsid w:val="00513E25"/>
    <w:rsid w:val="0051430B"/>
    <w:rsid w:val="005144B5"/>
    <w:rsid w:val="00514710"/>
    <w:rsid w:val="0051524A"/>
    <w:rsid w:val="0051601C"/>
    <w:rsid w:val="005162F1"/>
    <w:rsid w:val="005162FB"/>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A48"/>
    <w:rsid w:val="00525285"/>
    <w:rsid w:val="0052553B"/>
    <w:rsid w:val="00525A6A"/>
    <w:rsid w:val="00525BBB"/>
    <w:rsid w:val="00526118"/>
    <w:rsid w:val="00526122"/>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4C6A"/>
    <w:rsid w:val="00545158"/>
    <w:rsid w:val="00545440"/>
    <w:rsid w:val="005454E8"/>
    <w:rsid w:val="00546132"/>
    <w:rsid w:val="00546FEB"/>
    <w:rsid w:val="0054766B"/>
    <w:rsid w:val="005501CE"/>
    <w:rsid w:val="00550733"/>
    <w:rsid w:val="00550AA6"/>
    <w:rsid w:val="00550D0E"/>
    <w:rsid w:val="0055125B"/>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404"/>
    <w:rsid w:val="00560624"/>
    <w:rsid w:val="00560881"/>
    <w:rsid w:val="00560A37"/>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77734"/>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4B7"/>
    <w:rsid w:val="005B05E7"/>
    <w:rsid w:val="005B0774"/>
    <w:rsid w:val="005B0E02"/>
    <w:rsid w:val="005B1284"/>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962"/>
    <w:rsid w:val="005B4CD8"/>
    <w:rsid w:val="005B55D6"/>
    <w:rsid w:val="005B5B11"/>
    <w:rsid w:val="005B5C27"/>
    <w:rsid w:val="005B5C4A"/>
    <w:rsid w:val="005B5FC3"/>
    <w:rsid w:val="005B60BD"/>
    <w:rsid w:val="005B61BF"/>
    <w:rsid w:val="005B67FE"/>
    <w:rsid w:val="005B6837"/>
    <w:rsid w:val="005B6913"/>
    <w:rsid w:val="005B705F"/>
    <w:rsid w:val="005B7A53"/>
    <w:rsid w:val="005B7A7C"/>
    <w:rsid w:val="005C0607"/>
    <w:rsid w:val="005C0A76"/>
    <w:rsid w:val="005C0F3A"/>
    <w:rsid w:val="005C0F51"/>
    <w:rsid w:val="005C0FA9"/>
    <w:rsid w:val="005C0FE5"/>
    <w:rsid w:val="005C11E6"/>
    <w:rsid w:val="005C147A"/>
    <w:rsid w:val="005C1F3B"/>
    <w:rsid w:val="005C208C"/>
    <w:rsid w:val="005C2A7E"/>
    <w:rsid w:val="005C2E67"/>
    <w:rsid w:val="005C35ED"/>
    <w:rsid w:val="005C35FA"/>
    <w:rsid w:val="005C37F2"/>
    <w:rsid w:val="005C39F8"/>
    <w:rsid w:val="005C415A"/>
    <w:rsid w:val="005C42EA"/>
    <w:rsid w:val="005C4616"/>
    <w:rsid w:val="005C4D24"/>
    <w:rsid w:val="005C4DD7"/>
    <w:rsid w:val="005C539A"/>
    <w:rsid w:val="005C5693"/>
    <w:rsid w:val="005C5BA0"/>
    <w:rsid w:val="005C6F04"/>
    <w:rsid w:val="005C74F8"/>
    <w:rsid w:val="005C75B9"/>
    <w:rsid w:val="005C778A"/>
    <w:rsid w:val="005C794A"/>
    <w:rsid w:val="005C7B1F"/>
    <w:rsid w:val="005C7E97"/>
    <w:rsid w:val="005D065D"/>
    <w:rsid w:val="005D070B"/>
    <w:rsid w:val="005D0C8D"/>
    <w:rsid w:val="005D12BF"/>
    <w:rsid w:val="005D14E9"/>
    <w:rsid w:val="005D1B75"/>
    <w:rsid w:val="005D1C0D"/>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5A82"/>
    <w:rsid w:val="005D6156"/>
    <w:rsid w:val="005D63D6"/>
    <w:rsid w:val="005D64BF"/>
    <w:rsid w:val="005D6B53"/>
    <w:rsid w:val="005D6CA0"/>
    <w:rsid w:val="005D71C8"/>
    <w:rsid w:val="005D7ED3"/>
    <w:rsid w:val="005E0862"/>
    <w:rsid w:val="005E08CF"/>
    <w:rsid w:val="005E1375"/>
    <w:rsid w:val="005E147F"/>
    <w:rsid w:val="005E178A"/>
    <w:rsid w:val="005E1830"/>
    <w:rsid w:val="005E19FF"/>
    <w:rsid w:val="005E1CEB"/>
    <w:rsid w:val="005E2576"/>
    <w:rsid w:val="005E27F6"/>
    <w:rsid w:val="005E2A30"/>
    <w:rsid w:val="005E2FF1"/>
    <w:rsid w:val="005E3850"/>
    <w:rsid w:val="005E3B4D"/>
    <w:rsid w:val="005E3B5B"/>
    <w:rsid w:val="005E3DEF"/>
    <w:rsid w:val="005E4162"/>
    <w:rsid w:val="005E41A6"/>
    <w:rsid w:val="005E4266"/>
    <w:rsid w:val="005E427F"/>
    <w:rsid w:val="005E4E97"/>
    <w:rsid w:val="005E54F0"/>
    <w:rsid w:val="005E57F7"/>
    <w:rsid w:val="005E5C65"/>
    <w:rsid w:val="005E5DFA"/>
    <w:rsid w:val="005E609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B00"/>
    <w:rsid w:val="005F3C0A"/>
    <w:rsid w:val="005F3CEA"/>
    <w:rsid w:val="005F4587"/>
    <w:rsid w:val="005F4A97"/>
    <w:rsid w:val="005F4E85"/>
    <w:rsid w:val="005F546F"/>
    <w:rsid w:val="005F5479"/>
    <w:rsid w:val="005F5B32"/>
    <w:rsid w:val="005F66AA"/>
    <w:rsid w:val="005F66DC"/>
    <w:rsid w:val="005F7313"/>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D76"/>
    <w:rsid w:val="00604F10"/>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223"/>
    <w:rsid w:val="00622782"/>
    <w:rsid w:val="00622874"/>
    <w:rsid w:val="006239A3"/>
    <w:rsid w:val="00623D94"/>
    <w:rsid w:val="00623F1D"/>
    <w:rsid w:val="00624D93"/>
    <w:rsid w:val="00624F3F"/>
    <w:rsid w:val="006254B1"/>
    <w:rsid w:val="006261D9"/>
    <w:rsid w:val="006265BD"/>
    <w:rsid w:val="006265D8"/>
    <w:rsid w:val="00626AAB"/>
    <w:rsid w:val="00630007"/>
    <w:rsid w:val="006305AE"/>
    <w:rsid w:val="00630940"/>
    <w:rsid w:val="00630B6A"/>
    <w:rsid w:val="006312F7"/>
    <w:rsid w:val="00631B50"/>
    <w:rsid w:val="006320CB"/>
    <w:rsid w:val="00632209"/>
    <w:rsid w:val="00632656"/>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37C31"/>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69A2"/>
    <w:rsid w:val="00646AB8"/>
    <w:rsid w:val="00646D0D"/>
    <w:rsid w:val="006470E5"/>
    <w:rsid w:val="006471F9"/>
    <w:rsid w:val="006476AE"/>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0F8D"/>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6B7"/>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6668"/>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2BA"/>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0F4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46B"/>
    <w:rsid w:val="006F5FB6"/>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1D8C"/>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DA2"/>
    <w:rsid w:val="00723F70"/>
    <w:rsid w:val="00723F81"/>
    <w:rsid w:val="007241E9"/>
    <w:rsid w:val="00724A61"/>
    <w:rsid w:val="00724F8A"/>
    <w:rsid w:val="00725385"/>
    <w:rsid w:val="0072578A"/>
    <w:rsid w:val="00725F9F"/>
    <w:rsid w:val="0072662E"/>
    <w:rsid w:val="007269CB"/>
    <w:rsid w:val="00726C8F"/>
    <w:rsid w:val="00726CB3"/>
    <w:rsid w:val="00727B2F"/>
    <w:rsid w:val="00727C11"/>
    <w:rsid w:val="00730355"/>
    <w:rsid w:val="00730825"/>
    <w:rsid w:val="00730894"/>
    <w:rsid w:val="00730D1A"/>
    <w:rsid w:val="007311D1"/>
    <w:rsid w:val="00731544"/>
    <w:rsid w:val="0073158E"/>
    <w:rsid w:val="007315F4"/>
    <w:rsid w:val="00731679"/>
    <w:rsid w:val="0073172A"/>
    <w:rsid w:val="00732773"/>
    <w:rsid w:val="00732D0B"/>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940"/>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61795"/>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4D77"/>
    <w:rsid w:val="0076515D"/>
    <w:rsid w:val="007655FA"/>
    <w:rsid w:val="00765699"/>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2F1"/>
    <w:rsid w:val="00774114"/>
    <w:rsid w:val="007741FF"/>
    <w:rsid w:val="00774A99"/>
    <w:rsid w:val="00775035"/>
    <w:rsid w:val="0077546B"/>
    <w:rsid w:val="007756C3"/>
    <w:rsid w:val="00775ACF"/>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49"/>
    <w:rsid w:val="007B7566"/>
    <w:rsid w:val="007B7A6C"/>
    <w:rsid w:val="007C0482"/>
    <w:rsid w:val="007C0E18"/>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B5"/>
    <w:rsid w:val="007C62D0"/>
    <w:rsid w:val="007C7104"/>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13FD"/>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62FD"/>
    <w:rsid w:val="007F6340"/>
    <w:rsid w:val="007F65DB"/>
    <w:rsid w:val="007F6761"/>
    <w:rsid w:val="007F6BC4"/>
    <w:rsid w:val="007F6DA9"/>
    <w:rsid w:val="007F70D4"/>
    <w:rsid w:val="007F7402"/>
    <w:rsid w:val="007F752E"/>
    <w:rsid w:val="007F76B6"/>
    <w:rsid w:val="007F7ABF"/>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429E"/>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993"/>
    <w:rsid w:val="00813AEB"/>
    <w:rsid w:val="00814049"/>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7F0"/>
    <w:rsid w:val="00832922"/>
    <w:rsid w:val="008329FF"/>
    <w:rsid w:val="00832ECB"/>
    <w:rsid w:val="0083302B"/>
    <w:rsid w:val="00833526"/>
    <w:rsid w:val="008336EE"/>
    <w:rsid w:val="008340EC"/>
    <w:rsid w:val="008348AB"/>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0D0A"/>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D35"/>
    <w:rsid w:val="00862EE5"/>
    <w:rsid w:val="008639A2"/>
    <w:rsid w:val="00863BBB"/>
    <w:rsid w:val="008640FD"/>
    <w:rsid w:val="0086426C"/>
    <w:rsid w:val="00864321"/>
    <w:rsid w:val="008644D5"/>
    <w:rsid w:val="00864A96"/>
    <w:rsid w:val="00864E19"/>
    <w:rsid w:val="00865020"/>
    <w:rsid w:val="00865141"/>
    <w:rsid w:val="0086564F"/>
    <w:rsid w:val="00865681"/>
    <w:rsid w:val="00865C9A"/>
    <w:rsid w:val="00866618"/>
    <w:rsid w:val="00867426"/>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3125"/>
    <w:rsid w:val="008731F2"/>
    <w:rsid w:val="00873754"/>
    <w:rsid w:val="00873CF3"/>
    <w:rsid w:val="008746D7"/>
    <w:rsid w:val="008749AA"/>
    <w:rsid w:val="008752FC"/>
    <w:rsid w:val="00875FA4"/>
    <w:rsid w:val="008763C8"/>
    <w:rsid w:val="0087656D"/>
    <w:rsid w:val="0087672D"/>
    <w:rsid w:val="00876902"/>
    <w:rsid w:val="008779E9"/>
    <w:rsid w:val="00877AD1"/>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F94"/>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670"/>
    <w:rsid w:val="00895DCC"/>
    <w:rsid w:val="00895E5A"/>
    <w:rsid w:val="008962BC"/>
    <w:rsid w:val="008973BA"/>
    <w:rsid w:val="00897502"/>
    <w:rsid w:val="00897602"/>
    <w:rsid w:val="00897855"/>
    <w:rsid w:val="008A03C3"/>
    <w:rsid w:val="008A045F"/>
    <w:rsid w:val="008A0B6D"/>
    <w:rsid w:val="008A0E02"/>
    <w:rsid w:val="008A0E63"/>
    <w:rsid w:val="008A0F85"/>
    <w:rsid w:val="008A14BA"/>
    <w:rsid w:val="008A173F"/>
    <w:rsid w:val="008A1EFD"/>
    <w:rsid w:val="008A1F90"/>
    <w:rsid w:val="008A211F"/>
    <w:rsid w:val="008A2385"/>
    <w:rsid w:val="008A26DA"/>
    <w:rsid w:val="008A2790"/>
    <w:rsid w:val="008A279B"/>
    <w:rsid w:val="008A2830"/>
    <w:rsid w:val="008A2C5D"/>
    <w:rsid w:val="008A30BD"/>
    <w:rsid w:val="008A3C32"/>
    <w:rsid w:val="008A444A"/>
    <w:rsid w:val="008A46CB"/>
    <w:rsid w:val="008A4876"/>
    <w:rsid w:val="008A4B83"/>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720"/>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5EF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0FD"/>
    <w:rsid w:val="008E15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A47"/>
    <w:rsid w:val="008F3170"/>
    <w:rsid w:val="008F351B"/>
    <w:rsid w:val="008F35D9"/>
    <w:rsid w:val="008F3793"/>
    <w:rsid w:val="008F3F41"/>
    <w:rsid w:val="008F438C"/>
    <w:rsid w:val="008F43D6"/>
    <w:rsid w:val="008F45BC"/>
    <w:rsid w:val="008F4677"/>
    <w:rsid w:val="008F48C6"/>
    <w:rsid w:val="008F49F3"/>
    <w:rsid w:val="008F525C"/>
    <w:rsid w:val="008F5309"/>
    <w:rsid w:val="008F540C"/>
    <w:rsid w:val="008F58A7"/>
    <w:rsid w:val="008F6060"/>
    <w:rsid w:val="008F6426"/>
    <w:rsid w:val="008F6AB0"/>
    <w:rsid w:val="008F6B8B"/>
    <w:rsid w:val="0090097F"/>
    <w:rsid w:val="00900D92"/>
    <w:rsid w:val="0090146E"/>
    <w:rsid w:val="00901510"/>
    <w:rsid w:val="009015F4"/>
    <w:rsid w:val="00901E4D"/>
    <w:rsid w:val="0090296B"/>
    <w:rsid w:val="00902972"/>
    <w:rsid w:val="00903424"/>
    <w:rsid w:val="00904206"/>
    <w:rsid w:val="0090441B"/>
    <w:rsid w:val="00905456"/>
    <w:rsid w:val="00905BE3"/>
    <w:rsid w:val="0090621C"/>
    <w:rsid w:val="00906618"/>
    <w:rsid w:val="00906822"/>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5C5"/>
    <w:rsid w:val="009158B9"/>
    <w:rsid w:val="00915A71"/>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3385"/>
    <w:rsid w:val="009234E2"/>
    <w:rsid w:val="00923EDA"/>
    <w:rsid w:val="00926AD0"/>
    <w:rsid w:val="00926F12"/>
    <w:rsid w:val="009278EB"/>
    <w:rsid w:val="00927C90"/>
    <w:rsid w:val="00927DE3"/>
    <w:rsid w:val="00927EF6"/>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534"/>
    <w:rsid w:val="0093562F"/>
    <w:rsid w:val="00935727"/>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5E4F"/>
    <w:rsid w:val="009666BD"/>
    <w:rsid w:val="00966B91"/>
    <w:rsid w:val="00966BFB"/>
    <w:rsid w:val="00966FF8"/>
    <w:rsid w:val="0096749A"/>
    <w:rsid w:val="00967CDA"/>
    <w:rsid w:val="00970048"/>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4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3205"/>
    <w:rsid w:val="009A346F"/>
    <w:rsid w:val="009A3C6E"/>
    <w:rsid w:val="009A3CC7"/>
    <w:rsid w:val="009A3DA2"/>
    <w:rsid w:val="009A49BD"/>
    <w:rsid w:val="009A4E70"/>
    <w:rsid w:val="009A640C"/>
    <w:rsid w:val="009A671A"/>
    <w:rsid w:val="009A6A04"/>
    <w:rsid w:val="009A6A34"/>
    <w:rsid w:val="009A78A6"/>
    <w:rsid w:val="009A7B56"/>
    <w:rsid w:val="009A7BB0"/>
    <w:rsid w:val="009B01AE"/>
    <w:rsid w:val="009B04F2"/>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5B3"/>
    <w:rsid w:val="009C099B"/>
    <w:rsid w:val="009C0B86"/>
    <w:rsid w:val="009C113F"/>
    <w:rsid w:val="009C1832"/>
    <w:rsid w:val="009C1978"/>
    <w:rsid w:val="009C1ADB"/>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74E"/>
    <w:rsid w:val="009D0843"/>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5FCC"/>
    <w:rsid w:val="009D645F"/>
    <w:rsid w:val="009D6D3F"/>
    <w:rsid w:val="009D7410"/>
    <w:rsid w:val="009D7601"/>
    <w:rsid w:val="009D7622"/>
    <w:rsid w:val="009E055D"/>
    <w:rsid w:val="009E09DF"/>
    <w:rsid w:val="009E0BE2"/>
    <w:rsid w:val="009E0D0F"/>
    <w:rsid w:val="009E137C"/>
    <w:rsid w:val="009E188B"/>
    <w:rsid w:val="009E1908"/>
    <w:rsid w:val="009E1A9B"/>
    <w:rsid w:val="009E2463"/>
    <w:rsid w:val="009E262E"/>
    <w:rsid w:val="009E2B4C"/>
    <w:rsid w:val="009E2C55"/>
    <w:rsid w:val="009E2E3F"/>
    <w:rsid w:val="009E2FAC"/>
    <w:rsid w:val="009E3F88"/>
    <w:rsid w:val="009E44A4"/>
    <w:rsid w:val="009E4A34"/>
    <w:rsid w:val="009E4C8D"/>
    <w:rsid w:val="009E4E3B"/>
    <w:rsid w:val="009E59F4"/>
    <w:rsid w:val="009E5DD3"/>
    <w:rsid w:val="009E5EDA"/>
    <w:rsid w:val="009E61B0"/>
    <w:rsid w:val="009E622E"/>
    <w:rsid w:val="009E6387"/>
    <w:rsid w:val="009E63F0"/>
    <w:rsid w:val="009E6BEB"/>
    <w:rsid w:val="009E7209"/>
    <w:rsid w:val="009E7447"/>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06"/>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084"/>
    <w:rsid w:val="00A46305"/>
    <w:rsid w:val="00A465E9"/>
    <w:rsid w:val="00A468F2"/>
    <w:rsid w:val="00A46A4B"/>
    <w:rsid w:val="00A470C6"/>
    <w:rsid w:val="00A47774"/>
    <w:rsid w:val="00A4784D"/>
    <w:rsid w:val="00A47BC1"/>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C35"/>
    <w:rsid w:val="00A621B7"/>
    <w:rsid w:val="00A62939"/>
    <w:rsid w:val="00A62DC7"/>
    <w:rsid w:val="00A63037"/>
    <w:rsid w:val="00A6323E"/>
    <w:rsid w:val="00A63277"/>
    <w:rsid w:val="00A638B4"/>
    <w:rsid w:val="00A63AF3"/>
    <w:rsid w:val="00A63C03"/>
    <w:rsid w:val="00A63F3F"/>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2E3"/>
    <w:rsid w:val="00AA3451"/>
    <w:rsid w:val="00AA3C1A"/>
    <w:rsid w:val="00AA43BD"/>
    <w:rsid w:val="00AA46E6"/>
    <w:rsid w:val="00AA48B6"/>
    <w:rsid w:val="00AA48C1"/>
    <w:rsid w:val="00AA5EC1"/>
    <w:rsid w:val="00AA60A4"/>
    <w:rsid w:val="00AA63B1"/>
    <w:rsid w:val="00AA6AB5"/>
    <w:rsid w:val="00AA714D"/>
    <w:rsid w:val="00AA73A8"/>
    <w:rsid w:val="00AA7ADF"/>
    <w:rsid w:val="00AA7C13"/>
    <w:rsid w:val="00AA7E0A"/>
    <w:rsid w:val="00AB006F"/>
    <w:rsid w:val="00AB0BEA"/>
    <w:rsid w:val="00AB1A9F"/>
    <w:rsid w:val="00AB1CA1"/>
    <w:rsid w:val="00AB200F"/>
    <w:rsid w:val="00AB29D2"/>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09"/>
    <w:rsid w:val="00AB7442"/>
    <w:rsid w:val="00AB74CF"/>
    <w:rsid w:val="00AC0717"/>
    <w:rsid w:val="00AC1226"/>
    <w:rsid w:val="00AC1481"/>
    <w:rsid w:val="00AC1686"/>
    <w:rsid w:val="00AC179A"/>
    <w:rsid w:val="00AC18EF"/>
    <w:rsid w:val="00AC235E"/>
    <w:rsid w:val="00AC24F6"/>
    <w:rsid w:val="00AC2888"/>
    <w:rsid w:val="00AC299E"/>
    <w:rsid w:val="00AC2A54"/>
    <w:rsid w:val="00AC2CAF"/>
    <w:rsid w:val="00AC550D"/>
    <w:rsid w:val="00AC598F"/>
    <w:rsid w:val="00AC5C6A"/>
    <w:rsid w:val="00AC5CC5"/>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2E0"/>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0FB6"/>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704"/>
    <w:rsid w:val="00B427F8"/>
    <w:rsid w:val="00B439E2"/>
    <w:rsid w:val="00B43A1C"/>
    <w:rsid w:val="00B43F14"/>
    <w:rsid w:val="00B440D1"/>
    <w:rsid w:val="00B443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EB"/>
    <w:rsid w:val="00B55825"/>
    <w:rsid w:val="00B55C56"/>
    <w:rsid w:val="00B55E9E"/>
    <w:rsid w:val="00B566ED"/>
    <w:rsid w:val="00B56FF4"/>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1CB"/>
    <w:rsid w:val="00B63594"/>
    <w:rsid w:val="00B63CE9"/>
    <w:rsid w:val="00B6435F"/>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7B2"/>
    <w:rsid w:val="00B74B6F"/>
    <w:rsid w:val="00B752A3"/>
    <w:rsid w:val="00B75640"/>
    <w:rsid w:val="00B75690"/>
    <w:rsid w:val="00B759E3"/>
    <w:rsid w:val="00B76B9D"/>
    <w:rsid w:val="00B77355"/>
    <w:rsid w:val="00B776A8"/>
    <w:rsid w:val="00B77A84"/>
    <w:rsid w:val="00B77E94"/>
    <w:rsid w:val="00B80321"/>
    <w:rsid w:val="00B812E4"/>
    <w:rsid w:val="00B8139C"/>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1190"/>
    <w:rsid w:val="00B925DB"/>
    <w:rsid w:val="00B928E5"/>
    <w:rsid w:val="00B9333B"/>
    <w:rsid w:val="00B938E4"/>
    <w:rsid w:val="00B93D40"/>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62D9"/>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0DA"/>
    <w:rsid w:val="00BF36F1"/>
    <w:rsid w:val="00BF381C"/>
    <w:rsid w:val="00BF4606"/>
    <w:rsid w:val="00BF4733"/>
    <w:rsid w:val="00BF498B"/>
    <w:rsid w:val="00BF4ADB"/>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2A6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97"/>
    <w:rsid w:val="00C54D41"/>
    <w:rsid w:val="00C5514C"/>
    <w:rsid w:val="00C56DA3"/>
    <w:rsid w:val="00C56DA7"/>
    <w:rsid w:val="00C56EA1"/>
    <w:rsid w:val="00C5733B"/>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925"/>
    <w:rsid w:val="00C66FFA"/>
    <w:rsid w:val="00C6779C"/>
    <w:rsid w:val="00C67ADB"/>
    <w:rsid w:val="00C67BA4"/>
    <w:rsid w:val="00C67C07"/>
    <w:rsid w:val="00C67EC4"/>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71B"/>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8E2"/>
    <w:rsid w:val="00C80B8B"/>
    <w:rsid w:val="00C81705"/>
    <w:rsid w:val="00C81842"/>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9B"/>
    <w:rsid w:val="00C903B9"/>
    <w:rsid w:val="00C909E3"/>
    <w:rsid w:val="00C90DD2"/>
    <w:rsid w:val="00C91C46"/>
    <w:rsid w:val="00C93087"/>
    <w:rsid w:val="00C93512"/>
    <w:rsid w:val="00C935FF"/>
    <w:rsid w:val="00C93944"/>
    <w:rsid w:val="00C93964"/>
    <w:rsid w:val="00C93BBF"/>
    <w:rsid w:val="00C940FD"/>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0A8"/>
    <w:rsid w:val="00CA043B"/>
    <w:rsid w:val="00CA062B"/>
    <w:rsid w:val="00CA0CF1"/>
    <w:rsid w:val="00CA0CFC"/>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B8C"/>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F18"/>
    <w:rsid w:val="00CD3FFB"/>
    <w:rsid w:val="00CD45E3"/>
    <w:rsid w:val="00CD483F"/>
    <w:rsid w:val="00CD48E4"/>
    <w:rsid w:val="00CD49CC"/>
    <w:rsid w:val="00CD4B8D"/>
    <w:rsid w:val="00CD4FBF"/>
    <w:rsid w:val="00CD55A2"/>
    <w:rsid w:val="00CD55AF"/>
    <w:rsid w:val="00CD5857"/>
    <w:rsid w:val="00CD58E5"/>
    <w:rsid w:val="00CD5E1F"/>
    <w:rsid w:val="00CD5FFD"/>
    <w:rsid w:val="00CD6874"/>
    <w:rsid w:val="00CD688F"/>
    <w:rsid w:val="00CD6EFC"/>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51A"/>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1CCF"/>
    <w:rsid w:val="00D0212E"/>
    <w:rsid w:val="00D0214A"/>
    <w:rsid w:val="00D026CD"/>
    <w:rsid w:val="00D0274D"/>
    <w:rsid w:val="00D02A25"/>
    <w:rsid w:val="00D04C15"/>
    <w:rsid w:val="00D04F7B"/>
    <w:rsid w:val="00D0512C"/>
    <w:rsid w:val="00D053C2"/>
    <w:rsid w:val="00D05FA5"/>
    <w:rsid w:val="00D06211"/>
    <w:rsid w:val="00D069A9"/>
    <w:rsid w:val="00D06E9F"/>
    <w:rsid w:val="00D06ED8"/>
    <w:rsid w:val="00D06FFF"/>
    <w:rsid w:val="00D07871"/>
    <w:rsid w:val="00D07B7D"/>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B0C"/>
    <w:rsid w:val="00D15F88"/>
    <w:rsid w:val="00D167E6"/>
    <w:rsid w:val="00D16C97"/>
    <w:rsid w:val="00D16F9B"/>
    <w:rsid w:val="00D174D0"/>
    <w:rsid w:val="00D17611"/>
    <w:rsid w:val="00D17A0C"/>
    <w:rsid w:val="00D17E0F"/>
    <w:rsid w:val="00D17E1D"/>
    <w:rsid w:val="00D17E36"/>
    <w:rsid w:val="00D21029"/>
    <w:rsid w:val="00D211A0"/>
    <w:rsid w:val="00D21366"/>
    <w:rsid w:val="00D21A5A"/>
    <w:rsid w:val="00D21E2C"/>
    <w:rsid w:val="00D22039"/>
    <w:rsid w:val="00D22381"/>
    <w:rsid w:val="00D22863"/>
    <w:rsid w:val="00D22A36"/>
    <w:rsid w:val="00D22D74"/>
    <w:rsid w:val="00D2308A"/>
    <w:rsid w:val="00D231EA"/>
    <w:rsid w:val="00D23502"/>
    <w:rsid w:val="00D239B8"/>
    <w:rsid w:val="00D23D32"/>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001"/>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4AA2"/>
    <w:rsid w:val="00D45EDA"/>
    <w:rsid w:val="00D46126"/>
    <w:rsid w:val="00D46750"/>
    <w:rsid w:val="00D47F43"/>
    <w:rsid w:val="00D5004E"/>
    <w:rsid w:val="00D506A4"/>
    <w:rsid w:val="00D50D8F"/>
    <w:rsid w:val="00D50DFF"/>
    <w:rsid w:val="00D50F88"/>
    <w:rsid w:val="00D512A4"/>
    <w:rsid w:val="00D5138A"/>
    <w:rsid w:val="00D51A7A"/>
    <w:rsid w:val="00D51B6D"/>
    <w:rsid w:val="00D521C2"/>
    <w:rsid w:val="00D52785"/>
    <w:rsid w:val="00D53401"/>
    <w:rsid w:val="00D5370C"/>
    <w:rsid w:val="00D537D1"/>
    <w:rsid w:val="00D539EF"/>
    <w:rsid w:val="00D53A72"/>
    <w:rsid w:val="00D54038"/>
    <w:rsid w:val="00D54213"/>
    <w:rsid w:val="00D54F96"/>
    <w:rsid w:val="00D54FF3"/>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D29"/>
    <w:rsid w:val="00D63EDB"/>
    <w:rsid w:val="00D65C79"/>
    <w:rsid w:val="00D66949"/>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3CF"/>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8F6"/>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788"/>
    <w:rsid w:val="00DE686E"/>
    <w:rsid w:val="00DE6EB9"/>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489F"/>
    <w:rsid w:val="00E058EE"/>
    <w:rsid w:val="00E05C35"/>
    <w:rsid w:val="00E06676"/>
    <w:rsid w:val="00E0669F"/>
    <w:rsid w:val="00E066F5"/>
    <w:rsid w:val="00E06A0D"/>
    <w:rsid w:val="00E0716E"/>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1A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6682"/>
    <w:rsid w:val="00E37667"/>
    <w:rsid w:val="00E37DF4"/>
    <w:rsid w:val="00E4024F"/>
    <w:rsid w:val="00E406DA"/>
    <w:rsid w:val="00E40ADA"/>
    <w:rsid w:val="00E40B1E"/>
    <w:rsid w:val="00E415EC"/>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75E"/>
    <w:rsid w:val="00E549C2"/>
    <w:rsid w:val="00E55537"/>
    <w:rsid w:val="00E557B5"/>
    <w:rsid w:val="00E55E1B"/>
    <w:rsid w:val="00E55FB3"/>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6"/>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84A"/>
    <w:rsid w:val="00EA0D57"/>
    <w:rsid w:val="00EA0E45"/>
    <w:rsid w:val="00EA1EAD"/>
    <w:rsid w:val="00EA205B"/>
    <w:rsid w:val="00EA2E86"/>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0007"/>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DB5"/>
    <w:rsid w:val="00EF6FA9"/>
    <w:rsid w:val="00EF7405"/>
    <w:rsid w:val="00EF78EA"/>
    <w:rsid w:val="00EF7ED5"/>
    <w:rsid w:val="00F016E4"/>
    <w:rsid w:val="00F017DC"/>
    <w:rsid w:val="00F01CB5"/>
    <w:rsid w:val="00F01E6C"/>
    <w:rsid w:val="00F02075"/>
    <w:rsid w:val="00F03219"/>
    <w:rsid w:val="00F03702"/>
    <w:rsid w:val="00F03C06"/>
    <w:rsid w:val="00F04097"/>
    <w:rsid w:val="00F045E2"/>
    <w:rsid w:val="00F04CAD"/>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02F"/>
    <w:rsid w:val="00F15443"/>
    <w:rsid w:val="00F15BD1"/>
    <w:rsid w:val="00F16440"/>
    <w:rsid w:val="00F16554"/>
    <w:rsid w:val="00F1677E"/>
    <w:rsid w:val="00F174DB"/>
    <w:rsid w:val="00F1767B"/>
    <w:rsid w:val="00F17B2F"/>
    <w:rsid w:val="00F201DD"/>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25"/>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A09"/>
    <w:rsid w:val="00F53AEA"/>
    <w:rsid w:val="00F53B8B"/>
    <w:rsid w:val="00F53C98"/>
    <w:rsid w:val="00F54714"/>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21EA"/>
    <w:rsid w:val="00F72326"/>
    <w:rsid w:val="00F723C0"/>
    <w:rsid w:val="00F7257B"/>
    <w:rsid w:val="00F72B0E"/>
    <w:rsid w:val="00F72BF8"/>
    <w:rsid w:val="00F72D40"/>
    <w:rsid w:val="00F72D4F"/>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2B1"/>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E5D"/>
    <w:rsid w:val="00F85338"/>
    <w:rsid w:val="00F855E0"/>
    <w:rsid w:val="00F85A8A"/>
    <w:rsid w:val="00F85E5F"/>
    <w:rsid w:val="00F85FD0"/>
    <w:rsid w:val="00F866D0"/>
    <w:rsid w:val="00F8681C"/>
    <w:rsid w:val="00F86C07"/>
    <w:rsid w:val="00F87A7C"/>
    <w:rsid w:val="00F87D2B"/>
    <w:rsid w:val="00F90ACA"/>
    <w:rsid w:val="00F912FF"/>
    <w:rsid w:val="00F91578"/>
    <w:rsid w:val="00F919A5"/>
    <w:rsid w:val="00F91C99"/>
    <w:rsid w:val="00F92166"/>
    <w:rsid w:val="00F9266C"/>
    <w:rsid w:val="00F926E0"/>
    <w:rsid w:val="00F93310"/>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3F10"/>
    <w:rsid w:val="00FB44B4"/>
    <w:rsid w:val="00FB463B"/>
    <w:rsid w:val="00FB4EAA"/>
    <w:rsid w:val="00FB5A06"/>
    <w:rsid w:val="00FB791F"/>
    <w:rsid w:val="00FB7943"/>
    <w:rsid w:val="00FB7C6D"/>
    <w:rsid w:val="00FB7F47"/>
    <w:rsid w:val="00FC04E5"/>
    <w:rsid w:val="00FC0734"/>
    <w:rsid w:val="00FC0957"/>
    <w:rsid w:val="00FC0FE0"/>
    <w:rsid w:val="00FC1B2C"/>
    <w:rsid w:val="00FC2034"/>
    <w:rsid w:val="00FC247E"/>
    <w:rsid w:val="00FC26AD"/>
    <w:rsid w:val="00FC2D8C"/>
    <w:rsid w:val="00FC2DF9"/>
    <w:rsid w:val="00FC317E"/>
    <w:rsid w:val="00FC328B"/>
    <w:rsid w:val="00FC3BF1"/>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061"/>
    <w:rsid w:val="00FD59E3"/>
    <w:rsid w:val="00FD5C7D"/>
    <w:rsid w:val="00FD61CF"/>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DB35AC"/>
    <w:rsid w:val="03F06C42"/>
    <w:rsid w:val="04151EE2"/>
    <w:rsid w:val="041B3357"/>
    <w:rsid w:val="04C34346"/>
    <w:rsid w:val="04E30437"/>
    <w:rsid w:val="05465FD3"/>
    <w:rsid w:val="05F41FAA"/>
    <w:rsid w:val="05F45E3B"/>
    <w:rsid w:val="063B78DC"/>
    <w:rsid w:val="06971FEE"/>
    <w:rsid w:val="06C123D8"/>
    <w:rsid w:val="076A56A1"/>
    <w:rsid w:val="076E0F6D"/>
    <w:rsid w:val="07E84F31"/>
    <w:rsid w:val="0839529D"/>
    <w:rsid w:val="08CA13FE"/>
    <w:rsid w:val="09974C33"/>
    <w:rsid w:val="09B82947"/>
    <w:rsid w:val="0A001967"/>
    <w:rsid w:val="0A8C5FC6"/>
    <w:rsid w:val="0BF958C7"/>
    <w:rsid w:val="0C2561A2"/>
    <w:rsid w:val="0C3F3332"/>
    <w:rsid w:val="0C5A09A9"/>
    <w:rsid w:val="0CDB719E"/>
    <w:rsid w:val="0D56019D"/>
    <w:rsid w:val="0E0812B7"/>
    <w:rsid w:val="0E407559"/>
    <w:rsid w:val="0EAB6A73"/>
    <w:rsid w:val="0F4D0707"/>
    <w:rsid w:val="0FBA2A45"/>
    <w:rsid w:val="0FC41654"/>
    <w:rsid w:val="0FD300E5"/>
    <w:rsid w:val="0FDE7285"/>
    <w:rsid w:val="1042721E"/>
    <w:rsid w:val="104C05B8"/>
    <w:rsid w:val="1147532F"/>
    <w:rsid w:val="118C2ED5"/>
    <w:rsid w:val="11B83D31"/>
    <w:rsid w:val="11F9731F"/>
    <w:rsid w:val="126F5DEF"/>
    <w:rsid w:val="12795B29"/>
    <w:rsid w:val="12F62B63"/>
    <w:rsid w:val="13696837"/>
    <w:rsid w:val="13B31AEC"/>
    <w:rsid w:val="13FE3FBA"/>
    <w:rsid w:val="140B0B7D"/>
    <w:rsid w:val="140E1568"/>
    <w:rsid w:val="14404369"/>
    <w:rsid w:val="15C356F9"/>
    <w:rsid w:val="175D674F"/>
    <w:rsid w:val="179055A0"/>
    <w:rsid w:val="17B53534"/>
    <w:rsid w:val="17CD2550"/>
    <w:rsid w:val="18114189"/>
    <w:rsid w:val="18F06F2D"/>
    <w:rsid w:val="19117739"/>
    <w:rsid w:val="19403824"/>
    <w:rsid w:val="19AD7F51"/>
    <w:rsid w:val="1A9E3747"/>
    <w:rsid w:val="1BA50D14"/>
    <w:rsid w:val="1BA677E7"/>
    <w:rsid w:val="1C157D87"/>
    <w:rsid w:val="1C625D30"/>
    <w:rsid w:val="1C7671E3"/>
    <w:rsid w:val="1C777601"/>
    <w:rsid w:val="1C7B6556"/>
    <w:rsid w:val="1C8A493E"/>
    <w:rsid w:val="1CCB6998"/>
    <w:rsid w:val="1CD6623F"/>
    <w:rsid w:val="1CF90898"/>
    <w:rsid w:val="1CFA0FE7"/>
    <w:rsid w:val="1D2A7187"/>
    <w:rsid w:val="1D4824C2"/>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FE096D"/>
    <w:rsid w:val="222C76C6"/>
    <w:rsid w:val="22466CF3"/>
    <w:rsid w:val="2253067F"/>
    <w:rsid w:val="22725F61"/>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406B83"/>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EA1729"/>
    <w:rsid w:val="2CF86E08"/>
    <w:rsid w:val="2D07452D"/>
    <w:rsid w:val="2D841AA4"/>
    <w:rsid w:val="2D9B15EF"/>
    <w:rsid w:val="2DDA456E"/>
    <w:rsid w:val="2E304308"/>
    <w:rsid w:val="2E336D9D"/>
    <w:rsid w:val="2EB26D79"/>
    <w:rsid w:val="2F16026E"/>
    <w:rsid w:val="2F7145F4"/>
    <w:rsid w:val="301C1F55"/>
    <w:rsid w:val="30580298"/>
    <w:rsid w:val="30646F90"/>
    <w:rsid w:val="30CB0402"/>
    <w:rsid w:val="310955F2"/>
    <w:rsid w:val="31197E88"/>
    <w:rsid w:val="321E42BD"/>
    <w:rsid w:val="324D2681"/>
    <w:rsid w:val="32F01FC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C2527C5"/>
    <w:rsid w:val="3C84642E"/>
    <w:rsid w:val="3D6F75C9"/>
    <w:rsid w:val="3DE90F01"/>
    <w:rsid w:val="3E266E35"/>
    <w:rsid w:val="3E6304D1"/>
    <w:rsid w:val="3F4829A1"/>
    <w:rsid w:val="3F7F04D5"/>
    <w:rsid w:val="401F4FC9"/>
    <w:rsid w:val="40A005F0"/>
    <w:rsid w:val="417D76A0"/>
    <w:rsid w:val="417E1386"/>
    <w:rsid w:val="41DA453E"/>
    <w:rsid w:val="422B6BF4"/>
    <w:rsid w:val="42347713"/>
    <w:rsid w:val="435636B8"/>
    <w:rsid w:val="43B00A8F"/>
    <w:rsid w:val="452545FE"/>
    <w:rsid w:val="453238CB"/>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1817B9"/>
    <w:rsid w:val="4AA4619B"/>
    <w:rsid w:val="4AAE7A16"/>
    <w:rsid w:val="4AC62161"/>
    <w:rsid w:val="4B284D77"/>
    <w:rsid w:val="4BA078E7"/>
    <w:rsid w:val="4BEC1507"/>
    <w:rsid w:val="4CD363C9"/>
    <w:rsid w:val="4D7F6702"/>
    <w:rsid w:val="4DD27ACF"/>
    <w:rsid w:val="4E1A7ECD"/>
    <w:rsid w:val="4E914A8A"/>
    <w:rsid w:val="4EE923BE"/>
    <w:rsid w:val="4F123950"/>
    <w:rsid w:val="4F134C73"/>
    <w:rsid w:val="4F7D62F1"/>
    <w:rsid w:val="4FDA031B"/>
    <w:rsid w:val="507519D9"/>
    <w:rsid w:val="50EC442B"/>
    <w:rsid w:val="516D6722"/>
    <w:rsid w:val="517C422B"/>
    <w:rsid w:val="51824CF6"/>
    <w:rsid w:val="52127D7D"/>
    <w:rsid w:val="52412A63"/>
    <w:rsid w:val="525672F6"/>
    <w:rsid w:val="534179D1"/>
    <w:rsid w:val="53763D4D"/>
    <w:rsid w:val="53E57599"/>
    <w:rsid w:val="54135280"/>
    <w:rsid w:val="5526139C"/>
    <w:rsid w:val="552B2D26"/>
    <w:rsid w:val="554E1470"/>
    <w:rsid w:val="55986D51"/>
    <w:rsid w:val="55D42624"/>
    <w:rsid w:val="56133CA0"/>
    <w:rsid w:val="56B30019"/>
    <w:rsid w:val="56DD4ABD"/>
    <w:rsid w:val="5703231E"/>
    <w:rsid w:val="57116442"/>
    <w:rsid w:val="577F3D14"/>
    <w:rsid w:val="578D3493"/>
    <w:rsid w:val="586A7A45"/>
    <w:rsid w:val="58914C8B"/>
    <w:rsid w:val="58E3423E"/>
    <w:rsid w:val="58E828A4"/>
    <w:rsid w:val="58F23ED5"/>
    <w:rsid w:val="5956205C"/>
    <w:rsid w:val="599E6CB8"/>
    <w:rsid w:val="59E031E2"/>
    <w:rsid w:val="5A5B5FB9"/>
    <w:rsid w:val="5AA974E8"/>
    <w:rsid w:val="5AD0387F"/>
    <w:rsid w:val="5B8340E7"/>
    <w:rsid w:val="5B8D0599"/>
    <w:rsid w:val="5B937814"/>
    <w:rsid w:val="5BA627EA"/>
    <w:rsid w:val="5BAA125C"/>
    <w:rsid w:val="5C20583D"/>
    <w:rsid w:val="5C254E10"/>
    <w:rsid w:val="5C6E79F1"/>
    <w:rsid w:val="5C8657B1"/>
    <w:rsid w:val="5CA73484"/>
    <w:rsid w:val="5CB66DDB"/>
    <w:rsid w:val="5CE5499C"/>
    <w:rsid w:val="5D77243C"/>
    <w:rsid w:val="5DD60CDA"/>
    <w:rsid w:val="5E2F13E4"/>
    <w:rsid w:val="5E5844B9"/>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46748D9"/>
    <w:rsid w:val="650A079C"/>
    <w:rsid w:val="65B1299E"/>
    <w:rsid w:val="65E5355A"/>
    <w:rsid w:val="673C65F0"/>
    <w:rsid w:val="674A3D4F"/>
    <w:rsid w:val="679006E0"/>
    <w:rsid w:val="6864772D"/>
    <w:rsid w:val="68BC6A3B"/>
    <w:rsid w:val="6A121AD7"/>
    <w:rsid w:val="6A3C248C"/>
    <w:rsid w:val="6ABA024E"/>
    <w:rsid w:val="6AD23B35"/>
    <w:rsid w:val="6AEB2890"/>
    <w:rsid w:val="6B442EA1"/>
    <w:rsid w:val="6C24250A"/>
    <w:rsid w:val="6C3226C6"/>
    <w:rsid w:val="6C545FF5"/>
    <w:rsid w:val="6C591BE2"/>
    <w:rsid w:val="6C97063E"/>
    <w:rsid w:val="6CA8218C"/>
    <w:rsid w:val="6D554232"/>
    <w:rsid w:val="6D756BB7"/>
    <w:rsid w:val="6DCF5A31"/>
    <w:rsid w:val="6E0A4A26"/>
    <w:rsid w:val="6E5A4385"/>
    <w:rsid w:val="6E5E1B6C"/>
    <w:rsid w:val="6EEF71D1"/>
    <w:rsid w:val="6EF04F82"/>
    <w:rsid w:val="6F021A16"/>
    <w:rsid w:val="6F1D40CE"/>
    <w:rsid w:val="6FBA1852"/>
    <w:rsid w:val="7051517A"/>
    <w:rsid w:val="707324D0"/>
    <w:rsid w:val="70A647A4"/>
    <w:rsid w:val="70D85BD1"/>
    <w:rsid w:val="70F35632"/>
    <w:rsid w:val="715B338A"/>
    <w:rsid w:val="71695F18"/>
    <w:rsid w:val="716A7ADC"/>
    <w:rsid w:val="71DE2E53"/>
    <w:rsid w:val="721F39FF"/>
    <w:rsid w:val="729E121E"/>
    <w:rsid w:val="72E23A7A"/>
    <w:rsid w:val="72F6179B"/>
    <w:rsid w:val="73037371"/>
    <w:rsid w:val="735B2E64"/>
    <w:rsid w:val="738003CA"/>
    <w:rsid w:val="73C56EED"/>
    <w:rsid w:val="74180D50"/>
    <w:rsid w:val="741E3A74"/>
    <w:rsid w:val="74CC56DC"/>
    <w:rsid w:val="758D4AB4"/>
    <w:rsid w:val="75D12961"/>
    <w:rsid w:val="765941C5"/>
    <w:rsid w:val="773B6CD4"/>
    <w:rsid w:val="77E30949"/>
    <w:rsid w:val="77F16A53"/>
    <w:rsid w:val="77F5229B"/>
    <w:rsid w:val="783525A0"/>
    <w:rsid w:val="786F12BD"/>
    <w:rsid w:val="786F1AA9"/>
    <w:rsid w:val="7872551D"/>
    <w:rsid w:val="78B86EE8"/>
    <w:rsid w:val="7920071D"/>
    <w:rsid w:val="799509D0"/>
    <w:rsid w:val="79B56BC5"/>
    <w:rsid w:val="79C52BC7"/>
    <w:rsid w:val="79C747F6"/>
    <w:rsid w:val="7A2861E8"/>
    <w:rsid w:val="7A36659D"/>
    <w:rsid w:val="7A5D6651"/>
    <w:rsid w:val="7A6027C1"/>
    <w:rsid w:val="7A854A12"/>
    <w:rsid w:val="7B237820"/>
    <w:rsid w:val="7B974622"/>
    <w:rsid w:val="7C3C1587"/>
    <w:rsid w:val="7C6B3F7A"/>
    <w:rsid w:val="7CA52AE4"/>
    <w:rsid w:val="7D4E72F0"/>
    <w:rsid w:val="7D860B69"/>
    <w:rsid w:val="7DD15417"/>
    <w:rsid w:val="7DED1691"/>
    <w:rsid w:val="7E662EAD"/>
    <w:rsid w:val="7E7A3BB4"/>
    <w:rsid w:val="7E9219F9"/>
    <w:rsid w:val="7EC14C30"/>
    <w:rsid w:val="7EF87B3E"/>
    <w:rsid w:val="7F474277"/>
    <w:rsid w:val="7F52348C"/>
    <w:rsid w:val="7F924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03776"/>
  <w15:docId w15:val="{6F45B1DA-86D8-4381-8D97-0CA1129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1"/>
    <w:link w:val="51"/>
    <w:qFormat/>
    <w:pPr>
      <w:keepNext/>
      <w:keepLines/>
      <w:spacing w:before="280" w:after="290" w:line="372" w:lineRule="auto"/>
      <w:outlineLvl w:val="4"/>
    </w:pPr>
    <w:rPr>
      <w:b/>
      <w:sz w:val="28"/>
    </w:rPr>
  </w:style>
  <w:style w:type="paragraph" w:styleId="6">
    <w:name w:val="heading 6"/>
    <w:basedOn w:val="a"/>
    <w:next w:val="a1"/>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1"/>
    <w:link w:val="71"/>
    <w:qFormat/>
    <w:pPr>
      <w:keepNext/>
      <w:keepLines/>
      <w:spacing w:before="240" w:after="64" w:line="317" w:lineRule="auto"/>
      <w:outlineLvl w:val="6"/>
    </w:pPr>
    <w:rPr>
      <w:b/>
      <w:sz w:val="24"/>
    </w:rPr>
  </w:style>
  <w:style w:type="paragraph" w:styleId="8">
    <w:name w:val="heading 8"/>
    <w:basedOn w:val="a"/>
    <w:next w:val="a1"/>
    <w:link w:val="81"/>
    <w:qFormat/>
    <w:pPr>
      <w:keepNext/>
      <w:keepLines/>
      <w:spacing w:before="240" w:after="64" w:line="317" w:lineRule="auto"/>
      <w:outlineLvl w:val="7"/>
    </w:pPr>
    <w:rPr>
      <w:rFonts w:ascii="Arial" w:eastAsia="黑体" w:hAnsi="Arial"/>
      <w:sz w:val="24"/>
    </w:rPr>
  </w:style>
  <w:style w:type="paragraph" w:styleId="9">
    <w:name w:val="heading 9"/>
    <w:basedOn w:val="a"/>
    <w:next w:val="a1"/>
    <w:link w:val="91"/>
    <w:qFormat/>
    <w:pPr>
      <w:keepNext/>
      <w:keepLine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10"/>
    <w:uiPriority w:val="99"/>
    <w:qFormat/>
    <w:pPr>
      <w:tabs>
        <w:tab w:val="center" w:pos="4153"/>
        <w:tab w:val="right" w:pos="8306"/>
      </w:tabs>
      <w:snapToGrid w:val="0"/>
      <w:jc w:val="left"/>
    </w:pPr>
    <w:rPr>
      <w:sz w:val="18"/>
      <w:szCs w:val="18"/>
    </w:rPr>
  </w:style>
  <w:style w:type="paragraph" w:styleId="a1">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5">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qFormat/>
    <w:pPr>
      <w:spacing w:before="152" w:after="160"/>
    </w:pPr>
    <w:rPr>
      <w:rFonts w:ascii="Arial" w:eastAsia="黑体" w:hAnsi="Arial" w:cs="Arial"/>
      <w:sz w:val="20"/>
      <w:szCs w:val="20"/>
    </w:rPr>
  </w:style>
  <w:style w:type="paragraph" w:styleId="a7">
    <w:name w:val="Document Map"/>
    <w:basedOn w:val="a"/>
    <w:link w:val="12"/>
    <w:qFormat/>
    <w:pPr>
      <w:shd w:val="clear" w:color="auto" w:fill="000080"/>
      <w:adjustRightInd w:val="0"/>
      <w:spacing w:line="312" w:lineRule="atLeast"/>
      <w:textAlignment w:val="baseline"/>
    </w:pPr>
    <w:rPr>
      <w:kern w:val="0"/>
      <w:szCs w:val="20"/>
    </w:rPr>
  </w:style>
  <w:style w:type="paragraph" w:styleId="a8">
    <w:name w:val="annotation text"/>
    <w:basedOn w:val="a"/>
    <w:link w:val="13"/>
    <w:qFormat/>
    <w:pPr>
      <w:jc w:val="left"/>
    </w:pPr>
  </w:style>
  <w:style w:type="paragraph" w:styleId="32">
    <w:name w:val="Body Text 3"/>
    <w:basedOn w:val="a"/>
    <w:link w:val="310"/>
    <w:qFormat/>
    <w:pPr>
      <w:spacing w:line="500" w:lineRule="exact"/>
    </w:pPr>
    <w:rPr>
      <w:b/>
      <w:bCs/>
      <w:sz w:val="24"/>
    </w:rPr>
  </w:style>
  <w:style w:type="paragraph" w:styleId="a9">
    <w:name w:val="Body Text"/>
    <w:basedOn w:val="a"/>
    <w:link w:val="14"/>
    <w:uiPriority w:val="99"/>
    <w:qFormat/>
    <w:pPr>
      <w:spacing w:line="380" w:lineRule="exact"/>
    </w:pPr>
    <w:rPr>
      <w:sz w:val="24"/>
    </w:rPr>
  </w:style>
  <w:style w:type="paragraph" w:styleId="aa">
    <w:name w:val="Body Text Indent"/>
    <w:basedOn w:val="a"/>
    <w:link w:val="15"/>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b">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c">
    <w:name w:val="Plain Text"/>
    <w:basedOn w:val="a"/>
    <w:link w:val="16"/>
    <w:uiPriority w:val="99"/>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d">
    <w:name w:val="Date"/>
    <w:basedOn w:val="a"/>
    <w:next w:val="a"/>
    <w:link w:val="17"/>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e">
    <w:name w:val="Balloon Text"/>
    <w:basedOn w:val="a"/>
    <w:link w:val="18"/>
    <w:uiPriority w:val="99"/>
    <w:qFormat/>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link w:val="311"/>
    <w:qFormat/>
    <w:pPr>
      <w:spacing w:after="120"/>
      <w:ind w:leftChars="200" w:left="420"/>
    </w:pPr>
    <w:rPr>
      <w:sz w:val="16"/>
      <w:szCs w:val="16"/>
    </w:rPr>
  </w:style>
  <w:style w:type="paragraph" w:styleId="TOC2">
    <w:name w:val="toc 2"/>
    <w:basedOn w:val="a"/>
    <w:next w:val="a"/>
    <w:uiPriority w:val="39"/>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qFormat/>
    <w:pPr>
      <w:spacing w:after="120" w:line="480" w:lineRule="auto"/>
    </w:pPr>
  </w:style>
  <w:style w:type="paragraph" w:styleId="40">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paragraph" w:styleId="1a">
    <w:name w:val="index 1"/>
    <w:basedOn w:val="a"/>
    <w:next w:val="a"/>
    <w:qFormat/>
    <w:pPr>
      <w:spacing w:line="400" w:lineRule="exact"/>
      <w:ind w:firstLineChars="200" w:firstLine="420"/>
    </w:pPr>
    <w:rPr>
      <w:rFonts w:ascii="宋体" w:hAnsi="Courier New"/>
      <w:b/>
      <w:szCs w:val="20"/>
    </w:rPr>
  </w:style>
  <w:style w:type="paragraph" w:styleId="af2">
    <w:name w:val="Title"/>
    <w:basedOn w:val="a"/>
    <w:link w:val="1b"/>
    <w:qFormat/>
    <w:pPr>
      <w:jc w:val="center"/>
    </w:pPr>
    <w:rPr>
      <w:sz w:val="30"/>
    </w:rPr>
  </w:style>
  <w:style w:type="paragraph" w:styleId="af3">
    <w:name w:val="annotation subject"/>
    <w:basedOn w:val="a8"/>
    <w:next w:val="a8"/>
    <w:link w:val="1c"/>
    <w:uiPriority w:val="99"/>
    <w:qFormat/>
    <w:rPr>
      <w:b/>
      <w:bCs/>
    </w:rPr>
  </w:style>
  <w:style w:type="paragraph" w:styleId="af4">
    <w:name w:val="Body Text First Indent"/>
    <w:basedOn w:val="a9"/>
    <w:link w:val="1d"/>
    <w:qFormat/>
    <w:pPr>
      <w:spacing w:after="120" w:line="240" w:lineRule="auto"/>
      <w:ind w:firstLineChars="100" w:firstLine="420"/>
    </w:pPr>
    <w:rPr>
      <w:sz w:val="21"/>
    </w:rPr>
  </w:style>
  <w:style w:type="paragraph" w:styleId="25">
    <w:name w:val="Body Text First Indent 2"/>
    <w:basedOn w:val="aa"/>
    <w:link w:val="212"/>
    <w:qFormat/>
    <w:pPr>
      <w:spacing w:after="120"/>
      <w:ind w:leftChars="200" w:left="420" w:firstLineChars="200" w:firstLine="420"/>
    </w:pPr>
    <w:rPr>
      <w:rFonts w:ascii="Times New Roman" w:eastAsia="宋体"/>
      <w:sz w:val="21"/>
      <w:szCs w:val="24"/>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iPriority w:val="99"/>
    <w:qFormat/>
    <w:rPr>
      <w:color w:val="800080"/>
      <w:u w:val="single"/>
    </w:rPr>
  </w:style>
  <w:style w:type="character" w:styleId="af9">
    <w:name w:val="Hyperlink"/>
    <w:uiPriority w:val="99"/>
    <w:qFormat/>
    <w:rPr>
      <w:color w:val="0000FF"/>
      <w:u w:val="single"/>
    </w:rPr>
  </w:style>
  <w:style w:type="character" w:styleId="afa">
    <w:name w:val="annotation reference"/>
    <w:uiPriority w:val="99"/>
    <w:qFormat/>
    <w:rPr>
      <w:sz w:val="21"/>
      <w:szCs w:val="21"/>
    </w:rPr>
  </w:style>
  <w:style w:type="character" w:customStyle="1" w:styleId="31">
    <w:name w:val="标题 3 字符1"/>
    <w:link w:val="3"/>
    <w:qFormat/>
    <w:rPr>
      <w:b/>
      <w:bCs/>
      <w:kern w:val="2"/>
      <w:sz w:val="32"/>
      <w:szCs w:val="32"/>
    </w:rPr>
  </w:style>
  <w:style w:type="character" w:customStyle="1" w:styleId="310">
    <w:name w:val="正文文本 3 字符1"/>
    <w:link w:val="32"/>
    <w:qFormat/>
    <w:rPr>
      <w:b/>
      <w:bCs/>
      <w:kern w:val="2"/>
      <w:sz w:val="24"/>
      <w:szCs w:val="24"/>
    </w:rPr>
  </w:style>
  <w:style w:type="character" w:customStyle="1" w:styleId="15">
    <w:name w:val="正文文本缩进 字符1"/>
    <w:link w:val="aa"/>
    <w:uiPriority w:val="99"/>
    <w:qFormat/>
    <w:rPr>
      <w:rFonts w:ascii="仿宋_GB2312" w:eastAsia="仿宋_GB2312"/>
      <w:kern w:val="2"/>
      <w:sz w:val="32"/>
    </w:rPr>
  </w:style>
  <w:style w:type="character" w:customStyle="1" w:styleId="42">
    <w:name w:val="标题 4 字符"/>
    <w:uiPriority w:val="9"/>
    <w:semiHidden/>
    <w:qFormat/>
    <w:rPr>
      <w:rFonts w:ascii="等线 Light" w:eastAsia="等线 Light" w:hAnsi="等线 Light" w:cs="Times New Roman"/>
      <w:b/>
      <w:bCs/>
      <w:kern w:val="2"/>
      <w:sz w:val="28"/>
      <w:szCs w:val="28"/>
    </w:rPr>
  </w:style>
  <w:style w:type="character" w:customStyle="1" w:styleId="HTML0">
    <w:name w:val="HTML 预设格式 字符"/>
    <w:uiPriority w:val="99"/>
    <w:semiHidden/>
    <w:qFormat/>
    <w:rPr>
      <w:rFonts w:ascii="Courier New" w:hAnsi="Courier New" w:cs="Courier New"/>
      <w:kern w:val="2"/>
    </w:rPr>
  </w:style>
  <w:style w:type="character" w:customStyle="1" w:styleId="graytext1">
    <w:name w:val="graytext1"/>
    <w:qFormat/>
    <w:rPr>
      <w:color w:val="666666"/>
    </w:rPr>
  </w:style>
  <w:style w:type="character" w:customStyle="1" w:styleId="17">
    <w:name w:val="日期 字符1"/>
    <w:link w:val="ad"/>
    <w:qFormat/>
    <w:rPr>
      <w:rFonts w:ascii="宋体" w:hAnsi="Courier New" w:cs="Courier New"/>
      <w:kern w:val="2"/>
      <w:sz w:val="21"/>
      <w:szCs w:val="21"/>
    </w:rPr>
  </w:style>
  <w:style w:type="character" w:customStyle="1" w:styleId="81">
    <w:name w:val="标题 8 字符1"/>
    <w:link w:val="8"/>
    <w:qFormat/>
    <w:rPr>
      <w:rFonts w:ascii="Arial" w:eastAsia="黑体" w:hAnsi="Arial"/>
      <w:kern w:val="2"/>
      <w:sz w:val="24"/>
      <w:szCs w:val="24"/>
    </w:rPr>
  </w:style>
  <w:style w:type="character" w:customStyle="1" w:styleId="60">
    <w:name w:val="标题 6 字符"/>
    <w:uiPriority w:val="9"/>
    <w:semiHidden/>
    <w:qFormat/>
    <w:rPr>
      <w:rFonts w:ascii="等线 Light" w:eastAsia="等线 Light" w:hAnsi="等线 Light" w:cs="Times New Roman"/>
      <w:b/>
      <w:bCs/>
      <w:kern w:val="2"/>
      <w:sz w:val="24"/>
      <w:szCs w:val="24"/>
    </w:rPr>
  </w:style>
  <w:style w:type="character" w:customStyle="1" w:styleId="white">
    <w:name w:val="white"/>
    <w:basedOn w:val="a2"/>
    <w:qFormat/>
  </w:style>
  <w:style w:type="character" w:customStyle="1" w:styleId="text11">
    <w:name w:val="text11"/>
    <w:qFormat/>
    <w:rPr>
      <w:rFonts w:ascii="Verdana" w:hAnsi="Verdana" w:hint="default"/>
      <w:color w:val="4E4E4E"/>
      <w:sz w:val="18"/>
      <w:szCs w:val="18"/>
    </w:rPr>
  </w:style>
  <w:style w:type="character" w:customStyle="1" w:styleId="gray12">
    <w:name w:val="gray12"/>
    <w:basedOn w:val="a2"/>
    <w:qFormat/>
  </w:style>
  <w:style w:type="character" w:customStyle="1" w:styleId="71">
    <w:name w:val="标题 7 字符1"/>
    <w:link w:val="7"/>
    <w:qFormat/>
    <w:rPr>
      <w:b/>
      <w:kern w:val="2"/>
      <w:sz w:val="24"/>
      <w:szCs w:val="24"/>
    </w:rPr>
  </w:style>
  <w:style w:type="character" w:customStyle="1" w:styleId="font01">
    <w:name w:val="font01"/>
    <w:qFormat/>
    <w:rPr>
      <w:rFonts w:ascii="宋体" w:eastAsia="宋体" w:hAnsi="宋体" w:hint="eastAsia"/>
      <w:color w:val="000000"/>
      <w:sz w:val="22"/>
      <w:szCs w:val="22"/>
      <w:u w:val="none"/>
    </w:rPr>
  </w:style>
  <w:style w:type="character" w:customStyle="1" w:styleId="mark8">
    <w:name w:val="mark8"/>
    <w:qFormat/>
    <w:rPr>
      <w:b/>
      <w:bCs/>
      <w:sz w:val="21"/>
      <w:szCs w:val="21"/>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41">
    <w:name w:val="标题 4 字符1"/>
    <w:link w:val="4"/>
    <w:qFormat/>
    <w:rPr>
      <w:rFonts w:ascii="Arial" w:eastAsia="黑体" w:hAnsi="Arial"/>
      <w:sz w:val="28"/>
    </w:rPr>
  </w:style>
  <w:style w:type="character" w:customStyle="1" w:styleId="shorttext1">
    <w:name w:val="short_text1"/>
    <w:qFormat/>
    <w:rPr>
      <w:sz w:val="26"/>
    </w:rPr>
  </w:style>
  <w:style w:type="character" w:customStyle="1" w:styleId="212">
    <w:name w:val="正文文本首行缩进 2 字符1"/>
    <w:link w:val="25"/>
    <w:qFormat/>
    <w:rPr>
      <w:kern w:val="2"/>
      <w:sz w:val="21"/>
      <w:szCs w:val="24"/>
    </w:rPr>
  </w:style>
  <w:style w:type="character" w:customStyle="1" w:styleId="1jiChar">
    <w:name w:val="1ji Char"/>
    <w:link w:val="1ji"/>
    <w:qFormat/>
    <w:rPr>
      <w:rFonts w:ascii="宋体" w:eastAsia="宋体" w:hAnsi="宋体"/>
      <w:b/>
      <w:bCs/>
      <w:kern w:val="44"/>
      <w:sz w:val="36"/>
      <w:szCs w:val="44"/>
      <w:lang w:val="en-US" w:eastAsia="zh-CN" w:bidi="ar-SA"/>
    </w:rPr>
  </w:style>
  <w:style w:type="paragraph" w:customStyle="1" w:styleId="1ji">
    <w:name w:val="1ji"/>
    <w:basedOn w:val="1"/>
    <w:link w:val="1jiChar"/>
    <w:qFormat/>
    <w:pPr>
      <w:keepLines w:val="0"/>
      <w:widowControl/>
      <w:spacing w:before="0" w:after="0" w:line="240" w:lineRule="auto"/>
      <w:jc w:val="center"/>
    </w:pPr>
    <w:rPr>
      <w:rFonts w:ascii="宋体" w:hAnsi="宋体"/>
      <w:sz w:val="36"/>
    </w:rPr>
  </w:style>
  <w:style w:type="character" w:customStyle="1" w:styleId="70">
    <w:name w:val="标题 7 字符"/>
    <w:uiPriority w:val="9"/>
    <w:semiHidden/>
    <w:qFormat/>
    <w:rPr>
      <w:b/>
      <w:bCs/>
      <w:kern w:val="2"/>
      <w:sz w:val="24"/>
      <w:szCs w:val="24"/>
    </w:rPr>
  </w:style>
  <w:style w:type="character" w:customStyle="1" w:styleId="afb">
    <w:name w:val="批注主题 字符"/>
    <w:uiPriority w:val="99"/>
    <w:semiHidden/>
    <w:qFormat/>
    <w:rPr>
      <w:b/>
      <w:bCs/>
      <w:kern w:val="2"/>
      <w:sz w:val="21"/>
      <w:szCs w:val="24"/>
    </w:rPr>
  </w:style>
  <w:style w:type="character" w:customStyle="1" w:styleId="1c">
    <w:name w:val="批注主题 字符1"/>
    <w:link w:val="af3"/>
    <w:qFormat/>
    <w:rPr>
      <w:b/>
      <w:bCs/>
      <w:kern w:val="2"/>
      <w:sz w:val="21"/>
      <w:szCs w:val="24"/>
    </w:rPr>
  </w:style>
  <w:style w:type="character" w:customStyle="1" w:styleId="afc">
    <w:name w:val="正文文本首行缩进 字符"/>
    <w:uiPriority w:val="99"/>
    <w:semiHidden/>
    <w:qFormat/>
  </w:style>
  <w:style w:type="character" w:customStyle="1" w:styleId="f151">
    <w:name w:val="f151"/>
    <w:qFormat/>
    <w:rPr>
      <w:sz w:val="23"/>
      <w:szCs w:val="23"/>
    </w:rPr>
  </w:style>
  <w:style w:type="character" w:customStyle="1" w:styleId="52">
    <w:name w:val="标题 5 字符"/>
    <w:uiPriority w:val="9"/>
    <w:semiHidden/>
    <w:qFormat/>
    <w:rPr>
      <w:b/>
      <w:bCs/>
      <w:kern w:val="2"/>
      <w:sz w:val="28"/>
      <w:szCs w:val="28"/>
    </w:rPr>
  </w:style>
  <w:style w:type="character" w:customStyle="1" w:styleId="content2">
    <w:name w:val="content2"/>
    <w:basedOn w:val="a2"/>
    <w:qFormat/>
  </w:style>
  <w:style w:type="character" w:customStyle="1" w:styleId="062">
    <w:name w:val="062"/>
    <w:qFormat/>
    <w:rPr>
      <w:rFonts w:ascii="宋体" w:hAnsi="宋体"/>
      <w:b/>
      <w:bCs/>
      <w:sz w:val="32"/>
    </w:rPr>
  </w:style>
  <w:style w:type="character" w:customStyle="1" w:styleId="afd">
    <w:name w:val="正文文本缩进 字符"/>
    <w:uiPriority w:val="99"/>
    <w:semiHidden/>
    <w:qFormat/>
    <w:rPr>
      <w:kern w:val="2"/>
      <w:sz w:val="21"/>
      <w:szCs w:val="24"/>
    </w:rPr>
  </w:style>
  <w:style w:type="character" w:customStyle="1" w:styleId="small">
    <w:name w:val="small"/>
    <w:basedOn w:val="a2"/>
    <w:qFormat/>
  </w:style>
  <w:style w:type="character" w:customStyle="1" w:styleId="afe">
    <w:name w:val="页眉 字符"/>
    <w:uiPriority w:val="99"/>
    <w:qFormat/>
    <w:rPr>
      <w:kern w:val="2"/>
      <w:sz w:val="18"/>
      <w:szCs w:val="18"/>
    </w:rPr>
  </w:style>
  <w:style w:type="character" w:customStyle="1" w:styleId="aff">
    <w:name w:val="标题 字符"/>
    <w:uiPriority w:val="10"/>
    <w:qFormat/>
    <w:rPr>
      <w:rFonts w:ascii="等线 Light" w:eastAsia="等线 Light" w:hAnsi="等线 Light" w:cs="Times New Roman"/>
      <w:b/>
      <w:bCs/>
      <w:kern w:val="2"/>
      <w:sz w:val="32"/>
      <w:szCs w:val="32"/>
    </w:rPr>
  </w:style>
  <w:style w:type="character" w:customStyle="1" w:styleId="18">
    <w:name w:val="批注框文本 字符1"/>
    <w:link w:val="ae"/>
    <w:qFormat/>
    <w:rPr>
      <w:kern w:val="2"/>
      <w:sz w:val="18"/>
      <w:szCs w:val="18"/>
    </w:rPr>
  </w:style>
  <w:style w:type="character" w:customStyle="1" w:styleId="10">
    <w:name w:val="页脚 字符1"/>
    <w:link w:val="a0"/>
    <w:qFormat/>
    <w:rPr>
      <w:kern w:val="2"/>
      <w:sz w:val="18"/>
      <w:szCs w:val="18"/>
    </w:rPr>
  </w:style>
  <w:style w:type="character" w:customStyle="1" w:styleId="aff0">
    <w:name w:val="批注文字 字符"/>
    <w:uiPriority w:val="99"/>
    <w:qFormat/>
    <w:rPr>
      <w:kern w:val="2"/>
      <w:sz w:val="21"/>
      <w:szCs w:val="24"/>
    </w:rPr>
  </w:style>
  <w:style w:type="character" w:customStyle="1" w:styleId="26">
    <w:name w:val="标题 2 字符"/>
    <w:uiPriority w:val="9"/>
    <w:semiHidden/>
    <w:qFormat/>
    <w:rPr>
      <w:rFonts w:ascii="等线 Light" w:eastAsia="等线 Light" w:hAnsi="等线 Light" w:cs="Times New Roman"/>
      <w:b/>
      <w:bCs/>
      <w:kern w:val="2"/>
      <w:sz w:val="32"/>
      <w:szCs w:val="32"/>
    </w:rPr>
  </w:style>
  <w:style w:type="character" w:customStyle="1" w:styleId="aff1">
    <w:name w:val="文档结构图 字符"/>
    <w:uiPriority w:val="99"/>
    <w:semiHidden/>
    <w:qFormat/>
    <w:rPr>
      <w:rFonts w:ascii="Microsoft YaHei UI" w:eastAsia="Microsoft YaHei UI"/>
      <w:kern w:val="2"/>
      <w:sz w:val="18"/>
      <w:szCs w:val="18"/>
    </w:rPr>
  </w:style>
  <w:style w:type="character" w:customStyle="1" w:styleId="z-1">
    <w:name w:val="z-窗体顶端 字符1"/>
    <w:link w:val="z-10"/>
    <w:qFormat/>
    <w:rPr>
      <w:rFonts w:ascii="Arial"/>
      <w:vanish/>
      <w:kern w:val="2"/>
      <w:sz w:val="16"/>
      <w:szCs w:val="24"/>
    </w:rPr>
  </w:style>
  <w:style w:type="paragraph" w:customStyle="1" w:styleId="z-10">
    <w:name w:val="z-窗体顶端1"/>
    <w:basedOn w:val="a"/>
    <w:next w:val="a"/>
    <w:link w:val="z-1"/>
    <w:qFormat/>
    <w:pPr>
      <w:pBdr>
        <w:bottom w:val="single" w:sz="6" w:space="1" w:color="auto"/>
      </w:pBdr>
      <w:jc w:val="center"/>
    </w:pPr>
    <w:rPr>
      <w:rFonts w:ascii="Arial"/>
      <w:vanish/>
      <w:sz w:val="16"/>
    </w:rPr>
  </w:style>
  <w:style w:type="character" w:customStyle="1" w:styleId="highlight">
    <w:name w:val="highlight"/>
    <w:qFormat/>
  </w:style>
  <w:style w:type="character" w:customStyle="1" w:styleId="1b">
    <w:name w:val="标题 字符1"/>
    <w:link w:val="af2"/>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2"/>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afterLines="5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2">
    <w:name w:val="文档结构图 字符1"/>
    <w:link w:val="a7"/>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3">
    <w:name w:val="批注文字 字符1"/>
    <w:link w:val="a8"/>
    <w:qFormat/>
    <w:rPr>
      <w:kern w:val="2"/>
      <w:sz w:val="21"/>
      <w:szCs w:val="24"/>
    </w:rPr>
  </w:style>
  <w:style w:type="character" w:customStyle="1" w:styleId="16">
    <w:name w:val="纯文本 字符1"/>
    <w:link w:val="ac"/>
    <w:uiPriority w:val="99"/>
    <w:qFormat/>
    <w:rPr>
      <w:rFonts w:ascii="宋体" w:eastAsia="宋体" w:hAnsi="Courier New" w:cs="Courier New"/>
      <w:kern w:val="2"/>
      <w:sz w:val="21"/>
      <w:szCs w:val="21"/>
      <w:lang w:val="en-US" w:eastAsia="zh-CN" w:bidi="ar-SA"/>
    </w:rPr>
  </w:style>
  <w:style w:type="character" w:customStyle="1" w:styleId="14">
    <w:name w:val="正文文本 字符1"/>
    <w:link w:val="a9"/>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uiPriority w:val="99"/>
    <w:semiHidden/>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7"/>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99"/>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qFormat/>
    <w:pPr>
      <w:widowControl/>
      <w:spacing w:after="150"/>
      <w:jc w:val="left"/>
    </w:pPr>
    <w:rPr>
      <w:rFonts w:ascii="宋体" w:hAnsi="宋体" w:cs="宋体"/>
      <w:kern w:val="0"/>
      <w:sz w:val="24"/>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affa">
    <w:name w:val="表格"/>
    <w:basedOn w:val="a"/>
    <w:qFormat/>
    <w:pPr>
      <w:spacing w:line="400" w:lineRule="exact"/>
    </w:pPr>
    <w:rPr>
      <w:sz w:val="24"/>
    </w:rPr>
  </w:style>
  <w:style w:type="paragraph" w:customStyle="1" w:styleId="F2">
    <w:name w:val="F2"/>
    <w:basedOn w:val="a"/>
    <w:qFormat/>
    <w:pPr>
      <w:autoSpaceDE w:val="0"/>
      <w:autoSpaceDN w:val="0"/>
      <w:adjustRightInd w:val="0"/>
      <w:ind w:firstLine="601"/>
      <w:textAlignment w:val="baseline"/>
    </w:pPr>
    <w:rPr>
      <w:kern w:val="0"/>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7"/>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1"/>
    <w:qFormat/>
    <w:pPr>
      <w:ind w:firstLine="0"/>
    </w:pPr>
    <w:rPr>
      <w:sz w:val="24"/>
      <w:szCs w:val="24"/>
    </w:rPr>
  </w:style>
  <w:style w:type="paragraph" w:customStyle="1" w:styleId="Char3">
    <w:name w:val="Char3"/>
    <w:basedOn w:val="a"/>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7"/>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spacing w:line="360" w:lineRule="auto"/>
      <w:ind w:left="482" w:firstLineChars="200" w:firstLine="200"/>
    </w:pPr>
    <w:rPr>
      <w:rFonts w:ascii="宋体"/>
      <w:sz w:val="24"/>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7"/>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qFormat/>
    <w:pPr>
      <w:adjustRightInd w:val="0"/>
      <w:spacing w:line="360" w:lineRule="auto"/>
    </w:pPr>
    <w:rPr>
      <w:kern w:val="0"/>
      <w:sz w:val="24"/>
      <w:szCs w:val="20"/>
    </w:rPr>
  </w:style>
  <w:style w:type="paragraph" w:customStyle="1" w:styleId="2a">
    <w:name w:val="2"/>
    <w:qFormat/>
    <w:pPr>
      <w:widowControl w:val="0"/>
      <w:jc w:val="both"/>
    </w:pPr>
    <w:rPr>
      <w:kern w:val="2"/>
      <w:sz w:val="21"/>
      <w:szCs w:val="24"/>
    </w:rPr>
  </w:style>
  <w:style w:type="paragraph" w:customStyle="1" w:styleId="a90">
    <w:name w:val="a9"/>
    <w:basedOn w:val="a"/>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b">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affc">
    <w:name w:val="样式"/>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qFormat/>
    <w:pPr>
      <w:spacing w:line="360" w:lineRule="auto"/>
      <w:ind w:firstLineChars="200" w:firstLine="200"/>
    </w:pPr>
  </w:style>
  <w:style w:type="paragraph" w:customStyle="1" w:styleId="affe">
    <w:name w:val="正文段"/>
    <w:basedOn w:val="a"/>
    <w:qFormat/>
    <w:pPr>
      <w:widowControl/>
      <w:snapToGrid w:val="0"/>
      <w:spacing w:afterLines="50"/>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c"/>
    <w:qFormat/>
    <w:rPr>
      <w:rFonts w:ascii="宋体" w:hAnsi="Courier New"/>
      <w:szCs w:val="20"/>
    </w:rPr>
  </w:style>
  <w:style w:type="paragraph" w:customStyle="1" w:styleId="Char10">
    <w:name w:val="Char1"/>
    <w:basedOn w:val="a"/>
    <w:qFormat/>
    <w:rPr>
      <w:szCs w:val="21"/>
    </w:rPr>
  </w:style>
  <w:style w:type="paragraph" w:customStyle="1" w:styleId="afff">
    <w:name w:val="五号正文（标准）"/>
    <w:basedOn w:val="a"/>
    <w:qFormat/>
    <w:pPr>
      <w:spacing w:line="360" w:lineRule="auto"/>
      <w:ind w:right="55" w:firstLineChars="200" w:firstLine="560"/>
    </w:pPr>
    <w:rPr>
      <w:rFonts w:eastAsia="仿宋_GB2312"/>
      <w:sz w:val="28"/>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2b">
    <w:name w:val="样式 首行缩进:  2 字符"/>
    <w:basedOn w:val="a"/>
    <w:qFormat/>
    <w:pPr>
      <w:spacing w:line="400" w:lineRule="exact"/>
      <w:ind w:firstLineChars="200" w:firstLine="200"/>
    </w:pPr>
    <w:rPr>
      <w:rFonts w:cs="宋体"/>
      <w:sz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uiPriority w:val="99"/>
    <w:unhideWhenUsed/>
    <w:qFormat/>
    <w:rPr>
      <w:kern w:val="2"/>
      <w:sz w:val="21"/>
      <w:szCs w:val="24"/>
    </w:rPr>
  </w:style>
  <w:style w:type="character" w:customStyle="1" w:styleId="1f2">
    <w:name w:val="未处理的提及1"/>
    <w:uiPriority w:val="99"/>
    <w:semiHidden/>
    <w:unhideWhenUsed/>
    <w:qFormat/>
    <w:rPr>
      <w:color w:val="605E5C"/>
      <w:shd w:val="clear" w:color="auto" w:fill="E1DFDD"/>
    </w:rPr>
  </w:style>
  <w:style w:type="character" w:customStyle="1" w:styleId="Char5">
    <w:name w:val="批注文字 Char"/>
    <w:qFormat/>
    <w:rPr>
      <w:kern w:val="2"/>
      <w:sz w:val="21"/>
      <w:szCs w:val="24"/>
    </w:rPr>
  </w:style>
  <w:style w:type="character" w:styleId="afff0">
    <w:name w:val="Placeholder Text"/>
    <w:basedOn w:val="a2"/>
    <w:uiPriority w:val="99"/>
    <w:unhideWhenUsed/>
    <w:qFormat/>
    <w:rPr>
      <w:color w:val="808080"/>
    </w:rPr>
  </w:style>
  <w:style w:type="table" w:customStyle="1" w:styleId="1f3">
    <w:name w:val="网格型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qFormat/>
    <w:pPr>
      <w:ind w:firstLineChars="200" w:firstLine="420"/>
    </w:pPr>
    <w:rPr>
      <w:rFonts w:ascii="Calibri" w:hAnsi="Calibri"/>
      <w:szCs w:val="22"/>
    </w:rPr>
  </w:style>
  <w:style w:type="character" w:customStyle="1" w:styleId="font31">
    <w:name w:val="font31"/>
    <w:basedOn w:val="a2"/>
    <w:qFormat/>
    <w:rPr>
      <w:rFonts w:ascii="Times New Roman" w:hAnsi="Times New Roman" w:cs="Times New Roman" w:hint="default"/>
      <w:color w:val="000000"/>
      <w:sz w:val="22"/>
      <w:szCs w:val="22"/>
      <w:u w:val="none"/>
    </w:rPr>
  </w:style>
  <w:style w:type="character" w:customStyle="1" w:styleId="font41">
    <w:name w:val="font41"/>
    <w:basedOn w:val="a2"/>
    <w:qFormat/>
    <w:rPr>
      <w:rFonts w:ascii="宋体" w:eastAsia="宋体" w:hAnsi="宋体" w:cs="宋体"/>
      <w:color w:val="000000"/>
      <w:sz w:val="22"/>
      <w:szCs w:val="22"/>
      <w:u w:val="none"/>
    </w:rPr>
  </w:style>
  <w:style w:type="paragraph" w:customStyle="1" w:styleId="2c">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pt3@gxbidding.cn"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mailto:gxjczh100@163.com" TargetMode="External"/><Relationship Id="rId20" Type="http://schemas.openxmlformats.org/officeDocument/2006/relationships/hyperlink" Target="http://www.jczh100.co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sccc.gov.cn/zxyw/cprz/gjxxaqcprz/rzfw/11/341642.s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isccc.gov.cn/zxyw/cprz/gjxxaqcprz/rzfw/11/341644.shtml" TargetMode="Externa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FE2CD-8DF9-46D2-8E75-AFD248E5FAB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91</Pages>
  <Words>12722</Words>
  <Characters>72517</Characters>
  <Application>Microsoft Office Word</Application>
  <DocSecurity>0</DocSecurity>
  <Lines>604</Lines>
  <Paragraphs>170</Paragraphs>
  <ScaleCrop>false</ScaleCrop>
  <Company>china</Company>
  <LinksUpToDate>false</LinksUpToDate>
  <CharactersWithSpaces>85069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53</cp:revision>
  <cp:lastPrinted>2020-10-27T14:43:00Z</cp:lastPrinted>
  <dcterms:created xsi:type="dcterms:W3CDTF">2020-10-27T14:31:00Z</dcterms:created>
  <dcterms:modified xsi:type="dcterms:W3CDTF">2020-11-26T07:42:00Z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