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8D" w:rsidRDefault="000D628D">
      <w:pPr>
        <w:topLinePunct/>
        <w:spacing w:line="360" w:lineRule="auto"/>
        <w:jc w:val="center"/>
        <w:rPr>
          <w:rFonts w:ascii="宋体" w:hAnsi="宋体"/>
          <w:b/>
          <w:sz w:val="52"/>
          <w:szCs w:val="52"/>
        </w:rPr>
      </w:pPr>
    </w:p>
    <w:p w:rsidR="000D628D" w:rsidRDefault="000D628D">
      <w:pPr>
        <w:topLinePunct/>
        <w:spacing w:line="360" w:lineRule="auto"/>
        <w:jc w:val="center"/>
        <w:rPr>
          <w:rFonts w:ascii="宋体" w:hAnsi="宋体"/>
          <w:b/>
          <w:sz w:val="52"/>
          <w:szCs w:val="52"/>
        </w:rPr>
      </w:pPr>
    </w:p>
    <w:p w:rsidR="000D628D" w:rsidRDefault="00EF6FA5">
      <w:pPr>
        <w:topLinePunct/>
        <w:spacing w:line="360" w:lineRule="auto"/>
        <w:jc w:val="center"/>
        <w:rPr>
          <w:rFonts w:ascii="宋体" w:hAnsi="宋体"/>
          <w:b/>
          <w:sz w:val="52"/>
          <w:szCs w:val="52"/>
        </w:rPr>
      </w:pPr>
      <w:r>
        <w:rPr>
          <w:rFonts w:ascii="宋体" w:hAnsi="宋体" w:hint="eastAsia"/>
          <w:b/>
          <w:sz w:val="52"/>
          <w:szCs w:val="52"/>
        </w:rPr>
        <w:t>无锡市政府采购项目</w:t>
      </w:r>
    </w:p>
    <w:p w:rsidR="000D628D" w:rsidRDefault="00EF6FA5">
      <w:pPr>
        <w:topLinePunct/>
        <w:spacing w:line="360" w:lineRule="auto"/>
        <w:jc w:val="center"/>
        <w:rPr>
          <w:rFonts w:ascii="宋体" w:hAnsi="宋体"/>
          <w:b/>
          <w:sz w:val="52"/>
          <w:szCs w:val="52"/>
        </w:rPr>
      </w:pPr>
      <w:r>
        <w:rPr>
          <w:rFonts w:ascii="宋体" w:hAnsi="宋体" w:hint="eastAsia"/>
          <w:b/>
          <w:sz w:val="52"/>
          <w:szCs w:val="52"/>
        </w:rPr>
        <w:t>竞争性磋商文件</w:t>
      </w:r>
    </w:p>
    <w:p w:rsidR="000D628D" w:rsidRDefault="000D628D">
      <w:pPr>
        <w:topLinePunct/>
        <w:spacing w:line="360" w:lineRule="auto"/>
        <w:jc w:val="center"/>
        <w:rPr>
          <w:rFonts w:ascii="宋体" w:hAnsi="宋体"/>
          <w:b/>
          <w:sz w:val="24"/>
        </w:rPr>
      </w:pPr>
    </w:p>
    <w:p w:rsidR="000D628D" w:rsidRDefault="000D628D">
      <w:pPr>
        <w:topLinePunct/>
        <w:spacing w:line="360" w:lineRule="auto"/>
        <w:jc w:val="center"/>
        <w:rPr>
          <w:rFonts w:ascii="宋体" w:hAnsi="宋体"/>
          <w:b/>
          <w:sz w:val="24"/>
        </w:rPr>
      </w:pPr>
    </w:p>
    <w:p w:rsidR="000D628D" w:rsidRDefault="000D628D">
      <w:pPr>
        <w:topLinePunct/>
        <w:spacing w:line="360" w:lineRule="auto"/>
        <w:jc w:val="center"/>
        <w:rPr>
          <w:rFonts w:ascii="宋体" w:hAnsi="宋体"/>
          <w:b/>
          <w:sz w:val="24"/>
        </w:rPr>
      </w:pPr>
    </w:p>
    <w:p w:rsidR="000D628D" w:rsidRDefault="000D628D">
      <w:pPr>
        <w:topLinePunct/>
        <w:spacing w:line="360" w:lineRule="auto"/>
        <w:rPr>
          <w:rFonts w:ascii="宋体" w:hAnsi="宋体"/>
          <w:b/>
          <w:sz w:val="24"/>
        </w:rPr>
      </w:pPr>
    </w:p>
    <w:p w:rsidR="000D628D" w:rsidRDefault="000D628D">
      <w:pPr>
        <w:topLinePunct/>
        <w:spacing w:line="360" w:lineRule="auto"/>
        <w:rPr>
          <w:rFonts w:ascii="宋体" w:hAnsi="宋体"/>
          <w:b/>
          <w:sz w:val="24"/>
        </w:rPr>
      </w:pPr>
    </w:p>
    <w:p w:rsidR="000D628D" w:rsidRDefault="00EF6FA5">
      <w:pPr>
        <w:topLinePunct/>
        <w:spacing w:line="360" w:lineRule="auto"/>
        <w:ind w:firstLineChars="200" w:firstLine="562"/>
        <w:rPr>
          <w:rFonts w:ascii="宋体" w:hAnsi="宋体"/>
          <w:b/>
          <w:sz w:val="28"/>
          <w:szCs w:val="28"/>
        </w:rPr>
      </w:pPr>
      <w:r>
        <w:rPr>
          <w:rFonts w:ascii="宋体" w:hAnsi="宋体" w:hint="eastAsia"/>
          <w:b/>
          <w:sz w:val="28"/>
          <w:szCs w:val="28"/>
        </w:rPr>
        <w:t>政 府 采 购 编 号：</w:t>
      </w:r>
      <w:r>
        <w:rPr>
          <w:rFonts w:ascii="宋体" w:hAnsi="宋体" w:cs="宋体"/>
          <w:b/>
          <w:sz w:val="28"/>
        </w:rPr>
        <w:t>WXJHCG2019-18</w:t>
      </w:r>
    </w:p>
    <w:p w:rsidR="000D628D" w:rsidRDefault="000D628D">
      <w:pPr>
        <w:topLinePunct/>
        <w:spacing w:line="360" w:lineRule="auto"/>
        <w:ind w:firstLineChars="200" w:firstLine="562"/>
        <w:rPr>
          <w:rFonts w:ascii="宋体" w:hAnsi="宋体"/>
          <w:b/>
          <w:sz w:val="28"/>
          <w:szCs w:val="28"/>
        </w:rPr>
      </w:pPr>
    </w:p>
    <w:p w:rsidR="000D628D" w:rsidRDefault="00EF6FA5">
      <w:pPr>
        <w:topLinePunct/>
        <w:spacing w:line="360" w:lineRule="auto"/>
        <w:ind w:firstLineChars="200" w:firstLine="562"/>
        <w:rPr>
          <w:rFonts w:ascii="宋体" w:hAnsi="宋体"/>
        </w:rPr>
      </w:pPr>
      <w:r>
        <w:rPr>
          <w:rFonts w:ascii="宋体" w:hAnsi="宋体" w:hint="eastAsia"/>
          <w:b/>
          <w:sz w:val="28"/>
          <w:szCs w:val="28"/>
        </w:rPr>
        <w:t>采购项目名称：</w:t>
      </w:r>
      <w:r>
        <w:rPr>
          <w:rFonts w:ascii="宋体" w:hAnsi="宋体" w:hint="eastAsia"/>
          <w:b/>
          <w:bCs/>
          <w:sz w:val="28"/>
          <w:szCs w:val="28"/>
        </w:rPr>
        <w:t>城防处水工建筑物及附属设施维修</w:t>
      </w:r>
    </w:p>
    <w:p w:rsidR="000D628D" w:rsidRDefault="000D628D">
      <w:pPr>
        <w:topLinePunct/>
        <w:spacing w:line="360" w:lineRule="auto"/>
        <w:ind w:firstLineChars="200" w:firstLine="562"/>
        <w:rPr>
          <w:rStyle w:val="afffb"/>
          <w:color w:val="000000"/>
          <w:sz w:val="28"/>
          <w:szCs w:val="28"/>
        </w:rPr>
      </w:pPr>
    </w:p>
    <w:p w:rsidR="000D628D" w:rsidRDefault="00EF6FA5">
      <w:pPr>
        <w:topLinePunct/>
        <w:spacing w:line="360" w:lineRule="auto"/>
        <w:ind w:firstLineChars="200" w:firstLine="562"/>
        <w:rPr>
          <w:rFonts w:ascii="宋体" w:hAnsi="宋体"/>
          <w:b/>
          <w:sz w:val="28"/>
          <w:szCs w:val="28"/>
        </w:rPr>
      </w:pPr>
      <w:r>
        <w:rPr>
          <w:rFonts w:ascii="宋体" w:hAnsi="宋体" w:hint="eastAsia"/>
          <w:b/>
          <w:sz w:val="28"/>
          <w:szCs w:val="28"/>
        </w:rPr>
        <w:t>采  购  人：</w:t>
      </w:r>
      <w:r>
        <w:rPr>
          <w:rFonts w:ascii="宋体" w:hAnsi="宋体" w:hint="eastAsia"/>
          <w:b/>
          <w:bCs/>
          <w:sz w:val="28"/>
          <w:szCs w:val="28"/>
        </w:rPr>
        <w:t>无锡市城市防洪工程管理处</w:t>
      </w:r>
    </w:p>
    <w:p w:rsidR="000D628D" w:rsidRDefault="000D628D">
      <w:pPr>
        <w:topLinePunct/>
        <w:spacing w:line="360" w:lineRule="auto"/>
        <w:ind w:firstLineChars="200" w:firstLine="562"/>
        <w:rPr>
          <w:rFonts w:ascii="宋体" w:hAnsi="宋体"/>
          <w:b/>
          <w:sz w:val="28"/>
          <w:szCs w:val="28"/>
        </w:rPr>
      </w:pPr>
    </w:p>
    <w:p w:rsidR="000D628D" w:rsidRDefault="00EF6FA5">
      <w:pPr>
        <w:topLinePunct/>
        <w:spacing w:line="360" w:lineRule="auto"/>
        <w:ind w:firstLineChars="200" w:firstLine="562"/>
        <w:rPr>
          <w:rFonts w:ascii="宋体" w:hAnsi="宋体"/>
          <w:b/>
          <w:sz w:val="28"/>
          <w:szCs w:val="28"/>
        </w:rPr>
      </w:pPr>
      <w:r>
        <w:rPr>
          <w:rFonts w:ascii="宋体" w:hAnsi="宋体" w:hint="eastAsia"/>
          <w:b/>
          <w:sz w:val="28"/>
          <w:szCs w:val="28"/>
        </w:rPr>
        <w:t>采 购 代 理 机 构：无锡市建</w:t>
      </w:r>
      <w:proofErr w:type="gramStart"/>
      <w:r>
        <w:rPr>
          <w:rFonts w:ascii="宋体" w:hAnsi="宋体" w:hint="eastAsia"/>
          <w:b/>
          <w:sz w:val="28"/>
          <w:szCs w:val="28"/>
        </w:rPr>
        <w:t>汇建设</w:t>
      </w:r>
      <w:proofErr w:type="gramEnd"/>
      <w:r>
        <w:rPr>
          <w:rFonts w:ascii="宋体" w:hAnsi="宋体" w:hint="eastAsia"/>
          <w:b/>
          <w:sz w:val="28"/>
          <w:szCs w:val="28"/>
        </w:rPr>
        <w:t>工程咨询事务所有限公司</w:t>
      </w:r>
    </w:p>
    <w:p w:rsidR="000D628D" w:rsidRDefault="000D628D">
      <w:pPr>
        <w:topLinePunct/>
        <w:spacing w:line="360" w:lineRule="auto"/>
        <w:rPr>
          <w:rFonts w:ascii="宋体" w:hAnsi="宋体"/>
          <w:b/>
          <w:sz w:val="32"/>
          <w:szCs w:val="32"/>
        </w:rPr>
      </w:pPr>
    </w:p>
    <w:p w:rsidR="000D628D" w:rsidRDefault="000D628D">
      <w:pPr>
        <w:topLinePunct/>
        <w:spacing w:line="360" w:lineRule="auto"/>
        <w:rPr>
          <w:rFonts w:ascii="宋体" w:hAnsi="宋体"/>
          <w:b/>
          <w:sz w:val="24"/>
        </w:rPr>
      </w:pPr>
    </w:p>
    <w:p w:rsidR="000D628D" w:rsidRDefault="000D628D">
      <w:pPr>
        <w:topLinePunct/>
        <w:spacing w:line="360" w:lineRule="auto"/>
        <w:rPr>
          <w:rFonts w:ascii="宋体" w:hAnsi="宋体"/>
          <w:b/>
          <w:sz w:val="24"/>
        </w:rPr>
      </w:pPr>
    </w:p>
    <w:p w:rsidR="000D628D" w:rsidRDefault="000D628D">
      <w:pPr>
        <w:topLinePunct/>
        <w:spacing w:line="360" w:lineRule="auto"/>
        <w:rPr>
          <w:rFonts w:ascii="宋体" w:hAnsi="宋体"/>
          <w:b/>
          <w:sz w:val="24"/>
        </w:rPr>
      </w:pPr>
    </w:p>
    <w:p w:rsidR="000D628D" w:rsidRDefault="00EF6FA5">
      <w:pPr>
        <w:topLinePunct/>
        <w:spacing w:line="360" w:lineRule="auto"/>
        <w:jc w:val="center"/>
        <w:rPr>
          <w:rFonts w:ascii="宋体" w:hAnsi="宋体"/>
          <w:b/>
          <w:sz w:val="32"/>
          <w:szCs w:val="32"/>
        </w:rPr>
      </w:pPr>
      <w:r>
        <w:rPr>
          <w:rFonts w:ascii="宋体" w:hAnsi="宋体" w:hint="eastAsia"/>
          <w:b/>
          <w:sz w:val="32"/>
          <w:szCs w:val="32"/>
        </w:rPr>
        <w:t>二○一九年十月</w:t>
      </w:r>
    </w:p>
    <w:p w:rsidR="000D628D" w:rsidRDefault="000D628D">
      <w:pPr>
        <w:topLinePunct/>
        <w:snapToGrid w:val="0"/>
        <w:spacing w:line="360" w:lineRule="auto"/>
        <w:jc w:val="center"/>
        <w:rPr>
          <w:rFonts w:ascii="宋体" w:hAnsi="宋体"/>
          <w:b/>
          <w:sz w:val="24"/>
        </w:rPr>
      </w:pPr>
    </w:p>
    <w:p w:rsidR="000D628D" w:rsidRDefault="000D628D">
      <w:pPr>
        <w:topLinePunct/>
        <w:snapToGrid w:val="0"/>
        <w:spacing w:line="360" w:lineRule="auto"/>
        <w:jc w:val="center"/>
        <w:rPr>
          <w:rFonts w:ascii="宋体" w:hAnsi="宋体"/>
          <w:b/>
          <w:sz w:val="24"/>
        </w:rPr>
      </w:pPr>
    </w:p>
    <w:p w:rsidR="000D628D" w:rsidRDefault="000D628D">
      <w:pPr>
        <w:topLinePunct/>
        <w:snapToGrid w:val="0"/>
        <w:spacing w:line="360" w:lineRule="auto"/>
        <w:jc w:val="center"/>
        <w:rPr>
          <w:rFonts w:ascii="宋体" w:hAnsi="宋体"/>
          <w:b/>
          <w:sz w:val="24"/>
        </w:rPr>
      </w:pPr>
    </w:p>
    <w:p w:rsidR="000D628D" w:rsidRDefault="000D628D">
      <w:pPr>
        <w:topLinePunct/>
        <w:snapToGrid w:val="0"/>
        <w:spacing w:line="360" w:lineRule="auto"/>
        <w:jc w:val="center"/>
        <w:rPr>
          <w:rFonts w:ascii="宋体" w:hAnsi="宋体"/>
          <w:b/>
          <w:sz w:val="24"/>
        </w:rPr>
      </w:pPr>
    </w:p>
    <w:p w:rsidR="000D628D" w:rsidRDefault="00EF6FA5">
      <w:pPr>
        <w:topLinePunct/>
        <w:snapToGrid w:val="0"/>
        <w:spacing w:line="360" w:lineRule="auto"/>
        <w:jc w:val="center"/>
        <w:rPr>
          <w:rFonts w:ascii="宋体" w:hAnsi="宋体"/>
          <w:b/>
          <w:sz w:val="44"/>
          <w:szCs w:val="44"/>
        </w:rPr>
      </w:pPr>
      <w:r>
        <w:rPr>
          <w:rFonts w:ascii="宋体" w:hAnsi="宋体" w:hint="eastAsia"/>
          <w:b/>
          <w:sz w:val="44"/>
          <w:szCs w:val="44"/>
        </w:rPr>
        <w:t>目  录</w:t>
      </w:r>
    </w:p>
    <w:p w:rsidR="000D628D" w:rsidRDefault="000D628D">
      <w:pPr>
        <w:topLinePunct/>
        <w:snapToGrid w:val="0"/>
        <w:spacing w:line="360" w:lineRule="auto"/>
        <w:jc w:val="center"/>
        <w:rPr>
          <w:rFonts w:ascii="宋体" w:hAnsi="宋体"/>
          <w:b/>
          <w:sz w:val="30"/>
          <w:szCs w:val="30"/>
        </w:rPr>
      </w:pPr>
    </w:p>
    <w:p w:rsidR="000D628D" w:rsidRDefault="00EF6FA5">
      <w:pPr>
        <w:tabs>
          <w:tab w:val="left" w:pos="8000"/>
        </w:tabs>
        <w:topLinePunct/>
        <w:spacing w:line="1000" w:lineRule="exact"/>
        <w:ind w:firstLineChars="200" w:firstLine="643"/>
        <w:rPr>
          <w:rFonts w:ascii="宋体" w:hAnsi="宋体"/>
          <w:b/>
          <w:sz w:val="32"/>
          <w:szCs w:val="32"/>
        </w:rPr>
      </w:pPr>
      <w:r>
        <w:rPr>
          <w:rFonts w:ascii="宋体" w:hAnsi="宋体" w:hint="eastAsia"/>
          <w:b/>
          <w:sz w:val="32"/>
          <w:szCs w:val="32"/>
        </w:rPr>
        <w:t xml:space="preserve">第一部分   </w:t>
      </w:r>
      <w:r w:rsidR="00B325B0">
        <w:rPr>
          <w:rFonts w:ascii="宋体" w:hAnsi="宋体" w:hint="eastAsia"/>
          <w:b/>
          <w:sz w:val="32"/>
          <w:szCs w:val="32"/>
        </w:rPr>
        <w:t>磋商</w:t>
      </w:r>
      <w:r>
        <w:rPr>
          <w:rFonts w:ascii="宋体" w:hAnsi="宋体" w:hint="eastAsia"/>
          <w:b/>
          <w:sz w:val="32"/>
          <w:szCs w:val="32"/>
        </w:rPr>
        <w:t>邀请</w:t>
      </w:r>
    </w:p>
    <w:p w:rsidR="000D628D" w:rsidRDefault="00EF6FA5">
      <w:pPr>
        <w:topLinePunct/>
        <w:spacing w:line="1000" w:lineRule="exact"/>
        <w:ind w:firstLineChars="200" w:firstLine="643"/>
        <w:rPr>
          <w:rFonts w:ascii="宋体" w:hAnsi="宋体"/>
          <w:b/>
          <w:sz w:val="32"/>
          <w:szCs w:val="32"/>
        </w:rPr>
      </w:pPr>
      <w:r>
        <w:rPr>
          <w:rFonts w:ascii="宋体" w:hAnsi="宋体" w:hint="eastAsia"/>
          <w:b/>
          <w:sz w:val="32"/>
          <w:szCs w:val="32"/>
        </w:rPr>
        <w:t xml:space="preserve">第二部分   供应商须知 </w:t>
      </w:r>
    </w:p>
    <w:p w:rsidR="000D628D" w:rsidRDefault="00EF6FA5">
      <w:pPr>
        <w:topLinePunct/>
        <w:spacing w:line="1000" w:lineRule="exact"/>
        <w:ind w:firstLineChars="200" w:firstLine="643"/>
        <w:rPr>
          <w:rFonts w:ascii="宋体" w:hAnsi="宋体"/>
          <w:b/>
          <w:sz w:val="32"/>
          <w:szCs w:val="32"/>
        </w:rPr>
      </w:pPr>
      <w:r>
        <w:rPr>
          <w:rFonts w:ascii="宋体" w:hAnsi="宋体" w:hint="eastAsia"/>
          <w:b/>
          <w:sz w:val="32"/>
          <w:szCs w:val="32"/>
        </w:rPr>
        <w:t>第三部分    采购需求</w:t>
      </w:r>
    </w:p>
    <w:p w:rsidR="000D628D" w:rsidRDefault="00EF6FA5">
      <w:pPr>
        <w:topLinePunct/>
        <w:spacing w:line="1000" w:lineRule="exact"/>
        <w:ind w:firstLineChars="200" w:firstLine="643"/>
        <w:rPr>
          <w:rFonts w:ascii="宋体" w:hAnsi="宋体"/>
          <w:b/>
          <w:sz w:val="32"/>
          <w:szCs w:val="32"/>
        </w:rPr>
      </w:pPr>
      <w:r>
        <w:rPr>
          <w:rFonts w:ascii="宋体" w:hAnsi="宋体" w:hint="eastAsia"/>
          <w:b/>
          <w:sz w:val="32"/>
          <w:szCs w:val="32"/>
        </w:rPr>
        <w:t>第四部分    合同书</w:t>
      </w:r>
    </w:p>
    <w:p w:rsidR="000D628D" w:rsidRDefault="00EF6FA5">
      <w:pPr>
        <w:topLinePunct/>
        <w:spacing w:line="1000" w:lineRule="exact"/>
        <w:ind w:firstLineChars="200" w:firstLine="643"/>
        <w:rPr>
          <w:rFonts w:ascii="宋体" w:hAnsi="宋体"/>
          <w:b/>
          <w:sz w:val="32"/>
          <w:szCs w:val="32"/>
        </w:rPr>
      </w:pPr>
      <w:r>
        <w:rPr>
          <w:rFonts w:ascii="宋体" w:hAnsi="宋体" w:hint="eastAsia"/>
          <w:b/>
          <w:sz w:val="32"/>
          <w:szCs w:val="32"/>
        </w:rPr>
        <w:t>第五部分    附件</w:t>
      </w:r>
      <w:r w:rsidR="00B325B0" w:rsidRPr="00B325B0">
        <w:rPr>
          <w:rFonts w:ascii="宋体" w:hAnsi="宋体" w:hint="eastAsia"/>
          <w:b/>
          <w:sz w:val="32"/>
          <w:szCs w:val="32"/>
        </w:rPr>
        <w:t>（响应文件格式）</w:t>
      </w:r>
    </w:p>
    <w:p w:rsidR="000D628D" w:rsidRDefault="000D628D">
      <w:pPr>
        <w:topLinePunct/>
        <w:snapToGrid w:val="0"/>
        <w:spacing w:line="1000" w:lineRule="exact"/>
        <w:rPr>
          <w:rFonts w:ascii="宋体" w:hAnsi="宋体"/>
          <w:b/>
          <w:sz w:val="30"/>
          <w:szCs w:val="30"/>
        </w:rPr>
      </w:pPr>
    </w:p>
    <w:p w:rsidR="000D628D" w:rsidRDefault="000D628D">
      <w:pPr>
        <w:widowControl/>
        <w:topLinePunct/>
        <w:snapToGrid w:val="0"/>
        <w:spacing w:line="360" w:lineRule="auto"/>
        <w:rPr>
          <w:rFonts w:ascii="宋体" w:hAnsi="宋体"/>
          <w:b/>
          <w:sz w:val="24"/>
        </w:rPr>
      </w:pPr>
    </w:p>
    <w:p w:rsidR="000D628D" w:rsidRDefault="000D628D">
      <w:pPr>
        <w:widowControl/>
        <w:topLinePunct/>
        <w:snapToGrid w:val="0"/>
        <w:spacing w:line="360" w:lineRule="auto"/>
        <w:rPr>
          <w:rFonts w:ascii="宋体" w:hAnsi="宋体"/>
          <w:b/>
          <w:sz w:val="24"/>
        </w:rPr>
      </w:pPr>
    </w:p>
    <w:p w:rsidR="000D628D" w:rsidRDefault="000D628D">
      <w:pPr>
        <w:widowControl/>
        <w:topLinePunct/>
        <w:snapToGrid w:val="0"/>
        <w:spacing w:line="360" w:lineRule="auto"/>
        <w:rPr>
          <w:rFonts w:ascii="宋体" w:hAnsi="宋体"/>
          <w:b/>
          <w:sz w:val="24"/>
        </w:rPr>
      </w:pPr>
    </w:p>
    <w:p w:rsidR="000D628D" w:rsidRDefault="000D628D">
      <w:pPr>
        <w:widowControl/>
        <w:topLinePunct/>
        <w:snapToGrid w:val="0"/>
        <w:spacing w:line="360" w:lineRule="auto"/>
        <w:rPr>
          <w:rFonts w:ascii="宋体" w:hAnsi="宋体"/>
          <w:b/>
          <w:sz w:val="24"/>
        </w:rPr>
      </w:pPr>
    </w:p>
    <w:p w:rsidR="000D628D" w:rsidRDefault="000D628D">
      <w:pPr>
        <w:widowControl/>
        <w:topLinePunct/>
        <w:snapToGrid w:val="0"/>
        <w:spacing w:line="360" w:lineRule="auto"/>
        <w:rPr>
          <w:rFonts w:ascii="宋体" w:hAnsi="宋体"/>
          <w:b/>
          <w:sz w:val="24"/>
        </w:rPr>
      </w:pPr>
    </w:p>
    <w:p w:rsidR="000D628D" w:rsidRDefault="000D628D">
      <w:pPr>
        <w:widowControl/>
        <w:topLinePunct/>
        <w:spacing w:before="470"/>
        <w:rPr>
          <w:rFonts w:ascii="宋体" w:hAnsi="宋体"/>
          <w:b/>
          <w:sz w:val="24"/>
        </w:rPr>
      </w:pPr>
    </w:p>
    <w:p w:rsidR="000D628D" w:rsidRDefault="000D628D">
      <w:pPr>
        <w:widowControl/>
        <w:topLinePunct/>
        <w:spacing w:before="470"/>
        <w:rPr>
          <w:rFonts w:ascii="宋体" w:hAnsi="宋体"/>
          <w:b/>
          <w:sz w:val="24"/>
        </w:rPr>
      </w:pPr>
    </w:p>
    <w:p w:rsidR="000D628D" w:rsidRDefault="00EF6FA5">
      <w:pPr>
        <w:widowControl/>
        <w:spacing w:line="360" w:lineRule="auto"/>
        <w:jc w:val="center"/>
        <w:rPr>
          <w:rFonts w:ascii="宋体" w:hAnsi="宋体"/>
          <w:b/>
          <w:sz w:val="28"/>
          <w:szCs w:val="28"/>
        </w:rPr>
      </w:pPr>
      <w:r>
        <w:rPr>
          <w:rFonts w:ascii="宋体" w:hAnsi="宋体"/>
          <w:b/>
          <w:sz w:val="24"/>
        </w:rPr>
        <w:br w:type="page"/>
      </w:r>
      <w:r>
        <w:rPr>
          <w:rFonts w:ascii="宋体" w:hAnsi="宋体" w:hint="eastAsia"/>
          <w:b/>
          <w:sz w:val="28"/>
          <w:szCs w:val="28"/>
        </w:rPr>
        <w:lastRenderedPageBreak/>
        <w:t>第一部分.</w:t>
      </w:r>
      <w:r w:rsidR="00B42AA2">
        <w:rPr>
          <w:rFonts w:ascii="宋体" w:hAnsi="宋体" w:hint="eastAsia"/>
          <w:b/>
          <w:sz w:val="28"/>
          <w:szCs w:val="28"/>
        </w:rPr>
        <w:t>磋商</w:t>
      </w:r>
      <w:r>
        <w:rPr>
          <w:rFonts w:ascii="宋体" w:hAnsi="宋体" w:hint="eastAsia"/>
          <w:b/>
          <w:sz w:val="28"/>
          <w:szCs w:val="28"/>
        </w:rPr>
        <w:t>邀请</w:t>
      </w:r>
    </w:p>
    <w:p w:rsidR="000D628D" w:rsidRDefault="00EF6FA5">
      <w:pPr>
        <w:widowControl/>
        <w:spacing w:line="360" w:lineRule="auto"/>
        <w:ind w:firstLineChars="200" w:firstLine="420"/>
        <w:rPr>
          <w:rFonts w:ascii="宋体" w:hAnsi="宋体"/>
          <w:b/>
          <w:sz w:val="28"/>
          <w:szCs w:val="28"/>
        </w:rPr>
      </w:pPr>
      <w:r>
        <w:rPr>
          <w:rFonts w:ascii="宋体" w:hAnsi="宋体" w:cs="宋体" w:hint="eastAsia"/>
          <w:kern w:val="0"/>
          <w:szCs w:val="21"/>
        </w:rPr>
        <w:t>无锡市建</w:t>
      </w:r>
      <w:proofErr w:type="gramStart"/>
      <w:r>
        <w:rPr>
          <w:rFonts w:ascii="宋体" w:hAnsi="宋体" w:cs="宋体" w:hint="eastAsia"/>
          <w:kern w:val="0"/>
          <w:szCs w:val="21"/>
        </w:rPr>
        <w:t>汇建设</w:t>
      </w:r>
      <w:proofErr w:type="gramEnd"/>
      <w:r>
        <w:rPr>
          <w:rFonts w:ascii="宋体" w:hAnsi="宋体" w:cs="宋体" w:hint="eastAsia"/>
          <w:kern w:val="0"/>
          <w:szCs w:val="21"/>
        </w:rPr>
        <w:t>工程咨询事务所有限公司</w:t>
      </w:r>
      <w:r>
        <w:rPr>
          <w:rFonts w:ascii="宋体" w:hAnsi="宋体" w:cs="宋体"/>
          <w:kern w:val="0"/>
          <w:szCs w:val="21"/>
        </w:rPr>
        <w:t>受</w:t>
      </w:r>
      <w:r>
        <w:rPr>
          <w:rFonts w:ascii="宋体" w:hAnsi="宋体" w:cs="宋体" w:hint="eastAsia"/>
          <w:b/>
          <w:bCs/>
          <w:kern w:val="0"/>
          <w:szCs w:val="21"/>
        </w:rPr>
        <w:t>无锡市城市防洪工程管理处</w:t>
      </w:r>
      <w:r>
        <w:rPr>
          <w:rFonts w:ascii="宋体" w:hAnsi="宋体" w:cs="宋体"/>
          <w:kern w:val="0"/>
          <w:szCs w:val="21"/>
        </w:rPr>
        <w:t>委托，</w:t>
      </w:r>
      <w:r>
        <w:rPr>
          <w:rFonts w:ascii="宋体" w:hAnsi="宋体" w:cs="宋体" w:hint="eastAsia"/>
          <w:kern w:val="0"/>
          <w:szCs w:val="21"/>
        </w:rPr>
        <w:t>就其</w:t>
      </w:r>
      <w:r>
        <w:rPr>
          <w:rFonts w:ascii="宋体" w:hAnsi="宋体" w:cs="宋体" w:hint="eastAsia"/>
          <w:b/>
          <w:bCs/>
          <w:kern w:val="0"/>
          <w:szCs w:val="21"/>
        </w:rPr>
        <w:t>城防处水工建筑物及附属设施维修</w:t>
      </w:r>
      <w:r>
        <w:rPr>
          <w:rFonts w:ascii="宋体" w:hAnsi="宋体" w:cs="宋体" w:hint="eastAsia"/>
          <w:kern w:val="0"/>
          <w:szCs w:val="21"/>
        </w:rPr>
        <w:t>进行</w:t>
      </w:r>
      <w:r w:rsidR="00B325B0" w:rsidRPr="00B325B0">
        <w:rPr>
          <w:rFonts w:ascii="宋体" w:hAnsi="宋体" w:cs="宋体" w:hint="eastAsia"/>
          <w:kern w:val="0"/>
          <w:szCs w:val="21"/>
        </w:rPr>
        <w:t>竞争性磋商</w:t>
      </w:r>
      <w:r>
        <w:rPr>
          <w:rFonts w:ascii="宋体" w:hAnsi="宋体" w:cs="宋体" w:hint="eastAsia"/>
          <w:kern w:val="0"/>
          <w:szCs w:val="21"/>
        </w:rPr>
        <w:t>。</w:t>
      </w:r>
      <w:r w:rsidR="00B325B0" w:rsidRPr="00B325B0">
        <w:rPr>
          <w:rFonts w:ascii="宋体" w:hAnsi="宋体" w:cs="宋体" w:hint="eastAsia"/>
          <w:kern w:val="0"/>
          <w:szCs w:val="21"/>
        </w:rPr>
        <w:t>欢迎你单位参加磋商并提请注意下列附表中的相关事项：</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9201"/>
      </w:tblGrid>
      <w:tr w:rsidR="000D628D">
        <w:trPr>
          <w:trHeight w:val="302"/>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序号</w:t>
            </w:r>
          </w:p>
        </w:tc>
        <w:tc>
          <w:tcPr>
            <w:tcW w:w="9201"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内容</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1</w:t>
            </w:r>
          </w:p>
        </w:tc>
        <w:tc>
          <w:tcPr>
            <w:tcW w:w="9201" w:type="dxa"/>
            <w:vAlign w:val="center"/>
          </w:tcPr>
          <w:p w:rsidR="000D628D" w:rsidRDefault="00EF6FA5">
            <w:pPr>
              <w:topLinePunct/>
              <w:spacing w:line="360" w:lineRule="auto"/>
              <w:rPr>
                <w:rStyle w:val="afffb"/>
                <w:rFonts w:ascii="宋体" w:hAnsi="宋体"/>
                <w:b w:val="0"/>
              </w:rPr>
            </w:pPr>
            <w:r>
              <w:rPr>
                <w:rStyle w:val="afffb"/>
                <w:rFonts w:ascii="宋体" w:hAnsi="宋体" w:hint="eastAsia"/>
                <w:b w:val="0"/>
              </w:rPr>
              <w:t>项目名称：</w:t>
            </w:r>
            <w:r>
              <w:rPr>
                <w:rStyle w:val="afffb"/>
                <w:rFonts w:ascii="宋体" w:hint="eastAsia"/>
              </w:rPr>
              <w:t>城防处水工建筑物及附属设施维修</w:t>
            </w:r>
            <w:r>
              <w:rPr>
                <w:rStyle w:val="afffb"/>
                <w:rFonts w:ascii="宋体" w:hAnsi="宋体" w:hint="eastAsia"/>
                <w:b w:val="0"/>
              </w:rPr>
              <w:t>。</w:t>
            </w:r>
          </w:p>
          <w:p w:rsidR="000D628D" w:rsidRDefault="00EF6FA5">
            <w:pPr>
              <w:widowControl/>
              <w:topLinePunct/>
              <w:spacing w:line="360" w:lineRule="auto"/>
              <w:rPr>
                <w:rStyle w:val="afffb"/>
                <w:rFonts w:asciiTheme="minorEastAsia" w:eastAsiaTheme="minorEastAsia" w:hAnsiTheme="minorEastAsia"/>
                <w:b w:val="0"/>
              </w:rPr>
            </w:pPr>
            <w:r>
              <w:rPr>
                <w:rStyle w:val="afffb"/>
                <w:rFonts w:ascii="宋体" w:hAnsi="宋体" w:hint="eastAsia"/>
                <w:b w:val="0"/>
              </w:rPr>
              <w:t>采购编号：</w:t>
            </w:r>
            <w:r>
              <w:rPr>
                <w:rStyle w:val="afffb"/>
                <w:rFonts w:asciiTheme="minorEastAsia" w:eastAsiaTheme="minorEastAsia" w:hAnsiTheme="minorEastAsia"/>
                <w:b w:val="0"/>
              </w:rPr>
              <w:t>WXJHCG2019-18</w:t>
            </w:r>
          </w:p>
          <w:p w:rsidR="000D628D" w:rsidRDefault="00EF6FA5">
            <w:pPr>
              <w:topLinePunct/>
              <w:spacing w:line="360" w:lineRule="auto"/>
              <w:rPr>
                <w:rStyle w:val="afffb"/>
                <w:rFonts w:ascii="宋体" w:hAnsi="宋体"/>
                <w:b w:val="0"/>
              </w:rPr>
            </w:pPr>
            <w:r>
              <w:rPr>
                <w:rStyle w:val="afffb"/>
                <w:rFonts w:ascii="宋体" w:hAnsi="宋体" w:hint="eastAsia"/>
                <w:b w:val="0"/>
              </w:rPr>
              <w:t>采购方式：竞争性磋商</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2</w:t>
            </w:r>
          </w:p>
        </w:tc>
        <w:tc>
          <w:tcPr>
            <w:tcW w:w="9201" w:type="dxa"/>
            <w:vAlign w:val="center"/>
          </w:tcPr>
          <w:p w:rsidR="000D628D" w:rsidRDefault="00EF6FA5">
            <w:pPr>
              <w:widowControl/>
              <w:topLinePunct/>
              <w:spacing w:line="360" w:lineRule="auto"/>
              <w:rPr>
                <w:rFonts w:ascii="宋体" w:hAnsi="宋体"/>
                <w:szCs w:val="21"/>
              </w:rPr>
            </w:pPr>
            <w:r>
              <w:rPr>
                <w:rFonts w:ascii="宋体" w:hAnsi="宋体" w:hint="eastAsia"/>
                <w:szCs w:val="21"/>
              </w:rPr>
              <w:t xml:space="preserve">采购人：无锡市城市防洪工程管理处 </w:t>
            </w:r>
          </w:p>
          <w:p w:rsidR="000D628D" w:rsidRDefault="00EF6FA5">
            <w:pPr>
              <w:widowControl/>
              <w:topLinePunct/>
              <w:spacing w:line="360" w:lineRule="auto"/>
              <w:rPr>
                <w:rFonts w:ascii="宋体" w:hAnsi="宋体"/>
                <w:szCs w:val="21"/>
              </w:rPr>
            </w:pPr>
            <w:r>
              <w:rPr>
                <w:rFonts w:ascii="宋体" w:hAnsi="宋体" w:hint="eastAsia"/>
                <w:szCs w:val="21"/>
              </w:rPr>
              <w:t>采购人地址：无锡市永丰路石子街63号</w:t>
            </w:r>
          </w:p>
          <w:p w:rsidR="000D628D" w:rsidRDefault="00EF6FA5">
            <w:pPr>
              <w:widowControl/>
              <w:topLinePunct/>
              <w:spacing w:line="360" w:lineRule="auto"/>
              <w:rPr>
                <w:rFonts w:ascii="宋体" w:hAnsi="宋体"/>
                <w:szCs w:val="21"/>
              </w:rPr>
            </w:pPr>
            <w:r>
              <w:rPr>
                <w:rFonts w:ascii="宋体" w:hAnsi="宋体" w:hint="eastAsia"/>
                <w:szCs w:val="21"/>
              </w:rPr>
              <w:t>采购代理机构：无锡市建</w:t>
            </w:r>
            <w:proofErr w:type="gramStart"/>
            <w:r>
              <w:rPr>
                <w:rFonts w:ascii="宋体" w:hAnsi="宋体" w:hint="eastAsia"/>
                <w:szCs w:val="21"/>
              </w:rPr>
              <w:t>汇建设</w:t>
            </w:r>
            <w:proofErr w:type="gramEnd"/>
            <w:r>
              <w:rPr>
                <w:rFonts w:ascii="宋体" w:hAnsi="宋体" w:hint="eastAsia"/>
                <w:szCs w:val="21"/>
              </w:rPr>
              <w:t>工程咨询事务所有限公司</w:t>
            </w:r>
          </w:p>
          <w:p w:rsidR="000D628D" w:rsidRDefault="00EF6FA5">
            <w:pPr>
              <w:widowControl/>
              <w:topLinePunct/>
              <w:spacing w:line="360" w:lineRule="auto"/>
              <w:rPr>
                <w:rFonts w:ascii="宋体" w:hAnsi="宋体"/>
                <w:szCs w:val="21"/>
              </w:rPr>
            </w:pPr>
            <w:r>
              <w:rPr>
                <w:rFonts w:ascii="宋体" w:hAnsi="宋体" w:hint="eastAsia"/>
                <w:szCs w:val="21"/>
              </w:rPr>
              <w:t>采购机构地址：无锡市西新街8号17楼</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3</w:t>
            </w:r>
          </w:p>
        </w:tc>
        <w:tc>
          <w:tcPr>
            <w:tcW w:w="9201" w:type="dxa"/>
            <w:vAlign w:val="center"/>
          </w:tcPr>
          <w:p w:rsidR="000D628D" w:rsidRDefault="00EF6FA5">
            <w:pPr>
              <w:spacing w:line="360" w:lineRule="auto"/>
              <w:rPr>
                <w:rFonts w:ascii="宋体" w:hAnsi="宋体"/>
                <w:bCs/>
                <w:szCs w:val="21"/>
              </w:rPr>
            </w:pPr>
            <w:r>
              <w:rPr>
                <w:rFonts w:ascii="宋体" w:hAnsi="宋体" w:hint="eastAsia"/>
                <w:bCs/>
                <w:szCs w:val="21"/>
              </w:rPr>
              <w:t>采购项目概况、要求：城防处下辖江尖、仙</w:t>
            </w:r>
            <w:proofErr w:type="gramStart"/>
            <w:r>
              <w:rPr>
                <w:rFonts w:ascii="宋体" w:hAnsi="宋体" w:hint="eastAsia"/>
                <w:bCs/>
                <w:szCs w:val="21"/>
              </w:rPr>
              <w:t>蠡</w:t>
            </w:r>
            <w:proofErr w:type="gramEnd"/>
            <w:r>
              <w:rPr>
                <w:rFonts w:ascii="宋体" w:hAnsi="宋体" w:hint="eastAsia"/>
                <w:bCs/>
                <w:szCs w:val="21"/>
              </w:rPr>
              <w:t>桥南北、利民桥、伯</w:t>
            </w:r>
            <w:proofErr w:type="gramStart"/>
            <w:r>
              <w:rPr>
                <w:rFonts w:ascii="宋体" w:hAnsi="宋体" w:hint="eastAsia"/>
                <w:bCs/>
                <w:szCs w:val="21"/>
              </w:rPr>
              <w:t>渎</w:t>
            </w:r>
            <w:proofErr w:type="gramEnd"/>
            <w:r>
              <w:rPr>
                <w:rFonts w:ascii="宋体" w:hAnsi="宋体" w:hint="eastAsia"/>
                <w:bCs/>
                <w:szCs w:val="21"/>
              </w:rPr>
              <w:t>港、严</w:t>
            </w:r>
            <w:proofErr w:type="gramStart"/>
            <w:r>
              <w:rPr>
                <w:rFonts w:ascii="宋体" w:hAnsi="宋体" w:hint="eastAsia"/>
                <w:bCs/>
                <w:szCs w:val="21"/>
              </w:rPr>
              <w:t>埭</w:t>
            </w:r>
            <w:proofErr w:type="gramEnd"/>
            <w:r>
              <w:rPr>
                <w:rFonts w:ascii="宋体" w:hAnsi="宋体" w:hint="eastAsia"/>
                <w:bCs/>
                <w:szCs w:val="21"/>
              </w:rPr>
              <w:t>港五个枢纽水工建筑物及附属设施维修，本项目共分为2个标段。</w:t>
            </w:r>
          </w:p>
          <w:p w:rsidR="000D628D" w:rsidRDefault="00EF6FA5">
            <w:pPr>
              <w:spacing w:line="360" w:lineRule="auto"/>
              <w:rPr>
                <w:rFonts w:ascii="宋体" w:hAnsi="宋体"/>
                <w:bCs/>
                <w:szCs w:val="21"/>
              </w:rPr>
            </w:pPr>
            <w:r>
              <w:rPr>
                <w:rFonts w:ascii="宋体" w:hAnsi="宋体" w:hint="eastAsia"/>
                <w:bCs/>
                <w:szCs w:val="21"/>
              </w:rPr>
              <w:t>一标段：</w:t>
            </w:r>
            <w:r>
              <w:rPr>
                <w:rFonts w:ascii="宋体" w:hAnsi="宋体"/>
                <w:bCs/>
                <w:szCs w:val="21"/>
              </w:rPr>
              <w:t>1</w:t>
            </w:r>
            <w:r>
              <w:rPr>
                <w:rFonts w:ascii="宋体" w:hAnsi="宋体" w:hint="eastAsia"/>
                <w:bCs/>
                <w:szCs w:val="21"/>
              </w:rPr>
              <w:t>、</w:t>
            </w:r>
            <w:r>
              <w:rPr>
                <w:rFonts w:ascii="宋体" w:hAnsi="宋体"/>
                <w:bCs/>
                <w:szCs w:val="21"/>
              </w:rPr>
              <w:t>各枢纽及</w:t>
            </w:r>
            <w:proofErr w:type="gramStart"/>
            <w:r>
              <w:rPr>
                <w:rFonts w:ascii="宋体" w:hAnsi="宋体"/>
                <w:bCs/>
                <w:szCs w:val="21"/>
              </w:rPr>
              <w:t>北塘联圩</w:t>
            </w:r>
            <w:proofErr w:type="gramEnd"/>
            <w:r>
              <w:rPr>
                <w:rFonts w:ascii="宋体" w:hAnsi="宋体"/>
                <w:bCs/>
                <w:szCs w:val="21"/>
              </w:rPr>
              <w:t>水工建筑物维修</w:t>
            </w:r>
            <w:r>
              <w:rPr>
                <w:rFonts w:ascii="宋体" w:hAnsi="宋体" w:hint="eastAsia"/>
                <w:bCs/>
                <w:szCs w:val="21"/>
              </w:rPr>
              <w:t>；</w:t>
            </w:r>
            <w:r>
              <w:rPr>
                <w:rFonts w:ascii="宋体" w:hAnsi="宋体"/>
                <w:bCs/>
                <w:szCs w:val="21"/>
              </w:rPr>
              <w:t>2</w:t>
            </w:r>
            <w:r>
              <w:rPr>
                <w:rFonts w:ascii="宋体" w:hAnsi="宋体" w:hint="eastAsia"/>
                <w:bCs/>
                <w:szCs w:val="21"/>
              </w:rPr>
              <w:t>、</w:t>
            </w:r>
            <w:r>
              <w:rPr>
                <w:rFonts w:ascii="宋体" w:hAnsi="宋体"/>
                <w:bCs/>
                <w:szCs w:val="21"/>
              </w:rPr>
              <w:t>江尖、利民桥、严</w:t>
            </w:r>
            <w:proofErr w:type="gramStart"/>
            <w:r>
              <w:rPr>
                <w:rFonts w:ascii="宋体" w:hAnsi="宋体"/>
                <w:bCs/>
                <w:szCs w:val="21"/>
              </w:rPr>
              <w:t>埭</w:t>
            </w:r>
            <w:proofErr w:type="gramEnd"/>
            <w:r>
              <w:rPr>
                <w:rFonts w:ascii="宋体" w:hAnsi="宋体"/>
                <w:bCs/>
                <w:szCs w:val="21"/>
              </w:rPr>
              <w:t>港枢纽生活设施改造</w:t>
            </w:r>
            <w:r>
              <w:rPr>
                <w:rFonts w:ascii="宋体" w:hAnsi="宋体" w:hint="eastAsia"/>
                <w:bCs/>
                <w:szCs w:val="21"/>
              </w:rPr>
              <w:t>；</w:t>
            </w:r>
            <w:r>
              <w:rPr>
                <w:rFonts w:ascii="宋体" w:hAnsi="宋体"/>
                <w:bCs/>
                <w:szCs w:val="21"/>
              </w:rPr>
              <w:t>3</w:t>
            </w:r>
            <w:r>
              <w:rPr>
                <w:rFonts w:ascii="宋体" w:hAnsi="宋体" w:hint="eastAsia"/>
                <w:bCs/>
                <w:szCs w:val="21"/>
              </w:rPr>
              <w:t>、</w:t>
            </w:r>
            <w:r>
              <w:rPr>
                <w:rFonts w:ascii="宋体" w:hAnsi="宋体"/>
                <w:bCs/>
                <w:szCs w:val="21"/>
              </w:rPr>
              <w:t>仙</w:t>
            </w:r>
            <w:proofErr w:type="gramStart"/>
            <w:r>
              <w:rPr>
                <w:rFonts w:ascii="宋体" w:hAnsi="宋体"/>
                <w:bCs/>
                <w:szCs w:val="21"/>
              </w:rPr>
              <w:t>蠡</w:t>
            </w:r>
            <w:proofErr w:type="gramEnd"/>
            <w:r>
              <w:rPr>
                <w:rFonts w:ascii="宋体" w:hAnsi="宋体"/>
                <w:bCs/>
                <w:szCs w:val="21"/>
              </w:rPr>
              <w:t>桥泵站进水廊道及涵洞出水口顶板铺装工程</w:t>
            </w:r>
            <w:r>
              <w:rPr>
                <w:rFonts w:ascii="宋体" w:hAnsi="宋体" w:hint="eastAsia"/>
                <w:bCs/>
                <w:szCs w:val="21"/>
              </w:rPr>
              <w:t>；</w:t>
            </w:r>
            <w:r>
              <w:rPr>
                <w:rFonts w:ascii="宋体" w:hAnsi="宋体"/>
                <w:bCs/>
                <w:szCs w:val="21"/>
              </w:rPr>
              <w:t>4</w:t>
            </w:r>
            <w:r>
              <w:rPr>
                <w:rFonts w:ascii="宋体" w:hAnsi="宋体" w:hint="eastAsia"/>
                <w:bCs/>
                <w:szCs w:val="21"/>
              </w:rPr>
              <w:t>、</w:t>
            </w:r>
            <w:r>
              <w:rPr>
                <w:rFonts w:ascii="宋体" w:hAnsi="宋体"/>
                <w:bCs/>
                <w:szCs w:val="21"/>
              </w:rPr>
              <w:t>伯</w:t>
            </w:r>
            <w:proofErr w:type="gramStart"/>
            <w:r>
              <w:rPr>
                <w:rFonts w:ascii="宋体" w:hAnsi="宋体"/>
                <w:bCs/>
                <w:szCs w:val="21"/>
              </w:rPr>
              <w:t>渎</w:t>
            </w:r>
            <w:proofErr w:type="gramEnd"/>
            <w:r>
              <w:rPr>
                <w:rFonts w:ascii="宋体" w:hAnsi="宋体"/>
                <w:bCs/>
                <w:szCs w:val="21"/>
              </w:rPr>
              <w:t>港、仙</w:t>
            </w:r>
            <w:proofErr w:type="gramStart"/>
            <w:r>
              <w:rPr>
                <w:rFonts w:ascii="宋体" w:hAnsi="宋体"/>
                <w:bCs/>
                <w:szCs w:val="21"/>
              </w:rPr>
              <w:t>蠡</w:t>
            </w:r>
            <w:proofErr w:type="gramEnd"/>
            <w:r>
              <w:rPr>
                <w:rFonts w:ascii="宋体" w:hAnsi="宋体"/>
                <w:bCs/>
                <w:szCs w:val="21"/>
              </w:rPr>
              <w:t>桥枢纽控制室维修</w:t>
            </w:r>
            <w:r>
              <w:rPr>
                <w:rFonts w:ascii="宋体" w:hAnsi="宋体" w:hint="eastAsia"/>
                <w:bCs/>
                <w:szCs w:val="21"/>
              </w:rPr>
              <w:t>；</w:t>
            </w:r>
            <w:r>
              <w:rPr>
                <w:rFonts w:ascii="宋体" w:hAnsi="宋体"/>
                <w:bCs/>
                <w:szCs w:val="21"/>
              </w:rPr>
              <w:t>5</w:t>
            </w:r>
            <w:r>
              <w:rPr>
                <w:rFonts w:ascii="宋体" w:hAnsi="宋体" w:hint="eastAsia"/>
                <w:bCs/>
                <w:szCs w:val="21"/>
              </w:rPr>
              <w:t>、</w:t>
            </w:r>
            <w:r>
              <w:rPr>
                <w:rFonts w:ascii="宋体" w:hAnsi="宋体"/>
                <w:bCs/>
                <w:szCs w:val="21"/>
              </w:rPr>
              <w:t>严</w:t>
            </w:r>
            <w:proofErr w:type="gramStart"/>
            <w:r>
              <w:rPr>
                <w:rFonts w:ascii="宋体" w:hAnsi="宋体"/>
                <w:bCs/>
                <w:szCs w:val="21"/>
              </w:rPr>
              <w:t>埭</w:t>
            </w:r>
            <w:proofErr w:type="gramEnd"/>
            <w:r>
              <w:rPr>
                <w:rFonts w:ascii="宋体" w:hAnsi="宋体"/>
                <w:bCs/>
                <w:szCs w:val="21"/>
              </w:rPr>
              <w:t>港枢纽建筑物维修</w:t>
            </w:r>
            <w:r>
              <w:rPr>
                <w:rFonts w:ascii="宋体" w:hAnsi="宋体" w:hint="eastAsia"/>
                <w:bCs/>
                <w:szCs w:val="21"/>
              </w:rPr>
              <w:t>。</w:t>
            </w:r>
          </w:p>
          <w:p w:rsidR="000D628D" w:rsidRDefault="00EF6FA5">
            <w:pPr>
              <w:spacing w:line="360" w:lineRule="auto"/>
              <w:rPr>
                <w:rFonts w:ascii="宋体" w:hAnsi="宋体"/>
                <w:bCs/>
                <w:szCs w:val="21"/>
              </w:rPr>
            </w:pPr>
            <w:r>
              <w:rPr>
                <w:rFonts w:ascii="宋体" w:hAnsi="宋体" w:hint="eastAsia"/>
                <w:bCs/>
                <w:szCs w:val="21"/>
              </w:rPr>
              <w:t>二标段：1、各枢纽及北</w:t>
            </w:r>
            <w:proofErr w:type="gramStart"/>
            <w:r>
              <w:rPr>
                <w:rFonts w:ascii="宋体" w:hAnsi="宋体" w:hint="eastAsia"/>
                <w:bCs/>
                <w:szCs w:val="21"/>
              </w:rPr>
              <w:t>塘联圩主</w:t>
            </w:r>
            <w:proofErr w:type="gramEnd"/>
            <w:r>
              <w:rPr>
                <w:rFonts w:ascii="宋体" w:hAnsi="宋体" w:hint="eastAsia"/>
                <w:bCs/>
                <w:szCs w:val="21"/>
              </w:rPr>
              <w:t>副厂房及附属设施维修；2、利民桥枢纽船闸节制</w:t>
            </w:r>
            <w:proofErr w:type="gramStart"/>
            <w:r>
              <w:rPr>
                <w:rFonts w:ascii="宋体" w:hAnsi="宋体" w:hint="eastAsia"/>
                <w:bCs/>
                <w:szCs w:val="21"/>
              </w:rPr>
              <w:t>闸</w:t>
            </w:r>
            <w:proofErr w:type="gramEnd"/>
            <w:r>
              <w:rPr>
                <w:rFonts w:ascii="宋体" w:hAnsi="宋体" w:hint="eastAsia"/>
                <w:bCs/>
                <w:szCs w:val="21"/>
              </w:rPr>
              <w:t>木结构维修改造。</w:t>
            </w:r>
          </w:p>
          <w:p w:rsidR="000D628D" w:rsidRDefault="00EF6FA5">
            <w:pPr>
              <w:widowControl/>
              <w:topLinePunct/>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2、工期：合同签订后30天内完成。</w:t>
            </w:r>
          </w:p>
          <w:p w:rsidR="000D628D" w:rsidRDefault="00EF6FA5">
            <w:pPr>
              <w:widowControl/>
              <w:topLinePunct/>
              <w:spacing w:line="360" w:lineRule="auto"/>
              <w:rPr>
                <w:rFonts w:asciiTheme="minorEastAsia" w:eastAsiaTheme="minorEastAsia" w:hAnsiTheme="minorEastAsia"/>
                <w:szCs w:val="21"/>
              </w:rPr>
            </w:pPr>
            <w:r>
              <w:rPr>
                <w:rFonts w:asciiTheme="minorEastAsia" w:eastAsiaTheme="minorEastAsia" w:hAnsiTheme="minorEastAsia" w:hint="eastAsia"/>
                <w:szCs w:val="21"/>
              </w:rPr>
              <w:t>3、质量：合格。</w:t>
            </w:r>
          </w:p>
          <w:p w:rsidR="000D628D" w:rsidRDefault="00EF6FA5">
            <w:pPr>
              <w:widowControl/>
              <w:topLinePunct/>
              <w:spacing w:line="360" w:lineRule="auto"/>
              <w:rPr>
                <w:rFonts w:asciiTheme="minorEastAsia" w:eastAsiaTheme="minorEastAsia" w:hAnsiTheme="minorEastAsia"/>
                <w:szCs w:val="21"/>
              </w:rPr>
            </w:pPr>
            <w:r>
              <w:rPr>
                <w:rFonts w:asciiTheme="minorEastAsia" w:eastAsiaTheme="minorEastAsia" w:hAnsiTheme="minorEastAsia" w:hint="eastAsia"/>
                <w:szCs w:val="21"/>
              </w:rPr>
              <w:t>4 、整体工程保修期限：1年。</w:t>
            </w:r>
          </w:p>
          <w:p w:rsidR="000D628D" w:rsidRDefault="00EF6FA5">
            <w:pPr>
              <w:numPr>
                <w:ilvl w:val="0"/>
                <w:numId w:val="21"/>
              </w:numPr>
              <w:adjustRightInd w:val="0"/>
              <w:snapToGrid w:val="0"/>
              <w:spacing w:line="360" w:lineRule="auto"/>
              <w:rPr>
                <w:rFonts w:ascii="宋体" w:hAnsi="宋体"/>
                <w:szCs w:val="21"/>
              </w:rPr>
            </w:pPr>
            <w:r>
              <w:rPr>
                <w:rFonts w:ascii="宋体" w:hAnsi="宋体" w:hint="eastAsia"/>
                <w:szCs w:val="21"/>
              </w:rPr>
              <w:t>项目采购预算为：268万元。</w:t>
            </w:r>
          </w:p>
          <w:p w:rsidR="000D628D" w:rsidRDefault="00EF6FA5">
            <w:pPr>
              <w:numPr>
                <w:ilvl w:val="0"/>
                <w:numId w:val="21"/>
              </w:numPr>
              <w:adjustRightInd w:val="0"/>
              <w:snapToGrid w:val="0"/>
              <w:spacing w:line="360" w:lineRule="auto"/>
              <w:rPr>
                <w:rFonts w:ascii="宋体" w:eastAsiaTheme="minorEastAsia" w:hAnsi="宋体"/>
                <w:bCs/>
                <w:szCs w:val="21"/>
              </w:rPr>
            </w:pPr>
            <w:r>
              <w:rPr>
                <w:rFonts w:ascii="宋体" w:hAnsi="宋体" w:hint="eastAsia"/>
                <w:szCs w:val="21"/>
              </w:rPr>
              <w:t>付款方式：自合同签订生效后，</w:t>
            </w:r>
            <w:r w:rsidR="004F0069">
              <w:rPr>
                <w:rFonts w:ascii="宋体" w:hAnsi="宋体" w:hint="eastAsia"/>
                <w:szCs w:val="21"/>
              </w:rPr>
              <w:t>采购人</w:t>
            </w:r>
            <w:r>
              <w:rPr>
                <w:rFonts w:ascii="宋体" w:hAnsi="宋体" w:hint="eastAsia"/>
                <w:szCs w:val="21"/>
              </w:rPr>
              <w:t>向中标人支付合同金额的30%预付款，按照进度支付，项目完工验收后支付合同金额40%的进度款，项目最终结算价以审计后的审定价作为结算价，支付尾款。</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4</w:t>
            </w:r>
          </w:p>
        </w:tc>
        <w:tc>
          <w:tcPr>
            <w:tcW w:w="9201" w:type="dxa"/>
            <w:vAlign w:val="center"/>
          </w:tcPr>
          <w:p w:rsidR="000D628D" w:rsidRDefault="00EF6FA5">
            <w:pPr>
              <w:widowControl/>
              <w:topLinePunct/>
              <w:spacing w:line="360" w:lineRule="auto"/>
              <w:rPr>
                <w:rFonts w:ascii="宋体" w:hAnsi="宋体" w:cs="宋体"/>
                <w:szCs w:val="21"/>
                <w:lang w:val="zh-CN"/>
              </w:rPr>
            </w:pPr>
            <w:r>
              <w:rPr>
                <w:rFonts w:ascii="宋体" w:hAnsi="宋体" w:cs="宋体" w:hint="eastAsia"/>
                <w:szCs w:val="21"/>
                <w:lang w:val="zh-CN"/>
              </w:rPr>
              <w:t>供应商</w:t>
            </w:r>
            <w:r>
              <w:rPr>
                <w:rFonts w:ascii="宋体" w:hAnsi="宋体" w:cs="宋体"/>
                <w:szCs w:val="21"/>
                <w:lang w:val="zh-CN"/>
              </w:rPr>
              <w:t>资格要求</w:t>
            </w:r>
            <w:r>
              <w:rPr>
                <w:rFonts w:ascii="宋体" w:hAnsi="宋体" w:cs="宋体" w:hint="eastAsia"/>
                <w:szCs w:val="21"/>
                <w:lang w:val="zh-CN"/>
              </w:rPr>
              <w:t>：</w:t>
            </w:r>
          </w:p>
          <w:p w:rsidR="000D628D" w:rsidRDefault="00B42AA2">
            <w:pPr>
              <w:pStyle w:val="afffffd"/>
              <w:spacing w:line="360" w:lineRule="auto"/>
              <w:rPr>
                <w:rFonts w:hAnsi="宋体" w:cs="宋体"/>
                <w:kern w:val="2"/>
                <w:sz w:val="21"/>
                <w:szCs w:val="21"/>
                <w:lang w:val="zh-CN"/>
              </w:rPr>
            </w:pPr>
            <w:r>
              <w:rPr>
                <w:rFonts w:hAnsi="宋体" w:cs="宋体" w:hint="eastAsia"/>
                <w:kern w:val="2"/>
                <w:sz w:val="21"/>
                <w:szCs w:val="21"/>
                <w:lang w:val="zh-CN"/>
              </w:rPr>
              <w:t>供应商</w:t>
            </w:r>
            <w:r w:rsidR="00EF6FA5">
              <w:rPr>
                <w:rFonts w:hAnsi="宋体" w:cs="宋体" w:hint="eastAsia"/>
                <w:kern w:val="2"/>
                <w:sz w:val="21"/>
                <w:szCs w:val="21"/>
                <w:lang w:val="zh-CN"/>
              </w:rPr>
              <w:t>参加本次政府采购活动除应当具备《中华人民共和国政府采购法》第二十二条第一款规定的条件外，还必须具备以下条件：</w:t>
            </w:r>
          </w:p>
          <w:p w:rsidR="000D628D" w:rsidRDefault="009736CF">
            <w:pPr>
              <w:topLinePunct/>
              <w:spacing w:line="360" w:lineRule="auto"/>
              <w:rPr>
                <w:rFonts w:ascii="宋体" w:hAnsi="宋体" w:cs="宋体"/>
                <w:szCs w:val="21"/>
                <w:u w:color="000000"/>
                <w:lang w:val="zh-CN"/>
              </w:rPr>
            </w:pPr>
            <w:r>
              <w:rPr>
                <w:rFonts w:ascii="宋体" w:hAnsi="宋体" w:cs="宋体" w:hint="eastAsia"/>
                <w:szCs w:val="21"/>
                <w:u w:color="000000"/>
                <w:lang w:val="zh-CN"/>
              </w:rPr>
              <w:t>（</w:t>
            </w:r>
            <w:r w:rsidR="00EF6FA5">
              <w:rPr>
                <w:rFonts w:ascii="宋体" w:hAnsi="宋体" w:cs="宋体" w:hint="eastAsia"/>
                <w:szCs w:val="21"/>
                <w:u w:color="000000"/>
                <w:lang w:val="zh-CN"/>
              </w:rPr>
              <w:t>1</w:t>
            </w:r>
            <w:r>
              <w:rPr>
                <w:rFonts w:ascii="宋体" w:hAnsi="宋体" w:cs="宋体" w:hint="eastAsia"/>
                <w:szCs w:val="21"/>
                <w:u w:color="000000"/>
                <w:lang w:val="zh-CN"/>
              </w:rPr>
              <w:t>）</w:t>
            </w:r>
            <w:r w:rsidR="00EF6FA5">
              <w:rPr>
                <w:rFonts w:ascii="宋体" w:hAnsi="宋体" w:cs="宋体" w:hint="eastAsia"/>
                <w:szCs w:val="21"/>
                <w:u w:color="000000"/>
                <w:lang w:val="zh-CN"/>
              </w:rPr>
              <w:t>供应商应为中国大陆境内合法注册的独立企事业法人；</w:t>
            </w:r>
          </w:p>
          <w:p w:rsidR="000D628D" w:rsidRDefault="009736CF">
            <w:pPr>
              <w:topLinePunct/>
              <w:spacing w:line="360" w:lineRule="auto"/>
              <w:rPr>
                <w:rFonts w:ascii="宋体" w:hAnsi="宋体" w:cs="宋体"/>
                <w:szCs w:val="21"/>
                <w:u w:color="000000"/>
                <w:lang w:val="zh-CN"/>
              </w:rPr>
            </w:pPr>
            <w:r>
              <w:rPr>
                <w:rFonts w:ascii="宋体" w:hAnsi="宋体" w:cs="宋体" w:hint="eastAsia"/>
                <w:szCs w:val="21"/>
                <w:u w:color="000000"/>
                <w:lang w:val="zh-CN"/>
              </w:rPr>
              <w:t>（</w:t>
            </w:r>
            <w:r w:rsidR="00EF6FA5">
              <w:rPr>
                <w:rFonts w:ascii="宋体" w:hAnsi="宋体" w:cs="宋体" w:hint="eastAsia"/>
                <w:szCs w:val="21"/>
                <w:u w:color="000000"/>
                <w:lang w:val="zh-CN"/>
              </w:rPr>
              <w:t>2</w:t>
            </w:r>
            <w:r>
              <w:rPr>
                <w:rFonts w:ascii="宋体" w:hAnsi="宋体" w:cs="宋体" w:hint="eastAsia"/>
                <w:szCs w:val="21"/>
                <w:u w:color="000000"/>
                <w:lang w:val="zh-CN"/>
              </w:rPr>
              <w:t>）</w:t>
            </w:r>
            <w:r w:rsidR="00EF6FA5">
              <w:rPr>
                <w:rFonts w:ascii="宋体" w:hAnsi="宋体" w:cs="宋体" w:hint="eastAsia"/>
                <w:szCs w:val="21"/>
                <w:u w:color="000000"/>
                <w:lang w:val="zh-CN"/>
              </w:rPr>
              <w:t>供应商同时具有水利水电工程施工总承包三级及以上资质；</w:t>
            </w:r>
          </w:p>
          <w:p w:rsidR="000D628D" w:rsidRDefault="009736CF">
            <w:pPr>
              <w:topLinePunct/>
              <w:spacing w:line="360" w:lineRule="auto"/>
              <w:rPr>
                <w:rFonts w:ascii="宋体" w:hAnsi="宋体" w:cs="宋体"/>
                <w:szCs w:val="21"/>
                <w:u w:color="000000"/>
                <w:lang w:val="zh-CN"/>
              </w:rPr>
            </w:pPr>
            <w:r>
              <w:rPr>
                <w:rFonts w:ascii="宋体" w:hAnsi="宋体" w:cs="宋体" w:hint="eastAsia"/>
                <w:szCs w:val="21"/>
                <w:u w:color="000000"/>
                <w:lang w:val="zh-CN"/>
              </w:rPr>
              <w:t>（</w:t>
            </w:r>
            <w:r w:rsidR="00EF6FA5">
              <w:rPr>
                <w:rFonts w:ascii="宋体" w:hAnsi="宋体" w:cs="宋体" w:hint="eastAsia"/>
                <w:szCs w:val="21"/>
                <w:u w:color="000000"/>
                <w:lang w:val="zh-CN"/>
              </w:rPr>
              <w:t>3</w:t>
            </w:r>
            <w:r>
              <w:rPr>
                <w:rFonts w:ascii="宋体" w:hAnsi="宋体" w:cs="宋体" w:hint="eastAsia"/>
                <w:szCs w:val="21"/>
                <w:u w:color="000000"/>
                <w:lang w:val="zh-CN"/>
              </w:rPr>
              <w:t>）</w:t>
            </w:r>
            <w:r w:rsidR="00EF6FA5">
              <w:rPr>
                <w:rFonts w:ascii="宋体" w:hAnsi="宋体" w:cs="宋体" w:hint="eastAsia"/>
                <w:szCs w:val="21"/>
                <w:u w:color="000000"/>
                <w:lang w:val="zh-CN"/>
              </w:rPr>
              <w:t>供应商必须具备有效的安全生产许可证；</w:t>
            </w:r>
          </w:p>
          <w:p w:rsidR="000D628D" w:rsidRDefault="009736CF">
            <w:pPr>
              <w:topLinePunct/>
              <w:spacing w:line="360" w:lineRule="auto"/>
              <w:rPr>
                <w:rFonts w:ascii="宋体" w:hAnsi="宋体" w:cs="宋体"/>
                <w:szCs w:val="21"/>
                <w:u w:color="000000"/>
                <w:lang w:val="zh-CN"/>
              </w:rPr>
            </w:pPr>
            <w:r>
              <w:rPr>
                <w:rFonts w:ascii="宋体" w:hAnsi="宋体" w:cs="宋体" w:hint="eastAsia"/>
                <w:szCs w:val="21"/>
                <w:u w:color="000000"/>
                <w:lang w:val="zh-CN"/>
              </w:rPr>
              <w:lastRenderedPageBreak/>
              <w:t>（</w:t>
            </w:r>
            <w:r w:rsidR="00EF6FA5">
              <w:rPr>
                <w:rFonts w:ascii="宋体" w:hAnsi="宋体" w:cs="宋体" w:hint="eastAsia"/>
                <w:szCs w:val="21"/>
                <w:u w:color="000000"/>
                <w:lang w:val="zh-CN"/>
              </w:rPr>
              <w:t>4</w:t>
            </w:r>
            <w:r>
              <w:rPr>
                <w:rFonts w:ascii="宋体" w:hAnsi="宋体" w:cs="宋体" w:hint="eastAsia"/>
                <w:szCs w:val="21"/>
                <w:u w:color="000000"/>
                <w:lang w:val="zh-CN"/>
              </w:rPr>
              <w:t>）</w:t>
            </w:r>
            <w:r w:rsidR="00EF6FA5">
              <w:rPr>
                <w:rFonts w:ascii="宋体" w:hAnsi="宋体" w:cs="宋体" w:hint="eastAsia"/>
                <w:szCs w:val="21"/>
                <w:u w:color="000000"/>
                <w:lang w:val="zh-CN"/>
              </w:rPr>
              <w:t>拟派项目负责人需具备水利水电工程注册建造师二级(含)以上资质，并具有《建筑施工企业项目负责人安全生产考核合格证书》（绿色封面证书）；且是</w:t>
            </w:r>
            <w:r w:rsidR="00B42AA2">
              <w:rPr>
                <w:rFonts w:ascii="宋体" w:hAnsi="宋体" w:cs="宋体" w:hint="eastAsia"/>
                <w:szCs w:val="21"/>
                <w:u w:color="000000"/>
                <w:lang w:val="zh-CN"/>
              </w:rPr>
              <w:t>供应商</w:t>
            </w:r>
            <w:r w:rsidR="00EF6FA5">
              <w:rPr>
                <w:rFonts w:ascii="宋体" w:hAnsi="宋体" w:cs="宋体" w:hint="eastAsia"/>
                <w:szCs w:val="21"/>
                <w:u w:color="000000"/>
                <w:lang w:val="zh-CN"/>
              </w:rPr>
              <w:t>的在职员工；</w:t>
            </w:r>
          </w:p>
          <w:p w:rsidR="000D628D" w:rsidRDefault="009736CF" w:rsidP="009736CF">
            <w:pPr>
              <w:pStyle w:val="afffffd"/>
              <w:spacing w:line="360" w:lineRule="auto"/>
              <w:rPr>
                <w:rFonts w:hAnsi="宋体" w:cs="宋体"/>
                <w:szCs w:val="21"/>
                <w:lang w:val="zh-CN"/>
              </w:rPr>
            </w:pPr>
            <w:r>
              <w:rPr>
                <w:rFonts w:hAnsi="宋体" w:cs="宋体" w:hint="eastAsia"/>
                <w:kern w:val="2"/>
                <w:sz w:val="21"/>
                <w:szCs w:val="21"/>
                <w:lang w:val="zh-CN"/>
              </w:rPr>
              <w:t>（</w:t>
            </w:r>
            <w:r w:rsidR="00EF6FA5">
              <w:rPr>
                <w:rFonts w:hAnsi="宋体" w:cs="宋体" w:hint="eastAsia"/>
                <w:kern w:val="2"/>
                <w:sz w:val="21"/>
                <w:szCs w:val="21"/>
                <w:lang w:val="zh-CN"/>
              </w:rPr>
              <w:t>5）拟派项目负责人与企业签订的劳动合同复印件、近六个月的依法缴纳社会保障资金的相关材料；</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lastRenderedPageBreak/>
              <w:t>5</w:t>
            </w:r>
          </w:p>
        </w:tc>
        <w:tc>
          <w:tcPr>
            <w:tcW w:w="9201" w:type="dxa"/>
            <w:vAlign w:val="center"/>
          </w:tcPr>
          <w:p w:rsidR="000D628D" w:rsidRDefault="00B325B0">
            <w:pPr>
              <w:widowControl/>
              <w:topLinePunct/>
              <w:spacing w:line="360" w:lineRule="auto"/>
              <w:rPr>
                <w:rFonts w:ascii="宋体" w:hAnsi="宋体"/>
                <w:szCs w:val="21"/>
              </w:rPr>
            </w:pPr>
            <w:r>
              <w:rPr>
                <w:rFonts w:ascii="宋体" w:hAnsi="宋体" w:hint="eastAsia"/>
                <w:szCs w:val="21"/>
              </w:rPr>
              <w:t>竞争性磋商</w:t>
            </w:r>
            <w:r w:rsidR="00EF6FA5">
              <w:rPr>
                <w:rFonts w:ascii="宋体" w:hAnsi="宋体" w:hint="eastAsia"/>
                <w:szCs w:val="21"/>
              </w:rPr>
              <w:t>文件提供期限：本公告上网发布之日起三个工作日内（法定节假日除外），每天9:00～11:00，14:00～16：00。售价：捌佰圆/份，现金支付，采购文件售后不退；</w:t>
            </w:r>
          </w:p>
          <w:p w:rsidR="000D628D" w:rsidRDefault="00B325B0">
            <w:pPr>
              <w:widowControl/>
              <w:topLinePunct/>
              <w:spacing w:line="360" w:lineRule="auto"/>
              <w:rPr>
                <w:rFonts w:ascii="宋体" w:hAnsi="宋体"/>
                <w:szCs w:val="21"/>
              </w:rPr>
            </w:pPr>
            <w:r>
              <w:rPr>
                <w:rFonts w:ascii="宋体" w:hAnsi="宋体" w:hint="eastAsia"/>
                <w:szCs w:val="21"/>
              </w:rPr>
              <w:t>磋商</w:t>
            </w:r>
            <w:r w:rsidR="00EF6FA5">
              <w:rPr>
                <w:rFonts w:ascii="宋体" w:hAnsi="宋体" w:hint="eastAsia"/>
                <w:szCs w:val="21"/>
              </w:rPr>
              <w:t>文件提供地点：无锡市复兴路155号（机械大厦）513室；</w:t>
            </w:r>
          </w:p>
          <w:p w:rsidR="000D628D" w:rsidRDefault="00B325B0" w:rsidP="00B42AA2">
            <w:pPr>
              <w:widowControl/>
              <w:topLinePunct/>
              <w:spacing w:line="360" w:lineRule="auto"/>
              <w:rPr>
                <w:rFonts w:ascii="宋体" w:hAnsi="宋体"/>
                <w:szCs w:val="21"/>
              </w:rPr>
            </w:pPr>
            <w:r w:rsidRPr="00B325B0">
              <w:rPr>
                <w:rFonts w:ascii="宋体" w:hAnsi="宋体" w:hint="eastAsia"/>
                <w:szCs w:val="21"/>
              </w:rPr>
              <w:t>供应商应承担其编制响应文件以及递交响应文件所涉及的一切费用。无论结果如何，采购人对上述费用不负任何责任。</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6</w:t>
            </w:r>
          </w:p>
        </w:tc>
        <w:tc>
          <w:tcPr>
            <w:tcW w:w="9201" w:type="dxa"/>
            <w:vAlign w:val="center"/>
          </w:tcPr>
          <w:p w:rsidR="000D628D" w:rsidRDefault="00B325B0">
            <w:pPr>
              <w:widowControl/>
              <w:topLinePunct/>
              <w:spacing w:line="360" w:lineRule="auto"/>
              <w:rPr>
                <w:rFonts w:ascii="宋体" w:hAnsi="宋体"/>
                <w:szCs w:val="21"/>
              </w:rPr>
            </w:pPr>
            <w:r w:rsidRPr="00B325B0">
              <w:rPr>
                <w:rFonts w:ascii="宋体" w:hAnsi="宋体" w:hint="eastAsia"/>
                <w:szCs w:val="21"/>
              </w:rPr>
              <w:t>提</w:t>
            </w:r>
            <w:proofErr w:type="gramStart"/>
            <w:r w:rsidRPr="00B325B0">
              <w:rPr>
                <w:rFonts w:ascii="宋体" w:hAnsi="宋体" w:hint="eastAsia"/>
                <w:szCs w:val="21"/>
              </w:rPr>
              <w:t>疑</w:t>
            </w:r>
            <w:proofErr w:type="gramEnd"/>
            <w:r w:rsidRPr="00B325B0">
              <w:rPr>
                <w:rFonts w:ascii="宋体" w:hAnsi="宋体" w:hint="eastAsia"/>
                <w:szCs w:val="21"/>
              </w:rPr>
              <w:t>截止时间</w:t>
            </w:r>
            <w:r w:rsidR="00EF6FA5">
              <w:rPr>
                <w:rFonts w:ascii="宋体" w:hAnsi="宋体" w:hint="eastAsia"/>
                <w:szCs w:val="21"/>
              </w:rPr>
              <w:t>：</w:t>
            </w:r>
            <w:r w:rsidR="00EF6FA5">
              <w:rPr>
                <w:rFonts w:ascii="宋体" w:hAnsi="宋体" w:hint="eastAsia"/>
                <w:color w:val="FF0000"/>
                <w:szCs w:val="21"/>
              </w:rPr>
              <w:t>2019年11月</w:t>
            </w:r>
            <w:r w:rsidR="00F66CF1">
              <w:rPr>
                <w:rFonts w:ascii="宋体" w:hAnsi="宋体" w:hint="eastAsia"/>
                <w:color w:val="FF0000"/>
                <w:szCs w:val="21"/>
              </w:rPr>
              <w:t>2</w:t>
            </w:r>
            <w:r w:rsidR="00EF6FA5">
              <w:rPr>
                <w:rFonts w:ascii="宋体" w:hAnsi="宋体" w:hint="eastAsia"/>
                <w:color w:val="FF0000"/>
                <w:szCs w:val="21"/>
              </w:rPr>
              <w:t>日10:00时</w:t>
            </w:r>
            <w:r w:rsidR="00EF6FA5">
              <w:rPr>
                <w:rFonts w:ascii="宋体" w:hAnsi="宋体" w:hint="eastAsia"/>
                <w:szCs w:val="21"/>
              </w:rPr>
              <w:t>，以书面传真形式和电子邮件形式发送给采购代理机构。</w:t>
            </w:r>
          </w:p>
          <w:p w:rsidR="000D628D" w:rsidRDefault="00EF6FA5">
            <w:pPr>
              <w:widowControl/>
              <w:topLinePunct/>
              <w:spacing w:line="360" w:lineRule="auto"/>
              <w:rPr>
                <w:rFonts w:ascii="宋体" w:hAnsi="宋体"/>
                <w:szCs w:val="21"/>
              </w:rPr>
            </w:pPr>
            <w:r>
              <w:rPr>
                <w:rFonts w:ascii="宋体" w:hAnsi="宋体" w:hint="eastAsia"/>
                <w:szCs w:val="21"/>
              </w:rPr>
              <w:t>采购人对</w:t>
            </w:r>
            <w:r w:rsidR="00407E7C">
              <w:rPr>
                <w:rFonts w:ascii="宋体" w:hAnsi="宋体" w:hint="eastAsia"/>
                <w:szCs w:val="21"/>
              </w:rPr>
              <w:t>竞争性磋商</w:t>
            </w:r>
            <w:r>
              <w:rPr>
                <w:rFonts w:ascii="宋体" w:hAnsi="宋体" w:hint="eastAsia"/>
                <w:szCs w:val="21"/>
              </w:rPr>
              <w:t>文件澄清修改的时间：于</w:t>
            </w:r>
            <w:r w:rsidR="00B42AA2">
              <w:rPr>
                <w:rFonts w:ascii="宋体" w:hAnsi="宋体" w:hint="eastAsia"/>
                <w:szCs w:val="21"/>
              </w:rPr>
              <w:t>磋商</w:t>
            </w:r>
            <w:r>
              <w:rPr>
                <w:rFonts w:ascii="宋体" w:hAnsi="宋体" w:hint="eastAsia"/>
                <w:szCs w:val="21"/>
              </w:rPr>
              <w:t>截止时间五日前</w:t>
            </w:r>
            <w:r w:rsidR="00B325B0" w:rsidRPr="00B325B0">
              <w:rPr>
                <w:rFonts w:ascii="宋体" w:hAnsi="宋体" w:hint="eastAsia"/>
                <w:szCs w:val="21"/>
              </w:rPr>
              <w:t>以书面（或电子稿）形式发送给各报名供应商。</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7</w:t>
            </w:r>
          </w:p>
        </w:tc>
        <w:tc>
          <w:tcPr>
            <w:tcW w:w="9201" w:type="dxa"/>
            <w:vAlign w:val="center"/>
          </w:tcPr>
          <w:p w:rsidR="000D628D" w:rsidRDefault="00EF6FA5">
            <w:pPr>
              <w:pStyle w:val="aff9"/>
              <w:adjustRightInd/>
              <w:spacing w:line="360" w:lineRule="auto"/>
              <w:rPr>
                <w:rFonts w:ascii="宋体" w:eastAsia="宋体" w:hAnsi="宋体"/>
                <w:bCs/>
                <w:sz w:val="21"/>
                <w:szCs w:val="21"/>
              </w:rPr>
            </w:pPr>
            <w:r>
              <w:rPr>
                <w:rFonts w:ascii="宋体" w:eastAsia="宋体" w:hAnsi="宋体" w:cs="宋体" w:hint="eastAsia"/>
                <w:sz w:val="21"/>
                <w:szCs w:val="21"/>
              </w:rPr>
              <w:t>供应商须从</w:t>
            </w:r>
            <w:r>
              <w:rPr>
                <w:rFonts w:ascii="宋体" w:eastAsia="宋体" w:hAnsi="宋体" w:cs="宋体" w:hint="eastAsia"/>
                <w:b/>
                <w:sz w:val="21"/>
                <w:szCs w:val="21"/>
              </w:rPr>
              <w:t>企业的法人基本存款</w:t>
            </w:r>
            <w:proofErr w:type="gramStart"/>
            <w:r>
              <w:rPr>
                <w:rFonts w:ascii="宋体" w:eastAsia="宋体" w:hAnsi="宋体" w:cs="宋体" w:hint="eastAsia"/>
                <w:b/>
                <w:sz w:val="21"/>
                <w:szCs w:val="21"/>
              </w:rPr>
              <w:t>帐户</w:t>
            </w:r>
            <w:proofErr w:type="gramEnd"/>
            <w:r>
              <w:rPr>
                <w:rFonts w:ascii="宋体" w:eastAsia="宋体" w:hAnsi="宋体" w:cs="宋体" w:hint="eastAsia"/>
                <w:sz w:val="21"/>
                <w:szCs w:val="21"/>
              </w:rPr>
              <w:t>缴纳交纳</w:t>
            </w:r>
            <w:r w:rsidR="00B325B0" w:rsidRPr="00B325B0">
              <w:rPr>
                <w:rFonts w:ascii="宋体" w:eastAsia="宋体" w:hAnsi="宋体" w:cs="宋体" w:hint="eastAsia"/>
                <w:sz w:val="21"/>
                <w:szCs w:val="21"/>
              </w:rPr>
              <w:t>缴纳磋商保证金</w:t>
            </w:r>
            <w:r>
              <w:rPr>
                <w:rFonts w:ascii="宋体" w:eastAsia="宋体" w:hAnsi="宋体" w:cs="宋体" w:hint="eastAsia"/>
                <w:sz w:val="21"/>
                <w:szCs w:val="21"/>
              </w:rPr>
              <w:t>一万人民币/标段，</w:t>
            </w:r>
            <w:r w:rsidR="00B42AA2">
              <w:rPr>
                <w:rFonts w:ascii="宋体" w:eastAsia="宋体" w:hAnsi="宋体" w:cs="宋体" w:hint="eastAsia"/>
                <w:sz w:val="21"/>
                <w:szCs w:val="21"/>
              </w:rPr>
              <w:t>磋商</w:t>
            </w:r>
            <w:r>
              <w:rPr>
                <w:rFonts w:ascii="宋体" w:eastAsia="宋体" w:hAnsi="宋体" w:cs="宋体" w:hint="eastAsia"/>
                <w:sz w:val="21"/>
                <w:szCs w:val="21"/>
              </w:rPr>
              <w:t>保证金必须在</w:t>
            </w:r>
            <w:r w:rsidR="00B42AA2">
              <w:rPr>
                <w:rFonts w:ascii="宋体" w:eastAsia="宋体" w:hAnsi="宋体" w:cs="宋体" w:hint="eastAsia"/>
                <w:sz w:val="21"/>
                <w:szCs w:val="21"/>
              </w:rPr>
              <w:t>磋商</w:t>
            </w:r>
            <w:r>
              <w:rPr>
                <w:rFonts w:ascii="宋体" w:eastAsia="宋体" w:hAnsi="宋体" w:cs="宋体" w:hint="eastAsia"/>
                <w:sz w:val="21"/>
                <w:szCs w:val="21"/>
              </w:rPr>
              <w:t>截止时间前到达无锡市建</w:t>
            </w:r>
            <w:proofErr w:type="gramStart"/>
            <w:r>
              <w:rPr>
                <w:rFonts w:ascii="宋体" w:eastAsia="宋体" w:hAnsi="宋体" w:cs="宋体" w:hint="eastAsia"/>
                <w:sz w:val="21"/>
                <w:szCs w:val="21"/>
              </w:rPr>
              <w:t>汇建设</w:t>
            </w:r>
            <w:proofErr w:type="gramEnd"/>
            <w:r>
              <w:rPr>
                <w:rFonts w:ascii="宋体" w:eastAsia="宋体" w:hAnsi="宋体" w:cs="宋体" w:hint="eastAsia"/>
                <w:sz w:val="21"/>
                <w:szCs w:val="21"/>
              </w:rPr>
              <w:t>工程咨询事务所有限公司指定</w:t>
            </w:r>
            <w:proofErr w:type="gramStart"/>
            <w:r>
              <w:rPr>
                <w:rFonts w:ascii="宋体" w:eastAsia="宋体" w:hAnsi="宋体" w:cs="宋体" w:hint="eastAsia"/>
                <w:sz w:val="21"/>
                <w:szCs w:val="21"/>
              </w:rPr>
              <w:t>帐户</w:t>
            </w:r>
            <w:proofErr w:type="gramEnd"/>
            <w:r>
              <w:rPr>
                <w:rFonts w:ascii="宋体" w:eastAsia="宋体" w:hAnsi="宋体" w:cs="宋体" w:hint="eastAsia"/>
                <w:sz w:val="21"/>
                <w:szCs w:val="21"/>
              </w:rPr>
              <w:t>，</w:t>
            </w:r>
            <w:r w:rsidR="00B42AA2">
              <w:rPr>
                <w:rFonts w:ascii="宋体" w:eastAsia="宋体" w:hAnsi="宋体" w:cs="宋体" w:hint="eastAsia"/>
                <w:sz w:val="21"/>
                <w:szCs w:val="21"/>
              </w:rPr>
              <w:t>磋商</w:t>
            </w:r>
            <w:r>
              <w:rPr>
                <w:rFonts w:ascii="宋体" w:eastAsia="宋体" w:hAnsi="宋体" w:cs="宋体" w:hint="eastAsia"/>
                <w:sz w:val="21"/>
                <w:szCs w:val="21"/>
              </w:rPr>
              <w:t>保证金可用银行支票、银行汇票、银行本票、金融机构出具的保函等非现金形式提交,必须在</w:t>
            </w:r>
            <w:r w:rsidR="00B42AA2">
              <w:rPr>
                <w:rFonts w:ascii="宋体" w:eastAsia="宋体" w:hAnsi="宋体" w:cs="宋体" w:hint="eastAsia"/>
                <w:sz w:val="21"/>
                <w:szCs w:val="21"/>
              </w:rPr>
              <w:t>磋商</w:t>
            </w:r>
            <w:r>
              <w:rPr>
                <w:rFonts w:ascii="宋体" w:eastAsia="宋体" w:hAnsi="宋体" w:cs="宋体" w:hint="eastAsia"/>
                <w:sz w:val="21"/>
                <w:szCs w:val="21"/>
              </w:rPr>
              <w:t>前与无锡市建</w:t>
            </w:r>
            <w:proofErr w:type="gramStart"/>
            <w:r>
              <w:rPr>
                <w:rFonts w:ascii="宋体" w:eastAsia="宋体" w:hAnsi="宋体" w:cs="宋体" w:hint="eastAsia"/>
                <w:sz w:val="21"/>
                <w:szCs w:val="21"/>
              </w:rPr>
              <w:t>汇建设</w:t>
            </w:r>
            <w:proofErr w:type="gramEnd"/>
            <w:r>
              <w:rPr>
                <w:rFonts w:ascii="宋体" w:eastAsia="宋体" w:hAnsi="宋体" w:cs="宋体" w:hint="eastAsia"/>
                <w:sz w:val="21"/>
                <w:szCs w:val="21"/>
              </w:rPr>
              <w:t>工程咨询事务所有限公司确认并开具保证金收据。</w:t>
            </w:r>
          </w:p>
          <w:p w:rsidR="000D628D" w:rsidRDefault="00EF6FA5">
            <w:pPr>
              <w:pStyle w:val="aff9"/>
              <w:adjustRightInd/>
              <w:spacing w:line="360" w:lineRule="auto"/>
              <w:rPr>
                <w:rFonts w:ascii="宋体" w:eastAsia="宋体" w:hAnsi="宋体"/>
                <w:bCs/>
                <w:sz w:val="21"/>
                <w:szCs w:val="21"/>
              </w:rPr>
            </w:pPr>
            <w:r>
              <w:rPr>
                <w:rFonts w:ascii="宋体" w:eastAsia="宋体" w:hAnsi="宋体" w:hint="eastAsia"/>
                <w:bCs/>
                <w:sz w:val="21"/>
                <w:szCs w:val="21"/>
              </w:rPr>
              <w:t>收款单位：无锡市建</w:t>
            </w:r>
            <w:proofErr w:type="gramStart"/>
            <w:r>
              <w:rPr>
                <w:rFonts w:ascii="宋体" w:eastAsia="宋体" w:hAnsi="宋体" w:hint="eastAsia"/>
                <w:bCs/>
                <w:sz w:val="21"/>
                <w:szCs w:val="21"/>
              </w:rPr>
              <w:t>汇建设</w:t>
            </w:r>
            <w:proofErr w:type="gramEnd"/>
            <w:r>
              <w:rPr>
                <w:rFonts w:ascii="宋体" w:eastAsia="宋体" w:hAnsi="宋体" w:hint="eastAsia"/>
                <w:bCs/>
                <w:sz w:val="21"/>
                <w:szCs w:val="21"/>
              </w:rPr>
              <w:t>工程咨询事务所有限公司</w:t>
            </w:r>
          </w:p>
          <w:p w:rsidR="000D628D" w:rsidRDefault="00EF6FA5">
            <w:pPr>
              <w:pStyle w:val="aff9"/>
              <w:adjustRightInd/>
              <w:spacing w:line="360" w:lineRule="auto"/>
              <w:rPr>
                <w:rFonts w:ascii="宋体" w:eastAsia="宋体" w:hAnsi="宋体"/>
                <w:bCs/>
                <w:sz w:val="21"/>
                <w:szCs w:val="21"/>
              </w:rPr>
            </w:pPr>
            <w:r>
              <w:rPr>
                <w:rFonts w:ascii="宋体" w:eastAsia="宋体" w:hAnsi="宋体" w:hint="eastAsia"/>
                <w:bCs/>
                <w:sz w:val="21"/>
                <w:szCs w:val="21"/>
              </w:rPr>
              <w:t>开户银行：中信银行无锡分行</w:t>
            </w:r>
          </w:p>
          <w:p w:rsidR="000D628D" w:rsidRDefault="00EF6FA5">
            <w:pPr>
              <w:widowControl/>
              <w:topLinePunct/>
              <w:spacing w:line="360" w:lineRule="auto"/>
              <w:rPr>
                <w:rFonts w:ascii="宋体" w:hAnsi="宋体" w:cs="宋体"/>
                <w:szCs w:val="21"/>
                <w:lang w:val="zh-CN"/>
              </w:rPr>
            </w:pPr>
            <w:proofErr w:type="gramStart"/>
            <w:r>
              <w:rPr>
                <w:rFonts w:ascii="宋体" w:hAnsi="宋体" w:hint="eastAsia"/>
                <w:bCs/>
                <w:szCs w:val="21"/>
              </w:rPr>
              <w:t>账</w:t>
            </w:r>
            <w:proofErr w:type="gramEnd"/>
            <w:r>
              <w:rPr>
                <w:rFonts w:ascii="宋体" w:hAnsi="宋体" w:hint="eastAsia"/>
                <w:bCs/>
                <w:szCs w:val="21"/>
              </w:rPr>
              <w:t xml:space="preserve">    号：</w:t>
            </w:r>
            <w:r>
              <w:rPr>
                <w:rFonts w:ascii="宋体" w:hAnsi="宋体" w:hint="eastAsia"/>
                <w:szCs w:val="21"/>
              </w:rPr>
              <w:t>7322010182600063393</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8</w:t>
            </w:r>
          </w:p>
        </w:tc>
        <w:tc>
          <w:tcPr>
            <w:tcW w:w="9201" w:type="dxa"/>
            <w:vAlign w:val="center"/>
          </w:tcPr>
          <w:p w:rsidR="000D628D" w:rsidRDefault="00EF6FA5">
            <w:pPr>
              <w:widowControl/>
              <w:topLinePunct/>
              <w:spacing w:line="360" w:lineRule="auto"/>
              <w:rPr>
                <w:rFonts w:ascii="宋体" w:hAnsi="宋体"/>
                <w:szCs w:val="21"/>
              </w:rPr>
            </w:pPr>
            <w:r>
              <w:rPr>
                <w:rFonts w:ascii="宋体" w:hAnsi="宋体" w:hint="eastAsia"/>
                <w:szCs w:val="21"/>
              </w:rPr>
              <w:t>有效期：90天</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9</w:t>
            </w:r>
          </w:p>
        </w:tc>
        <w:tc>
          <w:tcPr>
            <w:tcW w:w="9201" w:type="dxa"/>
            <w:vAlign w:val="center"/>
          </w:tcPr>
          <w:p w:rsidR="000D628D" w:rsidRDefault="00B42AA2">
            <w:pPr>
              <w:widowControl/>
              <w:topLinePunct/>
              <w:spacing w:line="360" w:lineRule="auto"/>
              <w:rPr>
                <w:rFonts w:ascii="宋体" w:hAnsi="宋体"/>
                <w:color w:val="FF0000"/>
                <w:szCs w:val="21"/>
              </w:rPr>
            </w:pPr>
            <w:r>
              <w:rPr>
                <w:rFonts w:ascii="宋体" w:hAnsi="宋体" w:hint="eastAsia"/>
                <w:szCs w:val="21"/>
              </w:rPr>
              <w:t>响应</w:t>
            </w:r>
            <w:r w:rsidR="00EF6FA5">
              <w:rPr>
                <w:rFonts w:ascii="宋体" w:hAnsi="宋体" w:hint="eastAsia"/>
                <w:szCs w:val="21"/>
              </w:rPr>
              <w:t>文件接收时间：</w:t>
            </w:r>
            <w:r w:rsidR="00EF6FA5">
              <w:rPr>
                <w:rFonts w:ascii="宋体" w:hAnsi="宋体" w:hint="eastAsia"/>
                <w:color w:val="FF0000"/>
                <w:szCs w:val="21"/>
              </w:rPr>
              <w:t>2019年11月11日下午13：00时</w:t>
            </w:r>
          </w:p>
          <w:p w:rsidR="000D628D" w:rsidRDefault="00B42AA2">
            <w:pPr>
              <w:widowControl/>
              <w:topLinePunct/>
              <w:spacing w:line="360" w:lineRule="auto"/>
              <w:rPr>
                <w:rFonts w:ascii="宋体" w:hAnsi="宋体"/>
                <w:color w:val="FF0000"/>
                <w:szCs w:val="21"/>
              </w:rPr>
            </w:pPr>
            <w:r>
              <w:rPr>
                <w:rFonts w:ascii="宋体" w:hAnsi="宋体" w:hint="eastAsia"/>
                <w:szCs w:val="21"/>
              </w:rPr>
              <w:t>磋商</w:t>
            </w:r>
            <w:r w:rsidR="00EF6FA5">
              <w:rPr>
                <w:rFonts w:ascii="宋体" w:hAnsi="宋体" w:hint="eastAsia"/>
                <w:szCs w:val="21"/>
              </w:rPr>
              <w:t>截止时间：</w:t>
            </w:r>
            <w:r w:rsidR="00EF6FA5">
              <w:rPr>
                <w:rFonts w:ascii="宋体" w:hAnsi="宋体" w:hint="eastAsia"/>
                <w:color w:val="FF0000"/>
                <w:szCs w:val="21"/>
              </w:rPr>
              <w:t>2019年11月11日下午13：30时</w:t>
            </w:r>
          </w:p>
          <w:p w:rsidR="000D628D" w:rsidRDefault="00B42AA2">
            <w:pPr>
              <w:widowControl/>
              <w:topLinePunct/>
              <w:spacing w:line="360" w:lineRule="auto"/>
              <w:rPr>
                <w:rFonts w:ascii="宋体" w:hAnsi="宋体"/>
                <w:szCs w:val="21"/>
              </w:rPr>
            </w:pPr>
            <w:r>
              <w:rPr>
                <w:rFonts w:ascii="宋体" w:hAnsi="宋体" w:hint="eastAsia"/>
                <w:szCs w:val="21"/>
              </w:rPr>
              <w:t>磋商</w:t>
            </w:r>
            <w:r w:rsidR="00EF6FA5">
              <w:rPr>
                <w:rFonts w:ascii="宋体" w:hAnsi="宋体" w:hint="eastAsia"/>
                <w:szCs w:val="21"/>
              </w:rPr>
              <w:t>地点：无锡市建</w:t>
            </w:r>
            <w:proofErr w:type="gramStart"/>
            <w:r w:rsidR="00EF6FA5">
              <w:rPr>
                <w:rFonts w:ascii="宋体" w:hAnsi="宋体" w:hint="eastAsia"/>
                <w:szCs w:val="21"/>
              </w:rPr>
              <w:t>汇建设</w:t>
            </w:r>
            <w:proofErr w:type="gramEnd"/>
            <w:r w:rsidR="00EF6FA5">
              <w:rPr>
                <w:rFonts w:ascii="宋体" w:hAnsi="宋体" w:hint="eastAsia"/>
                <w:szCs w:val="21"/>
              </w:rPr>
              <w:t>工程咨询事务所有限公司17楼会议室（无锡市西新街8号建设发展大厦17楼）</w:t>
            </w:r>
          </w:p>
          <w:p w:rsidR="000D628D" w:rsidRDefault="00EF6FA5">
            <w:pPr>
              <w:widowControl/>
              <w:topLinePunct/>
              <w:spacing w:line="360" w:lineRule="auto"/>
              <w:rPr>
                <w:rFonts w:ascii="宋体" w:hAnsi="宋体"/>
                <w:szCs w:val="21"/>
              </w:rPr>
            </w:pPr>
            <w:r>
              <w:rPr>
                <w:rFonts w:ascii="宋体" w:hAnsi="宋体"/>
                <w:szCs w:val="21"/>
              </w:rPr>
              <w:t>逾期送达或者未按照</w:t>
            </w:r>
            <w:r w:rsidR="00407E7C">
              <w:rPr>
                <w:rFonts w:ascii="宋体" w:hAnsi="宋体" w:hint="eastAsia"/>
                <w:szCs w:val="21"/>
              </w:rPr>
              <w:t>竞争性磋商</w:t>
            </w:r>
            <w:r>
              <w:rPr>
                <w:rFonts w:ascii="宋体" w:hAnsi="宋体"/>
                <w:szCs w:val="21"/>
              </w:rPr>
              <w:t>文件要求密封的</w:t>
            </w:r>
            <w:r w:rsidR="00407E7C">
              <w:rPr>
                <w:rFonts w:ascii="宋体" w:hAnsi="宋体" w:hint="eastAsia"/>
                <w:szCs w:val="21"/>
              </w:rPr>
              <w:t>响应</w:t>
            </w:r>
            <w:r>
              <w:rPr>
                <w:rFonts w:ascii="宋体" w:hAnsi="宋体"/>
                <w:szCs w:val="21"/>
              </w:rPr>
              <w:t>文件，采购人、采购代理机构应当拒收。</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10</w:t>
            </w:r>
          </w:p>
        </w:tc>
        <w:tc>
          <w:tcPr>
            <w:tcW w:w="9201" w:type="dxa"/>
            <w:vAlign w:val="center"/>
          </w:tcPr>
          <w:p w:rsidR="000D628D" w:rsidRDefault="00B42AA2">
            <w:pPr>
              <w:widowControl/>
              <w:topLinePunct/>
              <w:spacing w:line="360" w:lineRule="auto"/>
              <w:rPr>
                <w:rFonts w:ascii="宋体" w:hAnsi="宋体"/>
                <w:szCs w:val="21"/>
              </w:rPr>
            </w:pPr>
            <w:r>
              <w:rPr>
                <w:rFonts w:ascii="宋体" w:hAnsi="宋体" w:hint="eastAsia"/>
                <w:szCs w:val="21"/>
              </w:rPr>
              <w:t>磋商</w:t>
            </w:r>
            <w:r w:rsidR="00EF6FA5">
              <w:rPr>
                <w:rFonts w:ascii="宋体" w:hAnsi="宋体" w:hint="eastAsia"/>
                <w:szCs w:val="21"/>
              </w:rPr>
              <w:t>时间：</w:t>
            </w:r>
            <w:r w:rsidR="00EF6FA5">
              <w:rPr>
                <w:rFonts w:ascii="宋体" w:hAnsi="宋体" w:hint="eastAsia"/>
                <w:color w:val="FF0000"/>
                <w:szCs w:val="21"/>
              </w:rPr>
              <w:t>2019年11月11日</w:t>
            </w:r>
            <w:r w:rsidR="00EF6FA5">
              <w:rPr>
                <w:rFonts w:ascii="宋体" w:hAnsi="宋体" w:cs="宋体" w:hint="eastAsia"/>
                <w:color w:val="FF0000"/>
                <w:szCs w:val="21"/>
                <w:lang w:val="zh-CN"/>
              </w:rPr>
              <w:t>下午13：30时</w:t>
            </w:r>
          </w:p>
          <w:p w:rsidR="000D628D" w:rsidRDefault="00EF6FA5">
            <w:pPr>
              <w:widowControl/>
              <w:topLinePunct/>
              <w:spacing w:line="360" w:lineRule="auto"/>
              <w:rPr>
                <w:rFonts w:ascii="宋体" w:hAnsi="宋体"/>
                <w:szCs w:val="21"/>
              </w:rPr>
            </w:pPr>
            <w:r>
              <w:rPr>
                <w:rFonts w:ascii="宋体" w:hAnsi="宋体" w:hint="eastAsia"/>
                <w:szCs w:val="21"/>
              </w:rPr>
              <w:t>地点：无锡市建</w:t>
            </w:r>
            <w:proofErr w:type="gramStart"/>
            <w:r>
              <w:rPr>
                <w:rFonts w:ascii="宋体" w:hAnsi="宋体" w:hint="eastAsia"/>
                <w:szCs w:val="21"/>
              </w:rPr>
              <w:t>汇建设</w:t>
            </w:r>
            <w:proofErr w:type="gramEnd"/>
            <w:r>
              <w:rPr>
                <w:rFonts w:ascii="宋体" w:hAnsi="宋体" w:hint="eastAsia"/>
                <w:szCs w:val="21"/>
              </w:rPr>
              <w:t>工程咨询事务所有限公司17楼会议室（无锡市西新街8号建设发展大厦17楼）</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11</w:t>
            </w:r>
          </w:p>
        </w:tc>
        <w:tc>
          <w:tcPr>
            <w:tcW w:w="9201" w:type="dxa"/>
            <w:vAlign w:val="center"/>
          </w:tcPr>
          <w:p w:rsidR="000D628D" w:rsidRDefault="00EF6FA5">
            <w:pPr>
              <w:widowControl/>
              <w:topLinePunct/>
              <w:spacing w:line="360" w:lineRule="auto"/>
              <w:rPr>
                <w:rFonts w:ascii="宋体" w:hAnsi="宋体"/>
                <w:szCs w:val="21"/>
              </w:rPr>
            </w:pPr>
            <w:r>
              <w:rPr>
                <w:rFonts w:ascii="宋体" w:hAnsi="宋体" w:hint="eastAsia"/>
                <w:szCs w:val="21"/>
              </w:rPr>
              <w:t>确定中标单位时间：</w:t>
            </w:r>
            <w:r>
              <w:rPr>
                <w:rFonts w:ascii="宋体" w:hAnsi="宋体" w:hint="eastAsia"/>
                <w:color w:val="FF0000"/>
                <w:szCs w:val="21"/>
              </w:rPr>
              <w:t>2019年11月11日</w:t>
            </w:r>
            <w:r>
              <w:rPr>
                <w:rFonts w:ascii="宋体" w:hAnsi="宋体" w:cs="宋体" w:hint="eastAsia"/>
                <w:color w:val="FF0000"/>
                <w:szCs w:val="21"/>
                <w:lang w:val="zh-CN"/>
              </w:rPr>
              <w:t>时</w:t>
            </w:r>
            <w:r>
              <w:rPr>
                <w:rFonts w:ascii="宋体" w:hAnsi="宋体" w:hint="eastAsia"/>
                <w:color w:val="FF0000"/>
                <w:szCs w:val="21"/>
              </w:rPr>
              <w:t>评审结束</w:t>
            </w:r>
          </w:p>
          <w:p w:rsidR="000D628D" w:rsidRDefault="00EF6FA5">
            <w:pPr>
              <w:widowControl/>
              <w:topLinePunct/>
              <w:spacing w:line="360" w:lineRule="auto"/>
              <w:rPr>
                <w:rFonts w:ascii="宋体" w:hAnsi="宋体"/>
                <w:szCs w:val="21"/>
              </w:rPr>
            </w:pPr>
            <w:r>
              <w:rPr>
                <w:rFonts w:ascii="宋体" w:hAnsi="宋体" w:hint="eastAsia"/>
                <w:szCs w:val="21"/>
              </w:rPr>
              <w:t>确定</w:t>
            </w:r>
            <w:r w:rsidR="00B42AA2">
              <w:rPr>
                <w:rFonts w:ascii="宋体" w:hAnsi="宋体" w:hint="eastAsia"/>
                <w:szCs w:val="21"/>
              </w:rPr>
              <w:t>成交</w:t>
            </w:r>
            <w:r>
              <w:rPr>
                <w:rFonts w:ascii="宋体" w:hAnsi="宋体" w:hint="eastAsia"/>
                <w:szCs w:val="21"/>
              </w:rPr>
              <w:t>地点：无锡市建</w:t>
            </w:r>
            <w:proofErr w:type="gramStart"/>
            <w:r>
              <w:rPr>
                <w:rFonts w:ascii="宋体" w:hAnsi="宋体" w:hint="eastAsia"/>
                <w:szCs w:val="21"/>
              </w:rPr>
              <w:t>汇建设</w:t>
            </w:r>
            <w:proofErr w:type="gramEnd"/>
            <w:r>
              <w:rPr>
                <w:rFonts w:ascii="宋体" w:hAnsi="宋体" w:hint="eastAsia"/>
                <w:szCs w:val="21"/>
              </w:rPr>
              <w:t>工程咨询事务所有限公司</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lastRenderedPageBreak/>
              <w:t>12</w:t>
            </w:r>
          </w:p>
        </w:tc>
        <w:tc>
          <w:tcPr>
            <w:tcW w:w="9201" w:type="dxa"/>
            <w:vAlign w:val="center"/>
          </w:tcPr>
          <w:p w:rsidR="000D628D" w:rsidRDefault="00B42AA2">
            <w:pPr>
              <w:widowControl/>
              <w:topLinePunct/>
              <w:spacing w:line="360" w:lineRule="auto"/>
              <w:rPr>
                <w:rFonts w:ascii="宋体" w:hAnsi="宋体"/>
                <w:szCs w:val="21"/>
              </w:rPr>
            </w:pPr>
            <w:r>
              <w:rPr>
                <w:rFonts w:ascii="宋体" w:hAnsi="宋体" w:hint="eastAsia"/>
                <w:szCs w:val="21"/>
              </w:rPr>
              <w:t>响应</w:t>
            </w:r>
            <w:r w:rsidR="00EF6FA5">
              <w:rPr>
                <w:rFonts w:ascii="宋体" w:hAnsi="宋体" w:hint="eastAsia"/>
                <w:szCs w:val="21"/>
              </w:rPr>
              <w:t>文件正本份数：1份；投标文件副本份数：3份</w:t>
            </w:r>
          </w:p>
          <w:p w:rsidR="000D628D" w:rsidRDefault="00B42AA2" w:rsidP="00B42AA2">
            <w:pPr>
              <w:widowControl/>
              <w:topLinePunct/>
              <w:spacing w:line="360" w:lineRule="auto"/>
              <w:rPr>
                <w:rFonts w:ascii="宋体" w:hAnsi="宋体"/>
                <w:szCs w:val="21"/>
              </w:rPr>
            </w:pPr>
            <w:r>
              <w:rPr>
                <w:rFonts w:ascii="宋体" w:hAnsi="宋体" w:hint="eastAsia"/>
                <w:szCs w:val="21"/>
              </w:rPr>
              <w:t>响应</w:t>
            </w:r>
            <w:r w:rsidR="00EF6FA5">
              <w:rPr>
                <w:rFonts w:ascii="宋体" w:hAnsi="宋体" w:hint="eastAsia"/>
                <w:szCs w:val="21"/>
              </w:rPr>
              <w:t>文件根据各标段分别制作一正三副，</w:t>
            </w:r>
            <w:r w:rsidR="00EF6FA5">
              <w:rPr>
                <w:rFonts w:ascii="宋体" w:hAnsi="宋体" w:hint="eastAsia"/>
              </w:rPr>
              <w:t>随</w:t>
            </w:r>
            <w:r>
              <w:rPr>
                <w:rFonts w:ascii="宋体" w:hAnsi="宋体" w:hint="eastAsia"/>
              </w:rPr>
              <w:t>响应</w:t>
            </w:r>
            <w:r w:rsidR="00EF6FA5">
              <w:rPr>
                <w:rFonts w:ascii="宋体" w:hAnsi="宋体" w:hint="eastAsia"/>
              </w:rPr>
              <w:t>文件提供整套电子文档1份</w:t>
            </w:r>
            <w:r w:rsidR="00EF6FA5">
              <w:rPr>
                <w:rFonts w:ascii="宋体" w:hAnsi="宋体" w:hint="eastAsia"/>
                <w:szCs w:val="21"/>
              </w:rPr>
              <w:t>。</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13</w:t>
            </w:r>
          </w:p>
        </w:tc>
        <w:tc>
          <w:tcPr>
            <w:tcW w:w="9201" w:type="dxa"/>
            <w:vAlign w:val="center"/>
          </w:tcPr>
          <w:p w:rsidR="000D628D" w:rsidRDefault="00EF6FA5">
            <w:pPr>
              <w:widowControl/>
              <w:topLinePunct/>
              <w:spacing w:line="360" w:lineRule="auto"/>
              <w:rPr>
                <w:rFonts w:ascii="宋体" w:hAnsi="宋体"/>
                <w:b/>
                <w:bCs/>
                <w:szCs w:val="21"/>
              </w:rPr>
            </w:pPr>
            <w:r>
              <w:rPr>
                <w:rFonts w:ascii="宋体" w:hAnsi="宋体" w:hint="eastAsia"/>
                <w:szCs w:val="21"/>
              </w:rPr>
              <w:t>最高限价：245万元，（一标段125.5万元：各枢纽及</w:t>
            </w:r>
            <w:proofErr w:type="gramStart"/>
            <w:r>
              <w:rPr>
                <w:rFonts w:ascii="宋体" w:hAnsi="宋体" w:hint="eastAsia"/>
                <w:szCs w:val="21"/>
              </w:rPr>
              <w:t>北塘联圩</w:t>
            </w:r>
            <w:proofErr w:type="gramEnd"/>
            <w:r>
              <w:rPr>
                <w:rFonts w:ascii="宋体" w:hAnsi="宋体" w:hint="eastAsia"/>
                <w:szCs w:val="21"/>
              </w:rPr>
              <w:t>水工建筑物维修32万，江尖、利民桥、严</w:t>
            </w:r>
            <w:proofErr w:type="gramStart"/>
            <w:r>
              <w:rPr>
                <w:rFonts w:ascii="宋体" w:hAnsi="宋体" w:hint="eastAsia"/>
                <w:szCs w:val="21"/>
              </w:rPr>
              <w:t>埭</w:t>
            </w:r>
            <w:proofErr w:type="gramEnd"/>
            <w:r>
              <w:rPr>
                <w:rFonts w:ascii="宋体" w:hAnsi="宋体" w:hint="eastAsia"/>
                <w:szCs w:val="21"/>
              </w:rPr>
              <w:t>港枢纽生活设施改造12万，仙</w:t>
            </w:r>
            <w:proofErr w:type="gramStart"/>
            <w:r>
              <w:rPr>
                <w:rFonts w:ascii="宋体" w:hAnsi="宋体" w:hint="eastAsia"/>
                <w:szCs w:val="21"/>
              </w:rPr>
              <w:t>蠡</w:t>
            </w:r>
            <w:proofErr w:type="gramEnd"/>
            <w:r>
              <w:rPr>
                <w:rFonts w:ascii="宋体" w:hAnsi="宋体" w:hint="eastAsia"/>
                <w:szCs w:val="21"/>
              </w:rPr>
              <w:t>桥泵站进水廊道及涵洞出水口顶板铺装工程14.6万，伯</w:t>
            </w:r>
            <w:proofErr w:type="gramStart"/>
            <w:r>
              <w:rPr>
                <w:rFonts w:ascii="宋体" w:hAnsi="宋体" w:hint="eastAsia"/>
                <w:szCs w:val="21"/>
              </w:rPr>
              <w:t>渎</w:t>
            </w:r>
            <w:proofErr w:type="gramEnd"/>
            <w:r>
              <w:rPr>
                <w:rFonts w:ascii="宋体" w:hAnsi="宋体" w:hint="eastAsia"/>
                <w:szCs w:val="21"/>
              </w:rPr>
              <w:t>港、仙</w:t>
            </w:r>
            <w:proofErr w:type="gramStart"/>
            <w:r>
              <w:rPr>
                <w:rFonts w:ascii="宋体" w:hAnsi="宋体" w:hint="eastAsia"/>
                <w:szCs w:val="21"/>
              </w:rPr>
              <w:t>蠡</w:t>
            </w:r>
            <w:proofErr w:type="gramEnd"/>
            <w:r>
              <w:rPr>
                <w:rFonts w:ascii="宋体" w:hAnsi="宋体" w:hint="eastAsia"/>
                <w:szCs w:val="21"/>
              </w:rPr>
              <w:t>桥枢纽控制室维修14.9万元，严</w:t>
            </w:r>
            <w:proofErr w:type="gramStart"/>
            <w:r>
              <w:rPr>
                <w:rFonts w:ascii="宋体" w:hAnsi="宋体" w:hint="eastAsia"/>
                <w:szCs w:val="21"/>
              </w:rPr>
              <w:t>埭</w:t>
            </w:r>
            <w:proofErr w:type="gramEnd"/>
            <w:r>
              <w:rPr>
                <w:rFonts w:ascii="宋体" w:hAnsi="宋体" w:hint="eastAsia"/>
                <w:szCs w:val="21"/>
              </w:rPr>
              <w:t>港枢纽建筑物维修52万元；二标段119.5万元：各枢纽及北</w:t>
            </w:r>
            <w:proofErr w:type="gramStart"/>
            <w:r>
              <w:rPr>
                <w:rFonts w:ascii="宋体" w:hAnsi="宋体" w:hint="eastAsia"/>
                <w:szCs w:val="21"/>
              </w:rPr>
              <w:t>塘联圩主</w:t>
            </w:r>
            <w:proofErr w:type="gramEnd"/>
            <w:r>
              <w:rPr>
                <w:rFonts w:ascii="宋体" w:hAnsi="宋体" w:hint="eastAsia"/>
                <w:szCs w:val="21"/>
              </w:rPr>
              <w:t>副厂房及附属设施维修74.5万元，利民桥枢纽船闸节制</w:t>
            </w:r>
            <w:proofErr w:type="gramStart"/>
            <w:r>
              <w:rPr>
                <w:rFonts w:ascii="宋体" w:hAnsi="宋体" w:hint="eastAsia"/>
                <w:szCs w:val="21"/>
              </w:rPr>
              <w:t>闸</w:t>
            </w:r>
            <w:proofErr w:type="gramEnd"/>
            <w:r>
              <w:rPr>
                <w:rFonts w:ascii="宋体" w:hAnsi="宋体" w:hint="eastAsia"/>
                <w:szCs w:val="21"/>
              </w:rPr>
              <w:t xml:space="preserve">木结构维修改造45万元）。 </w:t>
            </w:r>
            <w:r>
              <w:rPr>
                <w:rFonts w:ascii="宋体" w:hAnsi="宋体" w:hint="eastAsia"/>
                <w:b/>
                <w:bCs/>
                <w:szCs w:val="21"/>
              </w:rPr>
              <w:t>总报价、标段报价、分项报价均不得超过最高限价，超过视为无效报价。</w:t>
            </w:r>
          </w:p>
          <w:p w:rsidR="000D628D" w:rsidRDefault="00EF6FA5" w:rsidP="00B42AA2">
            <w:pPr>
              <w:widowControl/>
              <w:topLinePunct/>
              <w:spacing w:line="360" w:lineRule="auto"/>
              <w:rPr>
                <w:rFonts w:ascii="宋体" w:hAnsi="宋体"/>
                <w:szCs w:val="21"/>
              </w:rPr>
            </w:pPr>
            <w:r>
              <w:rPr>
                <w:rFonts w:ascii="宋体" w:hAnsi="宋体" w:cs="宋体" w:hint="eastAsia"/>
                <w:szCs w:val="21"/>
                <w:lang w:val="zh-CN"/>
              </w:rPr>
              <w:t>注：</w:t>
            </w:r>
            <w:r>
              <w:rPr>
                <w:rFonts w:ascii="宋体" w:hAnsi="宋体" w:cs="宋体"/>
                <w:szCs w:val="21"/>
                <w:lang w:val="zh-CN"/>
              </w:rPr>
              <w:t>供应商可同时参与上述</w:t>
            </w:r>
            <w:r>
              <w:rPr>
                <w:rFonts w:ascii="宋体" w:hAnsi="宋体" w:cs="宋体" w:hint="eastAsia"/>
                <w:szCs w:val="21"/>
                <w:lang w:val="zh-CN"/>
              </w:rPr>
              <w:t>二</w:t>
            </w:r>
            <w:r>
              <w:rPr>
                <w:rFonts w:ascii="宋体" w:hAnsi="宋体" w:cs="宋体"/>
                <w:szCs w:val="21"/>
                <w:lang w:val="zh-CN"/>
              </w:rPr>
              <w:t>个标段</w:t>
            </w:r>
            <w:r w:rsidR="00B42AA2">
              <w:rPr>
                <w:rFonts w:ascii="宋体" w:hAnsi="宋体" w:cs="宋体" w:hint="eastAsia"/>
                <w:szCs w:val="21"/>
                <w:lang w:val="zh-CN"/>
              </w:rPr>
              <w:t>磋商</w:t>
            </w:r>
            <w:r>
              <w:rPr>
                <w:rFonts w:ascii="宋体" w:hAnsi="宋体" w:cs="宋体"/>
                <w:szCs w:val="21"/>
                <w:lang w:val="zh-CN"/>
              </w:rPr>
              <w:t>，但只能中其中的一个标段。供应商在两个标段</w:t>
            </w:r>
            <w:r>
              <w:rPr>
                <w:rFonts w:ascii="宋体" w:hAnsi="宋体" w:cs="宋体" w:hint="eastAsia"/>
                <w:szCs w:val="21"/>
                <w:lang w:val="zh-CN"/>
              </w:rPr>
              <w:t>均评分</w:t>
            </w:r>
            <w:r>
              <w:rPr>
                <w:rFonts w:ascii="宋体" w:hAnsi="宋体" w:cs="宋体"/>
                <w:szCs w:val="21"/>
                <w:lang w:val="zh-CN"/>
              </w:rPr>
              <w:t>排名均第一的情况下</w:t>
            </w:r>
            <w:r>
              <w:rPr>
                <w:rFonts w:ascii="宋体" w:hAnsi="宋体" w:cs="宋体" w:hint="eastAsia"/>
                <w:szCs w:val="21"/>
                <w:lang w:val="zh-CN"/>
              </w:rPr>
              <w:t>，</w:t>
            </w:r>
            <w:r w:rsidR="00B42AA2">
              <w:rPr>
                <w:rFonts w:ascii="宋体" w:hAnsi="宋体" w:cs="宋体" w:hint="eastAsia"/>
                <w:szCs w:val="21"/>
                <w:lang w:val="zh-CN"/>
              </w:rPr>
              <w:t>成交</w:t>
            </w:r>
            <w:r>
              <w:rPr>
                <w:rFonts w:ascii="宋体" w:hAnsi="宋体" w:cs="宋体"/>
                <w:szCs w:val="21"/>
                <w:lang w:val="zh-CN"/>
              </w:rPr>
              <w:t>金额较大的标段。如某标段排名第一的供应商已经中了其他标段，则该标段由排名第二的供应商中标，依次类推。</w:t>
            </w:r>
          </w:p>
        </w:tc>
      </w:tr>
      <w:tr w:rsidR="000D628D">
        <w:trPr>
          <w:jc w:val="center"/>
        </w:trPr>
        <w:tc>
          <w:tcPr>
            <w:tcW w:w="698" w:type="dxa"/>
            <w:vAlign w:val="center"/>
          </w:tcPr>
          <w:p w:rsidR="000D628D" w:rsidRDefault="00EF6FA5">
            <w:pPr>
              <w:widowControl/>
              <w:topLinePunct/>
              <w:spacing w:line="360" w:lineRule="auto"/>
              <w:jc w:val="center"/>
              <w:rPr>
                <w:rFonts w:ascii="宋体" w:hAnsi="宋体"/>
                <w:szCs w:val="21"/>
              </w:rPr>
            </w:pPr>
            <w:r>
              <w:rPr>
                <w:rFonts w:ascii="宋体" w:hAnsi="宋体" w:hint="eastAsia"/>
                <w:szCs w:val="21"/>
              </w:rPr>
              <w:t>14</w:t>
            </w:r>
          </w:p>
        </w:tc>
        <w:tc>
          <w:tcPr>
            <w:tcW w:w="9201" w:type="dxa"/>
            <w:vAlign w:val="center"/>
          </w:tcPr>
          <w:p w:rsidR="000D628D" w:rsidRDefault="00EF6FA5">
            <w:pPr>
              <w:widowControl/>
              <w:topLinePunct/>
              <w:spacing w:line="360" w:lineRule="auto"/>
              <w:rPr>
                <w:rFonts w:ascii="宋体" w:hAnsi="宋体"/>
                <w:szCs w:val="21"/>
              </w:rPr>
            </w:pPr>
            <w:r>
              <w:rPr>
                <w:rFonts w:ascii="宋体" w:hAnsi="宋体" w:hint="eastAsia"/>
                <w:szCs w:val="21"/>
              </w:rPr>
              <w:t>有关本次采购活动程序方面的问题，可来人、来函（传真）或电话联系。</w:t>
            </w:r>
          </w:p>
          <w:p w:rsidR="000D628D" w:rsidRDefault="00EF6FA5">
            <w:pPr>
              <w:widowControl/>
              <w:topLinePunct/>
              <w:spacing w:line="360" w:lineRule="auto"/>
              <w:rPr>
                <w:rFonts w:ascii="宋体" w:hAnsi="宋体"/>
                <w:szCs w:val="21"/>
              </w:rPr>
            </w:pPr>
            <w:r>
              <w:rPr>
                <w:rFonts w:ascii="宋体" w:hAnsi="宋体" w:hint="eastAsia"/>
                <w:szCs w:val="21"/>
              </w:rPr>
              <w:t>联系地址：无锡市西新街8号17楼</w:t>
            </w:r>
          </w:p>
          <w:p w:rsidR="000D628D" w:rsidRDefault="00EF6FA5">
            <w:pPr>
              <w:widowControl/>
              <w:topLinePunct/>
              <w:spacing w:line="360" w:lineRule="auto"/>
              <w:rPr>
                <w:rFonts w:ascii="宋体" w:hAnsi="宋体"/>
                <w:szCs w:val="21"/>
              </w:rPr>
            </w:pPr>
            <w:r>
              <w:rPr>
                <w:rFonts w:ascii="宋体" w:hAnsi="宋体" w:hint="eastAsia"/>
                <w:szCs w:val="21"/>
              </w:rPr>
              <w:t>联系人：陶铮</w:t>
            </w:r>
          </w:p>
          <w:p w:rsidR="000D628D" w:rsidRDefault="00EF6FA5">
            <w:pPr>
              <w:widowControl/>
              <w:topLinePunct/>
              <w:spacing w:line="360" w:lineRule="auto"/>
              <w:rPr>
                <w:rFonts w:ascii="宋体" w:hAnsi="宋体"/>
                <w:szCs w:val="21"/>
              </w:rPr>
            </w:pPr>
            <w:r>
              <w:rPr>
                <w:rFonts w:ascii="宋体" w:hAnsi="宋体" w:hint="eastAsia"/>
                <w:szCs w:val="21"/>
              </w:rPr>
              <w:t>联系电话：15852811388；传真：0510-82702997</w:t>
            </w:r>
          </w:p>
          <w:p w:rsidR="000D628D" w:rsidRDefault="00EF6FA5">
            <w:pPr>
              <w:widowControl/>
              <w:topLinePunct/>
              <w:spacing w:line="360" w:lineRule="auto"/>
              <w:rPr>
                <w:rFonts w:ascii="宋体" w:hAnsi="宋体"/>
                <w:szCs w:val="21"/>
              </w:rPr>
            </w:pPr>
            <w:r>
              <w:rPr>
                <w:rFonts w:ascii="宋体" w:hAnsi="宋体" w:hint="eastAsia"/>
                <w:szCs w:val="21"/>
              </w:rPr>
              <w:t>电子邮件地址：</w:t>
            </w:r>
            <w:hyperlink r:id="rId9" w:history="1">
              <w:r>
                <w:rPr>
                  <w:rStyle w:val="affff"/>
                  <w:rFonts w:ascii="宋体" w:hAnsi="宋体" w:hint="eastAsia"/>
                  <w:szCs w:val="21"/>
                </w:rPr>
                <w:t>wuxijianhui@126.com</w:t>
              </w:r>
            </w:hyperlink>
          </w:p>
        </w:tc>
      </w:tr>
    </w:tbl>
    <w:p w:rsidR="000D628D" w:rsidRDefault="00EF6FA5">
      <w:pPr>
        <w:rPr>
          <w:rFonts w:ascii="宋体" w:hAnsi="宋体"/>
          <w:b/>
          <w:sz w:val="28"/>
          <w:szCs w:val="28"/>
        </w:rPr>
      </w:pPr>
      <w:r>
        <w:rPr>
          <w:rFonts w:ascii="宋体" w:hAnsi="宋体"/>
          <w:b/>
          <w:sz w:val="28"/>
          <w:szCs w:val="28"/>
        </w:rPr>
        <w:br w:type="page"/>
      </w:r>
    </w:p>
    <w:p w:rsidR="000D628D" w:rsidRDefault="00EF6FA5">
      <w:pPr>
        <w:spacing w:line="360" w:lineRule="auto"/>
        <w:jc w:val="center"/>
        <w:rPr>
          <w:rFonts w:ascii="宋体" w:hAnsi="宋体"/>
          <w:b/>
          <w:sz w:val="28"/>
          <w:szCs w:val="28"/>
        </w:rPr>
      </w:pPr>
      <w:r>
        <w:rPr>
          <w:rFonts w:ascii="宋体" w:hAnsi="宋体" w:hint="eastAsia"/>
          <w:b/>
          <w:sz w:val="28"/>
          <w:szCs w:val="28"/>
        </w:rPr>
        <w:lastRenderedPageBreak/>
        <w:t>第二部分. 供应商须知</w:t>
      </w:r>
    </w:p>
    <w:p w:rsidR="000D628D" w:rsidRDefault="00EF6FA5">
      <w:pPr>
        <w:spacing w:line="360" w:lineRule="auto"/>
        <w:ind w:firstLineChars="200" w:firstLine="420"/>
        <w:rPr>
          <w:rFonts w:ascii="宋体" w:hAnsi="宋体"/>
          <w:szCs w:val="21"/>
        </w:rPr>
      </w:pPr>
      <w:r>
        <w:rPr>
          <w:rFonts w:ascii="宋体" w:hAnsi="宋体" w:hint="eastAsia"/>
          <w:szCs w:val="21"/>
        </w:rPr>
        <w:t>（一）遵循原则：</w:t>
      </w:r>
    </w:p>
    <w:p w:rsidR="000D628D" w:rsidRDefault="00EF6FA5">
      <w:pPr>
        <w:spacing w:line="360" w:lineRule="auto"/>
        <w:ind w:firstLineChars="200" w:firstLine="420"/>
        <w:rPr>
          <w:rFonts w:ascii="宋体" w:hAnsi="宋体"/>
          <w:szCs w:val="21"/>
        </w:rPr>
      </w:pPr>
      <w:r>
        <w:rPr>
          <w:rFonts w:ascii="宋体" w:hAnsi="宋体" w:hint="eastAsia"/>
          <w:szCs w:val="21"/>
        </w:rPr>
        <w:t>公开透明原则、公平竞争原则、公正原则和诚实信用原则。</w:t>
      </w:r>
    </w:p>
    <w:p w:rsidR="000D628D" w:rsidRDefault="00EF6FA5">
      <w:pPr>
        <w:spacing w:line="360" w:lineRule="auto"/>
        <w:ind w:firstLineChars="200" w:firstLine="420"/>
        <w:rPr>
          <w:rFonts w:ascii="宋体" w:hAnsi="宋体"/>
          <w:szCs w:val="21"/>
        </w:rPr>
      </w:pPr>
      <w:r>
        <w:rPr>
          <w:rFonts w:ascii="宋体" w:hAnsi="宋体" w:hint="eastAsia"/>
          <w:szCs w:val="21"/>
        </w:rPr>
        <w:t>（二）</w:t>
      </w:r>
      <w:r w:rsidR="00407E7C">
        <w:rPr>
          <w:rFonts w:ascii="宋体" w:hAnsi="宋体" w:hint="eastAsia"/>
          <w:szCs w:val="21"/>
        </w:rPr>
        <w:t>磋商</w:t>
      </w:r>
      <w:r>
        <w:rPr>
          <w:rFonts w:ascii="宋体" w:hAnsi="宋体" w:hint="eastAsia"/>
          <w:szCs w:val="21"/>
        </w:rPr>
        <w:t>文件：</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1.磋商文件包括本文件目录所列全部内容，供应商应仔细阅读，并在响应文件中充分响应磋商文件的所有要求。</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2.供应商应到江苏</w:t>
      </w:r>
      <w:proofErr w:type="gramStart"/>
      <w:r w:rsidRPr="00407E7C">
        <w:rPr>
          <w:rFonts w:ascii="宋体" w:hAnsi="宋体" w:hint="eastAsia"/>
          <w:szCs w:val="21"/>
        </w:rPr>
        <w:t>智汇锡建</w:t>
      </w:r>
      <w:proofErr w:type="gramEnd"/>
      <w:r w:rsidRPr="00407E7C">
        <w:rPr>
          <w:rFonts w:ascii="宋体" w:hAnsi="宋体" w:hint="eastAsia"/>
          <w:szCs w:val="21"/>
        </w:rPr>
        <w:t>工程项目管理有限公司</w:t>
      </w:r>
      <w:proofErr w:type="gramStart"/>
      <w:r w:rsidRPr="00407E7C">
        <w:rPr>
          <w:rFonts w:ascii="宋体" w:hAnsi="宋体" w:hint="eastAsia"/>
          <w:szCs w:val="21"/>
        </w:rPr>
        <w:t>购买磋商</w:t>
      </w:r>
      <w:proofErr w:type="gramEnd"/>
      <w:r w:rsidRPr="00407E7C">
        <w:rPr>
          <w:rFonts w:ascii="宋体" w:hAnsi="宋体" w:hint="eastAsia"/>
          <w:szCs w:val="21"/>
        </w:rPr>
        <w:t>文件及有关资料，按竞磋商文件要求提交全部资料并对磋商文件各项内容做出实质性响应，否则投标无效。</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3.供应商一旦参加本工程竞争性磋商，即表明承诺接受了本磋商文件中的所有条件和规定。</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4.磋商文件一经售出、一律不退，且仅作为本次竞争性磋商使用。</w:t>
      </w:r>
    </w:p>
    <w:p w:rsidR="000D628D" w:rsidRDefault="00EF6FA5">
      <w:pPr>
        <w:spacing w:line="360" w:lineRule="auto"/>
        <w:ind w:firstLineChars="200" w:firstLine="420"/>
        <w:rPr>
          <w:rFonts w:ascii="宋体" w:hAnsi="宋体"/>
          <w:szCs w:val="21"/>
        </w:rPr>
      </w:pPr>
      <w:r>
        <w:rPr>
          <w:rFonts w:ascii="宋体" w:hAnsi="宋体" w:hint="eastAsia"/>
          <w:szCs w:val="21"/>
        </w:rPr>
        <w:t>（三）</w:t>
      </w:r>
      <w:r w:rsidR="00407E7C">
        <w:rPr>
          <w:rFonts w:ascii="宋体" w:hAnsi="宋体" w:hint="eastAsia"/>
          <w:szCs w:val="21"/>
        </w:rPr>
        <w:t>磋商</w:t>
      </w:r>
      <w:r>
        <w:rPr>
          <w:rFonts w:ascii="宋体" w:hAnsi="宋体" w:hint="eastAsia"/>
          <w:szCs w:val="21"/>
        </w:rPr>
        <w:t>文件的解释：</w:t>
      </w:r>
    </w:p>
    <w:p w:rsidR="000D628D" w:rsidRDefault="00EF6FA5">
      <w:pPr>
        <w:spacing w:line="360" w:lineRule="auto"/>
        <w:ind w:firstLineChars="200" w:firstLine="420"/>
        <w:rPr>
          <w:rFonts w:ascii="宋体" w:hAnsi="宋体"/>
          <w:szCs w:val="21"/>
        </w:rPr>
      </w:pPr>
      <w:r>
        <w:rPr>
          <w:rFonts w:ascii="宋体" w:hAnsi="宋体" w:hint="eastAsia"/>
          <w:szCs w:val="21"/>
        </w:rPr>
        <w:t>1.供应商如有需要对</w:t>
      </w:r>
      <w:r w:rsidR="00407E7C">
        <w:rPr>
          <w:rFonts w:ascii="宋体" w:hAnsi="宋体" w:hint="eastAsia"/>
          <w:szCs w:val="21"/>
        </w:rPr>
        <w:t>竞争性磋商</w:t>
      </w:r>
      <w:r>
        <w:rPr>
          <w:rFonts w:ascii="宋体" w:hAnsi="宋体" w:hint="eastAsia"/>
          <w:szCs w:val="21"/>
        </w:rPr>
        <w:t>文件要求澄清的问题，请以书面提出，并按“</w:t>
      </w:r>
      <w:r w:rsidR="00F66CF1">
        <w:rPr>
          <w:rFonts w:ascii="宋体" w:hAnsi="宋体" w:hint="eastAsia"/>
          <w:szCs w:val="21"/>
        </w:rPr>
        <w:t>磋商</w:t>
      </w:r>
      <w:r>
        <w:rPr>
          <w:rFonts w:ascii="宋体" w:hAnsi="宋体" w:hint="eastAsia"/>
          <w:szCs w:val="21"/>
        </w:rPr>
        <w:t>邀请”第6项规定的时间将电子邮件及书面传真（两种形式均须发送）至无锡市建</w:t>
      </w:r>
      <w:proofErr w:type="gramStart"/>
      <w:r>
        <w:rPr>
          <w:rFonts w:ascii="宋体" w:hAnsi="宋体" w:hint="eastAsia"/>
          <w:szCs w:val="21"/>
        </w:rPr>
        <w:t>汇建设</w:t>
      </w:r>
      <w:proofErr w:type="gramEnd"/>
      <w:r>
        <w:rPr>
          <w:rFonts w:ascii="宋体" w:hAnsi="宋体" w:hint="eastAsia"/>
          <w:szCs w:val="21"/>
        </w:rPr>
        <w:t>工程咨询事务所有限公司，联系方式详见</w:t>
      </w:r>
      <w:r w:rsidR="00B42AA2">
        <w:rPr>
          <w:rFonts w:ascii="宋体" w:hAnsi="宋体" w:hint="eastAsia"/>
          <w:szCs w:val="21"/>
        </w:rPr>
        <w:t>磋商</w:t>
      </w:r>
      <w:r>
        <w:rPr>
          <w:rFonts w:ascii="宋体" w:hAnsi="宋体" w:hint="eastAsia"/>
          <w:szCs w:val="21"/>
        </w:rPr>
        <w:t>邀请第14项。</w:t>
      </w:r>
    </w:p>
    <w:p w:rsidR="000D628D" w:rsidRDefault="00EF6FA5">
      <w:pPr>
        <w:spacing w:line="360" w:lineRule="auto"/>
        <w:ind w:firstLineChars="200" w:firstLine="420"/>
        <w:rPr>
          <w:rFonts w:ascii="宋体" w:hAnsi="宋体"/>
          <w:szCs w:val="21"/>
        </w:rPr>
      </w:pPr>
      <w:r>
        <w:rPr>
          <w:rFonts w:ascii="宋体" w:hAnsi="宋体" w:hint="eastAsia"/>
          <w:szCs w:val="21"/>
        </w:rPr>
        <w:t>2.采购人、无锡市建</w:t>
      </w:r>
      <w:proofErr w:type="gramStart"/>
      <w:r>
        <w:rPr>
          <w:rFonts w:ascii="宋体" w:hAnsi="宋体" w:hint="eastAsia"/>
          <w:szCs w:val="21"/>
        </w:rPr>
        <w:t>汇建设</w:t>
      </w:r>
      <w:proofErr w:type="gramEnd"/>
      <w:r>
        <w:rPr>
          <w:rFonts w:ascii="宋体" w:hAnsi="宋体" w:hint="eastAsia"/>
          <w:szCs w:val="21"/>
        </w:rPr>
        <w:t>工程咨询事务所有限公司将按“</w:t>
      </w:r>
      <w:r w:rsidR="00B42AA2">
        <w:rPr>
          <w:rFonts w:ascii="宋体" w:hAnsi="宋体" w:hint="eastAsia"/>
          <w:szCs w:val="21"/>
        </w:rPr>
        <w:t>磋商</w:t>
      </w:r>
      <w:r>
        <w:rPr>
          <w:rFonts w:ascii="宋体" w:hAnsi="宋体" w:hint="eastAsia"/>
          <w:szCs w:val="21"/>
        </w:rPr>
        <w:t>邀请”第6项规定的时间对供应商针对</w:t>
      </w:r>
      <w:r w:rsidR="00407E7C">
        <w:rPr>
          <w:rFonts w:ascii="宋体" w:hAnsi="宋体" w:hint="eastAsia"/>
          <w:szCs w:val="21"/>
        </w:rPr>
        <w:t>竞争性磋商</w:t>
      </w:r>
      <w:r>
        <w:rPr>
          <w:rFonts w:ascii="宋体" w:hAnsi="宋体" w:hint="eastAsia"/>
          <w:szCs w:val="21"/>
        </w:rPr>
        <w:t>文件书面提出的要求澄清的问题进行书面答疑。</w:t>
      </w:r>
    </w:p>
    <w:p w:rsidR="000D628D" w:rsidRDefault="00EF6FA5">
      <w:pPr>
        <w:spacing w:line="360" w:lineRule="auto"/>
        <w:ind w:firstLineChars="200" w:firstLine="420"/>
        <w:rPr>
          <w:rFonts w:ascii="宋体" w:hAnsi="宋体"/>
          <w:szCs w:val="21"/>
        </w:rPr>
      </w:pPr>
      <w:r>
        <w:rPr>
          <w:rFonts w:ascii="宋体" w:hAnsi="宋体" w:hint="eastAsia"/>
          <w:szCs w:val="21"/>
        </w:rPr>
        <w:t>3.本文件的最终解释权归采购人。</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 xml:space="preserve">（四） 磋商文件的补充或修正： </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1．磋商截止时间五日前</w:t>
      </w:r>
      <w:r>
        <w:rPr>
          <w:rFonts w:ascii="宋体" w:hAnsi="宋体" w:hint="eastAsia"/>
          <w:szCs w:val="21"/>
        </w:rPr>
        <w:t>无锡市建</w:t>
      </w:r>
      <w:proofErr w:type="gramStart"/>
      <w:r>
        <w:rPr>
          <w:rFonts w:ascii="宋体" w:hAnsi="宋体" w:hint="eastAsia"/>
          <w:szCs w:val="21"/>
        </w:rPr>
        <w:t>汇建设</w:t>
      </w:r>
      <w:proofErr w:type="gramEnd"/>
      <w:r>
        <w:rPr>
          <w:rFonts w:ascii="宋体" w:hAnsi="宋体" w:hint="eastAsia"/>
          <w:szCs w:val="21"/>
        </w:rPr>
        <w:t>工程咨询事务所有限公司</w:t>
      </w:r>
      <w:r w:rsidRPr="00407E7C">
        <w:rPr>
          <w:rFonts w:ascii="宋体" w:hAnsi="宋体" w:hint="eastAsia"/>
          <w:szCs w:val="21"/>
        </w:rPr>
        <w:t>可对磋商文件进行必要的澄清或者修改，并视具体情况，延长磋商时间。</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2．如需对磋商文件进行补充或修正，</w:t>
      </w:r>
      <w:r>
        <w:rPr>
          <w:rFonts w:ascii="宋体" w:hAnsi="宋体" w:hint="eastAsia"/>
          <w:szCs w:val="21"/>
        </w:rPr>
        <w:t>无锡市建</w:t>
      </w:r>
      <w:proofErr w:type="gramStart"/>
      <w:r>
        <w:rPr>
          <w:rFonts w:ascii="宋体" w:hAnsi="宋体" w:hint="eastAsia"/>
          <w:szCs w:val="21"/>
        </w:rPr>
        <w:t>汇建设</w:t>
      </w:r>
      <w:proofErr w:type="gramEnd"/>
      <w:r>
        <w:rPr>
          <w:rFonts w:ascii="宋体" w:hAnsi="宋体" w:hint="eastAsia"/>
          <w:szCs w:val="21"/>
        </w:rPr>
        <w:t>工程咨询事务所有限公司</w:t>
      </w:r>
      <w:r w:rsidRPr="00407E7C">
        <w:rPr>
          <w:rFonts w:ascii="宋体" w:hAnsi="宋体" w:hint="eastAsia"/>
          <w:szCs w:val="21"/>
        </w:rPr>
        <w:t>将在无锡政府采购网、江苏政府采购网、中国政府采购网上发布更正公告，并用书面形式通知所有供应商，其作为磋商文件的一部分，与磋商文件具有同等约束力，供应商应立即以书面形式回复江苏</w:t>
      </w:r>
      <w:proofErr w:type="gramStart"/>
      <w:r w:rsidRPr="00407E7C">
        <w:rPr>
          <w:rFonts w:ascii="宋体" w:hAnsi="宋体" w:hint="eastAsia"/>
          <w:szCs w:val="21"/>
        </w:rPr>
        <w:t>智汇锡建</w:t>
      </w:r>
      <w:proofErr w:type="gramEnd"/>
      <w:r w:rsidRPr="00407E7C">
        <w:rPr>
          <w:rFonts w:ascii="宋体" w:hAnsi="宋体" w:hint="eastAsia"/>
          <w:szCs w:val="21"/>
        </w:rPr>
        <w:t>工程项目管理有限公司，确认已收到修改文件。</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3. 供应商应在报价截止时间前关注原采购公告媒体上发布的相关更正公告。因供应商未尽注意义务，未及时全面地关注更正公告导致其提交的报价材料不</w:t>
      </w:r>
      <w:proofErr w:type="gramStart"/>
      <w:r w:rsidRPr="00407E7C">
        <w:rPr>
          <w:rFonts w:ascii="宋体" w:hAnsi="宋体" w:hint="eastAsia"/>
          <w:szCs w:val="21"/>
        </w:rPr>
        <w:t>符合磋商</w:t>
      </w:r>
      <w:proofErr w:type="gramEnd"/>
      <w:r w:rsidRPr="00407E7C">
        <w:rPr>
          <w:rFonts w:ascii="宋体" w:hAnsi="宋体" w:hint="eastAsia"/>
          <w:szCs w:val="21"/>
        </w:rPr>
        <w:t>要求，而造成的损失及风险（包括但不限于未成交）由供应商自行承担。</w:t>
      </w:r>
    </w:p>
    <w:p w:rsidR="00407E7C" w:rsidRPr="00407E7C" w:rsidRDefault="00407E7C" w:rsidP="00407E7C">
      <w:pPr>
        <w:spacing w:line="360" w:lineRule="auto"/>
        <w:ind w:firstLineChars="200" w:firstLine="420"/>
        <w:rPr>
          <w:rFonts w:ascii="宋体" w:hAnsi="宋体"/>
          <w:szCs w:val="21"/>
        </w:rPr>
      </w:pPr>
      <w:r w:rsidRPr="00407E7C">
        <w:rPr>
          <w:rFonts w:ascii="宋体" w:hAnsi="宋体" w:hint="eastAsia"/>
          <w:szCs w:val="21"/>
        </w:rPr>
        <w:t>（五） 响应文件的组成：</w:t>
      </w:r>
    </w:p>
    <w:p w:rsidR="000D628D" w:rsidRDefault="00407E7C" w:rsidP="00407E7C">
      <w:pPr>
        <w:spacing w:line="360" w:lineRule="auto"/>
        <w:ind w:firstLineChars="200" w:firstLine="420"/>
        <w:rPr>
          <w:rFonts w:ascii="宋体" w:hAnsi="宋体"/>
          <w:szCs w:val="21"/>
        </w:rPr>
      </w:pPr>
      <w:r w:rsidRPr="00407E7C">
        <w:rPr>
          <w:rFonts w:ascii="宋体" w:hAnsi="宋体" w:hint="eastAsia"/>
          <w:szCs w:val="21"/>
        </w:rPr>
        <w:t>响应文件</w:t>
      </w:r>
      <w:r w:rsidR="00EF6FA5">
        <w:rPr>
          <w:rFonts w:ascii="宋体" w:hAnsi="宋体" w:hint="eastAsia"/>
          <w:szCs w:val="21"/>
        </w:rPr>
        <w:t>由证明文件、响应函、报价部分、技术文件四部分组成（装订成</w:t>
      </w:r>
      <w:r w:rsidR="00DC4946">
        <w:rPr>
          <w:rFonts w:ascii="宋体" w:hAnsi="宋体" w:hint="eastAsia"/>
          <w:szCs w:val="21"/>
        </w:rPr>
        <w:t>二</w:t>
      </w:r>
      <w:r w:rsidR="00EF6FA5">
        <w:rPr>
          <w:rFonts w:ascii="宋体" w:hAnsi="宋体" w:hint="eastAsia"/>
          <w:szCs w:val="21"/>
        </w:rPr>
        <w:t>册）</w:t>
      </w:r>
      <w:r w:rsidR="00DC4946">
        <w:rPr>
          <w:rFonts w:ascii="宋体" w:hAnsi="宋体" w:hint="eastAsia"/>
          <w:szCs w:val="21"/>
        </w:rPr>
        <w:t>（证明文件、响应函、技术文件装订成一册，报价部分装订成一册，</w:t>
      </w:r>
      <w:r w:rsidR="00EF6FA5">
        <w:rPr>
          <w:rFonts w:ascii="宋体" w:hAnsi="宋体" w:hint="eastAsia"/>
          <w:szCs w:val="21"/>
        </w:rPr>
        <w:t>还需提供包括所有</w:t>
      </w:r>
      <w:r w:rsidR="00B42AA2">
        <w:rPr>
          <w:rFonts w:ascii="宋体" w:hAnsi="宋体" w:hint="eastAsia"/>
          <w:szCs w:val="21"/>
        </w:rPr>
        <w:t>响应</w:t>
      </w:r>
      <w:r w:rsidR="00EF6FA5">
        <w:rPr>
          <w:rFonts w:ascii="宋体" w:hAnsi="宋体" w:hint="eastAsia"/>
          <w:szCs w:val="21"/>
        </w:rPr>
        <w:t>文件内容的电子光盘一张。</w:t>
      </w:r>
    </w:p>
    <w:p w:rsidR="000D628D" w:rsidRDefault="00EF6FA5">
      <w:pPr>
        <w:tabs>
          <w:tab w:val="left" w:pos="525"/>
        </w:tabs>
        <w:spacing w:line="360" w:lineRule="auto"/>
        <w:ind w:firstLineChars="200" w:firstLine="420"/>
        <w:rPr>
          <w:rFonts w:ascii="宋体" w:hAnsi="宋体"/>
          <w:bCs/>
          <w:szCs w:val="21"/>
        </w:rPr>
      </w:pPr>
      <w:r>
        <w:rPr>
          <w:rFonts w:ascii="宋体" w:hAnsi="宋体" w:hint="eastAsia"/>
          <w:bCs/>
          <w:szCs w:val="21"/>
        </w:rPr>
        <w:lastRenderedPageBreak/>
        <w:t>1.证明文件：</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第一部分：资格、资信证明文件</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（1）关于资格的声明函；（格式见附件）</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（2）供应</w:t>
      </w:r>
      <w:proofErr w:type="gramStart"/>
      <w:r w:rsidRPr="00407E7C">
        <w:rPr>
          <w:rFonts w:ascii="宋体" w:hAnsi="宋体" w:hint="eastAsia"/>
          <w:bCs/>
          <w:szCs w:val="21"/>
        </w:rPr>
        <w:t>商法定</w:t>
      </w:r>
      <w:proofErr w:type="gramEnd"/>
      <w:r w:rsidRPr="00407E7C">
        <w:rPr>
          <w:rFonts w:ascii="宋体" w:hAnsi="宋体" w:hint="eastAsia"/>
          <w:bCs/>
          <w:szCs w:val="21"/>
        </w:rPr>
        <w:t>代表人授权委托书</w:t>
      </w:r>
      <w:r w:rsidRPr="00407E7C">
        <w:rPr>
          <w:rFonts w:ascii="宋体" w:hAnsi="宋体" w:hint="eastAsia"/>
          <w:b/>
          <w:bCs/>
          <w:szCs w:val="21"/>
        </w:rPr>
        <w:t>（法定代表人亲自参与的除外，格式见附件）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bookmarkStart w:id="0" w:name="OLE_LINK8"/>
      <w:r w:rsidRPr="00407E7C">
        <w:rPr>
          <w:rFonts w:ascii="宋体" w:hAnsi="宋体" w:hint="eastAsia"/>
          <w:bCs/>
          <w:szCs w:val="21"/>
        </w:rPr>
        <w:t>（3）</w:t>
      </w:r>
      <w:bookmarkEnd w:id="0"/>
      <w:r w:rsidRPr="00407E7C">
        <w:rPr>
          <w:rFonts w:ascii="宋体" w:hAnsi="宋体" w:hint="eastAsia"/>
          <w:bCs/>
          <w:szCs w:val="21"/>
        </w:rPr>
        <w:t>供应</w:t>
      </w:r>
      <w:proofErr w:type="gramStart"/>
      <w:r w:rsidRPr="00407E7C">
        <w:rPr>
          <w:rFonts w:ascii="宋体" w:hAnsi="宋体" w:hint="eastAsia"/>
          <w:bCs/>
          <w:szCs w:val="21"/>
        </w:rPr>
        <w:t>商法定</w:t>
      </w:r>
      <w:proofErr w:type="gramEnd"/>
      <w:r w:rsidRPr="00407E7C">
        <w:rPr>
          <w:rFonts w:ascii="宋体" w:hAnsi="宋体" w:hint="eastAsia"/>
          <w:bCs/>
          <w:szCs w:val="21"/>
        </w:rPr>
        <w:t>代表人身份证复印件及法定代表人授权代表身份证复印件并加盖公章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时必须携带法定代表人身份证或法定代表人授权代表身份证原件）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（4）供应商企业法人营业执照、组织机构代码证、税务登记证复印件并加盖公章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时必须提交原件或</w:t>
      </w:r>
      <w:bookmarkStart w:id="1" w:name="OLE_LINK29"/>
      <w:proofErr w:type="gramStart"/>
      <w:r w:rsidRPr="00407E7C">
        <w:rPr>
          <w:rFonts w:ascii="宋体" w:hAnsi="宋体" w:hint="eastAsia"/>
          <w:b/>
          <w:bCs/>
          <w:szCs w:val="21"/>
        </w:rPr>
        <w:t>二维码清晰</w:t>
      </w:r>
      <w:proofErr w:type="gramEnd"/>
      <w:r w:rsidRPr="00407E7C">
        <w:rPr>
          <w:rFonts w:ascii="宋体" w:hAnsi="宋体" w:hint="eastAsia"/>
          <w:b/>
          <w:bCs/>
          <w:szCs w:val="21"/>
        </w:rPr>
        <w:t>可扫描认证的复印件，</w:t>
      </w:r>
      <w:bookmarkStart w:id="2" w:name="OLE_LINK7"/>
      <w:r w:rsidRPr="00407E7C">
        <w:rPr>
          <w:rFonts w:ascii="宋体" w:hAnsi="宋体" w:hint="eastAsia"/>
          <w:b/>
          <w:bCs/>
          <w:szCs w:val="21"/>
        </w:rPr>
        <w:t>三证合一的供应商只需提供</w:t>
      </w:r>
      <w:bookmarkEnd w:id="1"/>
      <w:bookmarkEnd w:id="2"/>
      <w:r w:rsidRPr="00407E7C">
        <w:rPr>
          <w:rFonts w:ascii="宋体" w:hAnsi="宋体" w:hint="eastAsia"/>
          <w:b/>
          <w:bCs/>
          <w:szCs w:val="21"/>
        </w:rPr>
        <w:t>统一社会信用代码的营业执照）</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（5）供应</w:t>
      </w:r>
      <w:proofErr w:type="gramStart"/>
      <w:r w:rsidRPr="00407E7C">
        <w:rPr>
          <w:rFonts w:ascii="宋体" w:hAnsi="宋体" w:hint="eastAsia"/>
          <w:bCs/>
          <w:szCs w:val="21"/>
        </w:rPr>
        <w:t>商有效</w:t>
      </w:r>
      <w:proofErr w:type="gramEnd"/>
      <w:r w:rsidRPr="00407E7C">
        <w:rPr>
          <w:rFonts w:ascii="宋体" w:hAnsi="宋体" w:hint="eastAsia"/>
          <w:bCs/>
          <w:szCs w:val="21"/>
        </w:rPr>
        <w:t>的</w:t>
      </w:r>
      <w:r>
        <w:rPr>
          <w:rFonts w:ascii="宋体" w:hAnsi="宋体" w:hint="eastAsia"/>
          <w:bCs/>
          <w:szCs w:val="21"/>
        </w:rPr>
        <w:t>水利水电</w:t>
      </w:r>
      <w:r w:rsidRPr="00407E7C">
        <w:rPr>
          <w:rFonts w:ascii="宋体" w:hAnsi="宋体" w:hint="eastAsia"/>
          <w:bCs/>
          <w:szCs w:val="21"/>
        </w:rPr>
        <w:t>工程施工总承包三级及以上资质证书复印件并加盖公章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（6）供应</w:t>
      </w:r>
      <w:proofErr w:type="gramStart"/>
      <w:r w:rsidRPr="00407E7C">
        <w:rPr>
          <w:rFonts w:ascii="宋体" w:hAnsi="宋体" w:hint="eastAsia"/>
          <w:bCs/>
          <w:szCs w:val="21"/>
        </w:rPr>
        <w:t>商有效</w:t>
      </w:r>
      <w:proofErr w:type="gramEnd"/>
      <w:r w:rsidRPr="00407E7C">
        <w:rPr>
          <w:rFonts w:ascii="宋体" w:hAnsi="宋体" w:hint="eastAsia"/>
          <w:bCs/>
          <w:szCs w:val="21"/>
        </w:rPr>
        <w:t>的安全生产许可证复印件加盖公章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（7）项目负责人有效的二级及以上注册建造师证书和《建筑施工企业项目负责人安全生产考核合格证书》复印件并加盖公章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（8）授权委托人和项目负责人应具备与本企业签订的劳动合同和《职工养老保险手册》（内附2019年</w:t>
      </w:r>
      <w:r>
        <w:rPr>
          <w:rFonts w:ascii="宋体" w:hAnsi="宋体" w:hint="eastAsia"/>
          <w:bCs/>
          <w:szCs w:val="21"/>
        </w:rPr>
        <w:t>5</w:t>
      </w:r>
      <w:r w:rsidRPr="00407E7C">
        <w:rPr>
          <w:rFonts w:ascii="宋体" w:hAnsi="宋体" w:hint="eastAsia"/>
          <w:bCs/>
          <w:szCs w:val="21"/>
        </w:rPr>
        <w:t>月～2019年</w:t>
      </w:r>
      <w:r>
        <w:rPr>
          <w:rFonts w:ascii="宋体" w:hAnsi="宋体" w:hint="eastAsia"/>
          <w:bCs/>
          <w:szCs w:val="21"/>
        </w:rPr>
        <w:t>10</w:t>
      </w:r>
      <w:r w:rsidRPr="00407E7C">
        <w:rPr>
          <w:rFonts w:ascii="宋体" w:hAnsi="宋体" w:hint="eastAsia"/>
          <w:bCs/>
          <w:szCs w:val="21"/>
        </w:rPr>
        <w:t>月的缴费清单）或由社保机构出具本企业的2019年</w:t>
      </w:r>
      <w:r>
        <w:rPr>
          <w:rFonts w:ascii="宋体" w:hAnsi="宋体" w:hint="eastAsia"/>
          <w:bCs/>
          <w:szCs w:val="21"/>
        </w:rPr>
        <w:t>5</w:t>
      </w:r>
      <w:r w:rsidRPr="00407E7C">
        <w:rPr>
          <w:rFonts w:ascii="宋体" w:hAnsi="宋体" w:hint="eastAsia"/>
          <w:bCs/>
          <w:szCs w:val="21"/>
        </w:rPr>
        <w:t>月～2019年</w:t>
      </w:r>
      <w:r>
        <w:rPr>
          <w:rFonts w:ascii="宋体" w:hAnsi="宋体" w:hint="eastAsia"/>
          <w:bCs/>
          <w:szCs w:val="21"/>
        </w:rPr>
        <w:t>10</w:t>
      </w:r>
      <w:r w:rsidRPr="00407E7C">
        <w:rPr>
          <w:rFonts w:ascii="宋体" w:hAnsi="宋体" w:hint="eastAsia"/>
          <w:bCs/>
          <w:szCs w:val="21"/>
        </w:rPr>
        <w:t>月的缴费证明复印件并加盖公章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时必须提交原件或网上查询带有</w:t>
      </w:r>
      <w:proofErr w:type="gramStart"/>
      <w:r w:rsidRPr="00407E7C">
        <w:rPr>
          <w:rFonts w:ascii="宋体" w:hAnsi="宋体" w:hint="eastAsia"/>
          <w:b/>
          <w:bCs/>
          <w:szCs w:val="21"/>
        </w:rPr>
        <w:t>二维码的</w:t>
      </w:r>
      <w:proofErr w:type="gramEnd"/>
      <w:r w:rsidRPr="00407E7C">
        <w:rPr>
          <w:rFonts w:ascii="宋体" w:hAnsi="宋体" w:hint="eastAsia"/>
          <w:b/>
          <w:bCs/>
          <w:szCs w:val="21"/>
        </w:rPr>
        <w:t>打印件）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
          <w:bCs/>
          <w:szCs w:val="21"/>
        </w:rPr>
      </w:pPr>
      <w:r w:rsidRPr="00407E7C">
        <w:rPr>
          <w:rFonts w:ascii="宋体" w:hAnsi="宋体" w:hint="eastAsia"/>
          <w:bCs/>
          <w:szCs w:val="21"/>
        </w:rPr>
        <w:t>（9）供应商企业基本账户开户许可证复印件、投标保证金银</w:t>
      </w:r>
      <w:proofErr w:type="gramStart"/>
      <w:r w:rsidRPr="00407E7C">
        <w:rPr>
          <w:rFonts w:ascii="宋体" w:hAnsi="宋体" w:hint="eastAsia"/>
          <w:bCs/>
          <w:szCs w:val="21"/>
        </w:rPr>
        <w:t>行有效</w:t>
      </w:r>
      <w:proofErr w:type="gramEnd"/>
      <w:r w:rsidRPr="00407E7C">
        <w:rPr>
          <w:rFonts w:ascii="宋体" w:hAnsi="宋体" w:hint="eastAsia"/>
          <w:bCs/>
          <w:szCs w:val="21"/>
        </w:rPr>
        <w:t>回单复印件并加盖公章</w:t>
      </w:r>
      <w:r w:rsidRPr="00407E7C">
        <w:rPr>
          <w:rFonts w:ascii="宋体" w:hAnsi="宋体" w:hint="eastAsia"/>
          <w:b/>
          <w:bCs/>
          <w:szCs w:val="21"/>
        </w:rPr>
        <w:t>（1、</w:t>
      </w:r>
      <w:r w:rsidR="00B42AA2">
        <w:rPr>
          <w:rFonts w:ascii="宋体" w:hAnsi="宋体" w:hint="eastAsia"/>
          <w:b/>
          <w:bCs/>
          <w:szCs w:val="21"/>
        </w:rPr>
        <w:t>磋商</w:t>
      </w:r>
      <w:r w:rsidRPr="00407E7C">
        <w:rPr>
          <w:rFonts w:ascii="宋体" w:hAnsi="宋体" w:hint="eastAsia"/>
          <w:b/>
          <w:bCs/>
          <w:szCs w:val="21"/>
        </w:rPr>
        <w:t>时必须提交原件或公证件；2、提供投标担保函的</w:t>
      </w:r>
      <w:r w:rsidR="00B42AA2">
        <w:rPr>
          <w:rFonts w:ascii="宋体" w:hAnsi="宋体" w:hint="eastAsia"/>
          <w:b/>
          <w:bCs/>
          <w:szCs w:val="21"/>
        </w:rPr>
        <w:t>供应商</w:t>
      </w:r>
      <w:r w:rsidRPr="00407E7C">
        <w:rPr>
          <w:rFonts w:ascii="宋体" w:hAnsi="宋体" w:hint="eastAsia"/>
          <w:b/>
          <w:bCs/>
          <w:szCs w:val="21"/>
        </w:rPr>
        <w:t>除外，提供投标担保函的</w:t>
      </w:r>
      <w:r w:rsidR="00B42AA2">
        <w:rPr>
          <w:rFonts w:ascii="宋体" w:hAnsi="宋体" w:hint="eastAsia"/>
          <w:b/>
          <w:bCs/>
          <w:szCs w:val="21"/>
        </w:rPr>
        <w:t>供应商</w:t>
      </w:r>
      <w:r w:rsidRPr="00407E7C">
        <w:rPr>
          <w:rFonts w:ascii="宋体" w:hAnsi="宋体" w:hint="eastAsia"/>
          <w:b/>
          <w:bCs/>
          <w:szCs w:val="21"/>
        </w:rPr>
        <w:t>须按照</w:t>
      </w:r>
      <w:r>
        <w:rPr>
          <w:rFonts w:ascii="宋体" w:hAnsi="宋体" w:hint="eastAsia"/>
          <w:b/>
          <w:bCs/>
          <w:szCs w:val="21"/>
        </w:rPr>
        <w:t>磋商</w:t>
      </w:r>
      <w:r w:rsidRPr="00407E7C">
        <w:rPr>
          <w:rFonts w:ascii="宋体" w:hAnsi="宋体" w:hint="eastAsia"/>
          <w:b/>
          <w:bCs/>
          <w:szCs w:val="21"/>
        </w:rPr>
        <w:t>文件投标担保的相关规定执行）；</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（10）供应商近三个月中任意一个月份(不含投标当月)的财务状况报告（资产负债表和利润表）或由会计师事务所出具的2018年度的审计报告和所附已审财务报告复印件并加盖公章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时提供原件或公证件）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（11）供应商近三个月中任意一个月份(不含投标当月)的依法缴纳税收的相关材料（提供相关主管部门证明或银行代扣证明）复印件并加盖公章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（12）供应商近三个月中任意一个月份(不含投标当月)的依法缴纳社会保障资金的相关材料（提供相关主管部门证明或银行代扣证明）复印件并加盖公章</w:t>
      </w:r>
      <w:r w:rsidRPr="00407E7C">
        <w:rPr>
          <w:rFonts w:ascii="宋体" w:hAnsi="宋体" w:hint="eastAsia"/>
          <w:b/>
          <w:bCs/>
          <w:szCs w:val="21"/>
        </w:rPr>
        <w:t>（</w:t>
      </w:r>
      <w:r w:rsidR="00B42AA2">
        <w:rPr>
          <w:rFonts w:ascii="宋体" w:hAnsi="宋体" w:hint="eastAsia"/>
          <w:b/>
          <w:bCs/>
          <w:szCs w:val="21"/>
        </w:rPr>
        <w:t>磋商</w:t>
      </w:r>
      <w:r w:rsidRPr="00407E7C">
        <w:rPr>
          <w:rFonts w:ascii="宋体" w:hAnsi="宋体" w:hint="eastAsia"/>
          <w:b/>
          <w:bCs/>
          <w:szCs w:val="21"/>
        </w:rPr>
        <w:t>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（13）承诺书</w:t>
      </w:r>
      <w:r w:rsidRPr="00407E7C">
        <w:rPr>
          <w:rFonts w:ascii="宋体" w:hAnsi="宋体" w:hint="eastAsia"/>
          <w:b/>
          <w:bCs/>
          <w:szCs w:val="21"/>
        </w:rPr>
        <w:t>（格式见附件）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上述资格、资信证明文件必须全部提供，其中要求提交的原件必须与</w:t>
      </w:r>
      <w:r w:rsidR="00B42AA2">
        <w:rPr>
          <w:rFonts w:ascii="宋体" w:hAnsi="宋体" w:hint="eastAsia"/>
          <w:bCs/>
          <w:szCs w:val="21"/>
        </w:rPr>
        <w:t>响应</w:t>
      </w:r>
      <w:r w:rsidRPr="00407E7C">
        <w:rPr>
          <w:rFonts w:ascii="宋体" w:hAnsi="宋体" w:hint="eastAsia"/>
          <w:bCs/>
          <w:szCs w:val="21"/>
        </w:rPr>
        <w:t>文件同时提交，如果原件正在年检（或换证），则必须提供法定年检（或换证）单位出具的有效证明原件。否则必须提供原件或公证件来予以证明。供应商所提交的资格、资信证明文件的完整与否，将直接影响其</w:t>
      </w:r>
      <w:r w:rsidR="00B42AA2">
        <w:rPr>
          <w:rFonts w:ascii="宋体" w:hAnsi="宋体" w:hint="eastAsia"/>
          <w:bCs/>
          <w:szCs w:val="21"/>
        </w:rPr>
        <w:t>响应</w:t>
      </w:r>
      <w:r w:rsidRPr="00407E7C">
        <w:rPr>
          <w:rFonts w:ascii="宋体" w:hAnsi="宋体" w:hint="eastAsia"/>
          <w:bCs/>
          <w:szCs w:val="21"/>
        </w:rPr>
        <w:t xml:space="preserve">文件的审核结果。 </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第二部分：补充证明文件：</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lastRenderedPageBreak/>
        <w:t>（1）</w:t>
      </w:r>
      <w:r w:rsidRPr="00407E7C">
        <w:rPr>
          <w:rFonts w:ascii="宋体" w:hAnsi="宋体" w:hint="eastAsia"/>
          <w:bCs/>
          <w:szCs w:val="21"/>
        </w:rPr>
        <w:t>供应商简介和经营情况说明；</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（2）</w:t>
      </w:r>
      <w:r w:rsidRPr="00407E7C">
        <w:rPr>
          <w:rFonts w:ascii="宋体" w:hAnsi="宋体" w:hint="eastAsia"/>
          <w:bCs/>
          <w:szCs w:val="21"/>
        </w:rPr>
        <w:t>中小企业声明函；（如是，格式见附件）</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（3）</w:t>
      </w:r>
      <w:r w:rsidRPr="00407E7C">
        <w:rPr>
          <w:rFonts w:ascii="宋体" w:hAnsi="宋体" w:hint="eastAsia"/>
          <w:bCs/>
          <w:szCs w:val="21"/>
        </w:rPr>
        <w:t>残疾人福利性单位声明函；（如是，格式见附件）</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（4）</w:t>
      </w:r>
      <w:r w:rsidRPr="00407E7C">
        <w:rPr>
          <w:rFonts w:ascii="宋体" w:hAnsi="宋体" w:hint="eastAsia"/>
          <w:bCs/>
          <w:szCs w:val="21"/>
        </w:rPr>
        <w:t>项目管理机构配备情况表；</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（5）</w:t>
      </w:r>
      <w:r w:rsidRPr="00407E7C">
        <w:rPr>
          <w:rFonts w:ascii="宋体" w:hAnsi="宋体" w:hint="eastAsia"/>
          <w:bCs/>
          <w:szCs w:val="21"/>
        </w:rPr>
        <w:t>项目负责人简历表；</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w:t>
      </w:r>
      <w:r w:rsidRPr="00407E7C">
        <w:rPr>
          <w:rFonts w:ascii="宋体" w:hAnsi="宋体" w:hint="eastAsia"/>
          <w:bCs/>
          <w:szCs w:val="21"/>
        </w:rPr>
        <w:t>项目技术负责人简历表；</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(7)</w:t>
      </w:r>
      <w:r w:rsidRPr="00407E7C">
        <w:rPr>
          <w:rFonts w:ascii="宋体" w:hAnsi="宋体" w:hint="eastAsia"/>
          <w:bCs/>
          <w:szCs w:val="21"/>
        </w:rPr>
        <w:t>项目管理机构配备情况辅助说明资料；</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(8)</w:t>
      </w:r>
      <w:r w:rsidRPr="00407E7C">
        <w:rPr>
          <w:rFonts w:ascii="宋体" w:hAnsi="宋体" w:hint="eastAsia"/>
          <w:bCs/>
          <w:szCs w:val="21"/>
        </w:rPr>
        <w:t>其他供应商认为有必要提供的证明资料（参考评分标准）。</w:t>
      </w:r>
    </w:p>
    <w:p w:rsidR="000D628D" w:rsidRDefault="00EF6FA5">
      <w:pPr>
        <w:tabs>
          <w:tab w:val="left" w:pos="525"/>
        </w:tabs>
        <w:spacing w:line="360" w:lineRule="auto"/>
        <w:ind w:firstLineChars="200" w:firstLine="420"/>
        <w:rPr>
          <w:rFonts w:ascii="宋体" w:hAnsi="宋体"/>
          <w:bCs/>
          <w:szCs w:val="21"/>
        </w:rPr>
      </w:pPr>
      <w:r>
        <w:rPr>
          <w:rFonts w:ascii="宋体" w:hAnsi="宋体" w:hint="eastAsia"/>
          <w:bCs/>
          <w:szCs w:val="21"/>
        </w:rPr>
        <w:t>2.响应函部分：</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（1）响应函 ；</w:t>
      </w:r>
      <w:r w:rsidRPr="00407E7C">
        <w:rPr>
          <w:rFonts w:ascii="宋体" w:hAnsi="宋体"/>
          <w:bCs/>
          <w:szCs w:val="21"/>
        </w:rPr>
        <w:tab/>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（2）响应函附录（开标一览表）；</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（3）细目报价表。</w:t>
      </w:r>
    </w:p>
    <w:p w:rsidR="000D628D" w:rsidRDefault="00EF6FA5">
      <w:pPr>
        <w:spacing w:line="360" w:lineRule="auto"/>
        <w:ind w:firstLineChars="200" w:firstLine="420"/>
        <w:rPr>
          <w:rFonts w:ascii="宋体" w:hAnsi="宋体"/>
          <w:szCs w:val="21"/>
        </w:rPr>
      </w:pPr>
      <w:r>
        <w:rPr>
          <w:rFonts w:ascii="宋体" w:hAnsi="宋体" w:hint="eastAsia"/>
          <w:szCs w:val="21"/>
        </w:rPr>
        <w:t>3.报价部分</w:t>
      </w:r>
    </w:p>
    <w:p w:rsidR="000D628D" w:rsidRDefault="00EF6FA5">
      <w:pPr>
        <w:spacing w:line="360" w:lineRule="auto"/>
        <w:ind w:firstLineChars="200" w:firstLine="420"/>
        <w:rPr>
          <w:rFonts w:ascii="宋体" w:hAnsi="宋体"/>
          <w:szCs w:val="21"/>
        </w:rPr>
      </w:pPr>
      <w:r>
        <w:rPr>
          <w:rFonts w:ascii="宋体" w:hAnsi="宋体" w:hint="eastAsia"/>
          <w:szCs w:val="21"/>
        </w:rPr>
        <w:t>本项目报价应包括完成本合同所需设备、劳务、管理、材料、维护、利润、税金、政策性文件规定合同包含的所有风险、责任等各项应有费用。</w:t>
      </w:r>
    </w:p>
    <w:p w:rsidR="000D628D" w:rsidRDefault="00EF6FA5">
      <w:pPr>
        <w:spacing w:line="360" w:lineRule="auto"/>
        <w:ind w:firstLineChars="200" w:firstLine="420"/>
        <w:rPr>
          <w:rFonts w:ascii="宋体" w:hAnsi="宋体"/>
          <w:szCs w:val="21"/>
        </w:rPr>
      </w:pPr>
      <w:r>
        <w:rPr>
          <w:rFonts w:ascii="宋体" w:hAnsi="宋体" w:hint="eastAsia"/>
          <w:szCs w:val="21"/>
        </w:rPr>
        <w:t>4、技术部分</w:t>
      </w:r>
    </w:p>
    <w:p w:rsidR="000D628D" w:rsidRDefault="00EF6FA5">
      <w:pPr>
        <w:spacing w:line="360" w:lineRule="auto"/>
        <w:ind w:firstLineChars="200" w:firstLine="420"/>
        <w:rPr>
          <w:rFonts w:ascii="宋体" w:hAnsi="宋体" w:cs="宋体"/>
          <w:kern w:val="0"/>
          <w:szCs w:val="21"/>
        </w:rPr>
      </w:pPr>
      <w:r>
        <w:rPr>
          <w:rFonts w:ascii="宋体" w:hAnsi="宋体" w:cs="宋体" w:hint="eastAsia"/>
          <w:kern w:val="0"/>
          <w:szCs w:val="21"/>
        </w:rPr>
        <w:t xml:space="preserve">  按照评分标准中评分顺序编写。</w:t>
      </w:r>
    </w:p>
    <w:p w:rsidR="000D628D" w:rsidRDefault="00EF6FA5">
      <w:pPr>
        <w:spacing w:line="360" w:lineRule="auto"/>
        <w:ind w:firstLineChars="200" w:firstLine="420"/>
        <w:rPr>
          <w:rFonts w:ascii="宋体" w:hAnsi="宋体"/>
          <w:szCs w:val="21"/>
        </w:rPr>
      </w:pPr>
      <w:r>
        <w:rPr>
          <w:rFonts w:ascii="宋体" w:hAnsi="宋体" w:hint="eastAsia"/>
          <w:szCs w:val="21"/>
        </w:rPr>
        <w:t>（六）</w:t>
      </w:r>
      <w:r w:rsidR="00B42AA2">
        <w:rPr>
          <w:rFonts w:ascii="宋体" w:hAnsi="宋体" w:hint="eastAsia"/>
          <w:szCs w:val="21"/>
        </w:rPr>
        <w:t>响应</w:t>
      </w:r>
      <w:r>
        <w:rPr>
          <w:rFonts w:ascii="宋体" w:hAnsi="宋体" w:hint="eastAsia"/>
          <w:szCs w:val="21"/>
        </w:rPr>
        <w:t>文件的编制要求：</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1.所有文件、往来函件均应使用简体中文（规格、型号辅助符号除外）。</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2.</w:t>
      </w:r>
      <w:r w:rsidR="00B42AA2">
        <w:rPr>
          <w:rFonts w:ascii="宋体" w:hAnsi="宋体" w:hint="eastAsia"/>
          <w:szCs w:val="21"/>
        </w:rPr>
        <w:t>响应</w:t>
      </w:r>
      <w:r>
        <w:rPr>
          <w:rFonts w:ascii="宋体" w:hAnsi="宋体" w:hint="eastAsia"/>
          <w:szCs w:val="21"/>
        </w:rPr>
        <w:t>文件由供应商按给定格式如实填写（编写），须由法人（盖章）、法定代表人或法定代表人授权代表签字或盖章，方为有效，未尽事宜可自行补充。</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3.供应商报价一律以人民币为报价结算货币，结算单位为“元”。</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4.</w:t>
      </w:r>
      <w:r w:rsidR="00B42AA2">
        <w:rPr>
          <w:rFonts w:ascii="宋体" w:hAnsi="宋体" w:hint="eastAsia"/>
          <w:szCs w:val="21"/>
        </w:rPr>
        <w:t>响应</w:t>
      </w:r>
      <w:r>
        <w:rPr>
          <w:rFonts w:ascii="宋体" w:hAnsi="宋体" w:hint="eastAsia"/>
          <w:szCs w:val="21"/>
        </w:rPr>
        <w:t>文件格式部分，应由投标供应商按给定格式提供，不得更改。</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5.</w:t>
      </w:r>
      <w:r w:rsidR="00B42AA2">
        <w:rPr>
          <w:rFonts w:ascii="宋体" w:hAnsi="宋体" w:hint="eastAsia"/>
          <w:szCs w:val="21"/>
        </w:rPr>
        <w:t>响应</w:t>
      </w:r>
      <w:r>
        <w:rPr>
          <w:rFonts w:ascii="宋体" w:hAnsi="宋体" w:hint="eastAsia"/>
          <w:szCs w:val="21"/>
        </w:rPr>
        <w:t>文件应用不褪色的黑色墨水书写或打印。</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6.</w:t>
      </w:r>
      <w:r w:rsidR="00B42AA2">
        <w:rPr>
          <w:rFonts w:ascii="宋体" w:hAnsi="宋体" w:hint="eastAsia"/>
          <w:szCs w:val="21"/>
        </w:rPr>
        <w:t>响应</w:t>
      </w:r>
      <w:r>
        <w:rPr>
          <w:rFonts w:ascii="宋体" w:hAnsi="宋体" w:hint="eastAsia"/>
          <w:szCs w:val="21"/>
        </w:rPr>
        <w:t>文件统一采用A4纸，按照响应函格式中的顺序制作，并请编制目录及页码。</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7.</w:t>
      </w:r>
      <w:r w:rsidR="00B42AA2">
        <w:rPr>
          <w:rFonts w:ascii="宋体" w:hAnsi="宋体" w:hint="eastAsia"/>
          <w:szCs w:val="21"/>
        </w:rPr>
        <w:t>响应</w:t>
      </w:r>
      <w:r>
        <w:rPr>
          <w:rFonts w:ascii="宋体" w:hAnsi="宋体" w:hint="eastAsia"/>
          <w:szCs w:val="21"/>
        </w:rPr>
        <w:t>文件密封要求：</w:t>
      </w:r>
      <w:r w:rsidR="00B42AA2">
        <w:rPr>
          <w:rFonts w:ascii="宋体" w:hAnsi="宋体" w:hint="eastAsia"/>
          <w:szCs w:val="21"/>
        </w:rPr>
        <w:t>响应</w:t>
      </w:r>
      <w:r>
        <w:rPr>
          <w:rFonts w:ascii="宋体" w:hAnsi="宋体" w:hint="eastAsia"/>
          <w:szCs w:val="21"/>
        </w:rPr>
        <w:t>文件正本和</w:t>
      </w:r>
      <w:r w:rsidR="00B42AA2">
        <w:rPr>
          <w:rFonts w:ascii="宋体" w:hAnsi="宋体" w:hint="eastAsia"/>
          <w:szCs w:val="21"/>
        </w:rPr>
        <w:t>响应</w:t>
      </w:r>
      <w:r>
        <w:rPr>
          <w:rFonts w:ascii="宋体" w:hAnsi="宋体" w:hint="eastAsia"/>
          <w:szCs w:val="21"/>
        </w:rPr>
        <w:t>文件电子光盘密封在一个封袋中并在封袋上清楚地表明“正本”，</w:t>
      </w:r>
      <w:r w:rsidR="00B42AA2">
        <w:rPr>
          <w:rFonts w:ascii="宋体" w:hAnsi="宋体" w:hint="eastAsia"/>
          <w:szCs w:val="21"/>
        </w:rPr>
        <w:t>响应</w:t>
      </w:r>
      <w:r>
        <w:rPr>
          <w:rFonts w:ascii="宋体" w:hAnsi="宋体" w:hint="eastAsia"/>
          <w:szCs w:val="21"/>
        </w:rPr>
        <w:t>文件所有副本密封在另一个封袋中并在密封袋上清楚地标明</w:t>
      </w:r>
      <w:r>
        <w:rPr>
          <w:rFonts w:ascii="宋体" w:hAnsi="宋体"/>
          <w:szCs w:val="21"/>
        </w:rPr>
        <w:t xml:space="preserve"> “</w:t>
      </w:r>
      <w:r>
        <w:rPr>
          <w:rFonts w:ascii="宋体" w:hAnsi="宋体" w:hint="eastAsia"/>
          <w:szCs w:val="21"/>
        </w:rPr>
        <w:t>副本</w:t>
      </w:r>
      <w:r>
        <w:rPr>
          <w:rFonts w:ascii="宋体" w:hAnsi="宋体"/>
          <w:szCs w:val="21"/>
        </w:rPr>
        <w:t>”</w:t>
      </w:r>
      <w:r>
        <w:rPr>
          <w:rFonts w:ascii="宋体" w:hAnsi="宋体" w:hint="eastAsia"/>
          <w:szCs w:val="21"/>
        </w:rPr>
        <w:t>。所有</w:t>
      </w:r>
      <w:r w:rsidR="00B42AA2">
        <w:rPr>
          <w:rFonts w:ascii="宋体" w:hAnsi="宋体" w:hint="eastAsia"/>
          <w:szCs w:val="21"/>
        </w:rPr>
        <w:t>响应</w:t>
      </w:r>
      <w:r>
        <w:rPr>
          <w:rFonts w:ascii="宋体" w:hAnsi="宋体" w:hint="eastAsia"/>
          <w:szCs w:val="21"/>
        </w:rPr>
        <w:t>文件封袋的封口处应加盖供应商印章。密封袋上还均应注明采购编号、项目名称、供应商名称。</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8.</w:t>
      </w:r>
      <w:r w:rsidR="00407E7C">
        <w:rPr>
          <w:rFonts w:ascii="宋体" w:hAnsi="宋体" w:hint="eastAsia"/>
          <w:szCs w:val="21"/>
        </w:rPr>
        <w:t>磋商</w:t>
      </w:r>
      <w:r>
        <w:rPr>
          <w:rFonts w:ascii="宋体" w:hAnsi="宋体" w:hint="eastAsia"/>
          <w:szCs w:val="21"/>
        </w:rPr>
        <w:t>文件中所需提供的原件资料装袋要求：需单独装在一个档案袋中，并在档案袋上清楚地标明“原件资料”，还应注明采购编号、项目名称、供应商名称。（</w:t>
      </w:r>
      <w:r w:rsidR="00B42AA2">
        <w:rPr>
          <w:rFonts w:ascii="宋体" w:hAnsi="宋体" w:hint="eastAsia"/>
          <w:szCs w:val="21"/>
        </w:rPr>
        <w:t>磋商</w:t>
      </w:r>
      <w:r>
        <w:rPr>
          <w:rFonts w:ascii="宋体" w:hAnsi="宋体" w:hint="eastAsia"/>
          <w:szCs w:val="21"/>
        </w:rPr>
        <w:t>保证金收据和身份证可随身携带。）</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9.</w:t>
      </w:r>
      <w:r w:rsidR="00B42AA2">
        <w:rPr>
          <w:rFonts w:ascii="宋体" w:hAnsi="宋体" w:hint="eastAsia"/>
          <w:szCs w:val="21"/>
        </w:rPr>
        <w:t>响应</w:t>
      </w:r>
      <w:r>
        <w:rPr>
          <w:rFonts w:ascii="宋体" w:hAnsi="宋体" w:hint="eastAsia"/>
          <w:szCs w:val="21"/>
        </w:rPr>
        <w:t>文件不应有涂改、增删和潦草之处，如有必须修改时，修改处必须有法人、法定代表人或法定</w:t>
      </w:r>
      <w:r>
        <w:rPr>
          <w:rFonts w:ascii="宋体" w:hAnsi="宋体" w:hint="eastAsia"/>
          <w:szCs w:val="21"/>
        </w:rPr>
        <w:lastRenderedPageBreak/>
        <w:t>代表人授权代表的签章。</w:t>
      </w:r>
    </w:p>
    <w:p w:rsidR="000D628D" w:rsidRDefault="00EF6FA5">
      <w:pPr>
        <w:tabs>
          <w:tab w:val="left" w:pos="0"/>
        </w:tabs>
        <w:spacing w:line="360" w:lineRule="auto"/>
        <w:ind w:firstLineChars="200" w:firstLine="420"/>
        <w:rPr>
          <w:rFonts w:ascii="宋体" w:hAnsi="宋体"/>
          <w:szCs w:val="21"/>
        </w:rPr>
      </w:pPr>
      <w:r>
        <w:rPr>
          <w:rFonts w:ascii="宋体" w:hAnsi="宋体" w:hint="eastAsia"/>
          <w:szCs w:val="21"/>
        </w:rPr>
        <w:t>10.报价费用自理</w:t>
      </w:r>
    </w:p>
    <w:p w:rsidR="000D628D" w:rsidRDefault="00EF6FA5">
      <w:pPr>
        <w:spacing w:line="360" w:lineRule="auto"/>
        <w:ind w:firstLineChars="200" w:firstLine="420"/>
        <w:rPr>
          <w:rFonts w:ascii="宋体" w:hAnsi="宋体"/>
          <w:szCs w:val="21"/>
        </w:rPr>
      </w:pPr>
      <w:r>
        <w:rPr>
          <w:rFonts w:ascii="宋体" w:hAnsi="宋体" w:hint="eastAsia"/>
          <w:szCs w:val="21"/>
        </w:rPr>
        <w:t>（七）无效</w:t>
      </w:r>
      <w:r w:rsidR="00B42AA2">
        <w:rPr>
          <w:rFonts w:ascii="宋体" w:hAnsi="宋体" w:hint="eastAsia"/>
          <w:szCs w:val="21"/>
        </w:rPr>
        <w:t>响应</w:t>
      </w:r>
      <w:r>
        <w:rPr>
          <w:rFonts w:ascii="宋体" w:hAnsi="宋体" w:hint="eastAsia"/>
          <w:szCs w:val="21"/>
        </w:rPr>
        <w:t>文件的确认：</w:t>
      </w:r>
    </w:p>
    <w:p w:rsidR="000D628D" w:rsidRDefault="00EF6FA5">
      <w:pPr>
        <w:spacing w:line="360" w:lineRule="auto"/>
        <w:ind w:firstLineChars="200" w:firstLine="420"/>
        <w:rPr>
          <w:rFonts w:ascii="宋体" w:hAnsi="宋体"/>
          <w:szCs w:val="21"/>
        </w:rPr>
      </w:pPr>
      <w:r>
        <w:rPr>
          <w:rFonts w:ascii="宋体" w:hAnsi="宋体" w:hint="eastAsia"/>
          <w:szCs w:val="21"/>
        </w:rPr>
        <w:t>供应商有下列情况之一者，其</w:t>
      </w:r>
      <w:r w:rsidR="00B42AA2">
        <w:rPr>
          <w:rFonts w:ascii="宋体" w:hAnsi="宋体" w:hint="eastAsia"/>
          <w:szCs w:val="21"/>
        </w:rPr>
        <w:t>响应</w:t>
      </w:r>
      <w:r>
        <w:rPr>
          <w:rFonts w:ascii="宋体" w:hAnsi="宋体" w:hint="eastAsia"/>
          <w:szCs w:val="21"/>
        </w:rPr>
        <w:t>文件无效：</w:t>
      </w:r>
    </w:p>
    <w:p w:rsidR="000D628D" w:rsidRDefault="00EF6FA5">
      <w:pPr>
        <w:spacing w:line="360" w:lineRule="auto"/>
        <w:ind w:firstLineChars="200" w:firstLine="420"/>
        <w:rPr>
          <w:rFonts w:ascii="宋体" w:hAnsi="宋体"/>
          <w:szCs w:val="21"/>
        </w:rPr>
      </w:pPr>
      <w:r>
        <w:rPr>
          <w:rFonts w:ascii="宋体" w:hAnsi="宋体" w:hint="eastAsia"/>
          <w:szCs w:val="21"/>
        </w:rPr>
        <w:t>1.未按</w:t>
      </w:r>
      <w:r w:rsidR="00407E7C">
        <w:rPr>
          <w:rFonts w:ascii="宋体" w:hAnsi="宋体" w:hint="eastAsia"/>
          <w:szCs w:val="21"/>
        </w:rPr>
        <w:t>磋商</w:t>
      </w:r>
      <w:r>
        <w:rPr>
          <w:rFonts w:ascii="宋体" w:hAnsi="宋体" w:hint="eastAsia"/>
          <w:szCs w:val="21"/>
        </w:rPr>
        <w:t>文件规定交纳</w:t>
      </w:r>
      <w:r w:rsidR="00B42AA2">
        <w:rPr>
          <w:rFonts w:ascii="宋体" w:hAnsi="宋体" w:hint="eastAsia"/>
          <w:szCs w:val="21"/>
        </w:rPr>
        <w:t>磋商</w:t>
      </w:r>
      <w:r>
        <w:rPr>
          <w:rFonts w:ascii="宋体" w:hAnsi="宋体" w:hint="eastAsia"/>
          <w:szCs w:val="21"/>
        </w:rPr>
        <w:t>保证金的；</w:t>
      </w:r>
    </w:p>
    <w:p w:rsidR="000D628D" w:rsidRDefault="00EF6FA5">
      <w:pPr>
        <w:spacing w:line="360" w:lineRule="auto"/>
        <w:ind w:firstLineChars="200" w:firstLine="420"/>
        <w:rPr>
          <w:rFonts w:ascii="宋体" w:hAnsi="宋体"/>
          <w:szCs w:val="21"/>
        </w:rPr>
      </w:pPr>
      <w:r>
        <w:rPr>
          <w:rFonts w:ascii="宋体" w:hAnsi="宋体" w:hint="eastAsia"/>
          <w:szCs w:val="21"/>
        </w:rPr>
        <w:t>2.</w:t>
      </w:r>
      <w:r w:rsidR="00407E7C">
        <w:rPr>
          <w:rFonts w:ascii="宋体" w:hAnsi="宋体" w:hint="eastAsia"/>
          <w:szCs w:val="21"/>
        </w:rPr>
        <w:t>响应</w:t>
      </w:r>
      <w:r>
        <w:rPr>
          <w:rFonts w:ascii="宋体" w:hAnsi="宋体" w:hint="eastAsia"/>
          <w:szCs w:val="21"/>
        </w:rPr>
        <w:t>文件未按</w:t>
      </w:r>
      <w:r w:rsidR="00407E7C">
        <w:rPr>
          <w:rFonts w:ascii="宋体" w:hAnsi="宋体" w:hint="eastAsia"/>
          <w:szCs w:val="21"/>
        </w:rPr>
        <w:t>磋商</w:t>
      </w:r>
      <w:r>
        <w:rPr>
          <w:rFonts w:ascii="宋体" w:hAnsi="宋体" w:hint="eastAsia"/>
          <w:szCs w:val="21"/>
        </w:rPr>
        <w:t>文件规定的期限、地点送达的；</w:t>
      </w:r>
    </w:p>
    <w:p w:rsidR="000D628D" w:rsidRDefault="00EF6FA5">
      <w:pPr>
        <w:spacing w:line="360" w:lineRule="auto"/>
        <w:ind w:firstLineChars="200" w:firstLine="420"/>
        <w:rPr>
          <w:rFonts w:ascii="宋体" w:hAnsi="宋体"/>
          <w:szCs w:val="21"/>
        </w:rPr>
      </w:pPr>
      <w:r>
        <w:rPr>
          <w:rFonts w:ascii="宋体" w:hAnsi="宋体" w:hint="eastAsia"/>
          <w:szCs w:val="21"/>
        </w:rPr>
        <w:t>3.</w:t>
      </w:r>
      <w:r w:rsidR="00407E7C">
        <w:rPr>
          <w:rFonts w:ascii="宋体" w:hAnsi="宋体" w:hint="eastAsia"/>
          <w:szCs w:val="21"/>
        </w:rPr>
        <w:t>响应</w:t>
      </w:r>
      <w:r>
        <w:rPr>
          <w:rFonts w:ascii="宋体" w:hAnsi="宋体" w:hint="eastAsia"/>
          <w:szCs w:val="21"/>
        </w:rPr>
        <w:t>文件未按</w:t>
      </w:r>
      <w:r w:rsidR="00407E7C">
        <w:rPr>
          <w:rFonts w:ascii="宋体" w:hAnsi="宋体" w:hint="eastAsia"/>
          <w:szCs w:val="21"/>
        </w:rPr>
        <w:t>磋商</w:t>
      </w:r>
      <w:r>
        <w:rPr>
          <w:rFonts w:ascii="宋体" w:hAnsi="宋体" w:hint="eastAsia"/>
          <w:szCs w:val="21"/>
        </w:rPr>
        <w:t>文件要求签署、盖章的；</w:t>
      </w:r>
    </w:p>
    <w:p w:rsidR="000D628D" w:rsidRDefault="00EF6FA5">
      <w:pPr>
        <w:spacing w:line="360" w:lineRule="auto"/>
        <w:ind w:firstLineChars="200" w:firstLine="420"/>
        <w:rPr>
          <w:rFonts w:ascii="宋体" w:hAnsi="宋体"/>
          <w:szCs w:val="21"/>
        </w:rPr>
      </w:pPr>
      <w:r>
        <w:rPr>
          <w:rFonts w:ascii="宋体" w:hAnsi="宋体" w:hint="eastAsia"/>
          <w:szCs w:val="21"/>
        </w:rPr>
        <w:t>4.供应商的法定代表人或法定代表人授权代表，未准时参加会议的；</w:t>
      </w:r>
    </w:p>
    <w:p w:rsidR="000D628D" w:rsidRDefault="00EF6FA5">
      <w:pPr>
        <w:spacing w:line="360" w:lineRule="auto"/>
        <w:ind w:firstLineChars="200" w:firstLine="420"/>
        <w:rPr>
          <w:rFonts w:ascii="宋体" w:hAnsi="宋体"/>
          <w:szCs w:val="21"/>
        </w:rPr>
      </w:pPr>
      <w:r>
        <w:rPr>
          <w:rFonts w:ascii="宋体" w:hAnsi="宋体" w:hint="eastAsia"/>
          <w:szCs w:val="21"/>
        </w:rPr>
        <w:t>5.供应商的法定代表人授权代表无法定代表人授权委托书的；</w:t>
      </w:r>
    </w:p>
    <w:p w:rsidR="000D628D" w:rsidRDefault="00EF6FA5">
      <w:pPr>
        <w:spacing w:line="360" w:lineRule="auto"/>
        <w:ind w:firstLineChars="200" w:firstLine="420"/>
        <w:rPr>
          <w:rFonts w:ascii="宋体" w:hAnsi="宋体"/>
          <w:szCs w:val="21"/>
        </w:rPr>
      </w:pPr>
      <w:r>
        <w:rPr>
          <w:rFonts w:ascii="宋体" w:hAnsi="宋体" w:hint="eastAsia"/>
          <w:szCs w:val="21"/>
        </w:rPr>
        <w:t>6.不</w:t>
      </w:r>
      <w:proofErr w:type="gramStart"/>
      <w:r>
        <w:rPr>
          <w:rFonts w:ascii="宋体" w:hAnsi="宋体" w:hint="eastAsia"/>
          <w:szCs w:val="21"/>
        </w:rPr>
        <w:t>具备</w:t>
      </w:r>
      <w:r w:rsidR="00407E7C">
        <w:rPr>
          <w:rFonts w:ascii="宋体" w:hAnsi="宋体" w:hint="eastAsia"/>
          <w:szCs w:val="21"/>
        </w:rPr>
        <w:t>磋商</w:t>
      </w:r>
      <w:proofErr w:type="gramEnd"/>
      <w:r>
        <w:rPr>
          <w:rFonts w:ascii="宋体" w:hAnsi="宋体" w:hint="eastAsia"/>
          <w:szCs w:val="21"/>
        </w:rPr>
        <w:t>文件中规定的资格要求的；</w:t>
      </w:r>
    </w:p>
    <w:p w:rsidR="000D628D" w:rsidRDefault="00EF6FA5">
      <w:pPr>
        <w:spacing w:line="360" w:lineRule="auto"/>
        <w:ind w:firstLineChars="200" w:firstLine="420"/>
        <w:rPr>
          <w:rFonts w:ascii="宋体" w:hAnsi="宋体"/>
          <w:szCs w:val="21"/>
        </w:rPr>
      </w:pPr>
      <w:r>
        <w:rPr>
          <w:rFonts w:ascii="宋体" w:hAnsi="宋体" w:hint="eastAsia"/>
          <w:szCs w:val="21"/>
        </w:rPr>
        <w:t>7.</w:t>
      </w:r>
      <w:r w:rsidR="00407E7C">
        <w:rPr>
          <w:rFonts w:ascii="宋体" w:hAnsi="宋体" w:hint="eastAsia"/>
          <w:szCs w:val="21"/>
        </w:rPr>
        <w:t>响应</w:t>
      </w:r>
      <w:r>
        <w:rPr>
          <w:rFonts w:ascii="宋体" w:hAnsi="宋体" w:hint="eastAsia"/>
          <w:szCs w:val="21"/>
        </w:rPr>
        <w:t>文件未按</w:t>
      </w:r>
      <w:r w:rsidR="00407E7C">
        <w:rPr>
          <w:rFonts w:ascii="宋体" w:hAnsi="宋体" w:hint="eastAsia"/>
          <w:szCs w:val="21"/>
        </w:rPr>
        <w:t>磋商</w:t>
      </w:r>
      <w:r>
        <w:rPr>
          <w:rFonts w:ascii="宋体" w:hAnsi="宋体" w:hint="eastAsia"/>
          <w:szCs w:val="21"/>
        </w:rPr>
        <w:t>文件规定的格式、内容和要求填写、制作的；</w:t>
      </w:r>
    </w:p>
    <w:p w:rsidR="000D628D" w:rsidRDefault="00EF6FA5">
      <w:pPr>
        <w:spacing w:line="360" w:lineRule="auto"/>
        <w:ind w:firstLineChars="200" w:firstLine="420"/>
        <w:rPr>
          <w:rFonts w:ascii="宋体" w:hAnsi="宋体"/>
          <w:szCs w:val="21"/>
        </w:rPr>
      </w:pPr>
      <w:r>
        <w:rPr>
          <w:rFonts w:ascii="宋体" w:hAnsi="宋体" w:hint="eastAsia"/>
          <w:szCs w:val="21"/>
        </w:rPr>
        <w:t>8.</w:t>
      </w:r>
      <w:r w:rsidR="00407E7C">
        <w:rPr>
          <w:rFonts w:ascii="宋体" w:hAnsi="宋体" w:hint="eastAsia"/>
          <w:szCs w:val="21"/>
        </w:rPr>
        <w:t>响应</w:t>
      </w:r>
      <w:r>
        <w:rPr>
          <w:rFonts w:ascii="宋体" w:hAnsi="宋体" w:hint="eastAsia"/>
          <w:szCs w:val="21"/>
        </w:rPr>
        <w:t>文件书写潦草、字迹模糊不清、无法辨认的；</w:t>
      </w:r>
    </w:p>
    <w:p w:rsidR="000D628D" w:rsidRDefault="00EF6FA5">
      <w:pPr>
        <w:spacing w:line="360" w:lineRule="auto"/>
        <w:ind w:firstLineChars="200" w:firstLine="420"/>
        <w:rPr>
          <w:rFonts w:ascii="宋体" w:hAnsi="宋体"/>
          <w:szCs w:val="21"/>
        </w:rPr>
      </w:pPr>
      <w:r>
        <w:rPr>
          <w:rFonts w:ascii="宋体" w:hAnsi="宋体" w:hint="eastAsia"/>
          <w:szCs w:val="21"/>
        </w:rPr>
        <w:t>9.</w:t>
      </w:r>
      <w:r w:rsidR="00407E7C">
        <w:rPr>
          <w:rFonts w:ascii="宋体" w:hAnsi="宋体" w:hint="eastAsia"/>
          <w:szCs w:val="21"/>
        </w:rPr>
        <w:t>响应</w:t>
      </w:r>
      <w:r>
        <w:rPr>
          <w:rFonts w:ascii="宋体" w:hAnsi="宋体" w:hint="eastAsia"/>
          <w:szCs w:val="21"/>
        </w:rPr>
        <w:t>文件中有</w:t>
      </w:r>
      <w:r w:rsidR="00407E7C">
        <w:rPr>
          <w:rFonts w:ascii="宋体" w:hAnsi="宋体" w:hint="eastAsia"/>
          <w:szCs w:val="21"/>
        </w:rPr>
        <w:t>磋商</w:t>
      </w:r>
      <w:r>
        <w:rPr>
          <w:rFonts w:ascii="宋体" w:hAnsi="宋体" w:hint="eastAsia"/>
          <w:szCs w:val="21"/>
        </w:rPr>
        <w:t>文件未允许提供的选择性内容的；</w:t>
      </w:r>
    </w:p>
    <w:p w:rsidR="000D628D" w:rsidRDefault="00EF6FA5">
      <w:pPr>
        <w:spacing w:line="360" w:lineRule="auto"/>
        <w:ind w:firstLineChars="200" w:firstLine="420"/>
        <w:rPr>
          <w:rFonts w:ascii="宋体" w:hAnsi="宋体"/>
          <w:szCs w:val="21"/>
        </w:rPr>
      </w:pPr>
      <w:r>
        <w:rPr>
          <w:rFonts w:ascii="宋体" w:hAnsi="宋体" w:hint="eastAsia"/>
          <w:szCs w:val="21"/>
        </w:rPr>
        <w:t>10.恶意串通其他供应商，故意哄抬价格或压价的；</w:t>
      </w:r>
    </w:p>
    <w:p w:rsidR="000D628D" w:rsidRDefault="00EF6FA5">
      <w:pPr>
        <w:spacing w:line="360" w:lineRule="auto"/>
        <w:ind w:firstLineChars="200" w:firstLine="420"/>
        <w:rPr>
          <w:rFonts w:ascii="宋体" w:hAnsi="宋体"/>
          <w:szCs w:val="21"/>
        </w:rPr>
      </w:pPr>
      <w:r>
        <w:rPr>
          <w:rFonts w:ascii="宋体" w:hAnsi="宋体" w:hint="eastAsia"/>
          <w:szCs w:val="21"/>
        </w:rPr>
        <w:t>11.提供虚假材料的（包括工商营业执照、财务报表、资格、资信证明文件等）；</w:t>
      </w:r>
    </w:p>
    <w:p w:rsidR="000D628D" w:rsidRDefault="00EF6FA5">
      <w:pPr>
        <w:spacing w:line="360" w:lineRule="auto"/>
        <w:ind w:firstLineChars="200" w:firstLine="420"/>
        <w:rPr>
          <w:rFonts w:ascii="宋体" w:hAnsi="宋体"/>
          <w:szCs w:val="21"/>
        </w:rPr>
      </w:pPr>
      <w:r>
        <w:rPr>
          <w:rFonts w:ascii="宋体" w:hAnsi="宋体" w:hint="eastAsia"/>
          <w:szCs w:val="21"/>
        </w:rPr>
        <w:t>12.供应商为本项目提供整体设计、规范编制或者项目管理、监理、检测等服务的；</w:t>
      </w:r>
    </w:p>
    <w:p w:rsidR="000D628D" w:rsidRDefault="00EF6FA5">
      <w:pPr>
        <w:spacing w:line="360" w:lineRule="auto"/>
        <w:ind w:firstLineChars="200" w:firstLine="420"/>
        <w:rPr>
          <w:rFonts w:ascii="宋体" w:hAnsi="宋体"/>
          <w:szCs w:val="21"/>
        </w:rPr>
      </w:pPr>
      <w:r>
        <w:rPr>
          <w:rFonts w:ascii="宋体" w:hAnsi="宋体" w:hint="eastAsia"/>
          <w:szCs w:val="21"/>
        </w:rPr>
        <w:t>13.</w:t>
      </w:r>
      <w:r w:rsidR="00407E7C">
        <w:rPr>
          <w:rFonts w:ascii="宋体" w:hAnsi="宋体" w:hint="eastAsia"/>
          <w:szCs w:val="21"/>
        </w:rPr>
        <w:t>响应</w:t>
      </w:r>
      <w:r>
        <w:rPr>
          <w:rFonts w:ascii="宋体" w:hAnsi="宋体" w:hint="eastAsia"/>
          <w:szCs w:val="21"/>
        </w:rPr>
        <w:t>文件中同一方案有选择性报价且未声明以哪一个为准的；</w:t>
      </w:r>
    </w:p>
    <w:p w:rsidR="000D628D" w:rsidRDefault="00EF6FA5">
      <w:pPr>
        <w:spacing w:line="360" w:lineRule="auto"/>
        <w:ind w:firstLineChars="200" w:firstLine="420"/>
        <w:rPr>
          <w:rFonts w:ascii="宋体" w:hAnsi="宋体"/>
          <w:szCs w:val="21"/>
        </w:rPr>
      </w:pPr>
      <w:r>
        <w:rPr>
          <w:rFonts w:ascii="宋体" w:hAnsi="宋体" w:hint="eastAsia"/>
          <w:szCs w:val="21"/>
        </w:rPr>
        <w:t>14.未按要求提供电子光盘或光盘内容不全、格式不符要求的；</w:t>
      </w:r>
    </w:p>
    <w:p w:rsidR="000D628D" w:rsidRDefault="00EF6FA5">
      <w:pPr>
        <w:spacing w:line="360" w:lineRule="auto"/>
        <w:ind w:firstLineChars="200" w:firstLine="420"/>
        <w:rPr>
          <w:rFonts w:ascii="宋体" w:hAnsi="宋体"/>
          <w:szCs w:val="21"/>
        </w:rPr>
      </w:pPr>
      <w:r>
        <w:rPr>
          <w:rFonts w:ascii="宋体" w:hAnsi="宋体" w:hint="eastAsia"/>
          <w:szCs w:val="21"/>
        </w:rPr>
        <w:t>15.报价</w:t>
      </w:r>
      <w:proofErr w:type="gramStart"/>
      <w:r>
        <w:rPr>
          <w:rFonts w:ascii="宋体" w:hAnsi="宋体" w:hint="eastAsia"/>
          <w:szCs w:val="21"/>
        </w:rPr>
        <w:t>超过</w:t>
      </w:r>
      <w:r w:rsidR="00407E7C">
        <w:rPr>
          <w:rFonts w:ascii="宋体" w:hAnsi="宋体" w:hint="eastAsia"/>
          <w:szCs w:val="21"/>
        </w:rPr>
        <w:t>磋商</w:t>
      </w:r>
      <w:proofErr w:type="gramEnd"/>
      <w:r>
        <w:rPr>
          <w:rFonts w:ascii="宋体" w:hAnsi="宋体" w:hint="eastAsia"/>
          <w:szCs w:val="21"/>
        </w:rPr>
        <w:t>文件规定的预算金额或者最高限价的；</w:t>
      </w:r>
    </w:p>
    <w:p w:rsidR="000D628D" w:rsidRDefault="00EF6FA5">
      <w:pPr>
        <w:spacing w:line="360" w:lineRule="auto"/>
        <w:ind w:firstLineChars="200" w:firstLine="420"/>
        <w:rPr>
          <w:rFonts w:ascii="宋体" w:hAnsi="宋体"/>
          <w:szCs w:val="21"/>
        </w:rPr>
      </w:pPr>
      <w:r>
        <w:rPr>
          <w:rFonts w:ascii="宋体" w:hAnsi="宋体" w:hint="eastAsia"/>
          <w:szCs w:val="21"/>
        </w:rPr>
        <w:t>16.</w:t>
      </w:r>
      <w:r>
        <w:rPr>
          <w:rFonts w:ascii="宋体" w:hAnsi="宋体" w:hint="eastAsia"/>
          <w:b/>
          <w:szCs w:val="21"/>
        </w:rPr>
        <w:t>经评标委员会认定供应商的报价明显低于其他通过符合性审查供应商的报价（有可能影响产品质量或者不能诚信履约的），且供应</w:t>
      </w:r>
      <w:proofErr w:type="gramStart"/>
      <w:r>
        <w:rPr>
          <w:rFonts w:ascii="宋体" w:hAnsi="宋体" w:hint="eastAsia"/>
          <w:b/>
          <w:szCs w:val="21"/>
        </w:rPr>
        <w:t>商未能</w:t>
      </w:r>
      <w:proofErr w:type="gramEnd"/>
      <w:r>
        <w:rPr>
          <w:rFonts w:ascii="宋体" w:hAnsi="宋体" w:hint="eastAsia"/>
          <w:b/>
          <w:szCs w:val="21"/>
        </w:rPr>
        <w:t>在一小时内提供书面说明或相关证明材料的证明其报价合理性的</w:t>
      </w:r>
      <w:r>
        <w:rPr>
          <w:rFonts w:ascii="宋体" w:hAnsi="宋体" w:hint="eastAsia"/>
          <w:szCs w:val="21"/>
        </w:rPr>
        <w:t>；</w:t>
      </w:r>
    </w:p>
    <w:p w:rsidR="000D628D" w:rsidRDefault="00EF6FA5">
      <w:pPr>
        <w:spacing w:line="360" w:lineRule="auto"/>
        <w:ind w:firstLineChars="200" w:firstLine="420"/>
        <w:rPr>
          <w:rFonts w:ascii="宋体" w:hAnsi="宋体"/>
          <w:szCs w:val="21"/>
        </w:rPr>
      </w:pPr>
      <w:r>
        <w:rPr>
          <w:rFonts w:ascii="宋体" w:hAnsi="宋体" w:hint="eastAsia"/>
          <w:szCs w:val="21"/>
        </w:rPr>
        <w:t>17.未通过</w:t>
      </w:r>
      <w:r w:rsidR="00407E7C">
        <w:rPr>
          <w:rFonts w:ascii="宋体" w:hAnsi="宋体" w:hint="eastAsia"/>
          <w:szCs w:val="21"/>
        </w:rPr>
        <w:t>响应</w:t>
      </w:r>
      <w:r>
        <w:rPr>
          <w:rFonts w:ascii="宋体" w:hAnsi="宋体" w:hint="eastAsia"/>
          <w:szCs w:val="21"/>
        </w:rPr>
        <w:t>文件资格性检查、</w:t>
      </w:r>
      <w:r w:rsidR="00407E7C">
        <w:rPr>
          <w:rFonts w:ascii="宋体" w:hAnsi="宋体" w:hint="eastAsia"/>
          <w:szCs w:val="21"/>
        </w:rPr>
        <w:t>响应</w:t>
      </w:r>
      <w:r>
        <w:rPr>
          <w:rFonts w:ascii="宋体" w:hAnsi="宋体" w:hint="eastAsia"/>
          <w:szCs w:val="21"/>
        </w:rPr>
        <w:t>文件符合性检查的；</w:t>
      </w:r>
    </w:p>
    <w:p w:rsidR="000D628D" w:rsidRDefault="00EF6FA5">
      <w:pPr>
        <w:spacing w:line="360" w:lineRule="auto"/>
        <w:ind w:firstLineChars="200" w:firstLine="420"/>
        <w:rPr>
          <w:rFonts w:ascii="宋体" w:hAnsi="宋体"/>
          <w:szCs w:val="21"/>
        </w:rPr>
      </w:pPr>
      <w:r>
        <w:rPr>
          <w:rFonts w:ascii="宋体" w:hAnsi="宋体" w:hint="eastAsia"/>
          <w:szCs w:val="21"/>
        </w:rPr>
        <w:t>18.列入失信被执行人、重大税收违法案件当事人名单、政府采购严重违法失信行为记录名单及其他不符合《中华人民共和国政府采购法》第二十二条规定条件的；</w:t>
      </w:r>
    </w:p>
    <w:p w:rsidR="000D628D" w:rsidRDefault="00EF6FA5">
      <w:pPr>
        <w:spacing w:line="360" w:lineRule="auto"/>
        <w:ind w:firstLineChars="200" w:firstLine="420"/>
        <w:rPr>
          <w:rFonts w:ascii="宋体" w:hAnsi="宋体"/>
          <w:szCs w:val="21"/>
        </w:rPr>
      </w:pPr>
      <w:r>
        <w:rPr>
          <w:rFonts w:ascii="宋体" w:hAnsi="宋体" w:hint="eastAsia"/>
          <w:szCs w:val="21"/>
        </w:rPr>
        <w:t>19.技术文件编制粗糙，缺漏项较多，或经评标委员会评审得分达不到技术标分值60%的；</w:t>
      </w:r>
    </w:p>
    <w:p w:rsidR="000D628D" w:rsidRDefault="00EF6FA5">
      <w:pPr>
        <w:spacing w:line="360" w:lineRule="auto"/>
        <w:ind w:firstLineChars="200" w:firstLine="420"/>
        <w:rPr>
          <w:rFonts w:ascii="宋体" w:hAnsi="宋体"/>
          <w:szCs w:val="21"/>
        </w:rPr>
      </w:pPr>
      <w:r>
        <w:rPr>
          <w:rFonts w:ascii="宋体" w:hAnsi="宋体" w:hint="eastAsia"/>
          <w:szCs w:val="21"/>
        </w:rPr>
        <w:t>20.</w:t>
      </w:r>
      <w:r w:rsidR="00407E7C">
        <w:rPr>
          <w:rFonts w:ascii="宋体" w:hAnsi="宋体" w:hint="eastAsia"/>
          <w:szCs w:val="21"/>
        </w:rPr>
        <w:t>供应商</w:t>
      </w:r>
      <w:r>
        <w:rPr>
          <w:rFonts w:ascii="宋体" w:hAnsi="宋体" w:hint="eastAsia"/>
          <w:szCs w:val="21"/>
        </w:rPr>
        <w:t>的报价畸高或</w:t>
      </w:r>
      <w:proofErr w:type="gramStart"/>
      <w:r>
        <w:rPr>
          <w:rFonts w:ascii="宋体" w:hAnsi="宋体" w:hint="eastAsia"/>
          <w:szCs w:val="21"/>
        </w:rPr>
        <w:t>畸</w:t>
      </w:r>
      <w:proofErr w:type="gramEnd"/>
      <w:r>
        <w:rPr>
          <w:rFonts w:ascii="宋体" w:hAnsi="宋体" w:hint="eastAsia"/>
          <w:szCs w:val="21"/>
        </w:rPr>
        <w:t>低，但总报价与各分项报价不能相互对应，在询标时没有合理的解释或者不能提供计算依据和报价依据的；</w:t>
      </w:r>
    </w:p>
    <w:p w:rsidR="000D628D" w:rsidRDefault="00EF6FA5">
      <w:pPr>
        <w:spacing w:line="360" w:lineRule="auto"/>
        <w:ind w:firstLineChars="200" w:firstLine="420"/>
        <w:rPr>
          <w:rFonts w:ascii="宋体" w:hAnsi="宋体"/>
          <w:szCs w:val="21"/>
        </w:rPr>
      </w:pPr>
      <w:r>
        <w:rPr>
          <w:rFonts w:ascii="宋体" w:hAnsi="宋体" w:hint="eastAsia"/>
          <w:szCs w:val="21"/>
        </w:rPr>
        <w:t>21.不同</w:t>
      </w:r>
      <w:r w:rsidR="00B42AA2">
        <w:rPr>
          <w:rFonts w:ascii="宋体" w:hAnsi="宋体" w:hint="eastAsia"/>
          <w:szCs w:val="21"/>
        </w:rPr>
        <w:t>供应商</w:t>
      </w:r>
      <w:r>
        <w:rPr>
          <w:rFonts w:ascii="宋体" w:hAnsi="宋体" w:hint="eastAsia"/>
          <w:szCs w:val="21"/>
        </w:rPr>
        <w:t>的</w:t>
      </w:r>
      <w:r w:rsidR="00B42AA2">
        <w:rPr>
          <w:rFonts w:ascii="宋体" w:hAnsi="宋体" w:hint="eastAsia"/>
          <w:szCs w:val="21"/>
        </w:rPr>
        <w:t>响应</w:t>
      </w:r>
      <w:r>
        <w:rPr>
          <w:rFonts w:ascii="宋体" w:hAnsi="宋体" w:hint="eastAsia"/>
          <w:szCs w:val="21"/>
        </w:rPr>
        <w:t>文件的装订形式、纸张情况、目录序号、排版格式、文字风格等存在明显的相似性或一致性，特征显示由同一单位或者个人编制的；</w:t>
      </w:r>
    </w:p>
    <w:p w:rsidR="000D628D" w:rsidRDefault="00EF6FA5">
      <w:pPr>
        <w:spacing w:line="360" w:lineRule="auto"/>
        <w:ind w:firstLineChars="200" w:firstLine="420"/>
        <w:rPr>
          <w:rFonts w:ascii="宋体" w:hAnsi="宋体"/>
          <w:szCs w:val="21"/>
        </w:rPr>
      </w:pPr>
      <w:r>
        <w:rPr>
          <w:rFonts w:ascii="宋体" w:hAnsi="宋体" w:hint="eastAsia"/>
          <w:szCs w:val="21"/>
        </w:rPr>
        <w:t>22.不同</w:t>
      </w:r>
      <w:r w:rsidR="00B42AA2">
        <w:rPr>
          <w:rFonts w:ascii="宋体" w:hAnsi="宋体" w:hint="eastAsia"/>
          <w:szCs w:val="21"/>
        </w:rPr>
        <w:t>供应商响应</w:t>
      </w:r>
      <w:r>
        <w:rPr>
          <w:rFonts w:ascii="宋体" w:hAnsi="宋体" w:hint="eastAsia"/>
          <w:szCs w:val="21"/>
        </w:rPr>
        <w:t>文件中错误（或异常）一致或雷同、电子文档信息一致或雷同的；</w:t>
      </w:r>
    </w:p>
    <w:p w:rsidR="000D628D" w:rsidRDefault="00EF6FA5">
      <w:pPr>
        <w:spacing w:line="360" w:lineRule="auto"/>
        <w:ind w:firstLineChars="200" w:firstLine="420"/>
        <w:rPr>
          <w:rFonts w:ascii="宋体" w:hAnsi="宋体"/>
          <w:szCs w:val="21"/>
        </w:rPr>
      </w:pPr>
      <w:r>
        <w:rPr>
          <w:rFonts w:ascii="宋体" w:hAnsi="宋体" w:hint="eastAsia"/>
          <w:szCs w:val="21"/>
        </w:rPr>
        <w:t>23.不同</w:t>
      </w:r>
      <w:r w:rsidR="00407E7C">
        <w:rPr>
          <w:rFonts w:ascii="宋体" w:hAnsi="宋体" w:hint="eastAsia"/>
          <w:szCs w:val="21"/>
        </w:rPr>
        <w:t>供应商</w:t>
      </w:r>
      <w:r>
        <w:rPr>
          <w:rFonts w:ascii="宋体" w:hAnsi="宋体" w:hint="eastAsia"/>
          <w:szCs w:val="21"/>
        </w:rPr>
        <w:t>的</w:t>
      </w:r>
      <w:r w:rsidR="00407E7C">
        <w:rPr>
          <w:rFonts w:ascii="宋体" w:hAnsi="宋体" w:hint="eastAsia"/>
          <w:szCs w:val="21"/>
        </w:rPr>
        <w:t>磋商</w:t>
      </w:r>
      <w:r>
        <w:rPr>
          <w:rFonts w:ascii="宋体" w:hAnsi="宋体" w:hint="eastAsia"/>
          <w:szCs w:val="21"/>
        </w:rPr>
        <w:t>保证金由同一企业或同一账户资金缴纳的；</w:t>
      </w:r>
    </w:p>
    <w:p w:rsidR="000D628D" w:rsidRDefault="00EF6FA5">
      <w:pPr>
        <w:spacing w:line="360" w:lineRule="auto"/>
        <w:ind w:firstLineChars="200" w:firstLine="420"/>
        <w:rPr>
          <w:rFonts w:ascii="宋体" w:hAnsi="宋体"/>
          <w:szCs w:val="21"/>
        </w:rPr>
      </w:pPr>
      <w:r>
        <w:rPr>
          <w:rFonts w:ascii="宋体" w:hAnsi="宋体" w:hint="eastAsia"/>
          <w:szCs w:val="21"/>
        </w:rPr>
        <w:lastRenderedPageBreak/>
        <w:t>24.不同</w:t>
      </w:r>
      <w:r w:rsidR="00407E7C">
        <w:rPr>
          <w:rFonts w:ascii="宋体" w:hAnsi="宋体" w:hint="eastAsia"/>
          <w:szCs w:val="21"/>
        </w:rPr>
        <w:t>供应商</w:t>
      </w:r>
      <w:r>
        <w:rPr>
          <w:rFonts w:ascii="宋体" w:hAnsi="宋体" w:hint="eastAsia"/>
          <w:szCs w:val="21"/>
        </w:rPr>
        <w:t>的委托代理人、项目负责人以及其他相关人员有在同一个单位缴纳社会保险的；</w:t>
      </w:r>
    </w:p>
    <w:p w:rsidR="000D628D" w:rsidRDefault="00EF6FA5">
      <w:pPr>
        <w:spacing w:line="360" w:lineRule="auto"/>
        <w:ind w:firstLineChars="200" w:firstLine="420"/>
        <w:rPr>
          <w:rFonts w:ascii="宋体" w:hAnsi="宋体"/>
          <w:szCs w:val="21"/>
        </w:rPr>
      </w:pPr>
      <w:r>
        <w:rPr>
          <w:rFonts w:ascii="宋体" w:hAnsi="宋体" w:hint="eastAsia"/>
          <w:szCs w:val="21"/>
        </w:rPr>
        <w:t>25.不同供应商聘请同一人为其</w:t>
      </w:r>
      <w:r w:rsidR="00B42AA2">
        <w:rPr>
          <w:rFonts w:ascii="宋体" w:hAnsi="宋体" w:hint="eastAsia"/>
          <w:szCs w:val="21"/>
        </w:rPr>
        <w:t>磋商</w:t>
      </w:r>
      <w:r>
        <w:rPr>
          <w:rFonts w:ascii="宋体" w:hAnsi="宋体" w:hint="eastAsia"/>
          <w:szCs w:val="21"/>
        </w:rPr>
        <w:t>提供技术或经济咨询服务的；</w:t>
      </w:r>
    </w:p>
    <w:p w:rsidR="000D628D" w:rsidRDefault="00EF6FA5">
      <w:pPr>
        <w:spacing w:line="360" w:lineRule="auto"/>
        <w:ind w:firstLineChars="200" w:firstLine="420"/>
        <w:rPr>
          <w:rFonts w:ascii="宋体" w:hAnsi="宋体"/>
          <w:szCs w:val="21"/>
        </w:rPr>
      </w:pPr>
      <w:r>
        <w:rPr>
          <w:rFonts w:ascii="宋体" w:hAnsi="宋体" w:hint="eastAsia"/>
          <w:szCs w:val="21"/>
        </w:rPr>
        <w:t>26.不同供应商的单位负责人为同一人或者存在直接控股、管理关系的；</w:t>
      </w:r>
    </w:p>
    <w:p w:rsidR="000D628D" w:rsidRDefault="00EF6FA5">
      <w:pPr>
        <w:spacing w:line="360" w:lineRule="auto"/>
        <w:ind w:firstLineChars="200" w:firstLine="420"/>
        <w:rPr>
          <w:rFonts w:ascii="宋体" w:hAnsi="宋体"/>
          <w:szCs w:val="21"/>
        </w:rPr>
      </w:pPr>
      <w:r>
        <w:rPr>
          <w:rFonts w:ascii="宋体" w:hAnsi="宋体" w:hint="eastAsia"/>
          <w:szCs w:val="21"/>
        </w:rPr>
        <w:t>27.不同</w:t>
      </w:r>
      <w:r w:rsidR="00407E7C">
        <w:rPr>
          <w:rFonts w:ascii="宋体" w:hAnsi="宋体" w:hint="eastAsia"/>
          <w:szCs w:val="21"/>
        </w:rPr>
        <w:t>供应商</w:t>
      </w:r>
      <w:r>
        <w:rPr>
          <w:rFonts w:ascii="宋体" w:hAnsi="宋体" w:hint="eastAsia"/>
          <w:szCs w:val="21"/>
        </w:rPr>
        <w:t>委托同一单位或者个人办理</w:t>
      </w:r>
      <w:r w:rsidR="00B42AA2">
        <w:rPr>
          <w:rFonts w:ascii="宋体" w:hAnsi="宋体" w:hint="eastAsia"/>
          <w:szCs w:val="21"/>
        </w:rPr>
        <w:t>磋商</w:t>
      </w:r>
      <w:r>
        <w:rPr>
          <w:rFonts w:ascii="宋体" w:hAnsi="宋体" w:hint="eastAsia"/>
          <w:szCs w:val="21"/>
        </w:rPr>
        <w:t>事宜；</w:t>
      </w:r>
    </w:p>
    <w:p w:rsidR="000D628D" w:rsidRDefault="00EF6FA5">
      <w:pPr>
        <w:spacing w:line="360" w:lineRule="auto"/>
        <w:ind w:firstLineChars="200" w:firstLine="420"/>
        <w:rPr>
          <w:rFonts w:ascii="宋体" w:hAnsi="宋体"/>
          <w:szCs w:val="21"/>
        </w:rPr>
      </w:pPr>
      <w:r>
        <w:rPr>
          <w:rFonts w:ascii="宋体" w:hAnsi="宋体" w:hint="eastAsia"/>
          <w:szCs w:val="21"/>
        </w:rPr>
        <w:t>28.不同</w:t>
      </w:r>
      <w:r w:rsidR="00407E7C">
        <w:rPr>
          <w:rFonts w:ascii="宋体" w:hAnsi="宋体" w:hint="eastAsia"/>
          <w:szCs w:val="21"/>
        </w:rPr>
        <w:t>供应商</w:t>
      </w:r>
      <w:r>
        <w:rPr>
          <w:rFonts w:ascii="宋体" w:hAnsi="宋体" w:hint="eastAsia"/>
          <w:szCs w:val="21"/>
        </w:rPr>
        <w:t>的</w:t>
      </w:r>
      <w:r w:rsidR="00407E7C">
        <w:rPr>
          <w:rFonts w:ascii="宋体" w:hAnsi="宋体" w:hint="eastAsia"/>
          <w:szCs w:val="21"/>
        </w:rPr>
        <w:t>磋商</w:t>
      </w:r>
      <w:r>
        <w:rPr>
          <w:rFonts w:ascii="宋体" w:hAnsi="宋体" w:hint="eastAsia"/>
          <w:szCs w:val="21"/>
        </w:rPr>
        <w:t>文件载明的项目管理成员或者联系人为同一人的；</w:t>
      </w:r>
    </w:p>
    <w:p w:rsidR="000D628D" w:rsidRDefault="00EF6FA5">
      <w:pPr>
        <w:spacing w:line="360" w:lineRule="auto"/>
        <w:ind w:firstLineChars="200" w:firstLine="420"/>
        <w:rPr>
          <w:rFonts w:ascii="宋体" w:hAnsi="宋体"/>
          <w:szCs w:val="21"/>
        </w:rPr>
      </w:pPr>
      <w:r>
        <w:rPr>
          <w:rFonts w:ascii="宋体" w:hAnsi="宋体" w:hint="eastAsia"/>
          <w:szCs w:val="21"/>
        </w:rPr>
        <w:t>29.不同</w:t>
      </w:r>
      <w:r w:rsidR="00407E7C">
        <w:rPr>
          <w:rFonts w:ascii="宋体" w:hAnsi="宋体" w:hint="eastAsia"/>
          <w:szCs w:val="21"/>
        </w:rPr>
        <w:t>供应商</w:t>
      </w:r>
      <w:r>
        <w:rPr>
          <w:rFonts w:ascii="宋体" w:hAnsi="宋体" w:hint="eastAsia"/>
          <w:szCs w:val="21"/>
        </w:rPr>
        <w:t>的</w:t>
      </w:r>
      <w:r w:rsidR="00407E7C">
        <w:rPr>
          <w:rFonts w:ascii="宋体" w:hAnsi="宋体" w:hint="eastAsia"/>
          <w:szCs w:val="21"/>
        </w:rPr>
        <w:t>磋商</w:t>
      </w:r>
      <w:r>
        <w:rPr>
          <w:rFonts w:ascii="宋体" w:hAnsi="宋体" w:hint="eastAsia"/>
          <w:szCs w:val="21"/>
        </w:rPr>
        <w:t>文件异常一致或者报价呈规律性差异；</w:t>
      </w:r>
    </w:p>
    <w:p w:rsidR="000D628D" w:rsidRDefault="00EF6FA5">
      <w:pPr>
        <w:spacing w:line="360" w:lineRule="auto"/>
        <w:ind w:firstLineChars="200" w:firstLine="420"/>
        <w:rPr>
          <w:rFonts w:ascii="宋体" w:hAnsi="宋体"/>
          <w:szCs w:val="21"/>
        </w:rPr>
      </w:pPr>
      <w:r>
        <w:rPr>
          <w:rFonts w:ascii="宋体" w:hAnsi="宋体" w:hint="eastAsia"/>
          <w:szCs w:val="21"/>
        </w:rPr>
        <w:t>30.不同</w:t>
      </w:r>
      <w:r w:rsidR="00407E7C">
        <w:rPr>
          <w:rFonts w:ascii="宋体" w:hAnsi="宋体" w:hint="eastAsia"/>
          <w:szCs w:val="21"/>
        </w:rPr>
        <w:t>供应商</w:t>
      </w:r>
      <w:r>
        <w:rPr>
          <w:rFonts w:ascii="宋体" w:hAnsi="宋体" w:hint="eastAsia"/>
          <w:szCs w:val="21"/>
        </w:rPr>
        <w:t>的</w:t>
      </w:r>
      <w:r w:rsidR="00407E7C">
        <w:rPr>
          <w:rFonts w:ascii="宋体" w:hAnsi="宋体" w:hint="eastAsia"/>
          <w:szCs w:val="21"/>
        </w:rPr>
        <w:t>磋商</w:t>
      </w:r>
      <w:r>
        <w:rPr>
          <w:rFonts w:ascii="宋体" w:hAnsi="宋体" w:hint="eastAsia"/>
          <w:szCs w:val="21"/>
        </w:rPr>
        <w:t>文件相互混装；</w:t>
      </w:r>
    </w:p>
    <w:p w:rsidR="000D628D" w:rsidRDefault="00EF6FA5">
      <w:pPr>
        <w:spacing w:line="360" w:lineRule="auto"/>
        <w:ind w:firstLineChars="200" w:firstLine="420"/>
        <w:rPr>
          <w:rFonts w:ascii="宋体" w:hAnsi="宋体"/>
          <w:szCs w:val="21"/>
        </w:rPr>
      </w:pPr>
      <w:r>
        <w:rPr>
          <w:rFonts w:ascii="宋体" w:hAnsi="宋体" w:hint="eastAsia"/>
          <w:szCs w:val="21"/>
        </w:rPr>
        <w:t>31.</w:t>
      </w:r>
      <w:r w:rsidR="00407E7C">
        <w:rPr>
          <w:rFonts w:ascii="宋体" w:hAnsi="宋体" w:hint="eastAsia"/>
          <w:szCs w:val="21"/>
        </w:rPr>
        <w:t>磋商</w:t>
      </w:r>
      <w:r>
        <w:rPr>
          <w:rFonts w:ascii="宋体" w:hAnsi="宋体"/>
          <w:szCs w:val="21"/>
        </w:rPr>
        <w:t>文件中含有采购人不能接受的附加条件的</w:t>
      </w:r>
      <w:r>
        <w:rPr>
          <w:rFonts w:ascii="宋体" w:hAnsi="宋体" w:hint="eastAsia"/>
          <w:szCs w:val="21"/>
        </w:rPr>
        <w:t>；</w:t>
      </w:r>
    </w:p>
    <w:p w:rsidR="000D628D" w:rsidRDefault="00EF6FA5">
      <w:pPr>
        <w:spacing w:line="360" w:lineRule="auto"/>
        <w:ind w:firstLineChars="200" w:firstLine="420"/>
        <w:rPr>
          <w:rFonts w:ascii="宋体" w:hAnsi="宋体"/>
          <w:szCs w:val="21"/>
        </w:rPr>
      </w:pPr>
      <w:r>
        <w:rPr>
          <w:rFonts w:ascii="宋体" w:hAnsi="宋体" w:hint="eastAsia"/>
          <w:szCs w:val="21"/>
        </w:rPr>
        <w:t>32.同一</w:t>
      </w:r>
      <w:r w:rsidR="00407E7C">
        <w:rPr>
          <w:rFonts w:ascii="宋体" w:hAnsi="宋体" w:hint="eastAsia"/>
          <w:szCs w:val="21"/>
        </w:rPr>
        <w:t>磋商</w:t>
      </w:r>
      <w:r>
        <w:rPr>
          <w:rFonts w:ascii="宋体" w:hAnsi="宋体" w:hint="eastAsia"/>
          <w:szCs w:val="21"/>
        </w:rPr>
        <w:t>文件中单位名称落款与公章不是同一单位的；</w:t>
      </w:r>
    </w:p>
    <w:p w:rsidR="000D628D" w:rsidRDefault="00EF6FA5">
      <w:pPr>
        <w:spacing w:line="360" w:lineRule="auto"/>
        <w:ind w:firstLineChars="200" w:firstLine="420"/>
        <w:rPr>
          <w:rFonts w:ascii="宋体" w:hAnsi="宋体"/>
          <w:szCs w:val="21"/>
        </w:rPr>
      </w:pPr>
      <w:r>
        <w:rPr>
          <w:rFonts w:ascii="宋体" w:hAnsi="宋体" w:hint="eastAsia"/>
          <w:szCs w:val="21"/>
        </w:rPr>
        <w:t>33.</w:t>
      </w:r>
      <w:r w:rsidR="00407E7C">
        <w:rPr>
          <w:rFonts w:ascii="宋体" w:hAnsi="宋体" w:hint="eastAsia"/>
          <w:szCs w:val="21"/>
        </w:rPr>
        <w:t>响应</w:t>
      </w:r>
      <w:r>
        <w:rPr>
          <w:rFonts w:ascii="宋体" w:hAnsi="宋体" w:hint="eastAsia"/>
          <w:szCs w:val="21"/>
        </w:rPr>
        <w:t>文件内容不全或不符合法律、法规和</w:t>
      </w:r>
      <w:r w:rsidR="00407E7C">
        <w:rPr>
          <w:rFonts w:ascii="宋体" w:hAnsi="宋体" w:hint="eastAsia"/>
          <w:szCs w:val="21"/>
        </w:rPr>
        <w:t>磋商</w:t>
      </w:r>
      <w:r>
        <w:rPr>
          <w:rFonts w:ascii="宋体" w:hAnsi="宋体" w:hint="eastAsia"/>
          <w:szCs w:val="21"/>
        </w:rPr>
        <w:t>文件中规定的其他无效情形的。</w:t>
      </w:r>
    </w:p>
    <w:p w:rsidR="000D628D" w:rsidRDefault="00EF6FA5">
      <w:pPr>
        <w:spacing w:line="360" w:lineRule="auto"/>
        <w:ind w:firstLineChars="200" w:firstLine="420"/>
        <w:rPr>
          <w:rFonts w:ascii="宋体" w:hAnsi="宋体"/>
          <w:szCs w:val="21"/>
        </w:rPr>
      </w:pPr>
      <w:r>
        <w:rPr>
          <w:rFonts w:ascii="宋体" w:hAnsi="宋体" w:hint="eastAsia"/>
          <w:szCs w:val="21"/>
        </w:rPr>
        <w:t>（八）开标、评标：</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1.开标工作程序</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1.1开标由采购人或者代理机构主持，邀请</w:t>
      </w:r>
      <w:r w:rsidR="00B42AA2">
        <w:rPr>
          <w:rFonts w:ascii="宋体" w:hAnsi="宋体" w:hint="eastAsia"/>
          <w:szCs w:val="21"/>
        </w:rPr>
        <w:t>供应商</w:t>
      </w:r>
      <w:r>
        <w:rPr>
          <w:rFonts w:ascii="宋体" w:hAnsi="宋体" w:hint="eastAsia"/>
          <w:szCs w:val="21"/>
        </w:rPr>
        <w:t>参加。</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1.2 密封性审查：</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1.2.1由供应商或其推选的代表检查</w:t>
      </w:r>
      <w:r w:rsidR="00B42AA2">
        <w:rPr>
          <w:rFonts w:ascii="宋体" w:hAnsi="宋体" w:hint="eastAsia"/>
          <w:szCs w:val="21"/>
        </w:rPr>
        <w:t>响应</w:t>
      </w:r>
      <w:r>
        <w:rPr>
          <w:rFonts w:ascii="宋体" w:hAnsi="宋体" w:hint="eastAsia"/>
          <w:szCs w:val="21"/>
        </w:rPr>
        <w:t>文件的密封情况；</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1.2.2经确认无误后，由采购人或者采购代理机构工作人员当众拆封。</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1.3  唱标</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1.3.1由采购人或采购代理机构工作人员，按照供应商签到时间顺序，宣布</w:t>
      </w:r>
      <w:r w:rsidR="00407E7C">
        <w:rPr>
          <w:rFonts w:ascii="宋体" w:hAnsi="宋体" w:hint="eastAsia"/>
          <w:szCs w:val="21"/>
        </w:rPr>
        <w:t>供应商</w:t>
      </w:r>
      <w:r>
        <w:rPr>
          <w:rFonts w:ascii="宋体" w:hAnsi="宋体" w:hint="eastAsia"/>
          <w:szCs w:val="21"/>
        </w:rPr>
        <w:t>名称、价格和</w:t>
      </w:r>
      <w:r w:rsidR="00407E7C">
        <w:rPr>
          <w:rFonts w:ascii="宋体" w:hAnsi="宋体" w:hint="eastAsia"/>
          <w:szCs w:val="21"/>
        </w:rPr>
        <w:t>磋商</w:t>
      </w:r>
      <w:r>
        <w:rPr>
          <w:rFonts w:ascii="宋体" w:hAnsi="宋体" w:hint="eastAsia"/>
          <w:szCs w:val="21"/>
        </w:rPr>
        <w:t>文件规定的需要宣布的其他内容。</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1.3.2唱标内容仅涉及开标一览表。</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2.资格性审查：</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2.1.1</w:t>
      </w:r>
      <w:r w:rsidR="00B42AA2">
        <w:rPr>
          <w:rFonts w:ascii="宋体" w:hAnsi="宋体" w:hint="eastAsia"/>
          <w:szCs w:val="21"/>
        </w:rPr>
        <w:t>响应</w:t>
      </w:r>
      <w:r>
        <w:rPr>
          <w:rFonts w:ascii="宋体" w:hAnsi="宋体" w:hint="eastAsia"/>
          <w:szCs w:val="21"/>
        </w:rPr>
        <w:t>文件资格性检查由</w:t>
      </w:r>
      <w:r>
        <w:rPr>
          <w:rFonts w:ascii="宋体" w:hAnsi="宋体" w:hint="eastAsia"/>
          <w:b/>
          <w:szCs w:val="21"/>
        </w:rPr>
        <w:t>采购人和采购代理机构组建</w:t>
      </w:r>
      <w:r>
        <w:rPr>
          <w:rFonts w:ascii="宋体" w:hAnsi="宋体" w:hint="eastAsia"/>
          <w:szCs w:val="21"/>
        </w:rPr>
        <w:t>的资格审查小组负责。</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2.1.2依据法律法规和采购文件的规定，对</w:t>
      </w:r>
      <w:r w:rsidR="00407E7C">
        <w:rPr>
          <w:rFonts w:ascii="宋体" w:hAnsi="宋体" w:hint="eastAsia"/>
          <w:szCs w:val="21"/>
        </w:rPr>
        <w:t>磋商</w:t>
      </w:r>
      <w:r>
        <w:rPr>
          <w:rFonts w:ascii="宋体" w:hAnsi="宋体" w:hint="eastAsia"/>
          <w:szCs w:val="21"/>
        </w:rPr>
        <w:t>文件中的</w:t>
      </w:r>
      <w:r w:rsidR="00407E7C">
        <w:rPr>
          <w:rFonts w:ascii="宋体" w:hAnsi="宋体" w:hint="eastAsia"/>
          <w:szCs w:val="21"/>
        </w:rPr>
        <w:t>磋商</w:t>
      </w:r>
      <w:r>
        <w:rPr>
          <w:rFonts w:ascii="宋体" w:hAnsi="宋体" w:hint="eastAsia"/>
          <w:szCs w:val="21"/>
        </w:rPr>
        <w:t>保证金、法定代表人授权代表是否提供有效的身份证明和法定代表人授权委托书等资格、资信证明等进行审查，以确定供应商提供资格证明的合法性、真实性，是否</w:t>
      </w:r>
      <w:proofErr w:type="gramStart"/>
      <w:r>
        <w:rPr>
          <w:rFonts w:ascii="宋体" w:hAnsi="宋体" w:hint="eastAsia"/>
          <w:szCs w:val="21"/>
        </w:rPr>
        <w:t>具备</w:t>
      </w:r>
      <w:r w:rsidR="00B42AA2">
        <w:rPr>
          <w:rFonts w:ascii="宋体" w:hAnsi="宋体" w:hint="eastAsia"/>
          <w:szCs w:val="21"/>
        </w:rPr>
        <w:t>磋商</w:t>
      </w:r>
      <w:proofErr w:type="gramEnd"/>
      <w:r>
        <w:rPr>
          <w:rFonts w:ascii="宋体" w:hAnsi="宋体" w:hint="eastAsia"/>
          <w:szCs w:val="21"/>
        </w:rPr>
        <w:t>资格。</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3.评标工作程序：</w:t>
      </w:r>
    </w:p>
    <w:p w:rsidR="000D628D" w:rsidRDefault="00EF6FA5">
      <w:pPr>
        <w:tabs>
          <w:tab w:val="left" w:pos="510"/>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3.1由专家及采购人代表组成评标委员会，并实行回避制度。</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3.2</w:t>
      </w:r>
      <w:r w:rsidR="00407E7C">
        <w:rPr>
          <w:rFonts w:ascii="宋体" w:hAnsi="宋体" w:hint="eastAsia"/>
          <w:szCs w:val="21"/>
        </w:rPr>
        <w:t>磋商</w:t>
      </w:r>
      <w:r>
        <w:rPr>
          <w:rFonts w:ascii="宋体" w:hAnsi="宋体" w:hint="eastAsia"/>
          <w:szCs w:val="21"/>
        </w:rPr>
        <w:t>文件报价出现前后不一致的，除</w:t>
      </w:r>
      <w:r w:rsidR="00407E7C">
        <w:rPr>
          <w:rFonts w:ascii="宋体" w:hAnsi="宋体" w:hint="eastAsia"/>
          <w:szCs w:val="21"/>
        </w:rPr>
        <w:t>磋商</w:t>
      </w:r>
      <w:r>
        <w:rPr>
          <w:rFonts w:ascii="宋体" w:hAnsi="宋体" w:hint="eastAsia"/>
          <w:szCs w:val="21"/>
        </w:rPr>
        <w:t>文件另有规定外，按照下列规定修正：</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3.2.1</w:t>
      </w:r>
      <w:r w:rsidR="00407E7C">
        <w:rPr>
          <w:rFonts w:ascii="宋体" w:hAnsi="宋体" w:hint="eastAsia"/>
          <w:szCs w:val="21"/>
        </w:rPr>
        <w:t>响应</w:t>
      </w:r>
      <w:r>
        <w:rPr>
          <w:rFonts w:ascii="宋体" w:hAnsi="宋体"/>
          <w:szCs w:val="21"/>
        </w:rPr>
        <w:t>文件中开标一览表（报价表）内容与</w:t>
      </w:r>
      <w:r w:rsidR="00407E7C">
        <w:rPr>
          <w:rFonts w:ascii="宋体" w:hAnsi="宋体" w:hint="eastAsia"/>
          <w:szCs w:val="21"/>
        </w:rPr>
        <w:t>响应</w:t>
      </w:r>
      <w:r>
        <w:rPr>
          <w:rFonts w:ascii="宋体" w:hAnsi="宋体"/>
          <w:szCs w:val="21"/>
        </w:rPr>
        <w:t>文件中相应内容不一致的，以开标一览表（报价表）为准；</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3.2.2</w:t>
      </w:r>
      <w:r>
        <w:rPr>
          <w:rFonts w:ascii="宋体" w:hAnsi="宋体"/>
          <w:szCs w:val="21"/>
        </w:rPr>
        <w:t>大写金额和小写金额不一致的，以大写金额为准；</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lastRenderedPageBreak/>
        <w:t>3.2.3</w:t>
      </w:r>
      <w:r>
        <w:rPr>
          <w:rFonts w:ascii="宋体" w:hAnsi="宋体"/>
          <w:szCs w:val="21"/>
        </w:rPr>
        <w:t>单价金额小数点或者百分比有明显错位的，以开标一览表的总价为准，并修改单价；</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3.2.4</w:t>
      </w:r>
      <w:r>
        <w:rPr>
          <w:rFonts w:ascii="宋体" w:hAnsi="宋体"/>
          <w:szCs w:val="21"/>
        </w:rPr>
        <w:t>总价金额与按单价汇总金额不一致的，以单价金额计算结果为准。</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3.2.5</w:t>
      </w:r>
      <w:r>
        <w:rPr>
          <w:rFonts w:ascii="宋体" w:hAnsi="宋体"/>
          <w:szCs w:val="21"/>
        </w:rPr>
        <w:t>同时出现两种以上不一致的，按照</w:t>
      </w:r>
      <w:r>
        <w:rPr>
          <w:rFonts w:ascii="宋体" w:hAnsi="宋体" w:hint="eastAsia"/>
          <w:szCs w:val="21"/>
        </w:rPr>
        <w:t>上述3.2.1-3.2.4款</w:t>
      </w:r>
      <w:r>
        <w:rPr>
          <w:rFonts w:ascii="宋体" w:hAnsi="宋体"/>
          <w:szCs w:val="21"/>
        </w:rPr>
        <w:t>规定的顺序修正。</w:t>
      </w:r>
      <w:r>
        <w:rPr>
          <w:rFonts w:ascii="宋体" w:hAnsi="宋体" w:hint="eastAsia"/>
          <w:szCs w:val="21"/>
        </w:rPr>
        <w:t>修正后的报价</w:t>
      </w:r>
      <w:proofErr w:type="gramStart"/>
      <w:r>
        <w:rPr>
          <w:rFonts w:ascii="宋体" w:hAnsi="宋体" w:hint="eastAsia"/>
          <w:szCs w:val="21"/>
        </w:rPr>
        <w:t>经供应</w:t>
      </w:r>
      <w:proofErr w:type="gramEnd"/>
      <w:r>
        <w:rPr>
          <w:rFonts w:ascii="宋体" w:hAnsi="宋体" w:hint="eastAsia"/>
          <w:szCs w:val="21"/>
        </w:rPr>
        <w:t>商书面澄清、说明或者补正，并加盖公章，或者有法定代表人或其授权的代表签字作为确认</w:t>
      </w:r>
      <w:r>
        <w:rPr>
          <w:rFonts w:ascii="宋体" w:hAnsi="宋体"/>
          <w:szCs w:val="21"/>
        </w:rPr>
        <w:t>后产生约束力，</w:t>
      </w:r>
      <w:r w:rsidR="00407E7C">
        <w:rPr>
          <w:rFonts w:ascii="宋体" w:hAnsi="宋体" w:hint="eastAsia"/>
          <w:szCs w:val="21"/>
        </w:rPr>
        <w:t>供应商</w:t>
      </w:r>
      <w:r>
        <w:rPr>
          <w:rFonts w:ascii="宋体" w:hAnsi="宋体"/>
          <w:szCs w:val="21"/>
        </w:rPr>
        <w:t>不确认的，其</w:t>
      </w:r>
      <w:r w:rsidR="00B42AA2">
        <w:rPr>
          <w:rFonts w:ascii="宋体" w:hAnsi="宋体" w:hint="eastAsia"/>
          <w:szCs w:val="21"/>
        </w:rPr>
        <w:t>响应文件</w:t>
      </w:r>
      <w:r>
        <w:rPr>
          <w:rFonts w:ascii="宋体" w:hAnsi="宋体"/>
          <w:szCs w:val="21"/>
        </w:rPr>
        <w:t>无效。</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3.3正本与副本不符，以正本为准。</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 xml:space="preserve">3.4 </w:t>
      </w:r>
      <w:r w:rsidR="00407E7C">
        <w:rPr>
          <w:rFonts w:ascii="宋体" w:hAnsi="宋体" w:hint="eastAsia"/>
          <w:szCs w:val="21"/>
        </w:rPr>
        <w:t>响应</w:t>
      </w:r>
      <w:r>
        <w:rPr>
          <w:rFonts w:ascii="宋体" w:hAnsi="宋体" w:hint="eastAsia"/>
          <w:szCs w:val="21"/>
        </w:rPr>
        <w:t>文件符合性检查。</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3.4.1</w:t>
      </w:r>
      <w:r>
        <w:rPr>
          <w:rFonts w:ascii="宋体" w:hAnsi="宋体" w:hint="eastAsia"/>
          <w:b/>
          <w:szCs w:val="21"/>
        </w:rPr>
        <w:t>评标委员会对符合资格要求的</w:t>
      </w:r>
      <w:r w:rsidR="00407E7C">
        <w:rPr>
          <w:rFonts w:ascii="宋体" w:hAnsi="宋体" w:hint="eastAsia"/>
          <w:b/>
          <w:szCs w:val="21"/>
        </w:rPr>
        <w:t>供应商</w:t>
      </w:r>
      <w:r>
        <w:rPr>
          <w:rFonts w:ascii="宋体" w:hAnsi="宋体" w:hint="eastAsia"/>
          <w:b/>
          <w:szCs w:val="21"/>
        </w:rPr>
        <w:t>的</w:t>
      </w:r>
      <w:r w:rsidR="00407E7C">
        <w:rPr>
          <w:rFonts w:ascii="宋体" w:hAnsi="宋体" w:hint="eastAsia"/>
          <w:b/>
          <w:szCs w:val="21"/>
        </w:rPr>
        <w:t>响应</w:t>
      </w:r>
      <w:r>
        <w:rPr>
          <w:rFonts w:ascii="宋体" w:hAnsi="宋体" w:hint="eastAsia"/>
          <w:b/>
          <w:szCs w:val="21"/>
        </w:rPr>
        <w:t>文件进行符合性审查，以确定其是否满足</w:t>
      </w:r>
      <w:r w:rsidR="00407E7C">
        <w:rPr>
          <w:rFonts w:ascii="宋体" w:hAnsi="宋体" w:hint="eastAsia"/>
          <w:b/>
          <w:szCs w:val="21"/>
        </w:rPr>
        <w:t>磋商</w:t>
      </w:r>
      <w:r>
        <w:rPr>
          <w:rFonts w:ascii="宋体" w:hAnsi="宋体" w:hint="eastAsia"/>
          <w:b/>
          <w:szCs w:val="21"/>
        </w:rPr>
        <w:t>文件的实质性要求</w:t>
      </w:r>
      <w:r>
        <w:rPr>
          <w:rFonts w:ascii="宋体" w:hAnsi="宋体" w:hint="eastAsia"/>
          <w:szCs w:val="21"/>
        </w:rPr>
        <w:t>。</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3.4.2</w:t>
      </w:r>
      <w:r>
        <w:rPr>
          <w:rFonts w:ascii="宋体" w:hAnsi="宋体"/>
          <w:szCs w:val="21"/>
        </w:rPr>
        <w:t>对于</w:t>
      </w:r>
      <w:r w:rsidR="00407E7C">
        <w:rPr>
          <w:rFonts w:ascii="宋体" w:hAnsi="宋体" w:hint="eastAsia"/>
          <w:szCs w:val="21"/>
        </w:rPr>
        <w:t>响应</w:t>
      </w:r>
      <w:r>
        <w:rPr>
          <w:rFonts w:ascii="宋体" w:hAnsi="宋体"/>
          <w:szCs w:val="21"/>
        </w:rPr>
        <w:t>文件中含义不明确、同类问题表述不一致或者有明显文字和计算错误的内容，评标委员会应当以书面形式要求</w:t>
      </w:r>
      <w:r w:rsidR="00407E7C">
        <w:rPr>
          <w:rFonts w:ascii="宋体" w:hAnsi="宋体" w:hint="eastAsia"/>
          <w:szCs w:val="21"/>
        </w:rPr>
        <w:t>供应商</w:t>
      </w:r>
      <w:r>
        <w:rPr>
          <w:rFonts w:ascii="宋体" w:hAnsi="宋体"/>
          <w:szCs w:val="21"/>
        </w:rPr>
        <w:t>出必要的澄清、说明或者补正。</w:t>
      </w:r>
    </w:p>
    <w:p w:rsidR="000D628D" w:rsidRDefault="00407E7C">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供应商</w:t>
      </w:r>
      <w:r w:rsidR="00EF6FA5">
        <w:rPr>
          <w:rFonts w:ascii="宋体" w:hAnsi="宋体"/>
          <w:szCs w:val="21"/>
        </w:rPr>
        <w:t>的澄清、说明或者补正应当采用书面形式，并加盖公章，或者由法定代表人或其授权的代表签字。</w:t>
      </w:r>
      <w:r>
        <w:rPr>
          <w:rFonts w:ascii="宋体" w:hAnsi="宋体" w:hint="eastAsia"/>
          <w:szCs w:val="21"/>
        </w:rPr>
        <w:t>供应商</w:t>
      </w:r>
      <w:r w:rsidR="00EF6FA5">
        <w:rPr>
          <w:rFonts w:ascii="宋体" w:hAnsi="宋体"/>
          <w:szCs w:val="21"/>
        </w:rPr>
        <w:t>的澄清、说明或者补正不得超出</w:t>
      </w:r>
      <w:r>
        <w:rPr>
          <w:rFonts w:ascii="宋体" w:hAnsi="宋体" w:hint="eastAsia"/>
          <w:szCs w:val="21"/>
        </w:rPr>
        <w:t>响应</w:t>
      </w:r>
      <w:r w:rsidR="00EF6FA5">
        <w:rPr>
          <w:rFonts w:ascii="宋体" w:hAnsi="宋体"/>
          <w:szCs w:val="21"/>
        </w:rPr>
        <w:t>文件的范围或者改变</w:t>
      </w:r>
      <w:r>
        <w:rPr>
          <w:rFonts w:ascii="宋体" w:hAnsi="宋体" w:hint="eastAsia"/>
          <w:szCs w:val="21"/>
        </w:rPr>
        <w:t>响应</w:t>
      </w:r>
      <w:r w:rsidR="00EF6FA5">
        <w:rPr>
          <w:rFonts w:ascii="宋体" w:hAnsi="宋体"/>
          <w:szCs w:val="21"/>
        </w:rPr>
        <w:t>文件的实质性内容。</w:t>
      </w:r>
    </w:p>
    <w:p w:rsidR="000D628D" w:rsidRDefault="00EF6FA5">
      <w:pPr>
        <w:tabs>
          <w:tab w:val="left" w:pos="525"/>
          <w:tab w:val="left" w:pos="840"/>
          <w:tab w:val="left" w:pos="1050"/>
          <w:tab w:val="left" w:pos="1146"/>
          <w:tab w:val="left" w:pos="1770"/>
        </w:tabs>
        <w:spacing w:line="360" w:lineRule="auto"/>
        <w:ind w:firstLineChars="200" w:firstLine="420"/>
        <w:rPr>
          <w:rFonts w:ascii="宋体" w:hAnsi="宋体"/>
          <w:szCs w:val="21"/>
        </w:rPr>
      </w:pPr>
      <w:r>
        <w:rPr>
          <w:rFonts w:ascii="宋体" w:hAnsi="宋体" w:hint="eastAsia"/>
          <w:szCs w:val="21"/>
        </w:rPr>
        <w:t>3.5比较与评价</w:t>
      </w:r>
    </w:p>
    <w:p w:rsidR="000D628D" w:rsidRDefault="00EF6FA5">
      <w:pPr>
        <w:tabs>
          <w:tab w:val="left" w:pos="1365"/>
        </w:tabs>
        <w:spacing w:line="360" w:lineRule="auto"/>
        <w:ind w:firstLineChars="200" w:firstLine="420"/>
        <w:rPr>
          <w:rFonts w:ascii="宋体" w:hAnsi="宋体"/>
          <w:bCs/>
          <w:szCs w:val="21"/>
        </w:rPr>
      </w:pPr>
      <w:r>
        <w:rPr>
          <w:rFonts w:ascii="宋体" w:hAnsi="宋体" w:hint="eastAsia"/>
          <w:bCs/>
          <w:szCs w:val="21"/>
        </w:rPr>
        <w:t>3.5.1</w:t>
      </w:r>
      <w:r w:rsidR="00407E7C">
        <w:rPr>
          <w:rFonts w:ascii="宋体" w:hAnsi="宋体" w:hint="eastAsia"/>
          <w:bCs/>
          <w:szCs w:val="21"/>
        </w:rPr>
        <w:t>响应</w:t>
      </w:r>
      <w:r>
        <w:rPr>
          <w:rFonts w:ascii="宋体" w:hAnsi="宋体" w:hint="eastAsia"/>
          <w:bCs/>
          <w:szCs w:val="21"/>
        </w:rPr>
        <w:t>文件资格性检查和符合性检查结束后，凡属于“（八）无效</w:t>
      </w:r>
      <w:r w:rsidR="00B42AA2">
        <w:rPr>
          <w:rFonts w:ascii="宋体" w:hAnsi="宋体" w:hint="eastAsia"/>
          <w:bCs/>
          <w:szCs w:val="21"/>
        </w:rPr>
        <w:t>响应</w:t>
      </w:r>
      <w:r>
        <w:rPr>
          <w:rFonts w:ascii="宋体" w:hAnsi="宋体" w:hint="eastAsia"/>
          <w:bCs/>
          <w:szCs w:val="21"/>
        </w:rPr>
        <w:t>文件的确认”的</w:t>
      </w:r>
      <w:r w:rsidR="00407E7C">
        <w:rPr>
          <w:rFonts w:ascii="宋体" w:hAnsi="宋体" w:hint="eastAsia"/>
          <w:bCs/>
          <w:szCs w:val="21"/>
        </w:rPr>
        <w:t>响应</w:t>
      </w:r>
      <w:r>
        <w:rPr>
          <w:rFonts w:ascii="宋体" w:hAnsi="宋体" w:hint="eastAsia"/>
          <w:bCs/>
          <w:szCs w:val="21"/>
        </w:rPr>
        <w:t>文件不进入比较与评价程序。</w:t>
      </w:r>
    </w:p>
    <w:p w:rsidR="000D628D" w:rsidRDefault="00EF6FA5">
      <w:pPr>
        <w:tabs>
          <w:tab w:val="left" w:pos="1365"/>
        </w:tabs>
        <w:spacing w:line="360" w:lineRule="auto"/>
        <w:ind w:firstLineChars="200" w:firstLine="420"/>
        <w:rPr>
          <w:rFonts w:ascii="宋体" w:hAnsi="宋体"/>
          <w:bCs/>
          <w:szCs w:val="21"/>
        </w:rPr>
      </w:pPr>
      <w:r>
        <w:rPr>
          <w:rFonts w:ascii="宋体" w:hAnsi="宋体" w:hint="eastAsia"/>
          <w:bCs/>
          <w:szCs w:val="21"/>
        </w:rPr>
        <w:t>3.5.2经评审有效的</w:t>
      </w:r>
      <w:r w:rsidR="00B42AA2">
        <w:rPr>
          <w:rFonts w:ascii="宋体" w:hAnsi="宋体" w:hint="eastAsia"/>
          <w:bCs/>
          <w:szCs w:val="21"/>
        </w:rPr>
        <w:t>响应</w:t>
      </w:r>
      <w:r>
        <w:rPr>
          <w:rFonts w:ascii="宋体" w:hAnsi="宋体" w:hint="eastAsia"/>
          <w:bCs/>
          <w:szCs w:val="21"/>
        </w:rPr>
        <w:t>文件按采购文件中规定的评标方法和标准，由评标委员会进行比较与评价。</w:t>
      </w:r>
    </w:p>
    <w:p w:rsidR="000D628D" w:rsidRDefault="00EF6FA5">
      <w:pPr>
        <w:tabs>
          <w:tab w:val="left" w:pos="1365"/>
        </w:tabs>
        <w:spacing w:line="360" w:lineRule="auto"/>
        <w:ind w:firstLineChars="200" w:firstLine="420"/>
        <w:rPr>
          <w:rFonts w:ascii="宋体" w:hAnsi="宋体"/>
          <w:bCs/>
          <w:szCs w:val="21"/>
        </w:rPr>
      </w:pPr>
      <w:r>
        <w:rPr>
          <w:rFonts w:ascii="宋体" w:hAnsi="宋体" w:hint="eastAsia"/>
          <w:szCs w:val="21"/>
        </w:rPr>
        <w:t>3.5</w:t>
      </w:r>
      <w:r>
        <w:rPr>
          <w:rFonts w:ascii="宋体" w:hAnsi="宋体" w:hint="eastAsia"/>
          <w:bCs/>
          <w:szCs w:val="21"/>
        </w:rPr>
        <w:t>.3评审全部结束后，由工作人员在公证或监督下，汇总各供应商商务标和技术标得分，确定各供应商总分和最终排序。</w:t>
      </w:r>
    </w:p>
    <w:p w:rsidR="000D628D" w:rsidRDefault="00EF6FA5">
      <w:pPr>
        <w:tabs>
          <w:tab w:val="left" w:pos="136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4.信用信息查询</w:t>
      </w:r>
    </w:p>
    <w:p w:rsidR="000D628D" w:rsidRDefault="00EF6FA5">
      <w:pPr>
        <w:tabs>
          <w:tab w:val="left" w:pos="1365"/>
        </w:tabs>
        <w:spacing w:line="360" w:lineRule="auto"/>
        <w:ind w:firstLineChars="200" w:firstLine="420"/>
        <w:rPr>
          <w:rFonts w:asciiTheme="minorEastAsia" w:eastAsiaTheme="minorEastAsia" w:hAnsiTheme="minorEastAsia"/>
        </w:rPr>
      </w:pPr>
      <w:r>
        <w:rPr>
          <w:rFonts w:asciiTheme="minorEastAsia" w:eastAsiaTheme="minorEastAsia" w:hAnsiTheme="minorEastAsia"/>
        </w:rPr>
        <w:t>4.1采购人或采购代理机构在2019年</w:t>
      </w:r>
      <w:r w:rsidR="00DC4946">
        <w:rPr>
          <w:rFonts w:asciiTheme="minorEastAsia" w:eastAsiaTheme="minorEastAsia" w:hAnsiTheme="minorEastAsia" w:hint="eastAsia"/>
        </w:rPr>
        <w:t>11</w:t>
      </w:r>
      <w:r>
        <w:rPr>
          <w:rFonts w:asciiTheme="minorEastAsia" w:eastAsiaTheme="minorEastAsia" w:hAnsiTheme="minorEastAsia"/>
        </w:rPr>
        <w:t>月</w:t>
      </w:r>
      <w:r w:rsidR="00DC4946">
        <w:rPr>
          <w:rFonts w:asciiTheme="minorEastAsia" w:eastAsiaTheme="minorEastAsia" w:hAnsiTheme="minorEastAsia" w:hint="eastAsia"/>
        </w:rPr>
        <w:t>11</w:t>
      </w:r>
      <w:r>
        <w:rPr>
          <w:rFonts w:asciiTheme="minorEastAsia" w:eastAsiaTheme="minorEastAsia" w:hAnsiTheme="minorEastAsia"/>
        </w:rPr>
        <w:t>日</w:t>
      </w:r>
      <w:r>
        <w:rPr>
          <w:rFonts w:asciiTheme="minorEastAsia" w:eastAsiaTheme="minorEastAsia" w:hAnsiTheme="minorEastAsia" w:hint="eastAsia"/>
        </w:rPr>
        <w:t>13</w:t>
      </w:r>
      <w:r>
        <w:rPr>
          <w:rFonts w:asciiTheme="minorEastAsia" w:eastAsiaTheme="minorEastAsia" w:hAnsiTheme="minorEastAsia"/>
        </w:rPr>
        <w:t>:</w:t>
      </w:r>
      <w:r>
        <w:rPr>
          <w:rFonts w:asciiTheme="minorEastAsia" w:eastAsiaTheme="minorEastAsia" w:hAnsiTheme="minorEastAsia" w:hint="eastAsia"/>
        </w:rPr>
        <w:t>3</w:t>
      </w:r>
      <w:r>
        <w:rPr>
          <w:rFonts w:asciiTheme="minorEastAsia" w:eastAsiaTheme="minorEastAsia" w:hAnsiTheme="minorEastAsia"/>
        </w:rPr>
        <w:t>0前通过“信用中国”网站（</w:t>
      </w:r>
      <w:r>
        <w:rPr>
          <w:rFonts w:asciiTheme="minorEastAsia" w:eastAsiaTheme="minorEastAsia" w:hAnsiTheme="minorEastAsia"/>
          <w:noProof/>
        </w:rPr>
        <w:drawing>
          <wp:inline distT="0" distB="0" distL="0" distR="0">
            <wp:extent cx="190500" cy="139700"/>
            <wp:effectExtent l="19050" t="0" r="0" b="0"/>
            <wp:docPr id="37" name="图片 37"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39700"/>
                    </a:xfrm>
                    <a:prstGeom prst="rect">
                      <a:avLst/>
                    </a:prstGeom>
                    <a:noFill/>
                    <a:ln w="9525">
                      <a:noFill/>
                      <a:miter lim="800000"/>
                      <a:headEnd/>
                      <a:tailEnd/>
                    </a:ln>
                  </pic:spPr>
                </pic:pic>
              </a:graphicData>
            </a:graphic>
          </wp:inline>
        </w:drawing>
      </w:r>
      <w:r>
        <w:rPr>
          <w:rFonts w:asciiTheme="minorEastAsia" w:eastAsiaTheme="minorEastAsia" w:hAnsiTheme="minorEastAsia"/>
        </w:rPr>
        <w:t>www.creditchina.gov.cn）、中国政府采购网（</w:t>
      </w:r>
      <w:r>
        <w:rPr>
          <w:rFonts w:asciiTheme="minorEastAsia" w:eastAsiaTheme="minorEastAsia" w:hAnsiTheme="minorEastAsia"/>
          <w:noProof/>
        </w:rPr>
        <w:drawing>
          <wp:inline distT="0" distB="0" distL="0" distR="0">
            <wp:extent cx="190500" cy="139700"/>
            <wp:effectExtent l="19050" t="0" r="0" b="0"/>
            <wp:docPr id="38" name="图片 38"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39700"/>
                    </a:xfrm>
                    <a:prstGeom prst="rect">
                      <a:avLst/>
                    </a:prstGeom>
                    <a:noFill/>
                    <a:ln w="9525">
                      <a:noFill/>
                      <a:miter lim="800000"/>
                      <a:headEnd/>
                      <a:tailEnd/>
                    </a:ln>
                  </pic:spPr>
                </pic:pic>
              </a:graphicData>
            </a:graphic>
          </wp:inline>
        </w:drawing>
      </w:r>
      <w:r>
        <w:rPr>
          <w:rFonts w:asciiTheme="minorEastAsia" w:eastAsiaTheme="minorEastAsia" w:hAnsiTheme="minorEastAsia"/>
        </w:rPr>
        <w:t>www.ccgp.gov.cn）、“诚信江苏 ”（</w:t>
      </w:r>
      <w:r>
        <w:rPr>
          <w:rFonts w:asciiTheme="minorEastAsia" w:eastAsiaTheme="minorEastAsia" w:hAnsiTheme="minorEastAsia"/>
          <w:noProof/>
        </w:rPr>
        <w:drawing>
          <wp:inline distT="0" distB="0" distL="0" distR="0">
            <wp:extent cx="190500" cy="139700"/>
            <wp:effectExtent l="19050" t="0" r="0" b="0"/>
            <wp:docPr id="39" name="图片 39"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39700"/>
                    </a:xfrm>
                    <a:prstGeom prst="rect">
                      <a:avLst/>
                    </a:prstGeom>
                    <a:noFill/>
                    <a:ln w="9525">
                      <a:noFill/>
                      <a:miter lim="800000"/>
                      <a:headEnd/>
                      <a:tailEnd/>
                    </a:ln>
                  </pic:spPr>
                </pic:pic>
              </a:graphicData>
            </a:graphic>
          </wp:inline>
        </w:drawing>
      </w:r>
      <w:r>
        <w:rPr>
          <w:rFonts w:asciiTheme="minorEastAsia" w:eastAsiaTheme="minorEastAsia" w:hAnsiTheme="minorEastAsia"/>
        </w:rPr>
        <w:t>http://www.jscredit.gov.cn 和 </w:t>
      </w:r>
      <w:r>
        <w:rPr>
          <w:rFonts w:asciiTheme="minorEastAsia" w:eastAsiaTheme="minorEastAsia" w:hAnsiTheme="minorEastAsia"/>
          <w:noProof/>
        </w:rPr>
        <w:drawing>
          <wp:inline distT="0" distB="0" distL="0" distR="0">
            <wp:extent cx="190500" cy="139700"/>
            <wp:effectExtent l="19050" t="0" r="0" b="0"/>
            <wp:docPr id="40" name="图片 40"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39700"/>
                    </a:xfrm>
                    <a:prstGeom prst="rect">
                      <a:avLst/>
                    </a:prstGeom>
                    <a:noFill/>
                    <a:ln w="9525">
                      <a:noFill/>
                      <a:miter lim="800000"/>
                      <a:headEnd/>
                      <a:tailEnd/>
                    </a:ln>
                  </pic:spPr>
                </pic:pic>
              </a:graphicData>
            </a:graphic>
          </wp:inline>
        </w:drawing>
      </w:r>
      <w:r>
        <w:rPr>
          <w:rFonts w:asciiTheme="minorEastAsia" w:eastAsiaTheme="minorEastAsia" w:hAnsiTheme="minorEastAsia"/>
        </w:rPr>
        <w:t>http://www.jscredit.cn）等渠道查询供应</w:t>
      </w:r>
      <w:proofErr w:type="gramStart"/>
      <w:r>
        <w:rPr>
          <w:rFonts w:asciiTheme="minorEastAsia" w:eastAsiaTheme="minorEastAsia" w:hAnsiTheme="minorEastAsia"/>
        </w:rPr>
        <w:t>商主体</w:t>
      </w:r>
      <w:proofErr w:type="gramEnd"/>
      <w:r>
        <w:rPr>
          <w:rFonts w:asciiTheme="minorEastAsia" w:eastAsiaTheme="minorEastAsia" w:hAnsiTheme="minorEastAsia"/>
        </w:rPr>
        <w:t>信用记录，被列入失信执行人、重大税收违法案件当事人名单、政府采购严重违法失信行为记录名单及其他不符合《中华人名共和国政府采购法》第二十二条规定条件的供应商。</w:t>
      </w:r>
    </w:p>
    <w:p w:rsidR="000D628D" w:rsidRDefault="00EF6FA5">
      <w:pPr>
        <w:tabs>
          <w:tab w:val="left" w:pos="136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rPr>
        <w:t>4.2采购人或采购代理机构通过规定渠道查询的供应</w:t>
      </w:r>
      <w:proofErr w:type="gramStart"/>
      <w:r>
        <w:rPr>
          <w:rFonts w:asciiTheme="minorEastAsia" w:eastAsiaTheme="minorEastAsia" w:hAnsiTheme="minorEastAsia"/>
        </w:rPr>
        <w:t>商主体</w:t>
      </w:r>
      <w:proofErr w:type="gramEnd"/>
      <w:r>
        <w:rPr>
          <w:rFonts w:asciiTheme="minorEastAsia" w:eastAsiaTheme="minorEastAsia" w:hAnsiTheme="minorEastAsia"/>
        </w:rPr>
        <w:t>信用记录，将与项目其他采购资料一并档存。</w:t>
      </w:r>
    </w:p>
    <w:p w:rsidR="000D628D" w:rsidRDefault="00EF6FA5">
      <w:pPr>
        <w:tabs>
          <w:tab w:val="left" w:pos="525"/>
          <w:tab w:val="left" w:pos="1050"/>
        </w:tabs>
        <w:spacing w:line="360" w:lineRule="auto"/>
        <w:ind w:firstLineChars="200" w:firstLine="420"/>
        <w:rPr>
          <w:rFonts w:ascii="宋体" w:hAnsi="宋体"/>
          <w:bCs/>
          <w:szCs w:val="21"/>
        </w:rPr>
      </w:pPr>
      <w:r>
        <w:rPr>
          <w:rFonts w:ascii="宋体" w:hAnsi="宋体" w:hint="eastAsia"/>
          <w:bCs/>
          <w:szCs w:val="21"/>
        </w:rPr>
        <w:t>4. 评标方法</w:t>
      </w:r>
    </w:p>
    <w:p w:rsidR="000D628D" w:rsidRDefault="00EF6FA5">
      <w:pPr>
        <w:spacing w:line="360" w:lineRule="auto"/>
        <w:ind w:firstLineChars="200" w:firstLine="420"/>
        <w:rPr>
          <w:rFonts w:ascii="宋体" w:hAnsi="宋体"/>
          <w:bCs/>
          <w:szCs w:val="21"/>
        </w:rPr>
      </w:pPr>
      <w:r>
        <w:rPr>
          <w:rFonts w:ascii="宋体" w:hAnsi="宋体" w:hint="eastAsia"/>
          <w:bCs/>
          <w:szCs w:val="21"/>
        </w:rPr>
        <w:t>供应商</w:t>
      </w:r>
      <w:r w:rsidR="00407E7C">
        <w:rPr>
          <w:rFonts w:ascii="宋体" w:hAnsi="宋体" w:hint="eastAsia"/>
          <w:bCs/>
          <w:szCs w:val="21"/>
        </w:rPr>
        <w:t>的响应文件</w:t>
      </w:r>
      <w:r>
        <w:rPr>
          <w:rFonts w:ascii="宋体" w:hAnsi="宋体" w:hint="eastAsia"/>
          <w:bCs/>
          <w:szCs w:val="21"/>
        </w:rPr>
        <w:t>通过资格性与符合性审查的，方可进入</w:t>
      </w:r>
      <w:r>
        <w:rPr>
          <w:rFonts w:ascii="宋体" w:hAnsi="宋体"/>
          <w:bCs/>
          <w:szCs w:val="21"/>
        </w:rPr>
        <w:t>比较与评价</w:t>
      </w:r>
      <w:r>
        <w:rPr>
          <w:rFonts w:ascii="宋体" w:hAnsi="宋体" w:hint="eastAsia"/>
          <w:bCs/>
          <w:szCs w:val="21"/>
        </w:rPr>
        <w:t>程序。</w:t>
      </w:r>
    </w:p>
    <w:p w:rsidR="000D628D" w:rsidRDefault="00EF6FA5">
      <w:pPr>
        <w:tabs>
          <w:tab w:val="left" w:pos="1365"/>
        </w:tabs>
        <w:spacing w:line="360" w:lineRule="auto"/>
        <w:ind w:firstLineChars="200" w:firstLine="420"/>
        <w:rPr>
          <w:rFonts w:ascii="宋体" w:hAnsi="宋体"/>
          <w:bCs/>
          <w:szCs w:val="21"/>
        </w:rPr>
      </w:pPr>
      <w:r>
        <w:rPr>
          <w:rFonts w:ascii="宋体" w:hAnsi="宋体"/>
          <w:bCs/>
          <w:szCs w:val="21"/>
        </w:rPr>
        <w:t>比较与评价</w:t>
      </w:r>
      <w:r>
        <w:rPr>
          <w:rFonts w:ascii="宋体" w:hAnsi="宋体" w:hint="eastAsia"/>
          <w:bCs/>
          <w:szCs w:val="21"/>
        </w:rPr>
        <w:t>采用综合评分法（计分均保留2位小数），评审委员会遵循公平、公正、择优原则，独立按照评分标准分别评定供应商的分值；</w:t>
      </w:r>
      <w:r>
        <w:rPr>
          <w:rFonts w:ascii="宋体" w:hAnsi="宋体"/>
          <w:bCs/>
          <w:szCs w:val="21"/>
        </w:rPr>
        <w:t>评标结果按评审后得分由高到低顺序排列。得分相同的，按报价由</w:t>
      </w:r>
      <w:r>
        <w:rPr>
          <w:rFonts w:ascii="宋体" w:hAnsi="宋体"/>
          <w:bCs/>
          <w:szCs w:val="21"/>
        </w:rPr>
        <w:lastRenderedPageBreak/>
        <w:t>低到高顺序排列。得分且报价相同的并列。</w:t>
      </w:r>
      <w:r w:rsidR="00407E7C">
        <w:rPr>
          <w:rFonts w:ascii="宋体" w:hAnsi="宋体" w:hint="eastAsia"/>
          <w:bCs/>
          <w:szCs w:val="21"/>
        </w:rPr>
        <w:t>响应</w:t>
      </w:r>
      <w:r>
        <w:rPr>
          <w:rFonts w:ascii="宋体" w:hAnsi="宋体"/>
          <w:bCs/>
          <w:szCs w:val="21"/>
        </w:rPr>
        <w:t>文件满足</w:t>
      </w:r>
      <w:r w:rsidR="00407E7C">
        <w:rPr>
          <w:rFonts w:ascii="宋体" w:hAnsi="宋体" w:hint="eastAsia"/>
          <w:bCs/>
          <w:szCs w:val="21"/>
        </w:rPr>
        <w:t>磋商</w:t>
      </w:r>
      <w:r>
        <w:rPr>
          <w:rFonts w:ascii="宋体" w:hAnsi="宋体"/>
          <w:bCs/>
          <w:szCs w:val="21"/>
        </w:rPr>
        <w:t>文件全部实质性要求，</w:t>
      </w:r>
      <w:proofErr w:type="gramStart"/>
      <w:r>
        <w:rPr>
          <w:rFonts w:ascii="宋体" w:hAnsi="宋体"/>
          <w:bCs/>
          <w:szCs w:val="21"/>
        </w:rPr>
        <w:t>且按照</w:t>
      </w:r>
      <w:proofErr w:type="gramEnd"/>
      <w:r>
        <w:rPr>
          <w:rFonts w:ascii="宋体" w:hAnsi="宋体"/>
          <w:bCs/>
          <w:szCs w:val="21"/>
        </w:rPr>
        <w:t>评审因素的量化指标评审得分最高的</w:t>
      </w:r>
      <w:r w:rsidR="00B42AA2">
        <w:rPr>
          <w:rFonts w:ascii="宋体" w:hAnsi="宋体" w:hint="eastAsia"/>
          <w:bCs/>
          <w:szCs w:val="21"/>
        </w:rPr>
        <w:t>供应商</w:t>
      </w:r>
      <w:r>
        <w:rPr>
          <w:rFonts w:ascii="宋体" w:hAnsi="宋体"/>
          <w:bCs/>
          <w:szCs w:val="21"/>
        </w:rPr>
        <w:t>为排名第一的中标候选人。</w:t>
      </w:r>
      <w:r>
        <w:rPr>
          <w:rFonts w:ascii="宋体" w:hAnsi="宋体" w:hint="eastAsia"/>
          <w:bCs/>
          <w:szCs w:val="21"/>
        </w:rPr>
        <w:t>未列入本评分标准的其他条件不作为评分内容。</w:t>
      </w:r>
    </w:p>
    <w:p w:rsidR="000D628D" w:rsidRDefault="00EF6FA5">
      <w:pPr>
        <w:tabs>
          <w:tab w:val="left" w:pos="1365"/>
        </w:tabs>
        <w:spacing w:line="360" w:lineRule="auto"/>
        <w:ind w:firstLineChars="200" w:firstLine="420"/>
        <w:rPr>
          <w:rFonts w:ascii="宋体" w:hAnsi="宋体"/>
          <w:bCs/>
          <w:szCs w:val="21"/>
        </w:rPr>
      </w:pPr>
      <w:r>
        <w:rPr>
          <w:rFonts w:ascii="宋体" w:hAnsi="宋体" w:hint="eastAsia"/>
          <w:bCs/>
          <w:szCs w:val="21"/>
        </w:rPr>
        <w:t>具体评分标准如下：</w:t>
      </w:r>
    </w:p>
    <w:p w:rsidR="000D628D" w:rsidRDefault="00EF6FA5">
      <w:pPr>
        <w:numPr>
          <w:ilvl w:val="1"/>
          <w:numId w:val="22"/>
        </w:numPr>
        <w:tabs>
          <w:tab w:val="clear" w:pos="1290"/>
          <w:tab w:val="left" w:pos="525"/>
          <w:tab w:val="left" w:pos="945"/>
        </w:tabs>
        <w:spacing w:line="360" w:lineRule="auto"/>
        <w:ind w:left="0"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评分标准</w:t>
      </w:r>
    </w:p>
    <w:p w:rsidR="000D628D" w:rsidRDefault="00EF6FA5">
      <w:pPr>
        <w:tabs>
          <w:tab w:val="left" w:pos="525"/>
          <w:tab w:val="left" w:pos="945"/>
          <w:tab w:val="left" w:pos="1155"/>
          <w:tab w:val="left" w:pos="1800"/>
        </w:tabs>
        <w:spacing w:line="360" w:lineRule="auto"/>
        <w:ind w:left="422"/>
        <w:rPr>
          <w:rFonts w:asciiTheme="minorEastAsia" w:eastAsiaTheme="minorEastAsia" w:hAnsiTheme="minorEastAsia"/>
          <w:b/>
          <w:bCs/>
          <w:szCs w:val="21"/>
        </w:rPr>
      </w:pPr>
      <w:r>
        <w:rPr>
          <w:rFonts w:asciiTheme="minorEastAsia" w:eastAsiaTheme="minorEastAsia" w:hAnsiTheme="minorEastAsia" w:hint="eastAsia"/>
          <w:b/>
          <w:bCs/>
          <w:szCs w:val="21"/>
        </w:rPr>
        <w:t>（1）价格（30分）：</w:t>
      </w:r>
    </w:p>
    <w:p w:rsidR="000D628D" w:rsidRDefault="00EF6FA5">
      <w:pPr>
        <w:tabs>
          <w:tab w:val="left" w:pos="945"/>
          <w:tab w:val="left" w:pos="115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采用低价优先法计算，即满足</w:t>
      </w:r>
      <w:r w:rsidR="00407E7C">
        <w:rPr>
          <w:rFonts w:asciiTheme="minorEastAsia" w:eastAsiaTheme="minorEastAsia" w:hAnsiTheme="minorEastAsia" w:hint="eastAsia"/>
          <w:bCs/>
          <w:szCs w:val="21"/>
        </w:rPr>
        <w:t>磋商</w:t>
      </w:r>
      <w:r>
        <w:rPr>
          <w:rFonts w:asciiTheme="minorEastAsia" w:eastAsiaTheme="minorEastAsia" w:hAnsiTheme="minorEastAsia" w:hint="eastAsia"/>
          <w:bCs/>
          <w:szCs w:val="21"/>
        </w:rPr>
        <w:t>文件要求且价格最低的报价为评标基准价，其价格分为满分。其他</w:t>
      </w:r>
      <w:r w:rsidR="00B42AA2">
        <w:rPr>
          <w:rFonts w:asciiTheme="minorEastAsia" w:eastAsiaTheme="minorEastAsia" w:hAnsiTheme="minorEastAsia" w:hint="eastAsia"/>
          <w:bCs/>
          <w:szCs w:val="21"/>
        </w:rPr>
        <w:t>供应商</w:t>
      </w:r>
      <w:r>
        <w:rPr>
          <w:rFonts w:asciiTheme="minorEastAsia" w:eastAsiaTheme="minorEastAsia" w:hAnsiTheme="minorEastAsia" w:hint="eastAsia"/>
          <w:bCs/>
          <w:szCs w:val="21"/>
        </w:rPr>
        <w:t>的价格</w:t>
      </w:r>
      <w:proofErr w:type="gramStart"/>
      <w:r>
        <w:rPr>
          <w:rFonts w:asciiTheme="minorEastAsia" w:eastAsiaTheme="minorEastAsia" w:hAnsiTheme="minorEastAsia" w:hint="eastAsia"/>
          <w:bCs/>
          <w:szCs w:val="21"/>
        </w:rPr>
        <w:t>分统一</w:t>
      </w:r>
      <w:proofErr w:type="gramEnd"/>
      <w:r>
        <w:rPr>
          <w:rFonts w:asciiTheme="minorEastAsia" w:eastAsiaTheme="minorEastAsia" w:hAnsiTheme="minorEastAsia" w:hint="eastAsia"/>
          <w:bCs/>
          <w:szCs w:val="21"/>
        </w:rPr>
        <w:t>按照下列公式计算：</w:t>
      </w:r>
    </w:p>
    <w:p w:rsidR="000D628D" w:rsidRDefault="00EF6FA5">
      <w:pPr>
        <w:tabs>
          <w:tab w:val="left" w:pos="945"/>
          <w:tab w:val="left" w:pos="115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报价得分</w:t>
      </w:r>
      <w:r>
        <w:rPr>
          <w:rFonts w:asciiTheme="minorEastAsia" w:eastAsiaTheme="minorEastAsia" w:hAnsiTheme="minorEastAsia"/>
          <w:bCs/>
          <w:szCs w:val="21"/>
        </w:rPr>
        <w:t>=(</w:t>
      </w:r>
      <w:r>
        <w:rPr>
          <w:rFonts w:asciiTheme="minorEastAsia" w:eastAsiaTheme="minorEastAsia" w:hAnsiTheme="minorEastAsia" w:hint="eastAsia"/>
          <w:bCs/>
          <w:szCs w:val="21"/>
        </w:rPr>
        <w:t>评标基准价／投标报价</w:t>
      </w:r>
      <w:r>
        <w:rPr>
          <w:rFonts w:asciiTheme="minorEastAsia" w:eastAsiaTheme="minorEastAsia" w:hAnsiTheme="minorEastAsia"/>
          <w:bCs/>
          <w:szCs w:val="21"/>
        </w:rPr>
        <w:t>)</w:t>
      </w:r>
      <w:r>
        <w:rPr>
          <w:rFonts w:asciiTheme="minorEastAsia" w:eastAsiaTheme="minorEastAsia" w:hAnsiTheme="minorEastAsia" w:hint="eastAsia"/>
          <w:bCs/>
          <w:szCs w:val="21"/>
        </w:rPr>
        <w:t>×</w:t>
      </w:r>
      <w:proofErr w:type="gramStart"/>
      <w:r>
        <w:rPr>
          <w:rFonts w:asciiTheme="minorEastAsia" w:eastAsiaTheme="minorEastAsia" w:hAnsiTheme="minorEastAsia" w:hint="eastAsia"/>
          <w:bCs/>
          <w:szCs w:val="21"/>
        </w:rPr>
        <w:t>价格权</w:t>
      </w:r>
      <w:proofErr w:type="gramEnd"/>
      <w:r>
        <w:rPr>
          <w:rFonts w:asciiTheme="minorEastAsia" w:eastAsiaTheme="minorEastAsia" w:hAnsiTheme="minorEastAsia" w:hint="eastAsia"/>
          <w:bCs/>
          <w:szCs w:val="21"/>
        </w:rPr>
        <w:t>值×</w:t>
      </w:r>
      <w:r>
        <w:rPr>
          <w:rFonts w:asciiTheme="minorEastAsia" w:eastAsiaTheme="minorEastAsia" w:hAnsiTheme="minorEastAsia"/>
          <w:bCs/>
          <w:szCs w:val="21"/>
        </w:rPr>
        <w:t>100</w:t>
      </w:r>
      <w:r>
        <w:rPr>
          <w:rFonts w:asciiTheme="minorEastAsia" w:eastAsiaTheme="minorEastAsia" w:hAnsiTheme="minorEastAsia" w:hint="eastAsia"/>
          <w:bCs/>
          <w:szCs w:val="21"/>
        </w:rPr>
        <w:t>。</w:t>
      </w:r>
    </w:p>
    <w:p w:rsidR="000D628D" w:rsidRDefault="00EF6FA5">
      <w:pPr>
        <w:tabs>
          <w:tab w:val="left" w:pos="945"/>
          <w:tab w:val="left" w:pos="115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价格扣除：</w:t>
      </w:r>
    </w:p>
    <w:p w:rsidR="000D628D" w:rsidRDefault="00EF6FA5">
      <w:pPr>
        <w:tabs>
          <w:tab w:val="left" w:pos="945"/>
          <w:tab w:val="left" w:pos="115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a.对小型和微型企业产品的价格给予</w:t>
      </w:r>
      <w:r>
        <w:rPr>
          <w:rFonts w:asciiTheme="minorEastAsia" w:eastAsiaTheme="minorEastAsia" w:hAnsiTheme="minorEastAsia"/>
          <w:bCs/>
          <w:szCs w:val="21"/>
        </w:rPr>
        <w:t>6%</w:t>
      </w:r>
      <w:r>
        <w:rPr>
          <w:rFonts w:asciiTheme="minorEastAsia" w:eastAsiaTheme="minorEastAsia" w:hAnsiTheme="minorEastAsia" w:hint="eastAsia"/>
          <w:bCs/>
          <w:szCs w:val="21"/>
        </w:rPr>
        <w:t>的扣除，用扣除后的价格参与评审。参加</w:t>
      </w:r>
      <w:r w:rsidR="00B42AA2">
        <w:rPr>
          <w:rFonts w:asciiTheme="minorEastAsia" w:eastAsiaTheme="minorEastAsia" w:hAnsiTheme="minorEastAsia" w:hint="eastAsia"/>
          <w:bCs/>
          <w:szCs w:val="21"/>
        </w:rPr>
        <w:t>磋商</w:t>
      </w:r>
      <w:r>
        <w:rPr>
          <w:rFonts w:asciiTheme="minorEastAsia" w:eastAsiaTheme="minorEastAsia" w:hAnsiTheme="minorEastAsia" w:hint="eastAsia"/>
          <w:bCs/>
          <w:szCs w:val="21"/>
        </w:rPr>
        <w:t>的中小企业，应当按照《政府采购促进中小企业发展暂行办法》（财库〔</w:t>
      </w:r>
      <w:r>
        <w:rPr>
          <w:rFonts w:asciiTheme="minorEastAsia" w:eastAsiaTheme="minorEastAsia" w:hAnsiTheme="minorEastAsia"/>
          <w:bCs/>
          <w:szCs w:val="21"/>
        </w:rPr>
        <w:t>2011</w:t>
      </w:r>
      <w:r>
        <w:rPr>
          <w:rFonts w:asciiTheme="minorEastAsia" w:eastAsiaTheme="minorEastAsia" w:hAnsiTheme="minorEastAsia" w:hint="eastAsia"/>
          <w:bCs/>
          <w:szCs w:val="21"/>
        </w:rPr>
        <w:t>〕</w:t>
      </w:r>
      <w:r>
        <w:rPr>
          <w:rFonts w:asciiTheme="minorEastAsia" w:eastAsiaTheme="minorEastAsia" w:hAnsiTheme="minorEastAsia"/>
          <w:bCs/>
          <w:szCs w:val="21"/>
        </w:rPr>
        <w:t>181</w:t>
      </w:r>
      <w:r>
        <w:rPr>
          <w:rFonts w:asciiTheme="minorEastAsia" w:eastAsiaTheme="minorEastAsia" w:hAnsiTheme="minorEastAsia" w:hint="eastAsia"/>
          <w:bCs/>
          <w:szCs w:val="21"/>
        </w:rPr>
        <w:t>号）的规定提供《中小企业声明函》（中小企业划型标准详见《关于印发中小企业划型标准规定的通知》工信部联企业〔</w:t>
      </w:r>
      <w:r>
        <w:rPr>
          <w:rFonts w:asciiTheme="minorEastAsia" w:eastAsiaTheme="minorEastAsia" w:hAnsiTheme="minorEastAsia"/>
          <w:bCs/>
          <w:szCs w:val="21"/>
        </w:rPr>
        <w:t>2011</w:t>
      </w:r>
      <w:r>
        <w:rPr>
          <w:rFonts w:asciiTheme="minorEastAsia" w:eastAsiaTheme="minorEastAsia" w:hAnsiTheme="minorEastAsia" w:hint="eastAsia"/>
          <w:bCs/>
          <w:szCs w:val="21"/>
        </w:rPr>
        <w:t>〕</w:t>
      </w:r>
      <w:r>
        <w:rPr>
          <w:rFonts w:asciiTheme="minorEastAsia" w:eastAsiaTheme="minorEastAsia" w:hAnsiTheme="minorEastAsia"/>
          <w:bCs/>
          <w:szCs w:val="21"/>
        </w:rPr>
        <w:t>300</w:t>
      </w:r>
      <w:r>
        <w:rPr>
          <w:rFonts w:asciiTheme="minorEastAsia" w:eastAsiaTheme="minorEastAsia" w:hAnsiTheme="minorEastAsia" w:hint="eastAsia"/>
          <w:bCs/>
          <w:szCs w:val="21"/>
        </w:rPr>
        <w:t>号）。</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b.监狱和戒毒企业参加政府采购活动视同小型、微型企业，享受评审价格扣除6%的政府采购优惠政策。参加报价的监狱和戒毒企业，应当按照财政部《司法部关于政府采购支持监狱企业发展有关问题》（财库〔2014〕68号）的规定提供由省级以上监狱管理局、戒毒管理局（含新疆生产建设兵团）出具的属于监狱企业的证明文件复印件。（</w:t>
      </w:r>
      <w:proofErr w:type="gramStart"/>
      <w:r>
        <w:rPr>
          <w:rFonts w:asciiTheme="minorEastAsia" w:eastAsiaTheme="minorEastAsia" w:hAnsiTheme="minorEastAsia" w:hint="eastAsia"/>
          <w:bCs/>
          <w:szCs w:val="21"/>
        </w:rPr>
        <w:t>按属于</w:t>
      </w:r>
      <w:proofErr w:type="gramEnd"/>
      <w:r>
        <w:rPr>
          <w:rFonts w:asciiTheme="minorEastAsia" w:eastAsiaTheme="minorEastAsia" w:hAnsiTheme="minorEastAsia" w:hint="eastAsia"/>
          <w:bCs/>
          <w:szCs w:val="21"/>
        </w:rPr>
        <w:t>监狱和戒毒企业产品细目报价</w:t>
      </w:r>
      <w:proofErr w:type="gramStart"/>
      <w:r>
        <w:rPr>
          <w:rFonts w:asciiTheme="minorEastAsia" w:eastAsiaTheme="minorEastAsia" w:hAnsiTheme="minorEastAsia" w:hint="eastAsia"/>
          <w:bCs/>
          <w:szCs w:val="21"/>
        </w:rPr>
        <w:t>表认真</w:t>
      </w:r>
      <w:proofErr w:type="gramEnd"/>
      <w:r>
        <w:rPr>
          <w:rFonts w:asciiTheme="minorEastAsia" w:eastAsiaTheme="minorEastAsia" w:hAnsiTheme="minorEastAsia" w:hint="eastAsia"/>
          <w:bCs/>
          <w:szCs w:val="21"/>
        </w:rPr>
        <w:t>填写，未按要求提供有效证明或相关内容表述不清的，不得享受价格扣除。）</w:t>
      </w:r>
      <w:r>
        <w:rPr>
          <w:rFonts w:asciiTheme="minorEastAsia" w:eastAsiaTheme="minorEastAsia" w:hAnsiTheme="minorEastAsia" w:hint="eastAsia"/>
          <w:bCs/>
          <w:szCs w:val="21"/>
        </w:rPr>
        <w:br/>
        <w:t xml:space="preserve"> c.残疾人福利性单位参加政府采购活动视同小型、微型企业，享受评审价格扣除6%的政府采购优惠政策。参加报价的残疾人福利性单位，应当按照财政部民政部《中国残疾人联合会关于促进残疾人就业政府采购政策的通知》(财库[2017]141号)的规定提供《残疾人福利性单位声明函》（格式见附件）。残疾人福利性单位属于小型、微型企业的，不重复享受政策。（</w:t>
      </w:r>
      <w:proofErr w:type="gramStart"/>
      <w:r>
        <w:rPr>
          <w:rFonts w:asciiTheme="minorEastAsia" w:eastAsiaTheme="minorEastAsia" w:hAnsiTheme="minorEastAsia" w:hint="eastAsia"/>
          <w:bCs/>
          <w:szCs w:val="21"/>
        </w:rPr>
        <w:t>按属于</w:t>
      </w:r>
      <w:proofErr w:type="gramEnd"/>
      <w:r>
        <w:rPr>
          <w:rFonts w:asciiTheme="minorEastAsia" w:eastAsiaTheme="minorEastAsia" w:hAnsiTheme="minorEastAsia" w:hint="eastAsia"/>
          <w:bCs/>
          <w:szCs w:val="21"/>
        </w:rPr>
        <w:t>残疾人福利性单位产品细目报价</w:t>
      </w:r>
      <w:proofErr w:type="gramStart"/>
      <w:r>
        <w:rPr>
          <w:rFonts w:asciiTheme="minorEastAsia" w:eastAsiaTheme="minorEastAsia" w:hAnsiTheme="minorEastAsia" w:hint="eastAsia"/>
          <w:bCs/>
          <w:szCs w:val="21"/>
        </w:rPr>
        <w:t>表认真</w:t>
      </w:r>
      <w:proofErr w:type="gramEnd"/>
      <w:r>
        <w:rPr>
          <w:rFonts w:asciiTheme="minorEastAsia" w:eastAsiaTheme="minorEastAsia" w:hAnsiTheme="minorEastAsia" w:hint="eastAsia"/>
          <w:bCs/>
          <w:szCs w:val="21"/>
        </w:rPr>
        <w:t>填写，如未按要求填写和提供有效声明函的，不得享受价格扣除。）</w:t>
      </w:r>
    </w:p>
    <w:p w:rsidR="000D628D" w:rsidRDefault="00EF6FA5">
      <w:pPr>
        <w:tabs>
          <w:tab w:val="left" w:pos="525"/>
          <w:tab w:val="left" w:pos="630"/>
          <w:tab w:val="left" w:pos="1365"/>
        </w:tabs>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（二）商务部分（11分）</w:t>
      </w:r>
    </w:p>
    <w:p w:rsidR="000D628D" w:rsidRDefault="00EF6FA5">
      <w:pPr>
        <w:tabs>
          <w:tab w:val="left" w:pos="525"/>
          <w:tab w:val="left" w:pos="630"/>
          <w:tab w:val="left" w:pos="136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1、企业信誉 3分</w:t>
      </w:r>
    </w:p>
    <w:p w:rsidR="000D628D" w:rsidRDefault="00B42AA2">
      <w:pPr>
        <w:widowControl/>
        <w:spacing w:line="360" w:lineRule="auto"/>
        <w:ind w:firstLineChars="200" w:firstLine="420"/>
        <w:textAlignment w:val="center"/>
        <w:rPr>
          <w:rFonts w:asciiTheme="minorEastAsia" w:eastAsiaTheme="minorEastAsia" w:hAnsiTheme="minorEastAsia"/>
          <w:bCs/>
          <w:szCs w:val="21"/>
        </w:rPr>
      </w:pPr>
      <w:r>
        <w:rPr>
          <w:rFonts w:asciiTheme="minorEastAsia" w:eastAsiaTheme="minorEastAsia" w:hAnsiTheme="minorEastAsia" w:hint="eastAsia"/>
          <w:bCs/>
          <w:szCs w:val="21"/>
        </w:rPr>
        <w:t>供应商</w:t>
      </w:r>
      <w:r w:rsidR="00EF6FA5">
        <w:rPr>
          <w:rFonts w:asciiTheme="minorEastAsia" w:eastAsiaTheme="minorEastAsia" w:hAnsiTheme="minorEastAsia" w:hint="eastAsia"/>
          <w:bCs/>
          <w:szCs w:val="21"/>
        </w:rPr>
        <w:t>提供有效的质量管理体系认证、环境管理体系认证、职业健康安全管理体系认证且认证，每个1分，满分得3分，</w:t>
      </w:r>
      <w:r>
        <w:rPr>
          <w:rFonts w:asciiTheme="minorEastAsia" w:eastAsiaTheme="minorEastAsia" w:hAnsiTheme="minorEastAsia" w:hint="eastAsia"/>
          <w:bCs/>
          <w:szCs w:val="21"/>
        </w:rPr>
        <w:t>响应</w:t>
      </w:r>
      <w:r w:rsidR="00EF6FA5">
        <w:rPr>
          <w:rFonts w:asciiTheme="minorEastAsia" w:eastAsiaTheme="minorEastAsia" w:hAnsiTheme="minorEastAsia" w:hint="eastAsia"/>
          <w:bCs/>
          <w:szCs w:val="21"/>
        </w:rPr>
        <w:t>文件中提供复印件加盖，否则不得分。</w:t>
      </w:r>
      <w:r w:rsidR="00DC4946">
        <w:rPr>
          <w:rFonts w:asciiTheme="minorEastAsia" w:eastAsiaTheme="minorEastAsia" w:hAnsiTheme="minorEastAsia" w:hint="eastAsia"/>
          <w:bCs/>
          <w:szCs w:val="21"/>
        </w:rPr>
        <w:t>（提供原件备查）</w:t>
      </w:r>
    </w:p>
    <w:p w:rsidR="000D628D" w:rsidRDefault="00EF6FA5">
      <w:pPr>
        <w:tabs>
          <w:tab w:val="left" w:pos="525"/>
          <w:tab w:val="left" w:pos="630"/>
          <w:tab w:val="left" w:pos="136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2、售后服务  5分</w:t>
      </w:r>
    </w:p>
    <w:p w:rsidR="000D628D" w:rsidRDefault="00EF6FA5">
      <w:pPr>
        <w:tabs>
          <w:tab w:val="left" w:pos="525"/>
          <w:tab w:val="left" w:pos="630"/>
          <w:tab w:val="left" w:pos="136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以承诺书形式注明项目保修期、项目中主要分部分项工程保修期（不得小于国家规定保修期）、提供的主要设备、材料、配件的质保期，以及服务响应时间等相关服务承诺。</w:t>
      </w:r>
    </w:p>
    <w:p w:rsidR="000D628D" w:rsidRDefault="00EF6FA5">
      <w:pPr>
        <w:widowControl/>
        <w:spacing w:line="360" w:lineRule="auto"/>
        <w:ind w:firstLineChars="200" w:firstLine="420"/>
        <w:textAlignment w:val="center"/>
        <w:rPr>
          <w:rFonts w:asciiTheme="minorEastAsia" w:eastAsiaTheme="minorEastAsia" w:hAnsiTheme="minorEastAsia"/>
          <w:bCs/>
          <w:szCs w:val="21"/>
        </w:rPr>
      </w:pPr>
      <w:r>
        <w:rPr>
          <w:rFonts w:asciiTheme="minorEastAsia" w:eastAsiaTheme="minorEastAsia" w:hAnsiTheme="minorEastAsia" w:hint="eastAsia"/>
          <w:bCs/>
          <w:szCs w:val="21"/>
        </w:rPr>
        <w:t>3、项目管理机构   3分</w:t>
      </w:r>
    </w:p>
    <w:p w:rsidR="000D628D" w:rsidRDefault="00EF6FA5">
      <w:pPr>
        <w:widowControl/>
        <w:spacing w:line="360" w:lineRule="auto"/>
        <w:ind w:firstLineChars="200" w:firstLine="420"/>
        <w:textAlignment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(1)项目主要管理人员（施工员、安全员、材料员、造价员、质检员）中具备中级及以上职称的一个得1分，最高得2分。</w:t>
      </w:r>
      <w:bookmarkStart w:id="3" w:name="_GoBack"/>
      <w:bookmarkEnd w:id="3"/>
      <w:r w:rsidR="00B42AA2">
        <w:rPr>
          <w:rFonts w:asciiTheme="minorEastAsia" w:eastAsiaTheme="minorEastAsia" w:hAnsiTheme="minorEastAsia" w:hint="eastAsia"/>
          <w:bCs/>
          <w:szCs w:val="21"/>
        </w:rPr>
        <w:t>响应文</w:t>
      </w:r>
      <w:r>
        <w:rPr>
          <w:rFonts w:asciiTheme="minorEastAsia" w:eastAsiaTheme="minorEastAsia" w:hAnsiTheme="minorEastAsia" w:hint="eastAsia"/>
          <w:bCs/>
          <w:szCs w:val="21"/>
        </w:rPr>
        <w:t>件中提供复印件（</w:t>
      </w:r>
      <w:r w:rsidR="00E40A68">
        <w:rPr>
          <w:rFonts w:asciiTheme="minorEastAsia" w:eastAsiaTheme="minorEastAsia" w:hAnsiTheme="minorEastAsia" w:hint="eastAsia"/>
          <w:bCs/>
          <w:szCs w:val="21"/>
        </w:rPr>
        <w:t>提供</w:t>
      </w:r>
      <w:r>
        <w:rPr>
          <w:rFonts w:asciiTheme="minorEastAsia" w:eastAsiaTheme="minorEastAsia" w:hAnsiTheme="minorEastAsia" w:hint="eastAsia"/>
          <w:bCs/>
          <w:szCs w:val="21"/>
        </w:rPr>
        <w:t>原件备查）。</w:t>
      </w:r>
    </w:p>
    <w:p w:rsidR="000D628D" w:rsidRDefault="00EF6FA5">
      <w:pPr>
        <w:widowControl/>
        <w:spacing w:line="360" w:lineRule="auto"/>
        <w:ind w:firstLineChars="200" w:firstLine="420"/>
        <w:textAlignment w:val="center"/>
        <w:rPr>
          <w:rFonts w:asciiTheme="minorEastAsia" w:eastAsiaTheme="minorEastAsia" w:hAnsiTheme="minorEastAsia"/>
          <w:bCs/>
          <w:szCs w:val="21"/>
        </w:rPr>
      </w:pPr>
      <w:r>
        <w:rPr>
          <w:rFonts w:asciiTheme="minorEastAsia" w:eastAsiaTheme="minorEastAsia" w:hAnsiTheme="minorEastAsia" w:hint="eastAsia"/>
          <w:bCs/>
          <w:szCs w:val="21"/>
        </w:rPr>
        <w:t>（2）项目经理具备中级及以上职称并提供半年内（201</w:t>
      </w:r>
      <w:r w:rsidR="00E40A68">
        <w:rPr>
          <w:rFonts w:asciiTheme="minorEastAsia" w:eastAsiaTheme="minorEastAsia" w:hAnsiTheme="minorEastAsia" w:hint="eastAsia"/>
          <w:bCs/>
          <w:szCs w:val="21"/>
        </w:rPr>
        <w:t>9</w:t>
      </w:r>
      <w:r>
        <w:rPr>
          <w:rFonts w:asciiTheme="minorEastAsia" w:eastAsiaTheme="minorEastAsia" w:hAnsiTheme="minorEastAsia" w:hint="eastAsia"/>
          <w:bCs/>
          <w:szCs w:val="21"/>
        </w:rPr>
        <w:t>年</w:t>
      </w:r>
      <w:r w:rsidR="00E40A68">
        <w:rPr>
          <w:rFonts w:asciiTheme="minorEastAsia" w:eastAsiaTheme="minorEastAsia" w:hAnsiTheme="minorEastAsia" w:hint="eastAsia"/>
          <w:bCs/>
          <w:szCs w:val="21"/>
        </w:rPr>
        <w:t>5</w:t>
      </w:r>
      <w:r>
        <w:rPr>
          <w:rFonts w:asciiTheme="minorEastAsia" w:eastAsiaTheme="minorEastAsia" w:hAnsiTheme="minorEastAsia" w:hint="eastAsia"/>
          <w:bCs/>
          <w:szCs w:val="21"/>
        </w:rPr>
        <w:t>月-2019年</w:t>
      </w:r>
      <w:r w:rsidR="00E40A68">
        <w:rPr>
          <w:rFonts w:asciiTheme="minorEastAsia" w:eastAsiaTheme="minorEastAsia" w:hAnsiTheme="minorEastAsia" w:hint="eastAsia"/>
          <w:bCs/>
          <w:szCs w:val="21"/>
        </w:rPr>
        <w:t>10</w:t>
      </w:r>
      <w:r>
        <w:rPr>
          <w:rFonts w:asciiTheme="minorEastAsia" w:eastAsiaTheme="minorEastAsia" w:hAnsiTheme="minorEastAsia" w:hint="eastAsia"/>
          <w:bCs/>
          <w:szCs w:val="21"/>
        </w:rPr>
        <w:t>月缴纳</w:t>
      </w:r>
      <w:proofErr w:type="gramStart"/>
      <w:r>
        <w:rPr>
          <w:rFonts w:asciiTheme="minorEastAsia" w:eastAsiaTheme="minorEastAsia" w:hAnsiTheme="minorEastAsia" w:hint="eastAsia"/>
          <w:bCs/>
          <w:szCs w:val="21"/>
        </w:rPr>
        <w:t>社保证明</w:t>
      </w:r>
      <w:proofErr w:type="gramEnd"/>
      <w:r>
        <w:rPr>
          <w:rFonts w:asciiTheme="minorEastAsia" w:eastAsiaTheme="minorEastAsia" w:hAnsiTheme="minorEastAsia" w:hint="eastAsia"/>
          <w:bCs/>
          <w:szCs w:val="21"/>
        </w:rPr>
        <w:t>材料的得1分，</w:t>
      </w:r>
      <w:r w:rsidR="00B42AA2">
        <w:rPr>
          <w:rFonts w:asciiTheme="minorEastAsia" w:eastAsiaTheme="minorEastAsia" w:hAnsiTheme="minorEastAsia" w:hint="eastAsia"/>
          <w:bCs/>
          <w:szCs w:val="21"/>
        </w:rPr>
        <w:t>响应</w:t>
      </w:r>
      <w:r>
        <w:rPr>
          <w:rFonts w:asciiTheme="minorEastAsia" w:eastAsiaTheme="minorEastAsia" w:hAnsiTheme="minorEastAsia" w:hint="eastAsia"/>
          <w:bCs/>
          <w:szCs w:val="21"/>
        </w:rPr>
        <w:t>文件中提供复印件，否则不得分。</w:t>
      </w:r>
      <w:r w:rsidR="00E40A68">
        <w:rPr>
          <w:rFonts w:asciiTheme="minorEastAsia" w:eastAsiaTheme="minorEastAsia" w:hAnsiTheme="minorEastAsia" w:hint="eastAsia"/>
          <w:bCs/>
          <w:szCs w:val="21"/>
        </w:rPr>
        <w:t>（提供原件备查）</w:t>
      </w:r>
    </w:p>
    <w:p w:rsidR="000D628D" w:rsidRDefault="00EF6FA5">
      <w:pPr>
        <w:tabs>
          <w:tab w:val="left" w:pos="525"/>
          <w:tab w:val="left" w:pos="630"/>
          <w:tab w:val="left" w:pos="1365"/>
        </w:tabs>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（三）技术部分（59分）</w:t>
      </w:r>
    </w:p>
    <w:p w:rsidR="000D628D" w:rsidRDefault="00EF6FA5">
      <w:pPr>
        <w:tabs>
          <w:tab w:val="left" w:pos="525"/>
          <w:tab w:val="left" w:pos="630"/>
          <w:tab w:val="left" w:pos="136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1、施工组织设计       54分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(1)项目整体施工方案描述（3分）对于整体项目的描述及整体施工组织设计描述。</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2）对照清单，按照清单顺序，以表格形式逐一对应写明清单中的施工工艺等（23分）。表格形式1分，按照清单顺序1分，逐一对应3分（漏项、缺项不得分），施工工艺描述8分，投入人员（包括工种、人数等）得4分，施工工艺对应的施工规范、要求、图集等技术标准6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(3)确保工程质量、工期所采取的具体措施及承诺（6分）。根据项目描述及清单，提供具体施工进度计划横道图，提供具体、工期保证措施。</w:t>
      </w:r>
    </w:p>
    <w:p w:rsidR="000D628D" w:rsidRDefault="00EF6FA5">
      <w:pPr>
        <w:widowControl/>
        <w:spacing w:line="360" w:lineRule="auto"/>
        <w:ind w:firstLineChars="200" w:firstLine="420"/>
        <w:textAlignment w:val="center"/>
        <w:rPr>
          <w:rFonts w:asciiTheme="minorEastAsia" w:eastAsiaTheme="minorEastAsia" w:hAnsiTheme="minorEastAsia"/>
          <w:bCs/>
          <w:szCs w:val="21"/>
        </w:rPr>
      </w:pPr>
      <w:r>
        <w:rPr>
          <w:rFonts w:asciiTheme="minorEastAsia" w:eastAsiaTheme="minorEastAsia" w:hAnsiTheme="minorEastAsia" w:hint="eastAsia"/>
          <w:bCs/>
          <w:szCs w:val="21"/>
        </w:rPr>
        <w:t>（4）设备、配件、材料、技术性能参数及配置水平     10分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设备、配件、材料、技术性能参数及配置水平，根据清单描述，以表格形式对应清单逐项描述所提供的包含但不限于</w:t>
      </w:r>
      <w:r>
        <w:rPr>
          <w:rFonts w:asciiTheme="minorEastAsia" w:eastAsiaTheme="minorEastAsia" w:hAnsiTheme="minorEastAsia" w:hint="eastAsia"/>
          <w:bCs/>
          <w:szCs w:val="21"/>
        </w:rPr>
        <w:t>设备、配件、材料的品牌、规格型号及技术性能参数及配置水平、所有的数量、单价、总价。表格形式得1分；逐条对应清单（清单内容无的需写明无，不得漏项，漏项不得分）得1分，内容</w:t>
      </w:r>
      <w:r w:rsidR="00F0793D">
        <w:rPr>
          <w:rFonts w:asciiTheme="minorEastAsia" w:eastAsiaTheme="minorEastAsia" w:hAnsiTheme="minorEastAsia" w:hint="eastAsia"/>
          <w:bCs/>
          <w:szCs w:val="21"/>
        </w:rPr>
        <w:t>8</w:t>
      </w:r>
      <w:r>
        <w:rPr>
          <w:rFonts w:asciiTheme="minorEastAsia" w:eastAsiaTheme="minorEastAsia" w:hAnsiTheme="minorEastAsia" w:cs="新宋体" w:hint="eastAsia"/>
          <w:kern w:val="0"/>
          <w:szCs w:val="21"/>
        </w:rPr>
        <w:t>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(5)安全文明施工及环境保护措施（6分）。根据项目清单内容有针对性的写明所采取的安全文明施工及环境保护措施。</w:t>
      </w:r>
    </w:p>
    <w:p w:rsidR="000D628D" w:rsidRDefault="00EF6FA5">
      <w:pPr>
        <w:widowControl/>
        <w:tabs>
          <w:tab w:val="left" w:pos="571"/>
        </w:tabs>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w:t>
      </w:r>
      <w:r>
        <w:rPr>
          <w:rFonts w:asciiTheme="minorEastAsia" w:eastAsiaTheme="minorEastAsia" w:hAnsiTheme="minorEastAsia" w:cs="新宋体" w:hint="eastAsia"/>
          <w:kern w:val="0"/>
          <w:szCs w:val="21"/>
        </w:rPr>
        <w:tab/>
        <w:t>6)工程项目实施的重点、难点和解决方案。（4分）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(7)合理化建议（在确保工程质量的前提下，提出降低成本、缩短工期、减轻劳动强度的有效措施）。（2分）</w:t>
      </w:r>
    </w:p>
    <w:p w:rsidR="000D628D" w:rsidRDefault="00EF6FA5">
      <w:pPr>
        <w:tabs>
          <w:tab w:val="left" w:pos="525"/>
          <w:tab w:val="left" w:pos="630"/>
          <w:tab w:val="left" w:pos="1365"/>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2、节能产品、环保产品      2分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所提供产品属于政府优先采购产品并提供产品证书复印件或产品规格型号、品牌、证书编号的1个得1分；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所提供产品属于环境标志产品并提供产品证书复印件或产品规格型号、品牌、证书编号的得1分。</w:t>
      </w:r>
    </w:p>
    <w:p w:rsidR="000D628D" w:rsidRDefault="00EF6FA5">
      <w:pPr>
        <w:widowControl/>
        <w:spacing w:line="360" w:lineRule="auto"/>
        <w:ind w:firstLineChars="200" w:firstLine="420"/>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3、</w:t>
      </w:r>
      <w:r w:rsidR="00407E7C">
        <w:rPr>
          <w:rFonts w:asciiTheme="minorEastAsia" w:eastAsiaTheme="minorEastAsia" w:hAnsiTheme="minorEastAsia" w:cs="新宋体" w:hint="eastAsia"/>
          <w:kern w:val="0"/>
          <w:szCs w:val="21"/>
        </w:rPr>
        <w:t>响应</w:t>
      </w:r>
      <w:r>
        <w:rPr>
          <w:rFonts w:asciiTheme="minorEastAsia" w:eastAsiaTheme="minorEastAsia" w:hAnsiTheme="minorEastAsia" w:cs="新宋体" w:hint="eastAsia"/>
          <w:kern w:val="0"/>
          <w:szCs w:val="21"/>
        </w:rPr>
        <w:t>文件完整性、规范性 3分</w:t>
      </w:r>
    </w:p>
    <w:p w:rsidR="000D628D" w:rsidRDefault="00EF6FA5">
      <w:pPr>
        <w:widowControl/>
        <w:spacing w:line="360" w:lineRule="auto"/>
        <w:textAlignment w:val="center"/>
        <w:rPr>
          <w:rFonts w:asciiTheme="minorEastAsia" w:eastAsiaTheme="minorEastAsia" w:hAnsiTheme="minorEastAsia" w:cs="新宋体"/>
          <w:kern w:val="0"/>
          <w:szCs w:val="21"/>
        </w:rPr>
      </w:pPr>
      <w:r>
        <w:rPr>
          <w:rFonts w:asciiTheme="minorEastAsia" w:eastAsiaTheme="minorEastAsia" w:hAnsiTheme="minorEastAsia" w:cs="新宋体" w:hint="eastAsia"/>
          <w:kern w:val="0"/>
          <w:szCs w:val="21"/>
        </w:rPr>
        <w:t xml:space="preserve">    </w:t>
      </w:r>
      <w:r w:rsidR="00407E7C">
        <w:rPr>
          <w:rFonts w:asciiTheme="minorEastAsia" w:eastAsiaTheme="minorEastAsia" w:hAnsiTheme="minorEastAsia" w:cs="新宋体" w:hint="eastAsia"/>
          <w:kern w:val="0"/>
          <w:szCs w:val="21"/>
        </w:rPr>
        <w:t>响应</w:t>
      </w:r>
      <w:r>
        <w:rPr>
          <w:rFonts w:asciiTheme="minorEastAsia" w:eastAsiaTheme="minorEastAsia" w:hAnsiTheme="minorEastAsia" w:cs="新宋体" w:hint="eastAsia"/>
          <w:kern w:val="0"/>
          <w:szCs w:val="21"/>
        </w:rPr>
        <w:t>文件完整得1分，按照评分标准顺序提供目录、材料得2分（不按照评分标准顺序2分不得分）。</w:t>
      </w:r>
    </w:p>
    <w:p w:rsidR="000D628D" w:rsidRDefault="00EF6FA5">
      <w:pPr>
        <w:spacing w:line="360" w:lineRule="auto"/>
        <w:ind w:firstLineChars="200" w:firstLine="420"/>
        <w:rPr>
          <w:rFonts w:ascii="宋体" w:hAnsi="宋体"/>
          <w:szCs w:val="21"/>
        </w:rPr>
      </w:pPr>
      <w:r>
        <w:rPr>
          <w:rFonts w:ascii="宋体" w:hAnsi="宋体" w:hint="eastAsia"/>
          <w:szCs w:val="21"/>
        </w:rPr>
        <w:t>评委为5人以上的单数（含5人）时，计算分项得分时取平均值为供应商的得分，各分项得分合计即为供应商的总得分。</w:t>
      </w:r>
      <w:r w:rsidR="00407E7C">
        <w:rPr>
          <w:rFonts w:ascii="宋体" w:hAnsi="宋体" w:hint="eastAsia"/>
          <w:szCs w:val="21"/>
        </w:rPr>
        <w:t>响应</w:t>
      </w:r>
      <w:r>
        <w:rPr>
          <w:rFonts w:ascii="宋体" w:hAnsi="宋体" w:hint="eastAsia"/>
          <w:szCs w:val="21"/>
        </w:rPr>
        <w:t>文件无相应评分内容时，该项目为零分。供应商如对采购文件提出的合理要求不</w:t>
      </w:r>
      <w:proofErr w:type="gramStart"/>
      <w:r>
        <w:rPr>
          <w:rFonts w:ascii="宋体" w:hAnsi="宋体" w:hint="eastAsia"/>
          <w:szCs w:val="21"/>
        </w:rPr>
        <w:t>作出</w:t>
      </w:r>
      <w:proofErr w:type="gramEnd"/>
      <w:r>
        <w:rPr>
          <w:rFonts w:ascii="宋体" w:hAnsi="宋体" w:hint="eastAsia"/>
          <w:szCs w:val="21"/>
        </w:rPr>
        <w:t>相应承诺或对</w:t>
      </w:r>
      <w:r w:rsidR="00407E7C">
        <w:rPr>
          <w:rFonts w:ascii="宋体" w:hAnsi="宋体" w:hint="eastAsia"/>
          <w:szCs w:val="21"/>
        </w:rPr>
        <w:t>采购商</w:t>
      </w:r>
      <w:r>
        <w:rPr>
          <w:rFonts w:ascii="宋体" w:hAnsi="宋体" w:hint="eastAsia"/>
          <w:szCs w:val="21"/>
        </w:rPr>
        <w:t>提出不合理要求的不予得标。每项评分的具体内容和方法由评委集体讨论，评委</w:t>
      </w:r>
      <w:r>
        <w:rPr>
          <w:rFonts w:ascii="宋体" w:hAnsi="宋体" w:hint="eastAsia"/>
          <w:szCs w:val="21"/>
        </w:rPr>
        <w:lastRenderedPageBreak/>
        <w:t>独立评分。所有评委打分的平均值为各供应商最终得分。最终得分最高者将为推荐中标候选人。评分办法及评分细则的解释权属采购人。未列入本评分细则的其他条件不作为评分内容。</w:t>
      </w:r>
    </w:p>
    <w:p w:rsidR="000D628D" w:rsidRDefault="00EF6FA5">
      <w:pPr>
        <w:spacing w:line="360" w:lineRule="auto"/>
        <w:ind w:firstLineChars="200" w:firstLine="420"/>
        <w:rPr>
          <w:rFonts w:ascii="宋体" w:hAnsi="宋体"/>
          <w:szCs w:val="21"/>
        </w:rPr>
      </w:pPr>
      <w:r>
        <w:rPr>
          <w:rFonts w:ascii="宋体" w:hAnsi="宋体" w:hint="eastAsia"/>
          <w:szCs w:val="21"/>
        </w:rPr>
        <w:t>（十）定标：</w:t>
      </w:r>
    </w:p>
    <w:p w:rsidR="000D628D" w:rsidRDefault="00EF6FA5">
      <w:pPr>
        <w:spacing w:line="360" w:lineRule="auto"/>
        <w:ind w:firstLineChars="200" w:firstLine="420"/>
        <w:rPr>
          <w:rFonts w:ascii="宋体" w:hAnsi="宋体"/>
          <w:szCs w:val="21"/>
        </w:rPr>
      </w:pPr>
      <w:r>
        <w:rPr>
          <w:rFonts w:ascii="宋体" w:hAnsi="宋体" w:hint="eastAsia"/>
          <w:szCs w:val="21"/>
        </w:rPr>
        <w:t>1.评标委员会根据</w:t>
      </w:r>
      <w:r w:rsidR="00407E7C">
        <w:rPr>
          <w:rFonts w:ascii="宋体" w:hAnsi="宋体" w:hint="eastAsia"/>
          <w:szCs w:val="21"/>
        </w:rPr>
        <w:t>磋商</w:t>
      </w:r>
      <w:r>
        <w:rPr>
          <w:rFonts w:ascii="宋体" w:hAnsi="宋体" w:hint="eastAsia"/>
          <w:szCs w:val="21"/>
        </w:rPr>
        <w:t>文件规定的评标方法和评标标准进行评审，按</w:t>
      </w:r>
      <w:r w:rsidR="00407E7C">
        <w:rPr>
          <w:rFonts w:ascii="宋体" w:hAnsi="宋体" w:hint="eastAsia"/>
          <w:szCs w:val="21"/>
        </w:rPr>
        <w:t>磋商</w:t>
      </w:r>
      <w:r>
        <w:rPr>
          <w:rFonts w:ascii="宋体" w:hAnsi="宋体" w:hint="eastAsia"/>
          <w:szCs w:val="21"/>
        </w:rPr>
        <w:t>文件的要求在3家中标候选单位中，依法确定中标供应商。</w:t>
      </w:r>
      <w:r>
        <w:rPr>
          <w:rFonts w:ascii="宋体" w:hAnsi="宋体"/>
          <w:szCs w:val="21"/>
        </w:rPr>
        <w:t>中标候选人并列的，由采购人委托评标委员会采取随机抽取的方式确定中标供应商</w:t>
      </w:r>
      <w:r>
        <w:rPr>
          <w:rFonts w:ascii="宋体" w:hAnsi="宋体" w:hint="eastAsia"/>
          <w:szCs w:val="21"/>
        </w:rPr>
        <w:t>。无锡市建</w:t>
      </w:r>
      <w:proofErr w:type="gramStart"/>
      <w:r>
        <w:rPr>
          <w:rFonts w:ascii="宋体" w:hAnsi="宋体" w:hint="eastAsia"/>
          <w:szCs w:val="21"/>
        </w:rPr>
        <w:t>汇建设</w:t>
      </w:r>
      <w:proofErr w:type="gramEnd"/>
      <w:r>
        <w:rPr>
          <w:rFonts w:ascii="宋体" w:hAnsi="宋体" w:hint="eastAsia"/>
          <w:szCs w:val="21"/>
        </w:rPr>
        <w:t>工程咨询事务所有限公司将在财政部门指定的政府采购信息发布媒体上发布中标公告。如有质疑，按《中华人民共和国政府采购法》等有关法规处理。</w:t>
      </w:r>
    </w:p>
    <w:p w:rsidR="000D628D" w:rsidRDefault="00EF6FA5">
      <w:pPr>
        <w:spacing w:line="360" w:lineRule="auto"/>
        <w:ind w:firstLineChars="200" w:firstLine="420"/>
        <w:rPr>
          <w:rFonts w:ascii="宋体" w:hAnsi="宋体"/>
          <w:szCs w:val="21"/>
        </w:rPr>
      </w:pPr>
      <w:r>
        <w:rPr>
          <w:rFonts w:ascii="宋体" w:hAnsi="宋体" w:hint="eastAsia"/>
          <w:szCs w:val="21"/>
        </w:rPr>
        <w:t>2.</w:t>
      </w:r>
      <w:r w:rsidR="00B42AA2">
        <w:rPr>
          <w:rFonts w:ascii="宋体" w:hAnsi="宋体" w:hint="eastAsia"/>
          <w:szCs w:val="21"/>
        </w:rPr>
        <w:t>磋商</w:t>
      </w:r>
      <w:r>
        <w:rPr>
          <w:rFonts w:ascii="宋体" w:hAnsi="宋体" w:hint="eastAsia"/>
          <w:szCs w:val="21"/>
        </w:rPr>
        <w:t>、开标及定标的整个过程均接受市政府采购监管部门的监督。</w:t>
      </w:r>
    </w:p>
    <w:p w:rsidR="000D628D" w:rsidRDefault="00EF6FA5">
      <w:pPr>
        <w:tabs>
          <w:tab w:val="left" w:pos="1155"/>
        </w:tabs>
        <w:spacing w:line="360" w:lineRule="auto"/>
        <w:ind w:firstLineChars="200" w:firstLine="420"/>
        <w:rPr>
          <w:rFonts w:ascii="宋体" w:hAnsi="宋体"/>
          <w:bCs/>
          <w:szCs w:val="21"/>
        </w:rPr>
      </w:pPr>
      <w:r>
        <w:rPr>
          <w:rFonts w:ascii="宋体" w:hAnsi="宋体" w:hint="eastAsia"/>
          <w:bCs/>
          <w:szCs w:val="21"/>
        </w:rPr>
        <w:t>3.在发布中标公告的同时，无锡市建</w:t>
      </w:r>
      <w:proofErr w:type="gramStart"/>
      <w:r>
        <w:rPr>
          <w:rFonts w:ascii="宋体" w:hAnsi="宋体" w:hint="eastAsia"/>
          <w:bCs/>
          <w:szCs w:val="21"/>
        </w:rPr>
        <w:t>汇建设</w:t>
      </w:r>
      <w:proofErr w:type="gramEnd"/>
      <w:r>
        <w:rPr>
          <w:rFonts w:ascii="宋体" w:hAnsi="宋体" w:hint="eastAsia"/>
          <w:bCs/>
          <w:szCs w:val="21"/>
        </w:rPr>
        <w:t>工程咨询事务所有限公司将向中标人发出中标通知书。</w:t>
      </w:r>
    </w:p>
    <w:p w:rsidR="000D628D" w:rsidRDefault="00EF6FA5">
      <w:pPr>
        <w:tabs>
          <w:tab w:val="left" w:pos="1155"/>
        </w:tabs>
        <w:spacing w:line="360" w:lineRule="auto"/>
        <w:ind w:firstLineChars="200" w:firstLine="420"/>
        <w:rPr>
          <w:rFonts w:ascii="宋体" w:hAnsi="宋体"/>
          <w:bCs/>
          <w:szCs w:val="21"/>
        </w:rPr>
      </w:pPr>
      <w:r>
        <w:rPr>
          <w:rFonts w:ascii="宋体" w:hAnsi="宋体" w:hint="eastAsia"/>
          <w:bCs/>
          <w:szCs w:val="21"/>
        </w:rPr>
        <w:t>4.未中标供应商的</w:t>
      </w:r>
      <w:r w:rsidR="00B42AA2">
        <w:rPr>
          <w:rFonts w:ascii="宋体" w:hAnsi="宋体" w:hint="eastAsia"/>
          <w:bCs/>
          <w:szCs w:val="21"/>
        </w:rPr>
        <w:t>响应</w:t>
      </w:r>
      <w:r>
        <w:rPr>
          <w:rFonts w:ascii="宋体" w:hAnsi="宋体" w:hint="eastAsia"/>
          <w:bCs/>
          <w:szCs w:val="21"/>
        </w:rPr>
        <w:t>文件正本、中标供应商的</w:t>
      </w:r>
      <w:r w:rsidR="00B42AA2">
        <w:rPr>
          <w:rFonts w:ascii="宋体" w:hAnsi="宋体" w:hint="eastAsia"/>
          <w:bCs/>
          <w:szCs w:val="21"/>
        </w:rPr>
        <w:t>响应</w:t>
      </w:r>
      <w:r>
        <w:rPr>
          <w:rFonts w:ascii="宋体" w:hAnsi="宋体" w:hint="eastAsia"/>
          <w:bCs/>
          <w:szCs w:val="21"/>
        </w:rPr>
        <w:t>文件正本及副本（两份）留存，其余</w:t>
      </w:r>
      <w:r w:rsidR="00B42AA2">
        <w:rPr>
          <w:rFonts w:ascii="宋体" w:hAnsi="宋体" w:hint="eastAsia"/>
          <w:bCs/>
          <w:szCs w:val="21"/>
        </w:rPr>
        <w:t>响应</w:t>
      </w:r>
      <w:r>
        <w:rPr>
          <w:rFonts w:ascii="宋体" w:hAnsi="宋体" w:hint="eastAsia"/>
          <w:bCs/>
          <w:szCs w:val="21"/>
        </w:rPr>
        <w:t>文件副本和原件退还各供应商。</w:t>
      </w:r>
    </w:p>
    <w:p w:rsidR="000D628D" w:rsidRDefault="00EF6FA5">
      <w:pPr>
        <w:adjustRightInd w:val="0"/>
        <w:snapToGrid w:val="0"/>
        <w:spacing w:line="360" w:lineRule="auto"/>
        <w:ind w:firstLineChars="200" w:firstLine="420"/>
        <w:rPr>
          <w:rFonts w:ascii="宋体" w:hAnsi="宋体"/>
          <w:bCs/>
          <w:szCs w:val="21"/>
        </w:rPr>
      </w:pPr>
      <w:r>
        <w:rPr>
          <w:rFonts w:ascii="宋体" w:hAnsi="宋体" w:hint="eastAsia"/>
          <w:bCs/>
          <w:szCs w:val="21"/>
        </w:rPr>
        <w:t>（十一） 废标的确认：</w:t>
      </w:r>
    </w:p>
    <w:p w:rsidR="000D628D" w:rsidRDefault="00EF6FA5">
      <w:pPr>
        <w:adjustRightInd w:val="0"/>
        <w:snapToGrid w:val="0"/>
        <w:spacing w:line="360" w:lineRule="auto"/>
        <w:ind w:firstLineChars="200" w:firstLine="420"/>
        <w:rPr>
          <w:rFonts w:ascii="宋体" w:hAnsi="宋体"/>
          <w:bCs/>
          <w:szCs w:val="21"/>
        </w:rPr>
      </w:pPr>
      <w:r>
        <w:rPr>
          <w:rFonts w:ascii="宋体" w:hAnsi="宋体" w:hint="eastAsia"/>
          <w:bCs/>
          <w:szCs w:val="21"/>
        </w:rPr>
        <w:t>在</w:t>
      </w:r>
      <w:r w:rsidR="00407E7C">
        <w:rPr>
          <w:rFonts w:ascii="宋体" w:hAnsi="宋体" w:hint="eastAsia"/>
          <w:bCs/>
          <w:szCs w:val="21"/>
        </w:rPr>
        <w:t>竞争性磋商</w:t>
      </w:r>
      <w:r>
        <w:rPr>
          <w:rFonts w:ascii="宋体" w:hAnsi="宋体" w:hint="eastAsia"/>
          <w:bCs/>
          <w:szCs w:val="21"/>
        </w:rPr>
        <w:t>采购中，出现下列情况之一的，应予废标：</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1.符合专业条件的供应商或者对采购文件</w:t>
      </w:r>
      <w:proofErr w:type="gramStart"/>
      <w:r>
        <w:rPr>
          <w:rFonts w:ascii="宋体" w:hAnsi="宋体" w:hint="eastAsia"/>
          <w:bCs/>
          <w:szCs w:val="21"/>
        </w:rPr>
        <w:t>作出</w:t>
      </w:r>
      <w:proofErr w:type="gramEnd"/>
      <w:r>
        <w:rPr>
          <w:rFonts w:ascii="宋体" w:hAnsi="宋体" w:hint="eastAsia"/>
          <w:bCs/>
          <w:szCs w:val="21"/>
        </w:rPr>
        <w:t>实质性响应的供应商不足三家；</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2.出现影响采购公正的违法、违规行为；</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3.供应商的报价均超过采购预算，采购人不能支付的；</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4.因重大变故，采购任务取消。</w:t>
      </w:r>
    </w:p>
    <w:p w:rsidR="000D628D" w:rsidRDefault="00EF6FA5">
      <w:pPr>
        <w:adjustRightInd w:val="0"/>
        <w:snapToGrid w:val="0"/>
        <w:spacing w:line="360" w:lineRule="auto"/>
        <w:ind w:firstLineChars="200" w:firstLine="420"/>
        <w:rPr>
          <w:rFonts w:ascii="宋体" w:hAnsi="宋体"/>
          <w:bCs/>
          <w:szCs w:val="21"/>
        </w:rPr>
      </w:pPr>
      <w:r>
        <w:rPr>
          <w:rFonts w:ascii="宋体" w:hAnsi="宋体" w:hint="eastAsia"/>
          <w:bCs/>
          <w:szCs w:val="21"/>
        </w:rPr>
        <w:t>（十二）</w:t>
      </w:r>
      <w:r w:rsidR="00B42AA2">
        <w:rPr>
          <w:rFonts w:ascii="宋体" w:hAnsi="宋体" w:hint="eastAsia"/>
          <w:bCs/>
          <w:szCs w:val="21"/>
        </w:rPr>
        <w:t>磋商</w:t>
      </w:r>
      <w:r>
        <w:rPr>
          <w:rFonts w:ascii="宋体" w:hAnsi="宋体" w:hint="eastAsia"/>
          <w:bCs/>
          <w:szCs w:val="21"/>
        </w:rPr>
        <w:t>保证金：</w:t>
      </w:r>
    </w:p>
    <w:p w:rsidR="000D628D" w:rsidRDefault="00EF6FA5">
      <w:pPr>
        <w:spacing w:line="360" w:lineRule="auto"/>
        <w:ind w:firstLineChars="200" w:firstLine="420"/>
        <w:rPr>
          <w:rFonts w:ascii="宋体" w:hAnsi="宋体"/>
          <w:bCs/>
          <w:szCs w:val="21"/>
        </w:rPr>
      </w:pPr>
      <w:r>
        <w:rPr>
          <w:rFonts w:ascii="宋体" w:hAnsi="宋体" w:hint="eastAsia"/>
          <w:bCs/>
          <w:szCs w:val="21"/>
        </w:rPr>
        <w:t>1.</w:t>
      </w:r>
      <w:r>
        <w:rPr>
          <w:rFonts w:ascii="宋体" w:hAnsi="宋体" w:hint="eastAsia"/>
          <w:szCs w:val="21"/>
        </w:rPr>
        <w:t>供应商须从</w:t>
      </w:r>
      <w:r>
        <w:rPr>
          <w:rFonts w:ascii="宋体" w:hAnsi="宋体" w:hint="eastAsia"/>
          <w:b/>
          <w:szCs w:val="21"/>
        </w:rPr>
        <w:t>企业的法人基本存款</w:t>
      </w:r>
      <w:proofErr w:type="gramStart"/>
      <w:r>
        <w:rPr>
          <w:rFonts w:ascii="宋体" w:hAnsi="宋体" w:hint="eastAsia"/>
          <w:b/>
          <w:szCs w:val="21"/>
        </w:rPr>
        <w:t>帐户</w:t>
      </w:r>
      <w:proofErr w:type="gramEnd"/>
      <w:r>
        <w:rPr>
          <w:rFonts w:ascii="宋体" w:hAnsi="宋体" w:hint="eastAsia"/>
          <w:szCs w:val="21"/>
        </w:rPr>
        <w:t>缴纳交纳</w:t>
      </w:r>
      <w:r w:rsidR="00407E7C">
        <w:rPr>
          <w:rFonts w:ascii="宋体" w:hAnsi="宋体" w:hint="eastAsia"/>
          <w:szCs w:val="21"/>
        </w:rPr>
        <w:t>磋商</w:t>
      </w:r>
      <w:r>
        <w:rPr>
          <w:rFonts w:ascii="宋体" w:hAnsi="宋体" w:hint="eastAsia"/>
          <w:szCs w:val="21"/>
        </w:rPr>
        <w:t>保证金</w:t>
      </w:r>
      <w:r w:rsidR="0024113B">
        <w:rPr>
          <w:rFonts w:ascii="宋体" w:hAnsi="宋体" w:hint="eastAsia"/>
          <w:szCs w:val="21"/>
        </w:rPr>
        <w:t>10000</w:t>
      </w:r>
      <w:r>
        <w:rPr>
          <w:rFonts w:ascii="宋体" w:hAnsi="宋体" w:hint="eastAsia"/>
          <w:szCs w:val="21"/>
        </w:rPr>
        <w:t>元人民币/标段，</w:t>
      </w:r>
      <w:r w:rsidR="00407E7C">
        <w:rPr>
          <w:rFonts w:ascii="宋体" w:hAnsi="宋体" w:hint="eastAsia"/>
          <w:szCs w:val="21"/>
        </w:rPr>
        <w:t>磋商</w:t>
      </w:r>
      <w:r>
        <w:rPr>
          <w:rFonts w:ascii="宋体" w:hAnsi="宋体" w:hint="eastAsia"/>
          <w:szCs w:val="21"/>
        </w:rPr>
        <w:t>保证金必须在</w:t>
      </w:r>
      <w:r w:rsidR="00B42AA2">
        <w:rPr>
          <w:rFonts w:ascii="宋体" w:hAnsi="宋体" w:hint="eastAsia"/>
          <w:szCs w:val="21"/>
        </w:rPr>
        <w:t>磋商</w:t>
      </w:r>
      <w:r>
        <w:rPr>
          <w:rFonts w:ascii="宋体" w:hAnsi="宋体" w:hint="eastAsia"/>
          <w:szCs w:val="21"/>
        </w:rPr>
        <w:t>截止时间前到达无锡市建</w:t>
      </w:r>
      <w:proofErr w:type="gramStart"/>
      <w:r>
        <w:rPr>
          <w:rFonts w:ascii="宋体" w:hAnsi="宋体" w:hint="eastAsia"/>
          <w:szCs w:val="21"/>
        </w:rPr>
        <w:t>汇建设</w:t>
      </w:r>
      <w:proofErr w:type="gramEnd"/>
      <w:r>
        <w:rPr>
          <w:rFonts w:ascii="宋体" w:hAnsi="宋体" w:hint="eastAsia"/>
          <w:szCs w:val="21"/>
        </w:rPr>
        <w:t>工程咨询事务所有限公司指定</w:t>
      </w:r>
      <w:proofErr w:type="gramStart"/>
      <w:r>
        <w:rPr>
          <w:rFonts w:ascii="宋体" w:hAnsi="宋体" w:hint="eastAsia"/>
          <w:szCs w:val="21"/>
        </w:rPr>
        <w:t>帐户</w:t>
      </w:r>
      <w:proofErr w:type="gramEnd"/>
      <w:r>
        <w:rPr>
          <w:rFonts w:ascii="宋体" w:hAnsi="宋体" w:hint="eastAsia"/>
          <w:szCs w:val="21"/>
        </w:rPr>
        <w:t>（</w:t>
      </w:r>
      <w:r>
        <w:rPr>
          <w:rFonts w:ascii="宋体" w:hAnsi="宋体" w:cs="宋体" w:hint="eastAsia"/>
          <w:b/>
          <w:szCs w:val="21"/>
          <w:lang w:val="zh-CN"/>
        </w:rPr>
        <w:t>单位：无锡市建</w:t>
      </w:r>
      <w:proofErr w:type="gramStart"/>
      <w:r>
        <w:rPr>
          <w:rFonts w:ascii="宋体" w:hAnsi="宋体" w:cs="宋体" w:hint="eastAsia"/>
          <w:b/>
          <w:szCs w:val="21"/>
          <w:lang w:val="zh-CN"/>
        </w:rPr>
        <w:t>汇建设</w:t>
      </w:r>
      <w:proofErr w:type="gramEnd"/>
      <w:r>
        <w:rPr>
          <w:rFonts w:ascii="宋体" w:hAnsi="宋体" w:cs="宋体" w:hint="eastAsia"/>
          <w:b/>
          <w:szCs w:val="21"/>
          <w:lang w:val="zh-CN"/>
        </w:rPr>
        <w:t>工程咨询事务所有限公司，开户银行：</w:t>
      </w:r>
      <w:r>
        <w:rPr>
          <w:rFonts w:ascii="宋体" w:hAnsi="宋体" w:hint="eastAsia"/>
          <w:b/>
          <w:kern w:val="0"/>
          <w:szCs w:val="21"/>
        </w:rPr>
        <w:t>中信银行无锡分行营业部</w:t>
      </w:r>
      <w:r>
        <w:rPr>
          <w:rFonts w:ascii="宋体" w:hAnsi="宋体" w:cs="宋体" w:hint="eastAsia"/>
          <w:b/>
          <w:szCs w:val="21"/>
          <w:lang w:val="zh-CN"/>
        </w:rPr>
        <w:t>，账号：</w:t>
      </w:r>
      <w:r>
        <w:rPr>
          <w:rFonts w:ascii="宋体" w:hAnsi="宋体" w:hint="eastAsia"/>
          <w:b/>
          <w:kern w:val="0"/>
          <w:szCs w:val="21"/>
        </w:rPr>
        <w:t>7322010182600063393</w:t>
      </w:r>
      <w:r>
        <w:rPr>
          <w:rFonts w:ascii="宋体" w:hAnsi="宋体" w:hint="eastAsia"/>
          <w:bCs/>
          <w:szCs w:val="21"/>
        </w:rPr>
        <w:t>）</w:t>
      </w:r>
      <w:r>
        <w:rPr>
          <w:rFonts w:ascii="宋体" w:hAnsi="宋体" w:hint="eastAsia"/>
          <w:szCs w:val="21"/>
        </w:rPr>
        <w:t>，</w:t>
      </w:r>
      <w:r>
        <w:rPr>
          <w:rFonts w:ascii="宋体" w:hAnsi="宋体" w:hint="eastAsia"/>
          <w:bCs/>
          <w:szCs w:val="21"/>
        </w:rPr>
        <w:t>受理地点：无锡市西新街8号</w:t>
      </w:r>
      <w:r>
        <w:rPr>
          <w:rFonts w:ascii="宋体" w:hAnsi="宋体" w:hint="eastAsia"/>
          <w:szCs w:val="21"/>
        </w:rPr>
        <w:t>（建设发展大厦）17楼</w:t>
      </w:r>
      <w:r>
        <w:rPr>
          <w:rFonts w:ascii="宋体" w:hAnsi="宋体" w:hint="eastAsia"/>
          <w:bCs/>
          <w:szCs w:val="21"/>
        </w:rPr>
        <w:t>；受理时间：法定工作日9：00～11：30；13：30～17：00，交纳时间以</w:t>
      </w:r>
      <w:r w:rsidR="00407E7C">
        <w:rPr>
          <w:rFonts w:ascii="宋体" w:hAnsi="宋体" w:hint="eastAsia"/>
          <w:bCs/>
          <w:szCs w:val="21"/>
        </w:rPr>
        <w:t>磋商</w:t>
      </w:r>
      <w:r>
        <w:rPr>
          <w:rFonts w:ascii="宋体" w:hAnsi="宋体" w:hint="eastAsia"/>
          <w:bCs/>
          <w:szCs w:val="21"/>
        </w:rPr>
        <w:t>保证金指定账户实际收到的时间为准，</w:t>
      </w:r>
      <w:r w:rsidR="00407E7C">
        <w:rPr>
          <w:rFonts w:ascii="宋体" w:hAnsi="宋体" w:hint="eastAsia"/>
          <w:bCs/>
          <w:szCs w:val="21"/>
        </w:rPr>
        <w:t>磋商</w:t>
      </w:r>
      <w:r>
        <w:rPr>
          <w:rFonts w:ascii="宋体" w:hAnsi="宋体" w:hint="eastAsia"/>
          <w:bCs/>
          <w:szCs w:val="21"/>
        </w:rPr>
        <w:t>保证金的有效期应为在</w:t>
      </w:r>
      <w:r w:rsidR="00B42AA2">
        <w:rPr>
          <w:rFonts w:ascii="宋体" w:hAnsi="宋体" w:hint="eastAsia"/>
          <w:bCs/>
          <w:szCs w:val="21"/>
        </w:rPr>
        <w:t>磋商</w:t>
      </w:r>
      <w:r>
        <w:rPr>
          <w:rFonts w:ascii="宋体" w:hAnsi="宋体" w:hint="eastAsia"/>
          <w:bCs/>
          <w:szCs w:val="21"/>
        </w:rPr>
        <w:t>有效期满后28天内继续有效。（友情提示：为</w:t>
      </w:r>
      <w:proofErr w:type="gramStart"/>
      <w:r>
        <w:rPr>
          <w:rFonts w:ascii="宋体" w:hAnsi="宋体" w:hint="eastAsia"/>
          <w:bCs/>
          <w:szCs w:val="21"/>
        </w:rPr>
        <w:t>确保</w:t>
      </w:r>
      <w:r w:rsidR="00B42AA2">
        <w:rPr>
          <w:rFonts w:ascii="宋体" w:hAnsi="宋体" w:hint="eastAsia"/>
          <w:bCs/>
          <w:szCs w:val="21"/>
        </w:rPr>
        <w:t>磋商</w:t>
      </w:r>
      <w:proofErr w:type="gramEnd"/>
      <w:r>
        <w:rPr>
          <w:rFonts w:ascii="宋体" w:hAnsi="宋体" w:hint="eastAsia"/>
          <w:bCs/>
          <w:szCs w:val="21"/>
        </w:rPr>
        <w:t>保证金能按时到帐，请各供应商按要求提前将</w:t>
      </w:r>
      <w:r w:rsidR="00B42AA2">
        <w:rPr>
          <w:rFonts w:ascii="宋体" w:hAnsi="宋体" w:hint="eastAsia"/>
          <w:bCs/>
          <w:szCs w:val="21"/>
        </w:rPr>
        <w:t>磋商</w:t>
      </w:r>
      <w:r>
        <w:rPr>
          <w:rFonts w:ascii="宋体" w:hAnsi="宋体" w:hint="eastAsia"/>
          <w:bCs/>
          <w:szCs w:val="21"/>
        </w:rPr>
        <w:t>保证金汇入专用账户内以免</w:t>
      </w:r>
      <w:proofErr w:type="gramStart"/>
      <w:r>
        <w:rPr>
          <w:rFonts w:ascii="宋体" w:hAnsi="宋体" w:hint="eastAsia"/>
          <w:bCs/>
          <w:szCs w:val="21"/>
        </w:rPr>
        <w:t>造成</w:t>
      </w:r>
      <w:r w:rsidR="00B42AA2">
        <w:rPr>
          <w:rFonts w:ascii="宋体" w:hAnsi="宋体" w:hint="eastAsia"/>
          <w:bCs/>
          <w:szCs w:val="21"/>
        </w:rPr>
        <w:t>磋商</w:t>
      </w:r>
      <w:proofErr w:type="gramEnd"/>
      <w:r>
        <w:rPr>
          <w:rFonts w:ascii="宋体" w:hAnsi="宋体" w:hint="eastAsia"/>
          <w:bCs/>
          <w:szCs w:val="21"/>
        </w:rPr>
        <w:t>无效。有疑问及时向代理机构联系，联系电话：0510-82702997。</w:t>
      </w:r>
      <w:r w:rsidR="00B42AA2">
        <w:rPr>
          <w:rFonts w:ascii="宋体" w:hAnsi="宋体" w:hint="eastAsia"/>
          <w:bCs/>
          <w:szCs w:val="21"/>
        </w:rPr>
        <w:t>磋商</w:t>
      </w:r>
      <w:r>
        <w:rPr>
          <w:rFonts w:ascii="宋体" w:hAnsi="宋体" w:hint="eastAsia"/>
          <w:bCs/>
          <w:szCs w:val="21"/>
        </w:rPr>
        <w:t>保证金到账查询电话（财务部）：0510-82731504）</w:t>
      </w:r>
    </w:p>
    <w:p w:rsidR="000D628D" w:rsidRDefault="00EF6FA5">
      <w:pPr>
        <w:spacing w:line="360" w:lineRule="auto"/>
        <w:ind w:firstLineChars="200" w:firstLine="420"/>
        <w:rPr>
          <w:rFonts w:ascii="宋体" w:hAnsi="宋体"/>
          <w:bCs/>
          <w:szCs w:val="21"/>
        </w:rPr>
      </w:pPr>
      <w:r>
        <w:rPr>
          <w:rFonts w:ascii="宋体" w:hAnsi="宋体" w:hint="eastAsia"/>
          <w:bCs/>
          <w:szCs w:val="21"/>
        </w:rPr>
        <w:t>2.</w:t>
      </w:r>
      <w:r w:rsidR="00407E7C">
        <w:rPr>
          <w:rFonts w:ascii="宋体" w:hAnsi="宋体" w:hint="eastAsia"/>
          <w:bCs/>
          <w:szCs w:val="21"/>
        </w:rPr>
        <w:t>磋商</w:t>
      </w:r>
      <w:r>
        <w:rPr>
          <w:rFonts w:ascii="宋体" w:hAnsi="宋体" w:hint="eastAsia"/>
          <w:bCs/>
          <w:szCs w:val="21"/>
        </w:rPr>
        <w:t>保证金可以使用以下形式支付，但不得使用现金支付：</w:t>
      </w:r>
    </w:p>
    <w:p w:rsidR="000D628D" w:rsidRDefault="00EF6FA5">
      <w:pPr>
        <w:spacing w:line="360" w:lineRule="auto"/>
        <w:ind w:firstLineChars="200" w:firstLine="420"/>
        <w:rPr>
          <w:rFonts w:ascii="宋体" w:hAnsi="宋体"/>
          <w:bCs/>
          <w:szCs w:val="21"/>
        </w:rPr>
      </w:pPr>
      <w:r>
        <w:rPr>
          <w:rFonts w:ascii="宋体" w:hAnsi="宋体" w:hint="eastAsia"/>
          <w:bCs/>
          <w:szCs w:val="21"/>
        </w:rPr>
        <w:t>（1）银行汇票；</w:t>
      </w:r>
    </w:p>
    <w:p w:rsidR="000D628D" w:rsidRDefault="00EF6FA5">
      <w:pPr>
        <w:spacing w:line="360" w:lineRule="auto"/>
        <w:ind w:firstLineChars="200" w:firstLine="420"/>
        <w:rPr>
          <w:rFonts w:ascii="宋体" w:hAnsi="宋体"/>
          <w:bCs/>
          <w:szCs w:val="21"/>
        </w:rPr>
      </w:pPr>
      <w:r>
        <w:rPr>
          <w:rFonts w:ascii="宋体" w:hAnsi="宋体" w:hint="eastAsia"/>
          <w:bCs/>
          <w:szCs w:val="21"/>
        </w:rPr>
        <w:t xml:space="preserve">（2）银行本票； </w:t>
      </w:r>
    </w:p>
    <w:p w:rsidR="000D628D" w:rsidRDefault="00EF6FA5">
      <w:pPr>
        <w:spacing w:line="360" w:lineRule="auto"/>
        <w:ind w:firstLineChars="200" w:firstLine="420"/>
        <w:rPr>
          <w:rFonts w:ascii="宋体" w:hAnsi="宋体"/>
          <w:bCs/>
          <w:szCs w:val="21"/>
        </w:rPr>
      </w:pPr>
      <w:r>
        <w:rPr>
          <w:rFonts w:ascii="宋体" w:hAnsi="宋体" w:hint="eastAsia"/>
          <w:bCs/>
          <w:szCs w:val="21"/>
        </w:rPr>
        <w:t xml:space="preserve">（3）转帐支票； </w:t>
      </w:r>
    </w:p>
    <w:p w:rsidR="000D628D" w:rsidRDefault="00EF6FA5">
      <w:pPr>
        <w:spacing w:line="360" w:lineRule="auto"/>
        <w:ind w:firstLineChars="200" w:firstLine="420"/>
        <w:rPr>
          <w:rFonts w:ascii="宋体" w:hAnsi="宋体"/>
          <w:bCs/>
          <w:szCs w:val="21"/>
        </w:rPr>
      </w:pPr>
      <w:r>
        <w:rPr>
          <w:rFonts w:ascii="宋体" w:hAnsi="宋体" w:hint="eastAsia"/>
          <w:bCs/>
          <w:szCs w:val="21"/>
        </w:rPr>
        <w:t>（4）电汇；</w:t>
      </w:r>
    </w:p>
    <w:p w:rsidR="000D628D" w:rsidRDefault="00EF6FA5">
      <w:pPr>
        <w:spacing w:line="360" w:lineRule="auto"/>
        <w:ind w:firstLineChars="200" w:firstLine="420"/>
        <w:rPr>
          <w:rFonts w:ascii="宋体" w:hAnsi="宋体"/>
          <w:bCs/>
          <w:szCs w:val="21"/>
        </w:rPr>
      </w:pPr>
      <w:r>
        <w:rPr>
          <w:rFonts w:ascii="宋体" w:hAnsi="宋体" w:hint="eastAsia"/>
          <w:bCs/>
          <w:szCs w:val="21"/>
        </w:rPr>
        <w:t>（5）</w:t>
      </w:r>
      <w:r>
        <w:rPr>
          <w:rFonts w:ascii="宋体" w:hAnsi="宋体"/>
          <w:b/>
          <w:szCs w:val="21"/>
          <w:shd w:val="clear" w:color="auto" w:fill="FFFFFF"/>
        </w:rPr>
        <w:t>政府采购信用担保合作担保机构</w:t>
      </w:r>
      <w:r>
        <w:rPr>
          <w:rFonts w:ascii="宋体" w:hAnsi="宋体" w:hint="eastAsia"/>
          <w:b/>
          <w:szCs w:val="21"/>
          <w:shd w:val="clear" w:color="auto" w:fill="FFFFFF"/>
        </w:rPr>
        <w:t>或</w:t>
      </w:r>
      <w:r>
        <w:rPr>
          <w:rFonts w:ascii="宋体" w:hAnsi="宋体"/>
          <w:b/>
          <w:szCs w:val="21"/>
          <w:shd w:val="clear" w:color="auto" w:fill="FFFFFF"/>
        </w:rPr>
        <w:t>信用融资合作银行出具的</w:t>
      </w:r>
      <w:r w:rsidR="00407E7C">
        <w:rPr>
          <w:rFonts w:ascii="宋体" w:hAnsi="宋体" w:hint="eastAsia"/>
          <w:b/>
          <w:szCs w:val="21"/>
          <w:shd w:val="clear" w:color="auto" w:fill="FFFFFF"/>
        </w:rPr>
        <w:t>磋商</w:t>
      </w:r>
      <w:r>
        <w:rPr>
          <w:rFonts w:ascii="宋体" w:hAnsi="宋体"/>
          <w:b/>
          <w:szCs w:val="21"/>
          <w:shd w:val="clear" w:color="auto" w:fill="FFFFFF"/>
        </w:rPr>
        <w:t>担保</w:t>
      </w:r>
      <w:r>
        <w:rPr>
          <w:rFonts w:ascii="宋体" w:hAnsi="宋体" w:hint="eastAsia"/>
          <w:szCs w:val="21"/>
        </w:rPr>
        <w:t>（保函有效期不得低于有</w:t>
      </w:r>
      <w:r>
        <w:rPr>
          <w:rFonts w:ascii="宋体" w:hAnsi="宋体" w:hint="eastAsia"/>
          <w:szCs w:val="21"/>
        </w:rPr>
        <w:lastRenderedPageBreak/>
        <w:t>效期）。</w:t>
      </w:r>
    </w:p>
    <w:p w:rsidR="000D628D" w:rsidRDefault="00EF6FA5">
      <w:pPr>
        <w:spacing w:line="360" w:lineRule="auto"/>
        <w:ind w:firstLineChars="200" w:firstLine="420"/>
        <w:rPr>
          <w:rFonts w:ascii="宋体" w:hAnsi="宋体"/>
          <w:szCs w:val="21"/>
        </w:rPr>
      </w:pPr>
      <w:r>
        <w:rPr>
          <w:rFonts w:ascii="宋体" w:hAnsi="宋体" w:hint="eastAsia"/>
          <w:szCs w:val="21"/>
        </w:rPr>
        <w:t>3.对于未能按要求</w:t>
      </w:r>
      <w:proofErr w:type="gramStart"/>
      <w:r>
        <w:rPr>
          <w:rFonts w:ascii="宋体" w:hAnsi="宋体" w:hint="eastAsia"/>
          <w:szCs w:val="21"/>
        </w:rPr>
        <w:t>提交</w:t>
      </w:r>
      <w:r w:rsidR="00407E7C">
        <w:rPr>
          <w:rFonts w:ascii="宋体" w:hAnsi="宋体" w:hint="eastAsia"/>
          <w:szCs w:val="21"/>
        </w:rPr>
        <w:t>磋商</w:t>
      </w:r>
      <w:proofErr w:type="gramEnd"/>
      <w:r>
        <w:rPr>
          <w:rFonts w:ascii="宋体" w:hAnsi="宋体" w:hint="eastAsia"/>
          <w:szCs w:val="21"/>
        </w:rPr>
        <w:t>担保的投标，采购人将视为不响应</w:t>
      </w:r>
      <w:r w:rsidR="00407E7C">
        <w:rPr>
          <w:rFonts w:ascii="宋体" w:hAnsi="宋体" w:hint="eastAsia"/>
          <w:szCs w:val="21"/>
        </w:rPr>
        <w:t>磋商</w:t>
      </w:r>
      <w:r>
        <w:rPr>
          <w:rFonts w:ascii="宋体" w:hAnsi="宋体" w:hint="eastAsia"/>
          <w:szCs w:val="21"/>
        </w:rPr>
        <w:t>文件而予以拒绝。</w:t>
      </w:r>
    </w:p>
    <w:p w:rsidR="000D628D" w:rsidRDefault="00EF6FA5">
      <w:pPr>
        <w:spacing w:line="360" w:lineRule="auto"/>
        <w:ind w:firstLineChars="200" w:firstLine="422"/>
        <w:rPr>
          <w:rFonts w:ascii="宋体" w:hAnsi="宋体"/>
          <w:b/>
          <w:szCs w:val="21"/>
        </w:rPr>
      </w:pPr>
      <w:r>
        <w:rPr>
          <w:rFonts w:ascii="宋体" w:hAnsi="宋体" w:hint="eastAsia"/>
          <w:b/>
          <w:szCs w:val="21"/>
        </w:rPr>
        <w:t>4.</w:t>
      </w:r>
      <w:r w:rsidR="00407E7C">
        <w:rPr>
          <w:rFonts w:ascii="宋体" w:hAnsi="宋体" w:hint="eastAsia"/>
          <w:b/>
          <w:szCs w:val="21"/>
        </w:rPr>
        <w:t>磋商</w:t>
      </w:r>
      <w:r>
        <w:rPr>
          <w:rFonts w:ascii="宋体" w:hAnsi="宋体" w:hint="eastAsia"/>
          <w:b/>
          <w:szCs w:val="21"/>
        </w:rPr>
        <w:t>保证金必须以企业法人的名义</w:t>
      </w:r>
      <w:proofErr w:type="gramStart"/>
      <w:r>
        <w:rPr>
          <w:rFonts w:ascii="宋体" w:hAnsi="宋体" w:hint="eastAsia"/>
          <w:b/>
          <w:szCs w:val="21"/>
        </w:rPr>
        <w:t>提交</w:t>
      </w:r>
      <w:r w:rsidR="00B42AA2">
        <w:rPr>
          <w:rFonts w:ascii="宋体" w:hAnsi="宋体" w:hint="eastAsia"/>
          <w:b/>
          <w:szCs w:val="21"/>
        </w:rPr>
        <w:t>磋商</w:t>
      </w:r>
      <w:proofErr w:type="gramEnd"/>
      <w:r>
        <w:rPr>
          <w:rFonts w:ascii="宋体" w:hAnsi="宋体" w:hint="eastAsia"/>
          <w:b/>
          <w:szCs w:val="21"/>
        </w:rPr>
        <w:t>保证金，且必须从企业的法人基本存款账户缴纳，但同时满足以下情形的除外：</w:t>
      </w:r>
    </w:p>
    <w:p w:rsidR="000D628D" w:rsidRDefault="00EF6FA5">
      <w:pPr>
        <w:spacing w:line="360" w:lineRule="auto"/>
        <w:ind w:firstLineChars="200" w:firstLine="422"/>
        <w:rPr>
          <w:rFonts w:ascii="宋体" w:hAnsi="宋体"/>
          <w:b/>
          <w:szCs w:val="21"/>
        </w:rPr>
      </w:pPr>
      <w:r>
        <w:rPr>
          <w:rFonts w:ascii="宋体" w:hAnsi="宋体" w:hint="eastAsia"/>
          <w:b/>
          <w:szCs w:val="21"/>
        </w:rPr>
        <w:t>（1）供应商提交保函作为</w:t>
      </w:r>
      <w:r w:rsidR="00407E7C">
        <w:rPr>
          <w:rFonts w:ascii="宋体" w:hAnsi="宋体" w:hint="eastAsia"/>
          <w:b/>
          <w:szCs w:val="21"/>
        </w:rPr>
        <w:t>磋商</w:t>
      </w:r>
      <w:r>
        <w:rPr>
          <w:rFonts w:ascii="宋体" w:hAnsi="宋体" w:hint="eastAsia"/>
          <w:b/>
          <w:szCs w:val="21"/>
        </w:rPr>
        <w:t>担保的；</w:t>
      </w:r>
    </w:p>
    <w:p w:rsidR="000D628D" w:rsidRDefault="00EF6FA5">
      <w:pPr>
        <w:spacing w:line="360" w:lineRule="auto"/>
        <w:ind w:firstLineChars="200" w:firstLine="422"/>
        <w:rPr>
          <w:rFonts w:ascii="宋体" w:hAnsi="宋体"/>
          <w:b/>
          <w:szCs w:val="21"/>
        </w:rPr>
      </w:pPr>
      <w:r>
        <w:rPr>
          <w:rFonts w:ascii="宋体" w:hAnsi="宋体" w:hint="eastAsia"/>
          <w:b/>
          <w:szCs w:val="21"/>
        </w:rPr>
        <w:t>（2）供应商提交的</w:t>
      </w:r>
      <w:r w:rsidR="00407E7C">
        <w:rPr>
          <w:rFonts w:ascii="宋体" w:hAnsi="宋体" w:hint="eastAsia"/>
          <w:b/>
          <w:szCs w:val="21"/>
        </w:rPr>
        <w:t>磋商</w:t>
      </w:r>
      <w:r>
        <w:rPr>
          <w:rFonts w:ascii="宋体" w:hAnsi="宋体" w:hint="eastAsia"/>
          <w:b/>
          <w:szCs w:val="21"/>
        </w:rPr>
        <w:t>担保符合本</w:t>
      </w:r>
      <w:r w:rsidR="00407E7C">
        <w:rPr>
          <w:rFonts w:ascii="宋体" w:hAnsi="宋体" w:hint="eastAsia"/>
          <w:b/>
          <w:szCs w:val="21"/>
        </w:rPr>
        <w:t>磋商</w:t>
      </w:r>
      <w:r>
        <w:rPr>
          <w:rFonts w:ascii="宋体" w:hAnsi="宋体" w:hint="eastAsia"/>
          <w:b/>
          <w:szCs w:val="21"/>
        </w:rPr>
        <w:t>文件“第二部分 供应商须知”第（十五）条第4款规定的。</w:t>
      </w:r>
    </w:p>
    <w:p w:rsidR="000D628D" w:rsidRDefault="00EF6FA5">
      <w:pPr>
        <w:spacing w:line="360" w:lineRule="auto"/>
        <w:ind w:firstLineChars="200" w:firstLine="420"/>
        <w:rPr>
          <w:rFonts w:ascii="宋体" w:hAnsi="宋体"/>
          <w:szCs w:val="21"/>
        </w:rPr>
      </w:pPr>
      <w:r>
        <w:rPr>
          <w:rFonts w:ascii="宋体" w:hAnsi="宋体" w:hint="eastAsia"/>
          <w:szCs w:val="21"/>
        </w:rPr>
        <w:t>5.以个人、企业的办事处、分公司、子公司名义或他人账户、供应商企业的其他账户缴纳的</w:t>
      </w:r>
      <w:r w:rsidR="00407E7C">
        <w:rPr>
          <w:rFonts w:ascii="宋体" w:hAnsi="宋体" w:hint="eastAsia"/>
          <w:szCs w:val="21"/>
        </w:rPr>
        <w:t>磋商</w:t>
      </w:r>
      <w:r>
        <w:rPr>
          <w:rFonts w:ascii="宋体" w:hAnsi="宋体" w:hint="eastAsia"/>
          <w:szCs w:val="21"/>
        </w:rPr>
        <w:t>保证金无效。不得使用经过背书转让的支票、银行本票、银行汇票。凡提供无法承兑的转账支票、银行汇票、银行本票或电汇支付不成功的供应商，视为没有实质性响应</w:t>
      </w:r>
      <w:r w:rsidR="00407E7C">
        <w:rPr>
          <w:rFonts w:ascii="宋体" w:hAnsi="宋体" w:hint="eastAsia"/>
          <w:szCs w:val="21"/>
        </w:rPr>
        <w:t>磋商</w:t>
      </w:r>
      <w:r>
        <w:rPr>
          <w:rFonts w:ascii="宋体" w:hAnsi="宋体" w:hint="eastAsia"/>
          <w:szCs w:val="21"/>
        </w:rPr>
        <w:t>文件的要求，一律作无效处理；已经确定为中标人的，取消其中标人的资格，根据评标报告的排名先后顺序重新确定中标人。</w:t>
      </w:r>
    </w:p>
    <w:p w:rsidR="000D628D" w:rsidRDefault="00EF6FA5">
      <w:pPr>
        <w:spacing w:line="360" w:lineRule="auto"/>
        <w:ind w:firstLineChars="200" w:firstLine="420"/>
        <w:rPr>
          <w:rFonts w:ascii="宋体" w:hAnsi="宋体"/>
          <w:szCs w:val="21"/>
        </w:rPr>
      </w:pPr>
      <w:r>
        <w:rPr>
          <w:rFonts w:ascii="宋体" w:hAnsi="宋体" w:hint="eastAsia"/>
          <w:szCs w:val="21"/>
        </w:rPr>
        <w:t>6.</w:t>
      </w:r>
      <w:r w:rsidR="00407E7C">
        <w:rPr>
          <w:rFonts w:ascii="宋体" w:hAnsi="宋体" w:hint="eastAsia"/>
          <w:szCs w:val="21"/>
        </w:rPr>
        <w:t>供应商</w:t>
      </w:r>
      <w:r>
        <w:rPr>
          <w:rFonts w:ascii="宋体" w:hAnsi="宋体"/>
          <w:szCs w:val="21"/>
        </w:rPr>
        <w:t>在</w:t>
      </w:r>
      <w:r w:rsidR="00407E7C">
        <w:rPr>
          <w:rFonts w:ascii="宋体" w:hAnsi="宋体" w:hint="eastAsia"/>
          <w:szCs w:val="21"/>
        </w:rPr>
        <w:t>磋商</w:t>
      </w:r>
      <w:r>
        <w:rPr>
          <w:rFonts w:ascii="宋体" w:hAnsi="宋体"/>
          <w:szCs w:val="21"/>
        </w:rPr>
        <w:t>截止时间前撤回已提交的</w:t>
      </w:r>
      <w:r w:rsidR="00407E7C">
        <w:rPr>
          <w:rFonts w:ascii="宋体" w:hAnsi="宋体" w:hint="eastAsia"/>
          <w:szCs w:val="21"/>
        </w:rPr>
        <w:t>响应</w:t>
      </w:r>
      <w:r>
        <w:rPr>
          <w:rFonts w:ascii="宋体" w:hAnsi="宋体"/>
          <w:szCs w:val="21"/>
        </w:rPr>
        <w:t>文件的，采购人或者采购代理机构</w:t>
      </w:r>
      <w:r>
        <w:rPr>
          <w:rFonts w:ascii="宋体" w:hAnsi="宋体" w:hint="eastAsia"/>
          <w:szCs w:val="21"/>
        </w:rPr>
        <w:t>将</w:t>
      </w:r>
      <w:r>
        <w:rPr>
          <w:rFonts w:ascii="宋体" w:hAnsi="宋体"/>
          <w:szCs w:val="21"/>
        </w:rPr>
        <w:t>自收到</w:t>
      </w:r>
      <w:r w:rsidR="00407E7C">
        <w:rPr>
          <w:rFonts w:ascii="宋体" w:hAnsi="宋体" w:hint="eastAsia"/>
          <w:szCs w:val="21"/>
        </w:rPr>
        <w:t>供应商</w:t>
      </w:r>
      <w:r>
        <w:rPr>
          <w:rFonts w:ascii="宋体" w:hAnsi="宋体"/>
          <w:szCs w:val="21"/>
        </w:rPr>
        <w:t>书面撤回通知之日起５个工作日内，退还已收取的</w:t>
      </w:r>
      <w:r w:rsidR="00407E7C">
        <w:rPr>
          <w:rFonts w:ascii="宋体" w:hAnsi="宋体" w:hint="eastAsia"/>
          <w:szCs w:val="21"/>
        </w:rPr>
        <w:t>磋商</w:t>
      </w:r>
      <w:r>
        <w:rPr>
          <w:rFonts w:ascii="宋体" w:hAnsi="宋体"/>
          <w:szCs w:val="21"/>
        </w:rPr>
        <w:t>保证金，但因</w:t>
      </w:r>
      <w:r w:rsidR="00B42AA2">
        <w:rPr>
          <w:rFonts w:ascii="宋体" w:hAnsi="宋体" w:hint="eastAsia"/>
          <w:szCs w:val="21"/>
        </w:rPr>
        <w:t>供应商</w:t>
      </w:r>
      <w:r>
        <w:rPr>
          <w:rFonts w:ascii="宋体" w:hAnsi="宋体"/>
          <w:szCs w:val="21"/>
        </w:rPr>
        <w:t>自身原因导致无法及时退还的除外。</w:t>
      </w:r>
    </w:p>
    <w:p w:rsidR="000D628D" w:rsidRDefault="00EF6FA5">
      <w:pPr>
        <w:spacing w:line="360" w:lineRule="auto"/>
        <w:ind w:firstLineChars="200" w:firstLine="420"/>
        <w:rPr>
          <w:rFonts w:ascii="宋体" w:hAnsi="宋体"/>
          <w:szCs w:val="21"/>
        </w:rPr>
      </w:pPr>
      <w:r>
        <w:rPr>
          <w:rFonts w:ascii="宋体" w:hAnsi="宋体"/>
          <w:szCs w:val="21"/>
        </w:rPr>
        <w:t>采购人或者采购代理机构</w:t>
      </w:r>
      <w:r>
        <w:rPr>
          <w:rFonts w:ascii="宋体" w:hAnsi="宋体" w:hint="eastAsia"/>
          <w:szCs w:val="21"/>
        </w:rPr>
        <w:t>将</w:t>
      </w:r>
      <w:r>
        <w:rPr>
          <w:rFonts w:ascii="宋体" w:hAnsi="宋体"/>
          <w:szCs w:val="21"/>
        </w:rPr>
        <w:t>自中标通知书发出之日起5个工作日内退还未中标供应商的</w:t>
      </w:r>
      <w:r w:rsidR="00407E7C">
        <w:rPr>
          <w:rFonts w:ascii="宋体" w:hAnsi="宋体" w:hint="eastAsia"/>
          <w:szCs w:val="21"/>
        </w:rPr>
        <w:t>磋商</w:t>
      </w:r>
      <w:r>
        <w:rPr>
          <w:rFonts w:ascii="宋体" w:hAnsi="宋体"/>
          <w:szCs w:val="21"/>
        </w:rPr>
        <w:t>保证金，自采购合同签订之日起5个工作日内退还中标供应商的</w:t>
      </w:r>
      <w:r w:rsidR="00407E7C">
        <w:rPr>
          <w:rFonts w:ascii="宋体" w:hAnsi="宋体" w:hint="eastAsia"/>
          <w:szCs w:val="21"/>
        </w:rPr>
        <w:t>磋商</w:t>
      </w:r>
      <w:r>
        <w:rPr>
          <w:rFonts w:ascii="宋体" w:hAnsi="宋体"/>
          <w:szCs w:val="21"/>
        </w:rPr>
        <w:t>保证金或者转为中标供应商的履约保证金。</w:t>
      </w:r>
    </w:p>
    <w:p w:rsidR="000D628D" w:rsidRDefault="00EF6FA5">
      <w:pPr>
        <w:spacing w:line="360" w:lineRule="auto"/>
        <w:ind w:firstLineChars="200" w:firstLine="420"/>
        <w:rPr>
          <w:rFonts w:ascii="宋体" w:hAnsi="宋体"/>
          <w:szCs w:val="21"/>
        </w:rPr>
      </w:pPr>
      <w:r>
        <w:rPr>
          <w:rFonts w:ascii="宋体" w:hAnsi="宋体" w:hint="eastAsia"/>
          <w:szCs w:val="21"/>
        </w:rPr>
        <w:t>如供应商在</w:t>
      </w:r>
      <w:r w:rsidR="00407E7C">
        <w:rPr>
          <w:rFonts w:ascii="宋体" w:hAnsi="宋体" w:hint="eastAsia"/>
          <w:szCs w:val="21"/>
        </w:rPr>
        <w:t>磋商</w:t>
      </w:r>
      <w:r>
        <w:rPr>
          <w:rFonts w:ascii="宋体" w:hAnsi="宋体" w:hint="eastAsia"/>
          <w:szCs w:val="21"/>
        </w:rPr>
        <w:t>截止期后撤回</w:t>
      </w:r>
      <w:r w:rsidR="00B42AA2">
        <w:rPr>
          <w:rFonts w:ascii="宋体" w:hAnsi="宋体" w:hint="eastAsia"/>
          <w:szCs w:val="21"/>
        </w:rPr>
        <w:t>响应文件</w:t>
      </w:r>
      <w:r>
        <w:rPr>
          <w:rFonts w:ascii="宋体" w:hAnsi="宋体" w:hint="eastAsia"/>
          <w:szCs w:val="21"/>
        </w:rPr>
        <w:t>，则</w:t>
      </w:r>
      <w:r w:rsidR="00407E7C">
        <w:rPr>
          <w:rFonts w:ascii="宋体" w:hAnsi="宋体" w:hint="eastAsia"/>
          <w:szCs w:val="21"/>
        </w:rPr>
        <w:t>磋商</w:t>
      </w:r>
      <w:r>
        <w:rPr>
          <w:rFonts w:ascii="宋体" w:hAnsi="宋体" w:hint="eastAsia"/>
          <w:szCs w:val="21"/>
        </w:rPr>
        <w:t>保证金将作为违约金不予退还。</w:t>
      </w:r>
    </w:p>
    <w:p w:rsidR="000D628D" w:rsidRDefault="00EF6FA5">
      <w:pPr>
        <w:spacing w:line="360" w:lineRule="auto"/>
        <w:ind w:firstLineChars="200" w:firstLine="420"/>
        <w:rPr>
          <w:rFonts w:ascii="宋体" w:hAnsi="宋体"/>
          <w:szCs w:val="21"/>
        </w:rPr>
      </w:pPr>
      <w:r>
        <w:rPr>
          <w:rFonts w:ascii="宋体" w:hAnsi="宋体" w:hint="eastAsia"/>
          <w:szCs w:val="21"/>
        </w:rPr>
        <w:t>7.中标供应商有下列情形之一的，采购人不予退还其交纳的</w:t>
      </w:r>
      <w:r w:rsidR="00407E7C">
        <w:rPr>
          <w:rFonts w:ascii="宋体" w:hAnsi="宋体" w:hint="eastAsia"/>
          <w:szCs w:val="21"/>
        </w:rPr>
        <w:t>磋商</w:t>
      </w:r>
      <w:r>
        <w:rPr>
          <w:rFonts w:ascii="宋体" w:hAnsi="宋体" w:hint="eastAsia"/>
          <w:szCs w:val="21"/>
        </w:rPr>
        <w:t>保证金；情节严重的，由财政部门将其列入不良行为记录名单，在一至三年内禁止参加政府采购活动，并予以通报：</w:t>
      </w:r>
    </w:p>
    <w:p w:rsidR="000D628D" w:rsidRDefault="00EF6FA5">
      <w:pPr>
        <w:tabs>
          <w:tab w:val="left" w:pos="0"/>
          <w:tab w:val="left" w:pos="735"/>
          <w:tab w:val="left" w:pos="1130"/>
          <w:tab w:val="left" w:pos="1365"/>
        </w:tabs>
        <w:spacing w:line="360" w:lineRule="auto"/>
        <w:ind w:left="420"/>
        <w:rPr>
          <w:rFonts w:ascii="宋体" w:hAnsi="宋体"/>
          <w:bCs/>
          <w:szCs w:val="21"/>
        </w:rPr>
      </w:pPr>
      <w:r>
        <w:rPr>
          <w:rFonts w:ascii="宋体" w:hAnsi="宋体" w:hint="eastAsia"/>
          <w:bCs/>
          <w:szCs w:val="21"/>
        </w:rPr>
        <w:t>（1）中标后无正当理由不与采购人签订合同的；</w:t>
      </w:r>
    </w:p>
    <w:p w:rsidR="000D628D" w:rsidRDefault="00EF6FA5">
      <w:pPr>
        <w:tabs>
          <w:tab w:val="left" w:pos="0"/>
          <w:tab w:val="left" w:pos="735"/>
          <w:tab w:val="left" w:pos="1130"/>
          <w:tab w:val="left" w:pos="1365"/>
        </w:tabs>
        <w:spacing w:line="360" w:lineRule="auto"/>
        <w:ind w:left="420"/>
        <w:rPr>
          <w:rFonts w:ascii="宋体" w:hAnsi="宋体"/>
          <w:bCs/>
          <w:szCs w:val="21"/>
        </w:rPr>
      </w:pPr>
      <w:r>
        <w:rPr>
          <w:rFonts w:ascii="宋体" w:hAnsi="宋体" w:hint="eastAsia"/>
          <w:bCs/>
          <w:szCs w:val="21"/>
        </w:rPr>
        <w:t>（2）将中标项目转让给他人，或者在</w:t>
      </w:r>
      <w:r w:rsidR="00407E7C">
        <w:rPr>
          <w:rFonts w:ascii="宋体" w:hAnsi="宋体" w:hint="eastAsia"/>
          <w:bCs/>
          <w:szCs w:val="21"/>
        </w:rPr>
        <w:t>响应</w:t>
      </w:r>
      <w:r>
        <w:rPr>
          <w:rFonts w:ascii="宋体" w:hAnsi="宋体" w:hint="eastAsia"/>
          <w:bCs/>
          <w:szCs w:val="21"/>
        </w:rPr>
        <w:t>文件中未说明，且未经过采购人同意，将中标项目分包给他人的；</w:t>
      </w:r>
    </w:p>
    <w:p w:rsidR="000D628D" w:rsidRDefault="00EF6FA5">
      <w:pPr>
        <w:tabs>
          <w:tab w:val="left" w:pos="0"/>
          <w:tab w:val="left" w:pos="735"/>
          <w:tab w:val="left" w:pos="1130"/>
          <w:tab w:val="left" w:pos="1365"/>
        </w:tabs>
        <w:spacing w:line="360" w:lineRule="auto"/>
        <w:ind w:left="420"/>
        <w:rPr>
          <w:rFonts w:ascii="宋体" w:hAnsi="宋体"/>
          <w:bCs/>
          <w:szCs w:val="21"/>
        </w:rPr>
      </w:pPr>
      <w:r>
        <w:rPr>
          <w:rFonts w:ascii="宋体" w:hAnsi="宋体" w:hint="eastAsia"/>
          <w:bCs/>
          <w:szCs w:val="21"/>
        </w:rPr>
        <w:t>（3）拒绝履行合同义务的。</w:t>
      </w:r>
    </w:p>
    <w:p w:rsidR="000D628D" w:rsidRDefault="00EF6FA5">
      <w:pPr>
        <w:adjustRightInd w:val="0"/>
        <w:snapToGrid w:val="0"/>
        <w:spacing w:line="360" w:lineRule="auto"/>
        <w:ind w:firstLineChars="200" w:firstLine="420"/>
        <w:rPr>
          <w:rFonts w:ascii="宋体" w:hAnsi="宋体"/>
          <w:bCs/>
          <w:szCs w:val="21"/>
        </w:rPr>
      </w:pPr>
      <w:r>
        <w:rPr>
          <w:rFonts w:ascii="宋体" w:hAnsi="宋体" w:hint="eastAsia"/>
          <w:bCs/>
          <w:szCs w:val="21"/>
        </w:rPr>
        <w:t>（十三）中标无效的确认：</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（1）提供虚假材料谋取中标的；</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（2）采取不正当手段诋毁、排挤其他供应商的；</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（3）与采购单位、其他供应商恶意串通的；</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（4）向采购人行贿或者提供其他不正当利益的；</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（5）在</w:t>
      </w:r>
      <w:r w:rsidR="00407E7C">
        <w:rPr>
          <w:rFonts w:ascii="宋体" w:hAnsi="宋体" w:hint="eastAsia"/>
          <w:bCs/>
          <w:szCs w:val="21"/>
        </w:rPr>
        <w:t>磋商</w:t>
      </w:r>
      <w:r>
        <w:rPr>
          <w:rFonts w:ascii="宋体" w:hAnsi="宋体" w:hint="eastAsia"/>
          <w:bCs/>
          <w:szCs w:val="21"/>
        </w:rPr>
        <w:t>过程中与采购人进行协商谈判、不按照采购文件和中标供应商的</w:t>
      </w:r>
      <w:r w:rsidR="00B42AA2">
        <w:rPr>
          <w:rFonts w:ascii="宋体" w:hAnsi="宋体" w:hint="eastAsia"/>
          <w:bCs/>
          <w:szCs w:val="21"/>
        </w:rPr>
        <w:t>响应</w:t>
      </w:r>
      <w:r>
        <w:rPr>
          <w:rFonts w:ascii="宋体" w:hAnsi="宋体" w:hint="eastAsia"/>
          <w:bCs/>
          <w:szCs w:val="21"/>
        </w:rPr>
        <w:t>文件订立合同，或者与采购人另行订立背离合同实质性内容的协议的；</w:t>
      </w:r>
    </w:p>
    <w:p w:rsidR="000D628D" w:rsidRDefault="00EF6FA5">
      <w:pPr>
        <w:tabs>
          <w:tab w:val="left" w:pos="0"/>
        </w:tabs>
        <w:adjustRightInd w:val="0"/>
        <w:snapToGrid w:val="0"/>
        <w:spacing w:line="360" w:lineRule="auto"/>
        <w:ind w:firstLineChars="200" w:firstLine="420"/>
        <w:rPr>
          <w:rFonts w:ascii="宋体" w:hAnsi="宋体"/>
          <w:bCs/>
          <w:szCs w:val="21"/>
        </w:rPr>
      </w:pPr>
      <w:r>
        <w:rPr>
          <w:rFonts w:ascii="宋体" w:hAnsi="宋体" w:hint="eastAsia"/>
          <w:bCs/>
          <w:szCs w:val="21"/>
        </w:rPr>
        <w:t>（6）拒绝有关部门监督检查或者提供虚假情况的。</w:t>
      </w:r>
    </w:p>
    <w:p w:rsidR="000D628D" w:rsidRDefault="00EF6FA5">
      <w:pPr>
        <w:adjustRightInd w:val="0"/>
        <w:snapToGrid w:val="0"/>
        <w:spacing w:line="360" w:lineRule="auto"/>
        <w:ind w:firstLineChars="200" w:firstLine="420"/>
        <w:rPr>
          <w:rFonts w:ascii="宋体" w:hAnsi="宋体"/>
          <w:bCs/>
          <w:szCs w:val="21"/>
        </w:rPr>
      </w:pPr>
      <w:r>
        <w:rPr>
          <w:rFonts w:ascii="宋体" w:hAnsi="宋体" w:hint="eastAsia"/>
          <w:bCs/>
          <w:szCs w:val="21"/>
        </w:rPr>
        <w:t>供应商有上述（1）至（5）项情形之一的，中标无效。有上述（1）至（6）项情形之一的，处以政府采购项目中标金额千分之五以上千</w:t>
      </w:r>
      <w:proofErr w:type="gramStart"/>
      <w:r>
        <w:rPr>
          <w:rFonts w:ascii="宋体" w:hAnsi="宋体" w:hint="eastAsia"/>
          <w:bCs/>
          <w:szCs w:val="21"/>
        </w:rPr>
        <w:t>分之十</w:t>
      </w:r>
      <w:proofErr w:type="gramEnd"/>
      <w:r>
        <w:rPr>
          <w:rFonts w:ascii="宋体" w:hAnsi="宋体" w:hint="eastAsia"/>
          <w:bCs/>
          <w:szCs w:val="21"/>
        </w:rPr>
        <w:t>以下的罚款，列入不良行为记录名单，在一至三年内禁止参加政府采购活动，并予以公告，有违法所得的，并处没收违法所得，情节严重的，由工商行政管理机构吊销营</w:t>
      </w:r>
      <w:r>
        <w:rPr>
          <w:rFonts w:ascii="宋体" w:hAnsi="宋体" w:hint="eastAsia"/>
          <w:bCs/>
          <w:szCs w:val="21"/>
        </w:rPr>
        <w:lastRenderedPageBreak/>
        <w:t>业执照；构成犯罪的，依法追究刑事责任。</w:t>
      </w:r>
    </w:p>
    <w:p w:rsidR="000D628D" w:rsidRDefault="00EF6FA5">
      <w:pPr>
        <w:spacing w:line="360" w:lineRule="auto"/>
        <w:ind w:firstLineChars="200" w:firstLine="420"/>
        <w:rPr>
          <w:rFonts w:ascii="宋体" w:hAnsi="宋体"/>
          <w:bCs/>
          <w:szCs w:val="21"/>
        </w:rPr>
      </w:pPr>
      <w:r>
        <w:rPr>
          <w:rFonts w:ascii="宋体" w:hAnsi="宋体" w:hint="eastAsia"/>
          <w:bCs/>
          <w:szCs w:val="21"/>
        </w:rPr>
        <w:t>（十四）签订</w:t>
      </w:r>
      <w:r>
        <w:rPr>
          <w:rFonts w:ascii="宋体" w:hAnsi="宋体" w:hint="eastAsia"/>
          <w:b/>
          <w:szCs w:val="21"/>
        </w:rPr>
        <w:t>、</w:t>
      </w:r>
      <w:r>
        <w:rPr>
          <w:rFonts w:ascii="宋体" w:hAnsi="宋体" w:hint="eastAsia"/>
          <w:bCs/>
          <w:szCs w:val="21"/>
        </w:rPr>
        <w:t>履行合同：</w:t>
      </w:r>
    </w:p>
    <w:p w:rsidR="000D628D" w:rsidRDefault="00EF6FA5">
      <w:pPr>
        <w:tabs>
          <w:tab w:val="left" w:pos="525"/>
          <w:tab w:val="left" w:pos="1050"/>
        </w:tabs>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采购人应当自中标通知书发出之日起三十日内，按照</w:t>
      </w:r>
      <w:r w:rsidR="00407E7C">
        <w:rPr>
          <w:rFonts w:ascii="宋体" w:hAnsi="宋体" w:hint="eastAsia"/>
          <w:bCs/>
          <w:szCs w:val="21"/>
        </w:rPr>
        <w:t>磋商</w:t>
      </w:r>
      <w:r>
        <w:rPr>
          <w:rFonts w:ascii="宋体" w:hAnsi="宋体"/>
          <w:bCs/>
          <w:szCs w:val="21"/>
        </w:rPr>
        <w:t>文件和中标供应商</w:t>
      </w:r>
      <w:r w:rsidR="00407E7C">
        <w:rPr>
          <w:rFonts w:ascii="宋体" w:hAnsi="宋体" w:hint="eastAsia"/>
          <w:bCs/>
          <w:szCs w:val="21"/>
        </w:rPr>
        <w:t>响应</w:t>
      </w:r>
      <w:r>
        <w:rPr>
          <w:rFonts w:ascii="宋体" w:hAnsi="宋体"/>
          <w:bCs/>
          <w:szCs w:val="21"/>
        </w:rPr>
        <w:t>文件的约定，与中标供应商签订书面合同。所签订的合同不得对</w:t>
      </w:r>
      <w:r w:rsidR="00407E7C">
        <w:rPr>
          <w:rFonts w:ascii="宋体" w:hAnsi="宋体" w:hint="eastAsia"/>
          <w:bCs/>
          <w:szCs w:val="21"/>
        </w:rPr>
        <w:t>磋商</w:t>
      </w:r>
      <w:r>
        <w:rPr>
          <w:rFonts w:ascii="宋体" w:hAnsi="宋体"/>
          <w:bCs/>
          <w:szCs w:val="21"/>
        </w:rPr>
        <w:t>文件</w:t>
      </w:r>
      <w:r w:rsidRPr="00407E7C">
        <w:rPr>
          <w:rFonts w:ascii="宋体" w:hAnsi="宋体"/>
          <w:bCs/>
          <w:szCs w:val="21"/>
        </w:rPr>
        <w:t>确定的事项</w:t>
      </w:r>
      <w:r>
        <w:rPr>
          <w:rFonts w:ascii="宋体" w:hAnsi="宋体"/>
          <w:bCs/>
          <w:szCs w:val="21"/>
        </w:rPr>
        <w:t>和中标供应商</w:t>
      </w:r>
      <w:r w:rsidR="00407E7C">
        <w:rPr>
          <w:rFonts w:ascii="宋体" w:hAnsi="宋体" w:hint="eastAsia"/>
          <w:bCs/>
          <w:szCs w:val="21"/>
        </w:rPr>
        <w:t>响应</w:t>
      </w:r>
      <w:r>
        <w:rPr>
          <w:rFonts w:ascii="宋体" w:hAnsi="宋体"/>
          <w:bCs/>
          <w:szCs w:val="21"/>
        </w:rPr>
        <w:t>文件作实质性修改。</w:t>
      </w:r>
      <w:r>
        <w:rPr>
          <w:rFonts w:ascii="宋体" w:hAnsi="宋体" w:hint="eastAsia"/>
          <w:bCs/>
          <w:szCs w:val="21"/>
        </w:rPr>
        <w:t>采购人</w:t>
      </w:r>
      <w:r>
        <w:rPr>
          <w:rFonts w:ascii="宋体" w:hAnsi="宋体"/>
          <w:bCs/>
          <w:szCs w:val="21"/>
        </w:rPr>
        <w:t>不得向中标供应商提出任何不合理的要求，作为签订合同的条件，不得与中标供应商私下订立背离合同实质性内容的协议。</w:t>
      </w:r>
      <w:r>
        <w:rPr>
          <w:rFonts w:ascii="宋体" w:hAnsi="宋体" w:hint="eastAsia"/>
          <w:bCs/>
          <w:szCs w:val="21"/>
        </w:rPr>
        <w:t>合同经无锡市建</w:t>
      </w:r>
      <w:proofErr w:type="gramStart"/>
      <w:r>
        <w:rPr>
          <w:rFonts w:ascii="宋体" w:hAnsi="宋体" w:hint="eastAsia"/>
          <w:bCs/>
          <w:szCs w:val="21"/>
        </w:rPr>
        <w:t>汇建设</w:t>
      </w:r>
      <w:proofErr w:type="gramEnd"/>
      <w:r>
        <w:rPr>
          <w:rFonts w:ascii="宋体" w:hAnsi="宋体" w:hint="eastAsia"/>
          <w:bCs/>
          <w:szCs w:val="21"/>
        </w:rPr>
        <w:t>工程咨询事务所有限公司见证后生效。</w:t>
      </w:r>
    </w:p>
    <w:p w:rsidR="000D628D" w:rsidRDefault="00EF6FA5">
      <w:pPr>
        <w:tabs>
          <w:tab w:val="left" w:pos="525"/>
          <w:tab w:val="left" w:pos="1050"/>
        </w:tabs>
        <w:spacing w:line="360" w:lineRule="auto"/>
        <w:ind w:firstLineChars="200" w:firstLine="420"/>
        <w:rPr>
          <w:rFonts w:ascii="宋体" w:hAnsi="宋体"/>
          <w:bCs/>
          <w:szCs w:val="21"/>
        </w:rPr>
      </w:pPr>
      <w:r>
        <w:rPr>
          <w:rFonts w:ascii="宋体" w:hAnsi="宋体" w:hint="eastAsia"/>
          <w:bCs/>
          <w:szCs w:val="21"/>
        </w:rPr>
        <w:t>2.签订合同时，中标人须向采购人交纳中标合同总金额10%的履约保证金。履约保证金在本项目验收合格后退还，不计利息。履约保证金的形式：</w:t>
      </w:r>
      <w:r>
        <w:rPr>
          <w:rFonts w:ascii="宋体" w:hAnsi="宋体"/>
          <w:bCs/>
          <w:szCs w:val="21"/>
        </w:rPr>
        <w:t>支票、汇票、本票或者</w:t>
      </w:r>
      <w:r w:rsidRPr="00407E7C">
        <w:rPr>
          <w:rFonts w:ascii="宋体" w:hAnsi="宋体"/>
          <w:bCs/>
          <w:szCs w:val="21"/>
        </w:rPr>
        <w:t>政府采购信用担保合作担保机构</w:t>
      </w:r>
      <w:r w:rsidRPr="00407E7C">
        <w:rPr>
          <w:rFonts w:ascii="宋体" w:hAnsi="宋体" w:hint="eastAsia"/>
          <w:bCs/>
          <w:szCs w:val="21"/>
        </w:rPr>
        <w:t>或</w:t>
      </w:r>
      <w:r w:rsidRPr="00407E7C">
        <w:rPr>
          <w:rFonts w:ascii="宋体" w:hAnsi="宋体"/>
          <w:bCs/>
          <w:szCs w:val="21"/>
        </w:rPr>
        <w:t>信用融资合作银行出具的</w:t>
      </w:r>
      <w:r>
        <w:rPr>
          <w:rFonts w:ascii="宋体" w:hAnsi="宋体"/>
          <w:bCs/>
          <w:szCs w:val="21"/>
        </w:rPr>
        <w:t>保函等非现金形式提交</w:t>
      </w:r>
      <w:r>
        <w:rPr>
          <w:rFonts w:ascii="宋体" w:hAnsi="宋体" w:hint="eastAsia"/>
          <w:bCs/>
          <w:szCs w:val="21"/>
        </w:rPr>
        <w:t>。</w:t>
      </w:r>
    </w:p>
    <w:p w:rsidR="000D628D" w:rsidRDefault="00EF6FA5">
      <w:pPr>
        <w:tabs>
          <w:tab w:val="left" w:pos="525"/>
          <w:tab w:val="left" w:pos="1050"/>
        </w:tabs>
        <w:spacing w:line="360" w:lineRule="auto"/>
        <w:ind w:firstLineChars="200" w:firstLine="420"/>
        <w:rPr>
          <w:rFonts w:ascii="宋体" w:hAnsi="宋体"/>
          <w:bCs/>
          <w:szCs w:val="21"/>
        </w:rPr>
      </w:pPr>
      <w:r>
        <w:rPr>
          <w:rFonts w:ascii="宋体" w:hAnsi="宋体" w:hint="eastAsia"/>
          <w:bCs/>
          <w:szCs w:val="21"/>
        </w:rPr>
        <w:t>3.无锡市建</w:t>
      </w:r>
      <w:proofErr w:type="gramStart"/>
      <w:r>
        <w:rPr>
          <w:rFonts w:ascii="宋体" w:hAnsi="宋体" w:hint="eastAsia"/>
          <w:bCs/>
          <w:szCs w:val="21"/>
        </w:rPr>
        <w:t>汇建设</w:t>
      </w:r>
      <w:proofErr w:type="gramEnd"/>
      <w:r>
        <w:rPr>
          <w:rFonts w:ascii="宋体" w:hAnsi="宋体" w:hint="eastAsia"/>
          <w:bCs/>
          <w:szCs w:val="21"/>
        </w:rPr>
        <w:t>工程咨询事务所有限公司监督合同的履行。中标方非因不可抗力未履行招、</w:t>
      </w:r>
      <w:r w:rsidR="00407E7C">
        <w:rPr>
          <w:rFonts w:ascii="宋体" w:hAnsi="宋体" w:hint="eastAsia"/>
          <w:bCs/>
          <w:szCs w:val="21"/>
        </w:rPr>
        <w:t>响应</w:t>
      </w:r>
      <w:r>
        <w:rPr>
          <w:rFonts w:ascii="宋体" w:hAnsi="宋体" w:hint="eastAsia"/>
          <w:bCs/>
          <w:szCs w:val="21"/>
        </w:rPr>
        <w:t>文件和合同规定的义务，一经查实，招标代理机构将根据具体情况提请政府采购管理部门</w:t>
      </w:r>
      <w:proofErr w:type="gramStart"/>
      <w:r>
        <w:rPr>
          <w:rFonts w:ascii="宋体" w:hAnsi="宋体" w:hint="eastAsia"/>
          <w:bCs/>
          <w:szCs w:val="21"/>
        </w:rPr>
        <w:t>作出</w:t>
      </w:r>
      <w:proofErr w:type="gramEnd"/>
      <w:r>
        <w:rPr>
          <w:rFonts w:ascii="宋体" w:hAnsi="宋体" w:hint="eastAsia"/>
          <w:bCs/>
          <w:szCs w:val="21"/>
        </w:rPr>
        <w:t>相应处理。</w:t>
      </w:r>
    </w:p>
    <w:p w:rsidR="00A076D5" w:rsidRPr="00A076D5" w:rsidRDefault="00A076D5" w:rsidP="00A076D5">
      <w:pPr>
        <w:snapToGrid w:val="0"/>
        <w:spacing w:line="360" w:lineRule="auto"/>
        <w:ind w:firstLineChars="200" w:firstLine="422"/>
        <w:rPr>
          <w:rFonts w:ascii="宋体" w:hAnsi="宋体"/>
          <w:b/>
          <w:szCs w:val="21"/>
        </w:rPr>
      </w:pPr>
      <w:r w:rsidRPr="00A076D5">
        <w:rPr>
          <w:rFonts w:ascii="宋体" w:hAnsi="宋体" w:hint="eastAsia"/>
          <w:b/>
          <w:szCs w:val="21"/>
        </w:rPr>
        <w:t>（十五）政府采购信用担保：</w:t>
      </w:r>
    </w:p>
    <w:p w:rsidR="00A076D5" w:rsidRPr="00A076D5" w:rsidRDefault="00A076D5" w:rsidP="00A076D5">
      <w:pPr>
        <w:tabs>
          <w:tab w:val="left" w:pos="846"/>
          <w:tab w:val="left" w:pos="1050"/>
        </w:tabs>
        <w:snapToGrid w:val="0"/>
        <w:spacing w:line="360" w:lineRule="auto"/>
        <w:ind w:firstLineChars="200" w:firstLine="420"/>
        <w:rPr>
          <w:rFonts w:ascii="宋体" w:hAnsi="宋体"/>
          <w:bCs/>
          <w:szCs w:val="21"/>
        </w:rPr>
      </w:pPr>
      <w:r w:rsidRPr="00A076D5">
        <w:rPr>
          <w:rFonts w:ascii="宋体" w:hAnsi="宋体"/>
          <w:bCs/>
          <w:szCs w:val="21"/>
        </w:rPr>
        <w:t>政府采购信用担保，是由专业担保机构为供应商向采购人、代理机构、金融机构提供的保证，主要包括投标担保、履约担保、融资担保三种形式。供应商可以根据自身情况，自行决定是否选择采用</w:t>
      </w:r>
      <w:r w:rsidRPr="00A076D5">
        <w:rPr>
          <w:rFonts w:ascii="宋体" w:hAnsi="宋体" w:hint="eastAsia"/>
          <w:bCs/>
          <w:szCs w:val="21"/>
        </w:rPr>
        <w:t>该</w:t>
      </w:r>
      <w:r w:rsidRPr="00A076D5">
        <w:rPr>
          <w:rFonts w:ascii="宋体" w:hAnsi="宋体"/>
          <w:bCs/>
          <w:szCs w:val="21"/>
        </w:rPr>
        <w:t>三种信用担保形式</w:t>
      </w:r>
      <w:r w:rsidRPr="00A076D5">
        <w:rPr>
          <w:rFonts w:ascii="宋体" w:hAnsi="宋体" w:hint="eastAsia"/>
          <w:bCs/>
          <w:szCs w:val="21"/>
        </w:rPr>
        <w:t>。</w:t>
      </w:r>
    </w:p>
    <w:p w:rsidR="00A076D5" w:rsidRPr="00A076D5" w:rsidRDefault="00A076D5" w:rsidP="00A076D5">
      <w:pPr>
        <w:tabs>
          <w:tab w:val="left" w:pos="846"/>
          <w:tab w:val="left" w:pos="1050"/>
        </w:tabs>
        <w:snapToGrid w:val="0"/>
        <w:spacing w:line="360" w:lineRule="auto"/>
        <w:ind w:firstLineChars="200" w:firstLine="422"/>
        <w:rPr>
          <w:rFonts w:ascii="宋体" w:hAnsi="宋体"/>
          <w:b/>
          <w:bCs/>
          <w:szCs w:val="21"/>
        </w:rPr>
      </w:pPr>
      <w:r w:rsidRPr="00A076D5">
        <w:rPr>
          <w:rFonts w:ascii="宋体" w:hAnsi="宋体" w:cs="宋体"/>
          <w:b/>
          <w:bCs/>
          <w:kern w:val="0"/>
          <w:szCs w:val="21"/>
        </w:rPr>
        <w:t>1.</w:t>
      </w:r>
      <w:r w:rsidRPr="00A076D5">
        <w:rPr>
          <w:rFonts w:ascii="宋体" w:hAnsi="宋体"/>
          <w:b/>
          <w:bCs/>
          <w:szCs w:val="21"/>
        </w:rPr>
        <w:t>投标担保</w:t>
      </w:r>
    </w:p>
    <w:p w:rsidR="00A076D5" w:rsidRPr="00A076D5" w:rsidRDefault="00A076D5" w:rsidP="00A076D5">
      <w:pPr>
        <w:tabs>
          <w:tab w:val="left" w:pos="846"/>
          <w:tab w:val="left" w:pos="1050"/>
        </w:tabs>
        <w:snapToGrid w:val="0"/>
        <w:spacing w:line="360" w:lineRule="auto"/>
        <w:ind w:firstLineChars="200" w:firstLine="420"/>
        <w:rPr>
          <w:rFonts w:ascii="宋体" w:hAnsi="宋体"/>
          <w:bCs/>
          <w:szCs w:val="21"/>
        </w:rPr>
      </w:pPr>
      <w:r w:rsidRPr="00A076D5">
        <w:rPr>
          <w:rFonts w:ascii="宋体" w:hAnsi="宋体"/>
          <w:bCs/>
          <w:szCs w:val="21"/>
        </w:rPr>
        <w:t>投标担保，是指由专业担保机构为供应</w:t>
      </w:r>
      <w:proofErr w:type="gramStart"/>
      <w:r w:rsidRPr="00A076D5">
        <w:rPr>
          <w:rFonts w:ascii="宋体" w:hAnsi="宋体"/>
          <w:bCs/>
          <w:szCs w:val="21"/>
        </w:rPr>
        <w:t>商履行</w:t>
      </w:r>
      <w:proofErr w:type="gramEnd"/>
      <w:r w:rsidRPr="00A076D5">
        <w:rPr>
          <w:rFonts w:ascii="宋体" w:hAnsi="宋体"/>
          <w:bCs/>
          <w:szCs w:val="21"/>
        </w:rPr>
        <w:t>支付投标保证金的义务向采购人或者采购代理机构提供的保证担保。</w:t>
      </w:r>
      <w:r w:rsidRPr="00A076D5">
        <w:rPr>
          <w:rFonts w:ascii="宋体" w:hAnsi="宋体" w:hint="eastAsia"/>
          <w:bCs/>
          <w:szCs w:val="21"/>
        </w:rPr>
        <w:t>专业担保机构对供应商进行资信审查后出具投标担保函，</w:t>
      </w:r>
      <w:r w:rsidRPr="00A076D5">
        <w:rPr>
          <w:rFonts w:ascii="宋体" w:hAnsi="宋体"/>
          <w:bCs/>
          <w:szCs w:val="21"/>
        </w:rPr>
        <w:t>供应商在投标有效期内发生撤回投标文件，或中标后因自身原因不签署政府采购合同等行为而</w:t>
      </w:r>
      <w:proofErr w:type="gramStart"/>
      <w:r w:rsidRPr="00A076D5">
        <w:rPr>
          <w:rFonts w:ascii="宋体" w:hAnsi="宋体"/>
          <w:bCs/>
          <w:szCs w:val="21"/>
        </w:rPr>
        <w:t>应实际</w:t>
      </w:r>
      <w:proofErr w:type="gramEnd"/>
      <w:r w:rsidRPr="00A076D5">
        <w:rPr>
          <w:rFonts w:ascii="宋体" w:hAnsi="宋体"/>
          <w:bCs/>
          <w:szCs w:val="21"/>
        </w:rPr>
        <w:t>支付保证金的，由专业担保机构</w:t>
      </w:r>
      <w:proofErr w:type="gramStart"/>
      <w:r w:rsidRPr="00A076D5">
        <w:rPr>
          <w:rFonts w:ascii="宋体" w:hAnsi="宋体"/>
          <w:bCs/>
          <w:szCs w:val="21"/>
        </w:rPr>
        <w:t>按照担</w:t>
      </w:r>
      <w:proofErr w:type="gramEnd"/>
      <w:r w:rsidRPr="00A076D5">
        <w:rPr>
          <w:rFonts w:ascii="宋体" w:hAnsi="宋体"/>
          <w:bCs/>
          <w:szCs w:val="21"/>
        </w:rPr>
        <w:t>保函的约定履行担保责任。供应商可以自愿选择是否采取投标担保函的形式交纳投标保证金。政府采购投标担保函</w:t>
      </w:r>
      <w:r w:rsidRPr="00A076D5">
        <w:rPr>
          <w:rFonts w:ascii="宋体" w:hAnsi="宋体" w:hint="eastAsia"/>
          <w:bCs/>
          <w:szCs w:val="21"/>
        </w:rPr>
        <w:t>格式</w:t>
      </w:r>
      <w:r w:rsidRPr="00A076D5">
        <w:rPr>
          <w:rFonts w:ascii="宋体" w:hAnsi="宋体"/>
          <w:bCs/>
          <w:szCs w:val="21"/>
        </w:rPr>
        <w:t>见附件</w:t>
      </w:r>
      <w:r w:rsidRPr="00A076D5">
        <w:rPr>
          <w:rFonts w:ascii="宋体" w:hAnsi="宋体" w:hint="eastAsia"/>
          <w:bCs/>
          <w:szCs w:val="21"/>
        </w:rPr>
        <w:t>十三</w:t>
      </w:r>
      <w:r w:rsidRPr="00A076D5">
        <w:rPr>
          <w:rFonts w:ascii="宋体" w:hAnsi="宋体"/>
          <w:bCs/>
          <w:szCs w:val="21"/>
        </w:rPr>
        <w:t>。</w:t>
      </w:r>
    </w:p>
    <w:p w:rsidR="00A076D5" w:rsidRPr="00A076D5" w:rsidRDefault="00A076D5" w:rsidP="00A076D5">
      <w:pPr>
        <w:tabs>
          <w:tab w:val="left" w:pos="846"/>
          <w:tab w:val="left" w:pos="1050"/>
        </w:tabs>
        <w:snapToGrid w:val="0"/>
        <w:spacing w:line="360" w:lineRule="auto"/>
        <w:ind w:firstLineChars="200" w:firstLine="422"/>
        <w:rPr>
          <w:rFonts w:ascii="宋体" w:hAnsi="宋体"/>
          <w:b/>
          <w:bCs/>
          <w:szCs w:val="21"/>
        </w:rPr>
      </w:pPr>
      <w:r w:rsidRPr="00A076D5">
        <w:rPr>
          <w:rFonts w:ascii="宋体" w:hAnsi="宋体" w:cs="宋体" w:hint="eastAsia"/>
          <w:b/>
          <w:bCs/>
          <w:kern w:val="0"/>
          <w:szCs w:val="21"/>
        </w:rPr>
        <w:t>2</w:t>
      </w:r>
      <w:r w:rsidRPr="00A076D5">
        <w:rPr>
          <w:rFonts w:ascii="宋体" w:hAnsi="宋体" w:cs="宋体"/>
          <w:b/>
          <w:bCs/>
          <w:kern w:val="0"/>
          <w:szCs w:val="21"/>
        </w:rPr>
        <w:t>.</w:t>
      </w:r>
      <w:r w:rsidRPr="00A076D5">
        <w:rPr>
          <w:rFonts w:ascii="宋体" w:hAnsi="宋体"/>
          <w:b/>
          <w:bCs/>
          <w:szCs w:val="21"/>
        </w:rPr>
        <w:t>履约担保</w:t>
      </w:r>
    </w:p>
    <w:p w:rsidR="00A076D5" w:rsidRPr="00A076D5" w:rsidRDefault="00A076D5" w:rsidP="00A076D5">
      <w:pPr>
        <w:tabs>
          <w:tab w:val="left" w:pos="846"/>
          <w:tab w:val="left" w:pos="1050"/>
        </w:tabs>
        <w:snapToGrid w:val="0"/>
        <w:spacing w:line="360" w:lineRule="auto"/>
        <w:ind w:firstLineChars="200" w:firstLine="420"/>
        <w:rPr>
          <w:rFonts w:ascii="宋体" w:hAnsi="宋体"/>
          <w:bCs/>
          <w:szCs w:val="21"/>
        </w:rPr>
      </w:pPr>
      <w:r w:rsidRPr="00A076D5">
        <w:rPr>
          <w:rFonts w:ascii="宋体" w:hAnsi="宋体"/>
          <w:bCs/>
          <w:szCs w:val="21"/>
        </w:rPr>
        <w:t>履约担保，是指由专业担保机构为供应商支付履约保证金的义务向采购人提供的保证担保。</w:t>
      </w:r>
      <w:r w:rsidRPr="00A076D5">
        <w:rPr>
          <w:rFonts w:ascii="宋体" w:hAnsi="宋体" w:hint="eastAsia"/>
          <w:bCs/>
          <w:szCs w:val="21"/>
        </w:rPr>
        <w:t>专业担保机构根据中标供应商的中标、成交通知书为凭据，进行资信审查后出具履约担保函；</w:t>
      </w:r>
      <w:r w:rsidRPr="00A076D5">
        <w:rPr>
          <w:rFonts w:ascii="宋体" w:hAnsi="宋体"/>
          <w:bCs/>
          <w:szCs w:val="21"/>
        </w:rPr>
        <w:t>供应商未按政府采购合同履行约定义务而</w:t>
      </w:r>
      <w:proofErr w:type="gramStart"/>
      <w:r w:rsidRPr="00A076D5">
        <w:rPr>
          <w:rFonts w:ascii="宋体" w:hAnsi="宋体"/>
          <w:bCs/>
          <w:szCs w:val="21"/>
        </w:rPr>
        <w:t>应实际</w:t>
      </w:r>
      <w:proofErr w:type="gramEnd"/>
      <w:r w:rsidRPr="00A076D5">
        <w:rPr>
          <w:rFonts w:ascii="宋体" w:hAnsi="宋体"/>
          <w:bCs/>
          <w:szCs w:val="21"/>
        </w:rPr>
        <w:t>支付保证金的，由专业担保机构</w:t>
      </w:r>
      <w:proofErr w:type="gramStart"/>
      <w:r w:rsidRPr="00A076D5">
        <w:rPr>
          <w:rFonts w:ascii="宋体" w:hAnsi="宋体"/>
          <w:bCs/>
          <w:szCs w:val="21"/>
        </w:rPr>
        <w:t>按照担</w:t>
      </w:r>
      <w:proofErr w:type="gramEnd"/>
      <w:r w:rsidRPr="00A076D5">
        <w:rPr>
          <w:rFonts w:ascii="宋体" w:hAnsi="宋体"/>
          <w:bCs/>
          <w:szCs w:val="21"/>
        </w:rPr>
        <w:t>保函约定履行担保责任。供应商可以自愿选择是否采取履约担保函的形式交纳履约保证金。政府采购履约担保函</w:t>
      </w:r>
      <w:r w:rsidRPr="00A076D5">
        <w:rPr>
          <w:rFonts w:ascii="宋体" w:hAnsi="宋体" w:hint="eastAsia"/>
          <w:bCs/>
          <w:szCs w:val="21"/>
        </w:rPr>
        <w:t>格式</w:t>
      </w:r>
      <w:r w:rsidRPr="00A076D5">
        <w:rPr>
          <w:rFonts w:ascii="宋体" w:hAnsi="宋体"/>
          <w:bCs/>
          <w:szCs w:val="21"/>
        </w:rPr>
        <w:t>见附件</w:t>
      </w:r>
      <w:r w:rsidRPr="00A076D5">
        <w:rPr>
          <w:rFonts w:ascii="宋体" w:hAnsi="宋体" w:hint="eastAsia"/>
          <w:bCs/>
          <w:szCs w:val="21"/>
        </w:rPr>
        <w:t>十四</w:t>
      </w:r>
      <w:r w:rsidRPr="00A076D5">
        <w:rPr>
          <w:rFonts w:ascii="宋体" w:hAnsi="宋体"/>
          <w:bCs/>
          <w:szCs w:val="21"/>
        </w:rPr>
        <w:t>。</w:t>
      </w:r>
    </w:p>
    <w:p w:rsidR="00A076D5" w:rsidRPr="00A076D5" w:rsidRDefault="00A076D5" w:rsidP="00A076D5">
      <w:pPr>
        <w:tabs>
          <w:tab w:val="left" w:pos="846"/>
          <w:tab w:val="left" w:pos="1050"/>
        </w:tabs>
        <w:snapToGrid w:val="0"/>
        <w:spacing w:line="360" w:lineRule="auto"/>
        <w:ind w:firstLineChars="200" w:firstLine="422"/>
        <w:rPr>
          <w:rFonts w:ascii="宋体" w:hAnsi="宋体"/>
          <w:b/>
          <w:szCs w:val="21"/>
        </w:rPr>
      </w:pPr>
      <w:r w:rsidRPr="00A076D5">
        <w:rPr>
          <w:rFonts w:ascii="宋体" w:hAnsi="宋体" w:hint="eastAsia"/>
          <w:b/>
          <w:szCs w:val="21"/>
        </w:rPr>
        <w:t>3.</w:t>
      </w:r>
      <w:r w:rsidRPr="00A076D5">
        <w:rPr>
          <w:rFonts w:ascii="宋体" w:hAnsi="宋体"/>
          <w:b/>
          <w:szCs w:val="21"/>
        </w:rPr>
        <w:t>融资担保。</w:t>
      </w:r>
    </w:p>
    <w:p w:rsidR="00A076D5" w:rsidRPr="00A076D5" w:rsidRDefault="00A076D5" w:rsidP="00A076D5">
      <w:pPr>
        <w:tabs>
          <w:tab w:val="left" w:pos="846"/>
          <w:tab w:val="left" w:pos="1050"/>
        </w:tabs>
        <w:snapToGrid w:val="0"/>
        <w:spacing w:line="360" w:lineRule="auto"/>
        <w:ind w:firstLineChars="200" w:firstLine="420"/>
        <w:rPr>
          <w:rFonts w:ascii="宋体" w:hAnsi="宋体"/>
          <w:bCs/>
          <w:szCs w:val="21"/>
        </w:rPr>
      </w:pPr>
      <w:r w:rsidRPr="00A076D5">
        <w:rPr>
          <w:rFonts w:ascii="宋体" w:hAnsi="宋体"/>
          <w:bCs/>
          <w:szCs w:val="21"/>
        </w:rPr>
        <w:t>融资担保，是指专业担保机构为供应商向银行融资提供的保证担保。供应商可以自愿选择是否采取融资担保的形式为政府采购项目履约进行融资。</w:t>
      </w:r>
      <w:r w:rsidRPr="00A076D5">
        <w:rPr>
          <w:rFonts w:ascii="宋体" w:hAnsi="宋体" w:hint="eastAsia"/>
          <w:bCs/>
          <w:szCs w:val="21"/>
        </w:rPr>
        <w:t>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rsidR="00A076D5" w:rsidRPr="00A076D5" w:rsidRDefault="00A076D5" w:rsidP="00A076D5">
      <w:pPr>
        <w:tabs>
          <w:tab w:val="left" w:pos="846"/>
          <w:tab w:val="left" w:pos="1050"/>
        </w:tabs>
        <w:snapToGrid w:val="0"/>
        <w:spacing w:line="360" w:lineRule="auto"/>
        <w:ind w:firstLineChars="200" w:firstLine="422"/>
        <w:rPr>
          <w:rFonts w:ascii="宋体" w:hAnsi="宋体"/>
          <w:b/>
          <w:szCs w:val="21"/>
        </w:rPr>
      </w:pPr>
      <w:r w:rsidRPr="00A076D5">
        <w:rPr>
          <w:rFonts w:ascii="宋体" w:hAnsi="宋体" w:hint="eastAsia"/>
          <w:b/>
          <w:szCs w:val="21"/>
        </w:rPr>
        <w:t>4.</w:t>
      </w:r>
      <w:r w:rsidRPr="00A076D5">
        <w:rPr>
          <w:rFonts w:ascii="宋体" w:hAnsi="宋体"/>
          <w:b/>
          <w:szCs w:val="21"/>
        </w:rPr>
        <w:t>政府采购信用担保合作担保机构</w:t>
      </w:r>
      <w:r w:rsidRPr="00A076D5">
        <w:rPr>
          <w:rFonts w:ascii="宋体" w:hAnsi="宋体" w:hint="eastAsia"/>
          <w:b/>
          <w:szCs w:val="21"/>
        </w:rPr>
        <w:t>和</w:t>
      </w:r>
      <w:r w:rsidRPr="00A076D5">
        <w:rPr>
          <w:rFonts w:ascii="宋体" w:hAnsi="宋体"/>
          <w:b/>
          <w:szCs w:val="21"/>
        </w:rPr>
        <w:t>信用融资合作银行</w:t>
      </w:r>
    </w:p>
    <w:p w:rsidR="00A076D5" w:rsidRPr="00A076D5" w:rsidRDefault="00A076D5" w:rsidP="00A076D5">
      <w:pPr>
        <w:tabs>
          <w:tab w:val="left" w:pos="846"/>
          <w:tab w:val="left" w:pos="1050"/>
        </w:tabs>
        <w:snapToGrid w:val="0"/>
        <w:spacing w:line="360" w:lineRule="auto"/>
        <w:ind w:firstLineChars="200" w:firstLine="420"/>
        <w:rPr>
          <w:rFonts w:ascii="宋体" w:hAnsi="宋体"/>
          <w:bCs/>
          <w:szCs w:val="21"/>
        </w:rPr>
      </w:pPr>
      <w:r w:rsidRPr="00A076D5">
        <w:rPr>
          <w:rFonts w:ascii="宋体" w:hAnsi="宋体"/>
          <w:bCs/>
          <w:szCs w:val="21"/>
        </w:rPr>
        <w:t>中标供应商可以根据自身情况，自行决定是否选择采用投标、履约和融资三种信用担保形式，自主选</w:t>
      </w:r>
      <w:r w:rsidRPr="00A076D5">
        <w:rPr>
          <w:rFonts w:ascii="宋体" w:hAnsi="宋体"/>
          <w:bCs/>
          <w:szCs w:val="21"/>
        </w:rPr>
        <w:lastRenderedPageBreak/>
        <w:t>择融资银行。</w:t>
      </w:r>
      <w:r w:rsidRPr="00A076D5">
        <w:rPr>
          <w:rFonts w:ascii="宋体" w:hAnsi="宋体" w:hint="eastAsia"/>
          <w:bCs/>
          <w:szCs w:val="21"/>
        </w:rPr>
        <w:t>除江苏</w:t>
      </w:r>
      <w:r w:rsidRPr="00A076D5">
        <w:rPr>
          <w:rFonts w:ascii="宋体" w:hAnsi="宋体"/>
          <w:bCs/>
          <w:szCs w:val="21"/>
        </w:rPr>
        <w:t>省</w:t>
      </w:r>
      <w:r w:rsidRPr="00A076D5">
        <w:rPr>
          <w:rFonts w:ascii="宋体" w:hAnsi="宋体" w:hint="eastAsia"/>
          <w:bCs/>
          <w:szCs w:val="21"/>
        </w:rPr>
        <w:t>财政厅</w:t>
      </w:r>
      <w:r w:rsidRPr="00A076D5">
        <w:rPr>
          <w:rFonts w:ascii="宋体" w:hAnsi="宋体"/>
          <w:bCs/>
          <w:szCs w:val="21"/>
        </w:rPr>
        <w:t>确定的江苏省再担保有限公司</w:t>
      </w:r>
      <w:r w:rsidRPr="00A076D5">
        <w:rPr>
          <w:rFonts w:ascii="宋体" w:hAnsi="宋体" w:hint="eastAsia"/>
          <w:bCs/>
          <w:szCs w:val="21"/>
        </w:rPr>
        <w:t>和无锡市财政局确定的</w:t>
      </w:r>
      <w:r w:rsidRPr="00A076D5">
        <w:rPr>
          <w:rFonts w:ascii="宋体" w:hAnsi="宋体"/>
          <w:bCs/>
          <w:szCs w:val="21"/>
        </w:rPr>
        <w:t>科发投资担保有限公司为</w:t>
      </w:r>
      <w:r w:rsidRPr="00A076D5">
        <w:rPr>
          <w:rFonts w:ascii="宋体" w:hAnsi="宋体" w:hint="eastAsia"/>
          <w:bCs/>
          <w:szCs w:val="21"/>
        </w:rPr>
        <w:t>无锡市</w:t>
      </w:r>
      <w:r w:rsidRPr="00A076D5">
        <w:rPr>
          <w:rFonts w:ascii="宋体" w:hAnsi="宋体"/>
          <w:bCs/>
          <w:szCs w:val="21"/>
        </w:rPr>
        <w:t>政府采购信用担保合作担保机构</w:t>
      </w:r>
      <w:r w:rsidRPr="00A076D5">
        <w:rPr>
          <w:rFonts w:ascii="宋体" w:hAnsi="宋体" w:hint="eastAsia"/>
          <w:bCs/>
          <w:szCs w:val="21"/>
        </w:rPr>
        <w:t>外</w:t>
      </w:r>
      <w:r w:rsidRPr="00A076D5">
        <w:rPr>
          <w:rFonts w:ascii="宋体" w:hAnsi="宋体"/>
          <w:bCs/>
          <w:szCs w:val="21"/>
        </w:rPr>
        <w:t>，民生银行南京分行、江苏银行和中信银行南京分行</w:t>
      </w:r>
      <w:r w:rsidRPr="00A076D5">
        <w:rPr>
          <w:rFonts w:ascii="宋体" w:hAnsi="宋体" w:hint="eastAsia"/>
          <w:bCs/>
          <w:szCs w:val="21"/>
        </w:rPr>
        <w:t>（</w:t>
      </w:r>
      <w:r w:rsidRPr="00A076D5">
        <w:rPr>
          <w:rFonts w:ascii="宋体" w:hAnsi="宋体"/>
          <w:bCs/>
          <w:szCs w:val="21"/>
        </w:rPr>
        <w:t>为江苏省政府采购信用融资合作银行</w:t>
      </w:r>
      <w:r w:rsidRPr="00A076D5">
        <w:rPr>
          <w:rFonts w:ascii="宋体" w:hAnsi="宋体" w:hint="eastAsia"/>
          <w:bCs/>
          <w:szCs w:val="21"/>
        </w:rPr>
        <w:t>）、</w:t>
      </w:r>
      <w:proofErr w:type="gramStart"/>
      <w:r w:rsidRPr="00A076D5">
        <w:rPr>
          <w:rFonts w:ascii="宋体" w:hAnsi="宋体"/>
          <w:bCs/>
          <w:szCs w:val="21"/>
        </w:rPr>
        <w:t>浙商银行</w:t>
      </w:r>
      <w:proofErr w:type="gramEnd"/>
      <w:r w:rsidRPr="00A076D5">
        <w:rPr>
          <w:rFonts w:ascii="宋体" w:hAnsi="宋体"/>
          <w:bCs/>
          <w:szCs w:val="21"/>
        </w:rPr>
        <w:t>无锡分行</w:t>
      </w:r>
      <w:r w:rsidRPr="00A076D5">
        <w:rPr>
          <w:rFonts w:ascii="宋体" w:hAnsi="宋体" w:hint="eastAsia"/>
          <w:bCs/>
          <w:szCs w:val="21"/>
        </w:rPr>
        <w:t>（</w:t>
      </w:r>
      <w:r w:rsidRPr="00A076D5">
        <w:rPr>
          <w:rFonts w:ascii="宋体" w:hAnsi="宋体"/>
          <w:bCs/>
          <w:szCs w:val="21"/>
        </w:rPr>
        <w:t>为</w:t>
      </w:r>
      <w:r w:rsidRPr="00A076D5">
        <w:rPr>
          <w:rFonts w:ascii="宋体" w:hAnsi="宋体" w:hint="eastAsia"/>
          <w:bCs/>
          <w:szCs w:val="21"/>
        </w:rPr>
        <w:t>无锡市</w:t>
      </w:r>
      <w:r w:rsidRPr="00A076D5">
        <w:rPr>
          <w:rFonts w:ascii="宋体" w:hAnsi="宋体"/>
          <w:bCs/>
          <w:szCs w:val="21"/>
        </w:rPr>
        <w:t>政府采购信用融资合作银行</w:t>
      </w:r>
      <w:r w:rsidRPr="00A076D5">
        <w:rPr>
          <w:rFonts w:ascii="宋体" w:hAnsi="宋体" w:hint="eastAsia"/>
          <w:bCs/>
          <w:szCs w:val="21"/>
        </w:rPr>
        <w:t>）</w:t>
      </w:r>
      <w:r w:rsidRPr="00A076D5">
        <w:rPr>
          <w:rFonts w:ascii="宋体" w:hAnsi="宋体"/>
          <w:bCs/>
          <w:szCs w:val="21"/>
        </w:rPr>
        <w:t>可以在</w:t>
      </w:r>
      <w:r w:rsidRPr="00A076D5">
        <w:rPr>
          <w:rFonts w:ascii="宋体" w:hAnsi="宋体" w:hint="eastAsia"/>
          <w:bCs/>
          <w:szCs w:val="21"/>
        </w:rPr>
        <w:t>无锡</w:t>
      </w:r>
      <w:r w:rsidRPr="00A076D5">
        <w:rPr>
          <w:rFonts w:ascii="宋体" w:hAnsi="宋体"/>
          <w:bCs/>
          <w:szCs w:val="21"/>
        </w:rPr>
        <w:t>市范围内依法开展政府采购信用担保融资业务。</w:t>
      </w:r>
    </w:p>
    <w:p w:rsidR="00A076D5" w:rsidRPr="00A076D5" w:rsidRDefault="00A076D5" w:rsidP="00A076D5">
      <w:pPr>
        <w:tabs>
          <w:tab w:val="left" w:pos="846"/>
          <w:tab w:val="left" w:pos="1050"/>
        </w:tabs>
        <w:snapToGrid w:val="0"/>
        <w:spacing w:line="360" w:lineRule="auto"/>
        <w:ind w:firstLineChars="200" w:firstLine="420"/>
        <w:rPr>
          <w:rFonts w:ascii="宋体" w:hAnsi="宋体"/>
          <w:bCs/>
          <w:szCs w:val="21"/>
        </w:rPr>
      </w:pPr>
      <w:r w:rsidRPr="00A076D5">
        <w:rPr>
          <w:rFonts w:ascii="宋体" w:hAnsi="宋体" w:hint="eastAsia"/>
          <w:bCs/>
          <w:szCs w:val="21"/>
        </w:rPr>
        <w:t>5.合作担保机构及银行出具的投标担保函、履约担保函及银行保函等，均具有《财政部关于开展政府采购信用担保试点工作的通知》中列明的担保效力。</w:t>
      </w:r>
      <w:r w:rsidRPr="00A076D5">
        <w:rPr>
          <w:rFonts w:ascii="宋体" w:hAnsi="宋体"/>
          <w:bCs/>
          <w:szCs w:val="21"/>
        </w:rPr>
        <w:t>除不可抗力外，无论基于何种原因，供应商一旦出现违约情形，承担保证责任的专业担保机构应当先行按照政府采购担保函及时进行偿付，偿付完成后，再按与供应商签订的协议约定内容进行追偿。</w:t>
      </w:r>
    </w:p>
    <w:p w:rsidR="000D628D" w:rsidRDefault="00EF6FA5">
      <w:pPr>
        <w:tabs>
          <w:tab w:val="left" w:pos="630"/>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（十六）其他：</w:t>
      </w:r>
    </w:p>
    <w:p w:rsidR="000D628D" w:rsidRDefault="00407E7C">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竞争性磋商</w:t>
      </w:r>
      <w:r w:rsidR="00EF6FA5">
        <w:rPr>
          <w:rFonts w:asciiTheme="minorEastAsia" w:eastAsiaTheme="minorEastAsia" w:hAnsiTheme="minorEastAsia" w:hint="eastAsia"/>
          <w:bCs/>
          <w:szCs w:val="21"/>
        </w:rPr>
        <w:t>文件的条款必须认真审阅，</w:t>
      </w:r>
      <w:r w:rsidR="00B42AA2">
        <w:rPr>
          <w:rFonts w:asciiTheme="minorEastAsia" w:eastAsiaTheme="minorEastAsia" w:hAnsiTheme="minorEastAsia" w:hint="eastAsia"/>
          <w:bCs/>
          <w:szCs w:val="21"/>
        </w:rPr>
        <w:t>供应商</w:t>
      </w:r>
      <w:r w:rsidR="00EF6FA5">
        <w:rPr>
          <w:rFonts w:asciiTheme="minorEastAsia" w:eastAsiaTheme="minorEastAsia" w:hAnsiTheme="minorEastAsia" w:hint="eastAsia"/>
          <w:bCs/>
          <w:szCs w:val="21"/>
        </w:rPr>
        <w:t>应自行检查</w:t>
      </w:r>
      <w:r>
        <w:rPr>
          <w:rFonts w:asciiTheme="minorEastAsia" w:eastAsiaTheme="minorEastAsia" w:hAnsiTheme="minorEastAsia" w:hint="eastAsia"/>
          <w:bCs/>
          <w:szCs w:val="21"/>
        </w:rPr>
        <w:t>磋商</w:t>
      </w:r>
      <w:r w:rsidR="00EF6FA5">
        <w:rPr>
          <w:rFonts w:asciiTheme="minorEastAsia" w:eastAsiaTheme="minorEastAsia" w:hAnsiTheme="minorEastAsia" w:hint="eastAsia"/>
          <w:bCs/>
          <w:szCs w:val="21"/>
        </w:rPr>
        <w:t>文件页数是否齐全。若有遗漏、重复或不清楚，需立刻通知采购人予以更正；凡属对条款的误解所造成的价格失误，由</w:t>
      </w:r>
      <w:r w:rsidR="00B42AA2">
        <w:rPr>
          <w:rFonts w:asciiTheme="minorEastAsia" w:eastAsiaTheme="minorEastAsia" w:hAnsiTheme="minorEastAsia" w:hint="eastAsia"/>
          <w:bCs/>
          <w:szCs w:val="21"/>
        </w:rPr>
        <w:t>供应商</w:t>
      </w:r>
      <w:r w:rsidR="00EF6FA5">
        <w:rPr>
          <w:rFonts w:asciiTheme="minorEastAsia" w:eastAsiaTheme="minorEastAsia" w:hAnsiTheme="minorEastAsia" w:hint="eastAsia"/>
          <w:bCs/>
          <w:szCs w:val="21"/>
        </w:rPr>
        <w:t>负责。</w:t>
      </w:r>
    </w:p>
    <w:p w:rsidR="000D628D" w:rsidRDefault="000D628D">
      <w:pPr>
        <w:spacing w:line="360" w:lineRule="auto"/>
        <w:ind w:firstLineChars="200" w:firstLine="420"/>
        <w:rPr>
          <w:rFonts w:ascii="宋体" w:hAnsi="宋体"/>
          <w:szCs w:val="21"/>
          <w:shd w:val="clear" w:color="auto" w:fill="FFFFFF"/>
        </w:rPr>
      </w:pPr>
    </w:p>
    <w:p w:rsidR="000D628D" w:rsidRDefault="000D628D">
      <w:pPr>
        <w:spacing w:line="360" w:lineRule="auto"/>
        <w:ind w:firstLineChars="200" w:firstLine="420"/>
        <w:rPr>
          <w:rFonts w:ascii="宋体" w:hAnsi="宋体"/>
          <w:szCs w:val="21"/>
          <w:shd w:val="clear" w:color="auto" w:fill="FFFFFF"/>
        </w:rPr>
        <w:sectPr w:rsidR="000D628D">
          <w:footerReference w:type="default" r:id="rId11"/>
          <w:pgSz w:w="11906" w:h="16838"/>
          <w:pgMar w:top="1134" w:right="1134" w:bottom="1134" w:left="1134" w:header="851" w:footer="992" w:gutter="0"/>
          <w:cols w:space="720"/>
          <w:docGrid w:type="lines" w:linePitch="312"/>
        </w:sectPr>
      </w:pPr>
    </w:p>
    <w:p w:rsidR="000D628D" w:rsidRDefault="00EF6FA5">
      <w:pPr>
        <w:adjustRightInd w:val="0"/>
        <w:snapToGrid w:val="0"/>
        <w:spacing w:line="360" w:lineRule="auto"/>
        <w:jc w:val="center"/>
        <w:rPr>
          <w:rFonts w:hAnsi="宋体"/>
          <w:b/>
          <w:sz w:val="28"/>
          <w:szCs w:val="28"/>
        </w:rPr>
      </w:pPr>
      <w:r>
        <w:rPr>
          <w:rFonts w:hAnsi="宋体" w:hint="eastAsia"/>
          <w:b/>
          <w:sz w:val="28"/>
          <w:szCs w:val="28"/>
        </w:rPr>
        <w:lastRenderedPageBreak/>
        <w:t>政府采购投标担保函</w:t>
      </w:r>
      <w:r>
        <w:rPr>
          <w:rFonts w:hAnsi="宋体" w:hint="eastAsia"/>
          <w:b/>
          <w:sz w:val="28"/>
          <w:szCs w:val="28"/>
        </w:rPr>
        <w:t xml:space="preserve"> </w:t>
      </w:r>
      <w:r>
        <w:rPr>
          <w:rFonts w:hAnsi="宋体" w:hint="eastAsia"/>
          <w:b/>
          <w:sz w:val="28"/>
          <w:szCs w:val="28"/>
        </w:rPr>
        <w:t>（项目用）</w:t>
      </w:r>
    </w:p>
    <w:p w:rsidR="000D628D" w:rsidRDefault="00EF6FA5">
      <w:pPr>
        <w:adjustRightInd w:val="0"/>
        <w:snapToGrid w:val="0"/>
        <w:spacing w:line="360" w:lineRule="auto"/>
        <w:jc w:val="center"/>
        <w:rPr>
          <w:rFonts w:hAnsi="宋体"/>
          <w:szCs w:val="21"/>
        </w:rPr>
      </w:pPr>
      <w:r>
        <w:rPr>
          <w:rFonts w:hAnsi="宋体" w:hint="eastAsia"/>
          <w:szCs w:val="21"/>
        </w:rPr>
        <w:t>编号：</w:t>
      </w:r>
    </w:p>
    <w:p w:rsidR="000D628D" w:rsidRDefault="00EF6FA5" w:rsidP="00A076D5">
      <w:pPr>
        <w:adjustRightInd w:val="0"/>
        <w:snapToGrid w:val="0"/>
        <w:spacing w:line="300" w:lineRule="auto"/>
        <w:rPr>
          <w:rFonts w:ascii="宋体" w:hAnsi="宋体"/>
          <w:szCs w:val="21"/>
        </w:rPr>
      </w:pPr>
      <w:r>
        <w:rPr>
          <w:rFonts w:ascii="宋体" w:hAnsi="宋体" w:hint="eastAsia"/>
          <w:szCs w:val="21"/>
          <w:u w:val="single"/>
        </w:rPr>
        <w:t xml:space="preserve">                  </w:t>
      </w:r>
      <w:r>
        <w:rPr>
          <w:rFonts w:ascii="宋体" w:hAnsi="宋体" w:hint="eastAsia"/>
          <w:szCs w:val="21"/>
        </w:rPr>
        <w:t>（采购人或采购代理机构）：</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鉴于</w:t>
      </w:r>
      <w:r>
        <w:rPr>
          <w:rFonts w:ascii="宋体" w:hAnsi="宋体" w:hint="eastAsia"/>
          <w:szCs w:val="21"/>
          <w:u w:val="single"/>
        </w:rPr>
        <w:t xml:space="preserve">               </w:t>
      </w:r>
      <w:r>
        <w:rPr>
          <w:rFonts w:ascii="宋体" w:hAnsi="宋体" w:hint="eastAsia"/>
          <w:szCs w:val="21"/>
        </w:rPr>
        <w:t>（以下简称“</w:t>
      </w:r>
      <w:r w:rsidR="00B42AA2">
        <w:rPr>
          <w:rFonts w:ascii="宋体" w:hAnsi="宋体" w:hint="eastAsia"/>
          <w:szCs w:val="21"/>
        </w:rPr>
        <w:t>供应商</w:t>
      </w:r>
      <w:r>
        <w:rPr>
          <w:rFonts w:ascii="宋体" w:hAnsi="宋体" w:hint="eastAsia"/>
          <w:szCs w:val="21"/>
        </w:rPr>
        <w:t>”）拟参加编号为</w:t>
      </w:r>
      <w:r>
        <w:rPr>
          <w:rFonts w:ascii="宋体" w:hAnsi="宋体" w:hint="eastAsia"/>
          <w:szCs w:val="21"/>
          <w:u w:val="single"/>
        </w:rPr>
        <w:t xml:space="preserve">        </w:t>
      </w:r>
      <w:r>
        <w:rPr>
          <w:rFonts w:ascii="宋体" w:hAnsi="宋体" w:hint="eastAsia"/>
          <w:szCs w:val="21"/>
        </w:rPr>
        <w:t>的</w:t>
      </w:r>
      <w:r>
        <w:rPr>
          <w:rFonts w:ascii="宋体" w:hAnsi="宋体" w:hint="eastAsia"/>
          <w:szCs w:val="21"/>
          <w:u w:val="single"/>
        </w:rPr>
        <w:t xml:space="preserve">             </w:t>
      </w:r>
      <w:r>
        <w:rPr>
          <w:rFonts w:ascii="宋体" w:hAnsi="宋体" w:hint="eastAsia"/>
          <w:szCs w:val="21"/>
        </w:rPr>
        <w:t>项目（以下简称“本项目”）投标，根据本项目</w:t>
      </w:r>
      <w:r w:rsidR="00407E7C">
        <w:rPr>
          <w:rFonts w:ascii="宋体" w:hAnsi="宋体" w:hint="eastAsia"/>
          <w:szCs w:val="21"/>
        </w:rPr>
        <w:t>磋商</w:t>
      </w:r>
      <w:r>
        <w:rPr>
          <w:rFonts w:ascii="宋体" w:hAnsi="宋体" w:hint="eastAsia"/>
          <w:szCs w:val="21"/>
        </w:rPr>
        <w:t>文件，供应商参加投标时应向你方交纳投标保证金，且可以投标担保函的形式交纳投标保证金。应供应商的申请，我方以保证的方式向你方提供如下投标保证金担保：</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一、保证责任的情形及保证金额</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（一）在</w:t>
      </w:r>
      <w:r w:rsidR="00B42AA2">
        <w:rPr>
          <w:rFonts w:ascii="宋体" w:hAnsi="宋体" w:hint="eastAsia"/>
          <w:szCs w:val="21"/>
        </w:rPr>
        <w:t>供应</w:t>
      </w:r>
      <w:proofErr w:type="gramStart"/>
      <w:r w:rsidR="00B42AA2">
        <w:rPr>
          <w:rFonts w:ascii="宋体" w:hAnsi="宋体" w:hint="eastAsia"/>
          <w:szCs w:val="21"/>
        </w:rPr>
        <w:t>商</w:t>
      </w:r>
      <w:r>
        <w:rPr>
          <w:rFonts w:ascii="宋体" w:hAnsi="宋体" w:hint="eastAsia"/>
          <w:szCs w:val="21"/>
        </w:rPr>
        <w:t>出现</w:t>
      </w:r>
      <w:proofErr w:type="gramEnd"/>
      <w:r>
        <w:rPr>
          <w:rFonts w:ascii="宋体" w:hAnsi="宋体" w:hint="eastAsia"/>
          <w:szCs w:val="21"/>
        </w:rPr>
        <w:t>下列情形之一时，我方承担保证责任：</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1．中标后</w:t>
      </w:r>
      <w:proofErr w:type="gramStart"/>
      <w:r w:rsidR="00B42AA2">
        <w:rPr>
          <w:rFonts w:ascii="宋体" w:hAnsi="宋体" w:hint="eastAsia"/>
          <w:szCs w:val="21"/>
        </w:rPr>
        <w:t>供应商</w:t>
      </w:r>
      <w:r>
        <w:rPr>
          <w:rFonts w:ascii="宋体" w:hAnsi="宋体" w:hint="eastAsia"/>
          <w:szCs w:val="21"/>
        </w:rPr>
        <w:t>无正当</w:t>
      </w:r>
      <w:proofErr w:type="gramEnd"/>
      <w:r>
        <w:rPr>
          <w:rFonts w:ascii="宋体" w:hAnsi="宋体" w:hint="eastAsia"/>
          <w:szCs w:val="21"/>
        </w:rPr>
        <w:t>理由不与采购人或者采购代理机构签订《政府采购合同》；</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2．</w:t>
      </w:r>
      <w:r w:rsidR="00407E7C">
        <w:rPr>
          <w:rFonts w:ascii="宋体" w:hAnsi="宋体" w:hint="eastAsia"/>
          <w:szCs w:val="21"/>
        </w:rPr>
        <w:t>磋商</w:t>
      </w:r>
      <w:r>
        <w:rPr>
          <w:rFonts w:ascii="宋体" w:hAnsi="宋体" w:hint="eastAsia"/>
          <w:szCs w:val="21"/>
        </w:rPr>
        <w:t>文件规定的</w:t>
      </w:r>
      <w:r w:rsidR="00B42AA2">
        <w:rPr>
          <w:rFonts w:ascii="宋体" w:hAnsi="宋体" w:hint="eastAsia"/>
          <w:szCs w:val="21"/>
        </w:rPr>
        <w:t>供应商</w:t>
      </w:r>
      <w:r>
        <w:rPr>
          <w:rFonts w:ascii="宋体" w:hAnsi="宋体" w:hint="eastAsia"/>
          <w:szCs w:val="21"/>
        </w:rPr>
        <w:t>应当缴纳保证金的其他情形。</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（二）我方承担保证责任的最高金额为人民币</w:t>
      </w:r>
      <w:r>
        <w:rPr>
          <w:rFonts w:ascii="宋体" w:hAnsi="宋体" w:hint="eastAsia"/>
          <w:szCs w:val="21"/>
          <w:u w:val="single"/>
        </w:rPr>
        <w:t xml:space="preserve">      </w:t>
      </w:r>
      <w:r>
        <w:rPr>
          <w:rFonts w:ascii="宋体" w:hAnsi="宋体" w:hint="eastAsia"/>
          <w:szCs w:val="21"/>
        </w:rPr>
        <w:t>元（大写</w:t>
      </w:r>
      <w:r>
        <w:rPr>
          <w:rFonts w:ascii="宋体" w:hAnsi="宋体" w:hint="eastAsia"/>
          <w:szCs w:val="21"/>
          <w:u w:val="single"/>
        </w:rPr>
        <w:t xml:space="preserve">           </w:t>
      </w:r>
      <w:r>
        <w:rPr>
          <w:rFonts w:ascii="宋体" w:hAnsi="宋体" w:hint="eastAsia"/>
          <w:szCs w:val="21"/>
        </w:rPr>
        <w:t>），即本项目的投标保证金金额。</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二、保证的方式及保证期间</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我方保证的方式为：连带责任保证。</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我方的保证期间为：自本保函生效之日起</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月止。</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三、承担保证责任的程序</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1．你方要求我方承担保证责任的，应在本保函保证期间内向我方发出书面索赔通知。索赔通知应写明要求索赔的金额，支付款项应到达的账号，并附有证明</w:t>
      </w:r>
      <w:r w:rsidR="00B42AA2">
        <w:rPr>
          <w:rFonts w:ascii="宋体" w:hAnsi="宋体" w:hint="eastAsia"/>
          <w:szCs w:val="21"/>
        </w:rPr>
        <w:t>供应商</w:t>
      </w:r>
      <w:r>
        <w:rPr>
          <w:rFonts w:ascii="宋体" w:hAnsi="宋体" w:hint="eastAsia"/>
          <w:szCs w:val="21"/>
        </w:rPr>
        <w:t>发生我方应承</w:t>
      </w:r>
      <w:proofErr w:type="gramStart"/>
      <w:r>
        <w:rPr>
          <w:rFonts w:ascii="宋体" w:hAnsi="宋体" w:hint="eastAsia"/>
          <w:szCs w:val="21"/>
        </w:rPr>
        <w:t>担保证责任</w:t>
      </w:r>
      <w:proofErr w:type="gramEnd"/>
      <w:r>
        <w:rPr>
          <w:rFonts w:ascii="宋体" w:hAnsi="宋体" w:hint="eastAsia"/>
          <w:szCs w:val="21"/>
        </w:rPr>
        <w:t>情形的事实材料。</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2．我方在收到索赔通知及相关证明材料后，在</w:t>
      </w:r>
      <w:r>
        <w:rPr>
          <w:rFonts w:ascii="宋体" w:hAnsi="宋体" w:hint="eastAsia"/>
          <w:szCs w:val="21"/>
          <w:u w:val="single"/>
        </w:rPr>
        <w:t xml:space="preserve">　　</w:t>
      </w:r>
      <w:proofErr w:type="gramStart"/>
      <w:r>
        <w:rPr>
          <w:rFonts w:ascii="宋体" w:hAnsi="宋体" w:hint="eastAsia"/>
          <w:szCs w:val="21"/>
          <w:u w:val="single"/>
        </w:rPr>
        <w:t xml:space="preserve">　</w:t>
      </w:r>
      <w:r>
        <w:rPr>
          <w:rFonts w:ascii="宋体" w:hAnsi="宋体" w:hint="eastAsia"/>
          <w:szCs w:val="21"/>
        </w:rPr>
        <w:t>个</w:t>
      </w:r>
      <w:proofErr w:type="gramEnd"/>
      <w:r>
        <w:rPr>
          <w:rFonts w:ascii="宋体" w:hAnsi="宋体" w:hint="eastAsia"/>
          <w:szCs w:val="21"/>
        </w:rPr>
        <w:t>工作日内进行审查，符合应承</w:t>
      </w:r>
      <w:proofErr w:type="gramStart"/>
      <w:r>
        <w:rPr>
          <w:rFonts w:ascii="宋体" w:hAnsi="宋体" w:hint="eastAsia"/>
          <w:szCs w:val="21"/>
        </w:rPr>
        <w:t>担保证责任</w:t>
      </w:r>
      <w:proofErr w:type="gramEnd"/>
      <w:r>
        <w:rPr>
          <w:rFonts w:ascii="宋体" w:hAnsi="宋体" w:hint="eastAsia"/>
          <w:szCs w:val="21"/>
        </w:rPr>
        <w:t>情形的，我方应按照你方的要求</w:t>
      </w:r>
      <w:proofErr w:type="gramStart"/>
      <w:r>
        <w:rPr>
          <w:rFonts w:ascii="宋体" w:hAnsi="宋体" w:hint="eastAsia"/>
          <w:szCs w:val="21"/>
        </w:rPr>
        <w:t>代</w:t>
      </w:r>
      <w:r w:rsidR="00B42AA2">
        <w:rPr>
          <w:rFonts w:ascii="宋体" w:hAnsi="宋体" w:hint="eastAsia"/>
          <w:szCs w:val="21"/>
        </w:rPr>
        <w:t>供应</w:t>
      </w:r>
      <w:proofErr w:type="gramEnd"/>
      <w:r w:rsidR="00B42AA2">
        <w:rPr>
          <w:rFonts w:ascii="宋体" w:hAnsi="宋体" w:hint="eastAsia"/>
          <w:szCs w:val="21"/>
        </w:rPr>
        <w:t>商</w:t>
      </w:r>
      <w:r>
        <w:rPr>
          <w:rFonts w:ascii="宋体" w:hAnsi="宋体" w:hint="eastAsia"/>
          <w:szCs w:val="21"/>
        </w:rPr>
        <w:t>向你方支付投标保证金。</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四、保证责任的终止</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1．保证期间届满你方未向我方书面主张保证责任的，</w:t>
      </w:r>
      <w:proofErr w:type="gramStart"/>
      <w:r>
        <w:rPr>
          <w:rFonts w:ascii="宋体" w:hAnsi="宋体" w:hint="eastAsia"/>
          <w:szCs w:val="21"/>
        </w:rPr>
        <w:t>自保证</w:t>
      </w:r>
      <w:proofErr w:type="gramEnd"/>
      <w:r>
        <w:rPr>
          <w:rFonts w:ascii="宋体" w:hAnsi="宋体" w:hint="eastAsia"/>
          <w:szCs w:val="21"/>
        </w:rPr>
        <w:t>期间届满次日起，我方保证责任自动终止。</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2．我方按照本保函向你贵方履行了保证责任后，自我方向你贵方支付款项（支付款项从我方账户划出）之日起，保证责任终止。</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3．按照法律法规的规定或出现我方保证责任终止的其它情形的，我方在本保函项下的保证责任亦终止。</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五、免责条款</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1．依照法律规定或你方与</w:t>
      </w:r>
      <w:r w:rsidR="00B42AA2">
        <w:rPr>
          <w:rFonts w:ascii="宋体" w:hAnsi="宋体" w:hint="eastAsia"/>
          <w:szCs w:val="21"/>
        </w:rPr>
        <w:t>供应商</w:t>
      </w:r>
      <w:r>
        <w:rPr>
          <w:rFonts w:ascii="宋体" w:hAnsi="宋体" w:hint="eastAsia"/>
          <w:szCs w:val="21"/>
        </w:rPr>
        <w:t>的另行约定，全部或者部分免除</w:t>
      </w:r>
      <w:r w:rsidR="00B42AA2">
        <w:rPr>
          <w:rFonts w:ascii="宋体" w:hAnsi="宋体" w:hint="eastAsia"/>
          <w:szCs w:val="21"/>
        </w:rPr>
        <w:t>供应商</w:t>
      </w:r>
      <w:r>
        <w:rPr>
          <w:rFonts w:ascii="宋体" w:hAnsi="宋体" w:hint="eastAsia"/>
          <w:szCs w:val="21"/>
        </w:rPr>
        <w:t>投标保证金义务时，我方亦免除相应的保证责任。</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2．因你方原因致使</w:t>
      </w:r>
      <w:r w:rsidR="00B42AA2">
        <w:rPr>
          <w:rFonts w:ascii="宋体" w:hAnsi="宋体" w:hint="eastAsia"/>
          <w:szCs w:val="21"/>
        </w:rPr>
        <w:t>供应商</w:t>
      </w:r>
      <w:r>
        <w:rPr>
          <w:rFonts w:ascii="宋体" w:hAnsi="宋体" w:hint="eastAsia"/>
          <w:szCs w:val="21"/>
        </w:rPr>
        <w:t>发生本保函第一条第（一）款约定情形的，我方不承担保证责任。</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3．因不可抗力造成</w:t>
      </w:r>
      <w:r w:rsidR="00B42AA2">
        <w:rPr>
          <w:rFonts w:ascii="宋体" w:hAnsi="宋体" w:hint="eastAsia"/>
          <w:szCs w:val="21"/>
        </w:rPr>
        <w:t>供应商</w:t>
      </w:r>
      <w:r>
        <w:rPr>
          <w:rFonts w:ascii="宋体" w:hAnsi="宋体" w:hint="eastAsia"/>
          <w:szCs w:val="21"/>
        </w:rPr>
        <w:t>发生本保函第一条约定情形的，我方不承担保证责任。</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4．你方或其他有权机关对</w:t>
      </w:r>
      <w:r w:rsidR="00407E7C">
        <w:rPr>
          <w:rFonts w:ascii="宋体" w:hAnsi="宋体" w:hint="eastAsia"/>
          <w:szCs w:val="21"/>
        </w:rPr>
        <w:t>磋商</w:t>
      </w:r>
      <w:r>
        <w:rPr>
          <w:rFonts w:ascii="宋体" w:hAnsi="宋体" w:hint="eastAsia"/>
          <w:szCs w:val="21"/>
        </w:rPr>
        <w:t>文件进行任何澄清或修改，加重我方保证责任的，我方对加重部分不承担保证责任，但该澄清或修改经我方事先书面同意的除外。</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六、争议的解决</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因本保函发生的纠纷，由你我双方协商解决，协商不成的，通过诉讼程序解决，诉讼管辖地法院为</w:t>
      </w:r>
      <w:r>
        <w:rPr>
          <w:rFonts w:ascii="宋体" w:hAnsi="宋体" w:hint="eastAsia"/>
          <w:szCs w:val="21"/>
          <w:u w:val="single"/>
        </w:rPr>
        <w:t xml:space="preserve">          </w:t>
      </w:r>
      <w:r>
        <w:rPr>
          <w:rFonts w:ascii="宋体" w:hAnsi="宋体" w:hint="eastAsia"/>
          <w:szCs w:val="21"/>
        </w:rPr>
        <w:t>法院。</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七、保函的生效</w:t>
      </w:r>
    </w:p>
    <w:p w:rsidR="000D628D" w:rsidRDefault="00EF6FA5" w:rsidP="00A076D5">
      <w:pPr>
        <w:adjustRightInd w:val="0"/>
        <w:snapToGrid w:val="0"/>
        <w:spacing w:line="300" w:lineRule="auto"/>
        <w:ind w:firstLineChars="200" w:firstLine="420"/>
        <w:rPr>
          <w:rFonts w:ascii="宋体" w:hAnsi="宋体"/>
          <w:szCs w:val="21"/>
        </w:rPr>
      </w:pPr>
      <w:r>
        <w:rPr>
          <w:rFonts w:ascii="宋体" w:hAnsi="宋体" w:hint="eastAsia"/>
          <w:szCs w:val="21"/>
        </w:rPr>
        <w:t>本保函自我方加盖公章之日起生效。</w:t>
      </w:r>
    </w:p>
    <w:p w:rsidR="000D628D" w:rsidRDefault="000D628D">
      <w:pPr>
        <w:adjustRightInd w:val="0"/>
        <w:snapToGrid w:val="0"/>
        <w:spacing w:line="360" w:lineRule="auto"/>
        <w:ind w:firstLineChars="200" w:firstLine="420"/>
        <w:rPr>
          <w:rFonts w:ascii="宋体" w:hAnsi="宋体"/>
          <w:szCs w:val="21"/>
        </w:rPr>
      </w:pPr>
    </w:p>
    <w:p w:rsidR="000D628D" w:rsidRDefault="00EF6FA5">
      <w:pPr>
        <w:adjustRightInd w:val="0"/>
        <w:snapToGrid w:val="0"/>
        <w:spacing w:line="360" w:lineRule="auto"/>
        <w:ind w:leftChars="2000" w:left="4200"/>
        <w:rPr>
          <w:rFonts w:ascii="宋体" w:hAnsi="宋体"/>
          <w:szCs w:val="21"/>
        </w:rPr>
      </w:pPr>
      <w:r>
        <w:rPr>
          <w:rFonts w:ascii="宋体" w:hAnsi="宋体" w:hint="eastAsia"/>
          <w:szCs w:val="21"/>
        </w:rPr>
        <w:t>保证人：（公章）</w:t>
      </w:r>
      <w:r>
        <w:rPr>
          <w:rFonts w:ascii="宋体" w:hAnsi="宋体"/>
          <w:szCs w:val="21"/>
        </w:rPr>
        <w:t xml:space="preserve">                  </w:t>
      </w:r>
    </w:p>
    <w:p w:rsidR="000D628D" w:rsidRDefault="000D628D">
      <w:pPr>
        <w:adjustRightInd w:val="0"/>
        <w:snapToGrid w:val="0"/>
        <w:spacing w:line="360" w:lineRule="auto"/>
        <w:ind w:leftChars="2000" w:left="4200"/>
        <w:rPr>
          <w:rFonts w:ascii="宋体" w:hAnsi="宋体"/>
          <w:szCs w:val="21"/>
        </w:rPr>
      </w:pPr>
    </w:p>
    <w:p w:rsidR="000D628D" w:rsidRDefault="00EF6FA5">
      <w:pPr>
        <w:adjustRightInd w:val="0"/>
        <w:snapToGrid w:val="0"/>
        <w:spacing w:line="360" w:lineRule="auto"/>
        <w:ind w:leftChars="2000" w:left="4200"/>
        <w:rPr>
          <w:rFonts w:ascii="宋体" w:hAnsi="宋体"/>
          <w:szCs w:val="21"/>
        </w:rPr>
      </w:pPr>
      <w:r>
        <w:rPr>
          <w:rFonts w:ascii="宋体" w:hAnsi="宋体" w:hint="eastAsia"/>
          <w:szCs w:val="21"/>
        </w:rPr>
        <w:t>年     月      日</w:t>
      </w:r>
    </w:p>
    <w:p w:rsidR="00A076D5" w:rsidRPr="00A076D5" w:rsidRDefault="00EF6FA5" w:rsidP="00A076D5">
      <w:pPr>
        <w:spacing w:line="360" w:lineRule="auto"/>
        <w:ind w:firstLineChars="200" w:firstLine="420"/>
        <w:rPr>
          <w:rFonts w:ascii="宋体" w:hAnsi="宋体" w:cs="宋体"/>
          <w:b/>
          <w:szCs w:val="21"/>
        </w:rPr>
      </w:pPr>
      <w:r>
        <w:rPr>
          <w:rFonts w:hAnsi="宋体" w:hint="eastAsia"/>
          <w:szCs w:val="21"/>
        </w:rPr>
        <w:br w:type="page"/>
      </w:r>
      <w:r w:rsidR="00A076D5" w:rsidRPr="00A076D5">
        <w:rPr>
          <w:rFonts w:ascii="宋体" w:hAnsi="宋体" w:cs="宋体" w:hint="eastAsia"/>
          <w:szCs w:val="21"/>
        </w:rPr>
        <w:lastRenderedPageBreak/>
        <w:t>附2：</w:t>
      </w:r>
      <w:r w:rsidR="00A076D5">
        <w:rPr>
          <w:rFonts w:ascii="宋体" w:hAnsi="宋体" w:cs="宋体" w:hint="eastAsia"/>
          <w:szCs w:val="21"/>
        </w:rPr>
        <w:t xml:space="preserve">                  </w:t>
      </w:r>
      <w:r w:rsidR="00A076D5" w:rsidRPr="00A076D5">
        <w:rPr>
          <w:rFonts w:ascii="宋体" w:hAnsi="宋体" w:cs="宋体" w:hint="eastAsia"/>
          <w:b/>
          <w:szCs w:val="21"/>
        </w:rPr>
        <w:t>政府采购履约担保函（项目用）</w:t>
      </w:r>
    </w:p>
    <w:p w:rsidR="00A076D5" w:rsidRPr="00A076D5" w:rsidRDefault="00A076D5" w:rsidP="00A076D5">
      <w:pPr>
        <w:spacing w:line="300" w:lineRule="auto"/>
        <w:rPr>
          <w:rFonts w:ascii="宋体" w:hAnsi="宋体" w:cs="宋体"/>
          <w:szCs w:val="21"/>
        </w:rPr>
      </w:pPr>
      <w:r w:rsidRPr="00A076D5">
        <w:rPr>
          <w:rFonts w:ascii="宋体" w:hAnsi="宋体" w:cs="宋体" w:hint="eastAsia"/>
          <w:szCs w:val="21"/>
          <w:u w:val="single"/>
        </w:rPr>
        <w:t xml:space="preserve">                  </w:t>
      </w:r>
      <w:r w:rsidRPr="00A076D5">
        <w:rPr>
          <w:rFonts w:ascii="宋体" w:hAnsi="宋体" w:cs="宋体" w:hint="eastAsia"/>
          <w:szCs w:val="21"/>
        </w:rPr>
        <w:t>（采购人）：                                         编号：</w:t>
      </w:r>
    </w:p>
    <w:p w:rsidR="00A076D5" w:rsidRPr="00A076D5" w:rsidRDefault="00A076D5" w:rsidP="00A076D5">
      <w:pPr>
        <w:spacing w:line="300" w:lineRule="auto"/>
        <w:ind w:firstLineChars="200" w:firstLine="420"/>
        <w:rPr>
          <w:rFonts w:ascii="宋体" w:hAnsi="宋体" w:cs="宋体"/>
          <w:szCs w:val="21"/>
        </w:rPr>
      </w:pPr>
      <w:proofErr w:type="gramStart"/>
      <w:r w:rsidRPr="00A076D5">
        <w:rPr>
          <w:rFonts w:ascii="宋体" w:hAnsi="宋体" w:cs="宋体" w:hint="eastAsia"/>
          <w:szCs w:val="21"/>
        </w:rPr>
        <w:t>鉴于你</w:t>
      </w:r>
      <w:proofErr w:type="gramEnd"/>
      <w:r w:rsidRPr="00A076D5">
        <w:rPr>
          <w:rFonts w:ascii="宋体" w:hAnsi="宋体" w:cs="宋体" w:hint="eastAsia"/>
          <w:szCs w:val="21"/>
        </w:rPr>
        <w:t>方与</w:t>
      </w:r>
      <w:r w:rsidRPr="00A076D5">
        <w:rPr>
          <w:rFonts w:ascii="宋体" w:hAnsi="宋体" w:cs="宋体" w:hint="eastAsia"/>
          <w:szCs w:val="21"/>
          <w:u w:val="single"/>
        </w:rPr>
        <w:t xml:space="preserve">                    </w:t>
      </w:r>
      <w:r w:rsidRPr="00A076D5">
        <w:rPr>
          <w:rFonts w:ascii="宋体" w:hAnsi="宋体" w:cs="宋体" w:hint="eastAsia"/>
          <w:szCs w:val="21"/>
        </w:rPr>
        <w:t>（以下简称供应商）于</w:t>
      </w:r>
      <w:r w:rsidRPr="00A076D5">
        <w:rPr>
          <w:rFonts w:ascii="宋体" w:hAnsi="宋体" w:cs="宋体" w:hint="eastAsia"/>
          <w:szCs w:val="21"/>
          <w:u w:val="single"/>
        </w:rPr>
        <w:t xml:space="preserve">   </w:t>
      </w:r>
      <w:r w:rsidRPr="00A076D5">
        <w:rPr>
          <w:rFonts w:ascii="宋体" w:hAnsi="宋体" w:cs="宋体" w:hint="eastAsia"/>
          <w:szCs w:val="21"/>
        </w:rPr>
        <w:t>年</w:t>
      </w:r>
      <w:r w:rsidRPr="00A076D5">
        <w:rPr>
          <w:rFonts w:ascii="宋体" w:hAnsi="宋体" w:cs="宋体" w:hint="eastAsia"/>
          <w:szCs w:val="21"/>
          <w:u w:val="single"/>
        </w:rPr>
        <w:t xml:space="preserve">  </w:t>
      </w:r>
      <w:r w:rsidRPr="00A076D5">
        <w:rPr>
          <w:rFonts w:ascii="宋体" w:hAnsi="宋体" w:cs="宋体" w:hint="eastAsia"/>
          <w:szCs w:val="21"/>
        </w:rPr>
        <w:t>月</w:t>
      </w:r>
      <w:r w:rsidRPr="00A076D5">
        <w:rPr>
          <w:rFonts w:ascii="宋体" w:hAnsi="宋体" w:cs="宋体" w:hint="eastAsia"/>
          <w:szCs w:val="21"/>
          <w:u w:val="single"/>
        </w:rPr>
        <w:t xml:space="preserve">  </w:t>
      </w:r>
      <w:r w:rsidRPr="00A076D5">
        <w:rPr>
          <w:rFonts w:ascii="宋体" w:hAnsi="宋体" w:cs="宋体" w:hint="eastAsia"/>
          <w:szCs w:val="21"/>
        </w:rPr>
        <w:t>日</w:t>
      </w:r>
      <w:proofErr w:type="gramStart"/>
      <w:r w:rsidRPr="00A076D5">
        <w:rPr>
          <w:rFonts w:ascii="宋体" w:hAnsi="宋体" w:cs="宋体" w:hint="eastAsia"/>
          <w:szCs w:val="21"/>
        </w:rPr>
        <w:t>签定</w:t>
      </w:r>
      <w:proofErr w:type="gramEnd"/>
      <w:r w:rsidRPr="00A076D5">
        <w:rPr>
          <w:rFonts w:ascii="宋体" w:hAnsi="宋体" w:cs="宋体" w:hint="eastAsia"/>
          <w:szCs w:val="21"/>
        </w:rPr>
        <w:t>编号为   的《</w:t>
      </w:r>
      <w:r w:rsidRPr="00A076D5">
        <w:rPr>
          <w:rFonts w:ascii="宋体" w:hAnsi="宋体" w:cs="宋体" w:hint="eastAsia"/>
          <w:szCs w:val="21"/>
          <w:u w:val="single"/>
        </w:rPr>
        <w:t xml:space="preserve">           </w:t>
      </w:r>
      <w:r w:rsidRPr="00A076D5">
        <w:rPr>
          <w:rFonts w:ascii="宋体" w:hAnsi="宋体" w:cs="宋体" w:hint="eastAsia"/>
          <w:szCs w:val="21"/>
        </w:rPr>
        <w:t>政府采购合同》（以下简称主合同），</w:t>
      </w:r>
      <w:proofErr w:type="gramStart"/>
      <w:r w:rsidRPr="00A076D5">
        <w:rPr>
          <w:rFonts w:ascii="宋体" w:hAnsi="宋体" w:cs="宋体" w:hint="eastAsia"/>
          <w:szCs w:val="21"/>
        </w:rPr>
        <w:t>且依据</w:t>
      </w:r>
      <w:proofErr w:type="gramEnd"/>
      <w:r w:rsidRPr="00A076D5">
        <w:rPr>
          <w:rFonts w:ascii="宋体" w:hAnsi="宋体" w:cs="宋体" w:hint="eastAsia"/>
          <w:szCs w:val="21"/>
        </w:rPr>
        <w:t>该合同的约定，供应商应在</w:t>
      </w:r>
      <w:r w:rsidRPr="00A076D5">
        <w:rPr>
          <w:rFonts w:ascii="宋体" w:hAnsi="宋体" w:cs="宋体" w:hint="eastAsia"/>
          <w:szCs w:val="21"/>
          <w:u w:val="single"/>
        </w:rPr>
        <w:t xml:space="preserve">    </w:t>
      </w:r>
      <w:r w:rsidRPr="00A076D5">
        <w:rPr>
          <w:rFonts w:ascii="宋体" w:hAnsi="宋体" w:cs="宋体" w:hint="eastAsia"/>
          <w:szCs w:val="21"/>
        </w:rPr>
        <w:t>年</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u w:val="single"/>
        </w:rPr>
        <w:t xml:space="preserve">    </w:t>
      </w:r>
      <w:r w:rsidRPr="00A076D5">
        <w:rPr>
          <w:rFonts w:ascii="宋体" w:hAnsi="宋体" w:cs="宋体" w:hint="eastAsia"/>
          <w:szCs w:val="21"/>
        </w:rPr>
        <w:t>月</w:t>
      </w:r>
      <w:r w:rsidRPr="00A076D5">
        <w:rPr>
          <w:rFonts w:ascii="宋体" w:hAnsi="宋体" w:cs="宋体" w:hint="eastAsia"/>
          <w:szCs w:val="21"/>
          <w:u w:val="single"/>
        </w:rPr>
        <w:t xml:space="preserve">   </w:t>
      </w:r>
      <w:r w:rsidRPr="00A076D5">
        <w:rPr>
          <w:rFonts w:ascii="宋体" w:hAnsi="宋体" w:cs="宋体" w:hint="eastAsia"/>
          <w:szCs w:val="21"/>
        </w:rPr>
        <w:t>日前向你方交纳履约保证金，且可以履约担保函的形式交纳履约保证金。应供应商的申请，我方以保证的方式向你方提供如下履约保证金担保：</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一、保证责任的情形及保证金额</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（一）在供应</w:t>
      </w:r>
      <w:proofErr w:type="gramStart"/>
      <w:r w:rsidRPr="00A076D5">
        <w:rPr>
          <w:rFonts w:ascii="宋体" w:hAnsi="宋体" w:cs="宋体" w:hint="eastAsia"/>
          <w:szCs w:val="21"/>
        </w:rPr>
        <w:t>商出现</w:t>
      </w:r>
      <w:proofErr w:type="gramEnd"/>
      <w:r w:rsidRPr="00A076D5">
        <w:rPr>
          <w:rFonts w:ascii="宋体" w:hAnsi="宋体" w:cs="宋体" w:hint="eastAsia"/>
          <w:szCs w:val="21"/>
        </w:rPr>
        <w:t>下列情形之一时，我方承担保证责任：</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1．将中标项目转让给他人，或者在投标文件中未说明，且未经采购招标机构人同意，将中标项目分包给他人的；</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 xml:space="preserve">2．主合同约定的应当缴纳履约保证金的情形: </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（1）未按主合同约定的质量、数量和期限供应货物/提供服务/完成工程的；</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（2）</w:t>
      </w:r>
      <w:r w:rsidRPr="00A076D5">
        <w:rPr>
          <w:rFonts w:ascii="宋体" w:hAnsi="宋体" w:cs="宋体" w:hint="eastAsia"/>
          <w:szCs w:val="21"/>
          <w:u w:val="single"/>
        </w:rPr>
        <w:t xml:space="preserve">                                                           </w:t>
      </w:r>
      <w:r w:rsidRPr="00A076D5">
        <w:rPr>
          <w:rFonts w:ascii="宋体" w:hAnsi="宋体" w:cs="宋体" w:hint="eastAsia"/>
          <w:szCs w:val="21"/>
        </w:rPr>
        <w:t>。</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（二）我方的保证范围是主合同约定的合同价款总额的</w:t>
      </w:r>
      <w:r w:rsidRPr="00A076D5">
        <w:rPr>
          <w:rFonts w:ascii="宋体" w:hAnsi="宋体" w:cs="宋体" w:hint="eastAsia"/>
          <w:szCs w:val="21"/>
          <w:u w:val="single"/>
        </w:rPr>
        <w:t xml:space="preserve">        </w:t>
      </w:r>
      <w:r w:rsidRPr="00A076D5">
        <w:rPr>
          <w:rFonts w:ascii="宋体" w:hAnsi="宋体" w:cs="宋体" w:hint="eastAsia"/>
          <w:szCs w:val="21"/>
        </w:rPr>
        <w:t>%数额为</w:t>
      </w:r>
      <w:r w:rsidRPr="00A076D5">
        <w:rPr>
          <w:rFonts w:ascii="宋体" w:hAnsi="宋体" w:cs="宋体" w:hint="eastAsia"/>
          <w:szCs w:val="21"/>
          <w:u w:val="single"/>
        </w:rPr>
        <w:t xml:space="preserve">         </w:t>
      </w:r>
      <w:r w:rsidRPr="00A076D5">
        <w:rPr>
          <w:rFonts w:ascii="宋体" w:hAnsi="宋体" w:cs="宋体" w:hint="eastAsia"/>
          <w:szCs w:val="21"/>
        </w:rPr>
        <w:t>元（大写</w:t>
      </w:r>
      <w:r w:rsidRPr="00A076D5">
        <w:rPr>
          <w:rFonts w:ascii="宋体" w:hAnsi="宋体" w:cs="宋体" w:hint="eastAsia"/>
          <w:szCs w:val="21"/>
          <w:u w:val="single"/>
        </w:rPr>
        <w:t xml:space="preserve">           </w:t>
      </w:r>
      <w:r w:rsidRPr="00A076D5">
        <w:rPr>
          <w:rFonts w:ascii="宋体" w:hAnsi="宋体" w:cs="宋体" w:hint="eastAsia"/>
          <w:szCs w:val="21"/>
        </w:rPr>
        <w:t>），币种为</w:t>
      </w:r>
      <w:r w:rsidRPr="00A076D5">
        <w:rPr>
          <w:rFonts w:ascii="宋体" w:hAnsi="宋体" w:cs="宋体" w:hint="eastAsia"/>
          <w:szCs w:val="21"/>
          <w:u w:val="single"/>
        </w:rPr>
        <w:t xml:space="preserve">        </w:t>
      </w:r>
      <w:r w:rsidRPr="00A076D5">
        <w:rPr>
          <w:rFonts w:ascii="宋体" w:hAnsi="宋体" w:cs="宋体" w:hint="eastAsia"/>
          <w:szCs w:val="21"/>
        </w:rPr>
        <w:t>。（即主合同履约保证金金额）</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二、保证的方式及保证期间</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我方保证的方式为：连带责任保证。</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我方保证的期间为：自本合同生效之日起</w:t>
      </w:r>
      <w:proofErr w:type="gramStart"/>
      <w:r w:rsidRPr="00A076D5">
        <w:rPr>
          <w:rFonts w:ascii="宋体" w:hAnsi="宋体" w:cs="宋体" w:hint="eastAsia"/>
          <w:szCs w:val="21"/>
        </w:rPr>
        <w:t>至供应商按照主</w:t>
      </w:r>
      <w:proofErr w:type="gramEnd"/>
      <w:r w:rsidRPr="00A076D5">
        <w:rPr>
          <w:rFonts w:ascii="宋体" w:hAnsi="宋体" w:cs="宋体" w:hint="eastAsia"/>
          <w:szCs w:val="21"/>
        </w:rPr>
        <w:t>合同约定的供货/完工期限届满后</w:t>
      </w:r>
      <w:r w:rsidRPr="00A076D5">
        <w:rPr>
          <w:rFonts w:ascii="宋体" w:hAnsi="宋体" w:cs="宋体" w:hint="eastAsia"/>
          <w:szCs w:val="21"/>
          <w:u w:val="single"/>
        </w:rPr>
        <w:t xml:space="preserve">     </w:t>
      </w:r>
      <w:r w:rsidRPr="00A076D5">
        <w:rPr>
          <w:rFonts w:ascii="宋体" w:hAnsi="宋体" w:cs="宋体" w:hint="eastAsia"/>
          <w:szCs w:val="21"/>
        </w:rPr>
        <w:t>日内。</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如果供应商未按主合同约定向贵方供应货物/提供服务/完成工程的，由我方在保证金额内向你方支付上述款项。</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三、承担保证责任的程序</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1．你方要求我方承担保证责任的，应在本保函保证期间内向我方发出书面索赔通知。索赔通知应写明要求索赔的金额，支付款项应到达的</w:t>
      </w:r>
      <w:proofErr w:type="gramStart"/>
      <w:r w:rsidRPr="00A076D5">
        <w:rPr>
          <w:rFonts w:ascii="宋体" w:hAnsi="宋体" w:cs="宋体" w:hint="eastAsia"/>
          <w:szCs w:val="21"/>
        </w:rPr>
        <w:t>帐号</w:t>
      </w:r>
      <w:proofErr w:type="gramEnd"/>
      <w:r w:rsidRPr="00A076D5">
        <w:rPr>
          <w:rFonts w:ascii="宋体" w:hAnsi="宋体" w:cs="宋体" w:hint="eastAsia"/>
          <w:szCs w:val="21"/>
        </w:rPr>
        <w:t>。并附有证明供应商违约事实的证明材料。</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如果你方与供应商因货物质量问题产生争议，你方还需同时提供</w:t>
      </w:r>
      <w:r w:rsidRPr="00A076D5">
        <w:rPr>
          <w:rFonts w:ascii="宋体" w:hAnsi="宋体" w:cs="宋体" w:hint="eastAsia"/>
          <w:szCs w:val="21"/>
          <w:u w:val="single"/>
        </w:rPr>
        <w:t xml:space="preserve">        </w:t>
      </w:r>
      <w:r w:rsidRPr="00A076D5">
        <w:rPr>
          <w:rFonts w:ascii="宋体" w:hAnsi="宋体" w:cs="宋体" w:hint="eastAsia"/>
          <w:szCs w:val="21"/>
        </w:rPr>
        <w:t>部门出具的质量检测报告，或经诉讼（仲裁）程序裁决后的裁决书、调解书，本保证人即按照检测结果或裁决书、调解书决定是否承担保证责任。</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2．我方收到你方的书面索赔通知及相应证明材料，在</w:t>
      </w:r>
      <w:r w:rsidRPr="00A076D5">
        <w:rPr>
          <w:rFonts w:ascii="宋体" w:hAnsi="宋体" w:cs="宋体" w:hint="eastAsia"/>
          <w:szCs w:val="21"/>
          <w:u w:val="single"/>
        </w:rPr>
        <w:t xml:space="preserve">     </w:t>
      </w:r>
      <w:r w:rsidRPr="00A076D5">
        <w:rPr>
          <w:rFonts w:ascii="宋体" w:hAnsi="宋体" w:cs="宋体" w:hint="eastAsia"/>
          <w:szCs w:val="21"/>
        </w:rPr>
        <w:t>工作日内进行核定后按照本保函的承诺承担保证责任。</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四、保证责任的终止</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1．保证期间届满你方未向我方书面主张保证责任的，</w:t>
      </w:r>
      <w:proofErr w:type="gramStart"/>
      <w:r w:rsidRPr="00A076D5">
        <w:rPr>
          <w:rFonts w:ascii="宋体" w:hAnsi="宋体" w:cs="宋体" w:hint="eastAsia"/>
          <w:szCs w:val="21"/>
        </w:rPr>
        <w:t>自保证</w:t>
      </w:r>
      <w:proofErr w:type="gramEnd"/>
      <w:r w:rsidRPr="00A076D5">
        <w:rPr>
          <w:rFonts w:ascii="宋体" w:hAnsi="宋体" w:cs="宋体" w:hint="eastAsia"/>
          <w:szCs w:val="21"/>
        </w:rPr>
        <w:t>期间届满次日起，我方保证责任自动终止。保证期间届满前，主合同约定的货物\工程\服务全部验收合格的，自验收合格日起，我方保证责任自动终止。</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2．我方按照本保函向你方履行了保证责任后，自我方向你方支付款项（支付款项从我方账户划出）之日起，保证责任即终止。</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3．按照法律法规的规定或出现应终止我方保证责任的其它情形的，我方在本保函项下的保证责任亦终止。</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4．你方与供应</w:t>
      </w:r>
      <w:proofErr w:type="gramStart"/>
      <w:r w:rsidRPr="00A076D5">
        <w:rPr>
          <w:rFonts w:ascii="宋体" w:hAnsi="宋体" w:cs="宋体" w:hint="eastAsia"/>
          <w:szCs w:val="21"/>
        </w:rPr>
        <w:t>商修改主</w:t>
      </w:r>
      <w:proofErr w:type="gramEnd"/>
      <w:r w:rsidRPr="00A076D5">
        <w:rPr>
          <w:rFonts w:ascii="宋体" w:hAnsi="宋体" w:cs="宋体" w:hint="eastAsia"/>
          <w:szCs w:val="21"/>
        </w:rPr>
        <w:t>合同，加重我方保证责任的，我方对加重部分不承担保证责任，但该等修改事先经我方书面同意的除外；你方与供应</w:t>
      </w:r>
      <w:proofErr w:type="gramStart"/>
      <w:r w:rsidRPr="00A076D5">
        <w:rPr>
          <w:rFonts w:ascii="宋体" w:hAnsi="宋体" w:cs="宋体" w:hint="eastAsia"/>
          <w:szCs w:val="21"/>
        </w:rPr>
        <w:t>商修改主</w:t>
      </w:r>
      <w:proofErr w:type="gramEnd"/>
      <w:r w:rsidRPr="00A076D5">
        <w:rPr>
          <w:rFonts w:ascii="宋体" w:hAnsi="宋体" w:cs="宋体" w:hint="eastAsia"/>
          <w:szCs w:val="21"/>
        </w:rPr>
        <w:t>合同履行期限，我方保证期间仍</w:t>
      </w:r>
      <w:proofErr w:type="gramStart"/>
      <w:r w:rsidRPr="00A076D5">
        <w:rPr>
          <w:rFonts w:ascii="宋体" w:hAnsi="宋体" w:cs="宋体" w:hint="eastAsia"/>
          <w:szCs w:val="21"/>
        </w:rPr>
        <w:t>依修改</w:t>
      </w:r>
      <w:proofErr w:type="gramEnd"/>
      <w:r w:rsidRPr="00A076D5">
        <w:rPr>
          <w:rFonts w:ascii="宋体" w:hAnsi="宋体" w:cs="宋体" w:hint="eastAsia"/>
          <w:szCs w:val="21"/>
        </w:rPr>
        <w:t>前的履行期限计算，但该等修改事先经我方书面同意的除外。</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五、免责条款</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1．因你方违反主合同约定致使供应商不能履行义务的，我方不承担保证责任。</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2．依照法律法规的规定或你方与供应商的另行约定，全部或者部分免除供应商应缴纳的保证金义务的，我方亦免除相应的保证责任。</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3．因不可抗力造成供应商不能履行供货义务的，我方不承担保证责任。</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六、争议的解决</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t>因本保函发生的纠纷，由你我双方协商解决，协商不成的，通过诉讼程序解决，诉讼管辖地法院为</w:t>
      </w:r>
      <w:r w:rsidRPr="00A076D5">
        <w:rPr>
          <w:rFonts w:ascii="宋体" w:hAnsi="宋体" w:cs="宋体" w:hint="eastAsia"/>
          <w:szCs w:val="21"/>
          <w:u w:val="single"/>
        </w:rPr>
        <w:t xml:space="preserve"> </w:t>
      </w:r>
      <w:r w:rsidRPr="00A076D5">
        <w:rPr>
          <w:rFonts w:ascii="宋体" w:hAnsi="宋体" w:cs="宋体" w:hint="eastAsia"/>
          <w:szCs w:val="21"/>
        </w:rPr>
        <w:t>法院。</w:t>
      </w:r>
    </w:p>
    <w:p w:rsidR="00A076D5" w:rsidRPr="00A076D5" w:rsidRDefault="00A076D5" w:rsidP="00A076D5">
      <w:pPr>
        <w:spacing w:line="300" w:lineRule="auto"/>
        <w:ind w:firstLineChars="200" w:firstLine="420"/>
        <w:rPr>
          <w:rFonts w:ascii="宋体" w:hAnsi="宋体" w:cs="宋体"/>
          <w:szCs w:val="21"/>
        </w:rPr>
      </w:pPr>
      <w:r w:rsidRPr="00A076D5">
        <w:rPr>
          <w:rFonts w:ascii="宋体" w:hAnsi="宋体" w:cs="宋体" w:hint="eastAsia"/>
          <w:szCs w:val="21"/>
        </w:rPr>
        <w:lastRenderedPageBreak/>
        <w:t>七、保函的生效</w:t>
      </w:r>
    </w:p>
    <w:p w:rsidR="00A076D5" w:rsidRPr="00A076D5" w:rsidRDefault="00A076D5" w:rsidP="00A076D5">
      <w:pPr>
        <w:spacing w:line="300" w:lineRule="auto"/>
        <w:rPr>
          <w:rFonts w:ascii="宋体" w:hAnsi="宋体" w:cs="宋体"/>
          <w:szCs w:val="21"/>
        </w:rPr>
      </w:pPr>
      <w:r w:rsidRPr="00A076D5">
        <w:rPr>
          <w:rFonts w:ascii="宋体" w:hAnsi="宋体" w:cs="宋体" w:hint="eastAsia"/>
          <w:szCs w:val="21"/>
        </w:rPr>
        <w:t>本保函自我方加盖公章之日起生效。</w:t>
      </w:r>
    </w:p>
    <w:p w:rsidR="00A076D5" w:rsidRPr="00A076D5" w:rsidRDefault="00A076D5" w:rsidP="00A076D5">
      <w:pPr>
        <w:spacing w:line="360" w:lineRule="auto"/>
        <w:ind w:firstLineChars="200" w:firstLine="420"/>
        <w:rPr>
          <w:rFonts w:ascii="宋体" w:hAnsi="宋体" w:cs="宋体"/>
          <w:szCs w:val="21"/>
        </w:rPr>
      </w:pPr>
      <w:r w:rsidRPr="00A076D5">
        <w:rPr>
          <w:rFonts w:ascii="宋体" w:hAnsi="宋体" w:cs="宋体" w:hint="eastAsia"/>
          <w:szCs w:val="21"/>
        </w:rPr>
        <w:t xml:space="preserve">                                                     保证人：（公章）</w:t>
      </w:r>
    </w:p>
    <w:p w:rsidR="000D628D" w:rsidRDefault="00A076D5" w:rsidP="004F0069">
      <w:pPr>
        <w:spacing w:line="360" w:lineRule="auto"/>
        <w:rPr>
          <w:rFonts w:ascii="宋体" w:hAnsi="宋体" w:cs="宋体" w:hint="eastAsia"/>
        </w:rPr>
      </w:pPr>
      <w:r w:rsidRPr="00A076D5">
        <w:rPr>
          <w:rFonts w:ascii="宋体" w:hAnsi="宋体" w:cs="宋体" w:hint="eastAsia"/>
          <w:szCs w:val="21"/>
        </w:rPr>
        <w:t xml:space="preserve">                                                         年     月      </w:t>
      </w:r>
      <w:r>
        <w:rPr>
          <w:rFonts w:ascii="宋体" w:hAnsi="宋体" w:cs="宋体" w:hint="eastAsia"/>
        </w:rPr>
        <w:t>日</w:t>
      </w: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宋体" w:hAnsi="宋体" w:cs="宋体" w:hint="eastAsia"/>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hint="eastAsia"/>
          <w:b/>
          <w:sz w:val="28"/>
          <w:szCs w:val="28"/>
        </w:rPr>
      </w:pPr>
    </w:p>
    <w:p w:rsidR="004F0069" w:rsidRDefault="004F0069" w:rsidP="004F0069">
      <w:pPr>
        <w:spacing w:line="360" w:lineRule="auto"/>
        <w:rPr>
          <w:rFonts w:ascii="黑体" w:eastAsia="黑体"/>
          <w:b/>
          <w:sz w:val="28"/>
          <w:szCs w:val="28"/>
        </w:rPr>
      </w:pPr>
    </w:p>
    <w:p w:rsidR="000D628D" w:rsidRDefault="00EF6FA5">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第三部分．工程技术要求及工程规范</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本项目为城防处</w:t>
      </w:r>
      <w:proofErr w:type="gramStart"/>
      <w:r>
        <w:rPr>
          <w:rFonts w:asciiTheme="minorEastAsia" w:eastAsiaTheme="minorEastAsia" w:hAnsiTheme="minorEastAsia" w:hint="eastAsia"/>
          <w:bCs/>
          <w:szCs w:val="21"/>
        </w:rPr>
        <w:t>下辖江尖水利枢纽</w:t>
      </w:r>
      <w:proofErr w:type="gramEnd"/>
      <w:r>
        <w:rPr>
          <w:rFonts w:asciiTheme="minorEastAsia" w:eastAsiaTheme="minorEastAsia" w:hAnsiTheme="minorEastAsia" w:hint="eastAsia"/>
          <w:bCs/>
          <w:szCs w:val="21"/>
        </w:rPr>
        <w:t>、仙</w:t>
      </w:r>
      <w:proofErr w:type="gramStart"/>
      <w:r>
        <w:rPr>
          <w:rFonts w:asciiTheme="minorEastAsia" w:eastAsiaTheme="minorEastAsia" w:hAnsiTheme="minorEastAsia" w:hint="eastAsia"/>
          <w:bCs/>
          <w:szCs w:val="21"/>
        </w:rPr>
        <w:t>蠡</w:t>
      </w:r>
      <w:proofErr w:type="gramEnd"/>
      <w:r>
        <w:rPr>
          <w:rFonts w:asciiTheme="minorEastAsia" w:eastAsiaTheme="minorEastAsia" w:hAnsiTheme="minorEastAsia" w:hint="eastAsia"/>
          <w:bCs/>
          <w:szCs w:val="21"/>
        </w:rPr>
        <w:t>桥南北水利枢纽、利民桥水利枢纽、伯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港水利枢纽、严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港水利枢纽水工建筑物及附属设施的维修。具体施工内容如下（内容为项目整体描述，实际工作内容及工程</w:t>
      </w:r>
      <w:proofErr w:type="gramStart"/>
      <w:r>
        <w:rPr>
          <w:rFonts w:asciiTheme="minorEastAsia" w:eastAsiaTheme="minorEastAsia" w:hAnsiTheme="minorEastAsia" w:hint="eastAsia"/>
          <w:bCs/>
          <w:szCs w:val="21"/>
        </w:rPr>
        <w:t>量按照</w:t>
      </w:r>
      <w:proofErr w:type="gramEnd"/>
      <w:r>
        <w:rPr>
          <w:rFonts w:asciiTheme="minorEastAsia" w:eastAsiaTheme="minorEastAsia" w:hAnsiTheme="minorEastAsia" w:hint="eastAsia"/>
          <w:bCs/>
          <w:szCs w:val="21"/>
        </w:rPr>
        <w:t>清单、提供的图纸为准）：</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城防处各枢纽简介：无锡市城市防洪工程管理处所辖工程</w:t>
      </w:r>
      <w:proofErr w:type="gramStart"/>
      <w:r>
        <w:rPr>
          <w:rFonts w:asciiTheme="minorEastAsia" w:eastAsiaTheme="minorEastAsia" w:hAnsiTheme="minorEastAsia" w:hint="eastAsia"/>
          <w:bCs/>
          <w:szCs w:val="21"/>
        </w:rPr>
        <w:t>包括江尖水利枢纽</w:t>
      </w:r>
      <w:proofErr w:type="gramEnd"/>
      <w:r>
        <w:rPr>
          <w:rFonts w:asciiTheme="minorEastAsia" w:eastAsiaTheme="minorEastAsia" w:hAnsiTheme="minorEastAsia" w:hint="eastAsia"/>
          <w:bCs/>
          <w:szCs w:val="21"/>
        </w:rPr>
        <w:t>、仙</w:t>
      </w:r>
      <w:proofErr w:type="gramStart"/>
      <w:r>
        <w:rPr>
          <w:rFonts w:asciiTheme="minorEastAsia" w:eastAsiaTheme="minorEastAsia" w:hAnsiTheme="minorEastAsia" w:hint="eastAsia"/>
          <w:bCs/>
          <w:szCs w:val="21"/>
        </w:rPr>
        <w:t>蠡</w:t>
      </w:r>
      <w:proofErr w:type="gramEnd"/>
      <w:r>
        <w:rPr>
          <w:rFonts w:asciiTheme="minorEastAsia" w:eastAsiaTheme="minorEastAsia" w:hAnsiTheme="minorEastAsia" w:hint="eastAsia"/>
          <w:bCs/>
          <w:szCs w:val="21"/>
        </w:rPr>
        <w:t>桥水利枢纽、利民桥水利枢纽、伯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港水利枢纽、严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港水利枢纽及</w:t>
      </w:r>
      <w:proofErr w:type="gramStart"/>
      <w:r>
        <w:rPr>
          <w:rFonts w:asciiTheme="minorEastAsia" w:eastAsiaTheme="minorEastAsia" w:hAnsiTheme="minorEastAsia" w:hint="eastAsia"/>
          <w:bCs/>
          <w:szCs w:val="21"/>
        </w:rPr>
        <w:t>北塘联圩</w:t>
      </w:r>
      <w:proofErr w:type="gramEnd"/>
      <w:r>
        <w:rPr>
          <w:rFonts w:asciiTheme="minorEastAsia" w:eastAsiaTheme="minorEastAsia" w:hAnsiTheme="minorEastAsia" w:hint="eastAsia"/>
          <w:bCs/>
          <w:szCs w:val="21"/>
        </w:rPr>
        <w:t>闸站工程以及一座市级防汛物资仓库。枢纽分布在无锡市梁溪、新吴、惠山三</w:t>
      </w:r>
      <w:proofErr w:type="gramStart"/>
      <w:r>
        <w:rPr>
          <w:rFonts w:asciiTheme="minorEastAsia" w:eastAsiaTheme="minorEastAsia" w:hAnsiTheme="minorEastAsia" w:hint="eastAsia"/>
          <w:bCs/>
          <w:szCs w:val="21"/>
        </w:rPr>
        <w:t>个</w:t>
      </w:r>
      <w:proofErr w:type="gramEnd"/>
      <w:r>
        <w:rPr>
          <w:rFonts w:asciiTheme="minorEastAsia" w:eastAsiaTheme="minorEastAsia" w:hAnsiTheme="minorEastAsia" w:hint="eastAsia"/>
          <w:bCs/>
          <w:szCs w:val="21"/>
        </w:rPr>
        <w:t>区。</w:t>
      </w:r>
    </w:p>
    <w:p w:rsidR="000D628D" w:rsidRDefault="00EF6FA5">
      <w:pPr>
        <w:spacing w:line="360" w:lineRule="auto"/>
        <w:ind w:firstLineChars="200" w:firstLine="420"/>
        <w:rPr>
          <w:rFonts w:asciiTheme="minorEastAsia" w:eastAsiaTheme="minorEastAsia" w:hAnsiTheme="minorEastAsia"/>
          <w:bCs/>
          <w:szCs w:val="21"/>
        </w:rPr>
      </w:pPr>
      <w:proofErr w:type="gramStart"/>
      <w:r>
        <w:rPr>
          <w:rFonts w:asciiTheme="minorEastAsia" w:eastAsiaTheme="minorEastAsia" w:hAnsiTheme="minorEastAsia" w:hint="eastAsia"/>
          <w:bCs/>
          <w:szCs w:val="21"/>
        </w:rPr>
        <w:t>江尖水利枢纽</w:t>
      </w:r>
      <w:proofErr w:type="gramEnd"/>
      <w:r>
        <w:rPr>
          <w:rFonts w:asciiTheme="minorEastAsia" w:eastAsiaTheme="minorEastAsia" w:hAnsiTheme="minorEastAsia" w:hint="eastAsia"/>
          <w:bCs/>
          <w:szCs w:val="21"/>
        </w:rPr>
        <w:t>位于市中心大运河与古运河的交汇处，仙</w:t>
      </w:r>
      <w:proofErr w:type="gramStart"/>
      <w:r>
        <w:rPr>
          <w:rFonts w:asciiTheme="minorEastAsia" w:eastAsiaTheme="minorEastAsia" w:hAnsiTheme="minorEastAsia" w:hint="eastAsia"/>
          <w:bCs/>
          <w:szCs w:val="21"/>
        </w:rPr>
        <w:t>蠡</w:t>
      </w:r>
      <w:proofErr w:type="gramEnd"/>
      <w:r>
        <w:rPr>
          <w:rFonts w:asciiTheme="minorEastAsia" w:eastAsiaTheme="minorEastAsia" w:hAnsiTheme="minorEastAsia" w:hint="eastAsia"/>
          <w:bCs/>
          <w:szCs w:val="21"/>
        </w:rPr>
        <w:t>桥水利枢纽工程位于无锡市京杭运河与梁溪河的交汇处，利民桥水利枢纽位于梁溪区古运河与京杭大运河交汇处，伯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港位于</w:t>
      </w:r>
      <w:proofErr w:type="gramStart"/>
      <w:r>
        <w:rPr>
          <w:rFonts w:asciiTheme="minorEastAsia" w:eastAsiaTheme="minorEastAsia" w:hAnsiTheme="minorEastAsia" w:hint="eastAsia"/>
          <w:bCs/>
          <w:szCs w:val="21"/>
        </w:rPr>
        <w:t>新吴区江</w:t>
      </w:r>
      <w:proofErr w:type="gramEnd"/>
      <w:r>
        <w:rPr>
          <w:rFonts w:asciiTheme="minorEastAsia" w:eastAsiaTheme="minorEastAsia" w:hAnsiTheme="minorEastAsia" w:hint="eastAsia"/>
          <w:bCs/>
          <w:szCs w:val="21"/>
        </w:rPr>
        <w:t>溪街道联心村内的伯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港上，严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港水利枢纽位于</w:t>
      </w:r>
      <w:proofErr w:type="gramStart"/>
      <w:r>
        <w:rPr>
          <w:rFonts w:asciiTheme="minorEastAsia" w:eastAsiaTheme="minorEastAsia" w:hAnsiTheme="minorEastAsia" w:hint="eastAsia"/>
          <w:bCs/>
          <w:szCs w:val="21"/>
        </w:rPr>
        <w:t>惠山区严埭</w:t>
      </w:r>
      <w:proofErr w:type="gramEnd"/>
      <w:r>
        <w:rPr>
          <w:rFonts w:asciiTheme="minorEastAsia" w:eastAsiaTheme="minorEastAsia" w:hAnsiTheme="minorEastAsia" w:hint="eastAsia"/>
          <w:bCs/>
          <w:szCs w:val="21"/>
        </w:rPr>
        <w:t>港、</w:t>
      </w:r>
      <w:proofErr w:type="gramStart"/>
      <w:r>
        <w:rPr>
          <w:rFonts w:asciiTheme="minorEastAsia" w:eastAsiaTheme="minorEastAsia" w:hAnsiTheme="minorEastAsia" w:hint="eastAsia"/>
          <w:bCs/>
          <w:szCs w:val="21"/>
        </w:rPr>
        <w:t>锡北运河</w:t>
      </w:r>
      <w:proofErr w:type="gramEnd"/>
      <w:r>
        <w:rPr>
          <w:rFonts w:asciiTheme="minorEastAsia" w:eastAsiaTheme="minorEastAsia" w:hAnsiTheme="minorEastAsia" w:hint="eastAsia"/>
          <w:bCs/>
          <w:szCs w:val="21"/>
        </w:rPr>
        <w:t>和</w:t>
      </w:r>
      <w:proofErr w:type="gramStart"/>
      <w:r>
        <w:rPr>
          <w:rFonts w:asciiTheme="minorEastAsia" w:eastAsiaTheme="minorEastAsia" w:hAnsiTheme="minorEastAsia" w:hint="eastAsia"/>
          <w:bCs/>
          <w:szCs w:val="21"/>
        </w:rPr>
        <w:t>白屈港交汇</w:t>
      </w:r>
      <w:proofErr w:type="gramEnd"/>
      <w:r>
        <w:rPr>
          <w:rFonts w:asciiTheme="minorEastAsia" w:eastAsiaTheme="minorEastAsia" w:hAnsiTheme="minorEastAsia" w:hint="eastAsia"/>
          <w:bCs/>
          <w:szCs w:val="21"/>
        </w:rPr>
        <w:t>处。</w:t>
      </w:r>
    </w:p>
    <w:p w:rsidR="000D628D" w:rsidRDefault="00EF6FA5">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一标段</w:t>
      </w:r>
    </w:p>
    <w:p w:rsidR="000D628D" w:rsidRDefault="00EF6FA5">
      <w:pPr>
        <w:numPr>
          <w:ilvl w:val="0"/>
          <w:numId w:val="23"/>
        </w:num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各枢纽及</w:t>
      </w:r>
      <w:proofErr w:type="gramStart"/>
      <w:r>
        <w:rPr>
          <w:rFonts w:asciiTheme="minorEastAsia" w:eastAsiaTheme="minorEastAsia" w:hAnsiTheme="minorEastAsia" w:hint="eastAsia"/>
          <w:bCs/>
          <w:szCs w:val="21"/>
        </w:rPr>
        <w:t>北塘联圩</w:t>
      </w:r>
      <w:proofErr w:type="gramEnd"/>
      <w:r>
        <w:rPr>
          <w:rFonts w:asciiTheme="minorEastAsia" w:eastAsiaTheme="minorEastAsia" w:hAnsiTheme="minorEastAsia" w:hint="eastAsia"/>
          <w:bCs/>
          <w:szCs w:val="21"/>
        </w:rPr>
        <w:t>水工建筑物维修</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各枢纽按照清单内容，内外墙面出新，包含破损、脱落部分铲除油漆层，并修复至与完好涂料层一致，</w:t>
      </w:r>
      <w:r>
        <w:rPr>
          <w:rFonts w:asciiTheme="minorEastAsia" w:eastAsiaTheme="minorEastAsia" w:hAnsiTheme="minorEastAsia" w:hint="eastAsia"/>
          <w:b/>
          <w:szCs w:val="21"/>
        </w:rPr>
        <w:t>出新中铲除部分面积不得少于下面描述面积，铲除并修补出新部分面积以</w:t>
      </w:r>
      <w:r w:rsidR="004F0069">
        <w:rPr>
          <w:rFonts w:asciiTheme="minorEastAsia" w:eastAsiaTheme="minorEastAsia" w:hAnsiTheme="minorEastAsia" w:hint="eastAsia"/>
          <w:b/>
          <w:szCs w:val="21"/>
        </w:rPr>
        <w:t>采购人</w:t>
      </w:r>
      <w:r>
        <w:rPr>
          <w:rFonts w:asciiTheme="minorEastAsia" w:eastAsiaTheme="minorEastAsia" w:hAnsiTheme="minorEastAsia" w:hint="eastAsia"/>
          <w:b/>
          <w:szCs w:val="21"/>
        </w:rPr>
        <w:t>现场确认指定为准，超出部分面积费用不再另外增加，</w:t>
      </w:r>
      <w:r w:rsidR="00B42AA2">
        <w:rPr>
          <w:rFonts w:asciiTheme="minorEastAsia" w:eastAsiaTheme="minorEastAsia" w:hAnsiTheme="minorEastAsia" w:hint="eastAsia"/>
          <w:b/>
          <w:szCs w:val="21"/>
        </w:rPr>
        <w:t>供应商</w:t>
      </w:r>
      <w:r>
        <w:rPr>
          <w:rFonts w:asciiTheme="minorEastAsia" w:eastAsiaTheme="minorEastAsia" w:hAnsiTheme="minorEastAsia" w:hint="eastAsia"/>
          <w:b/>
          <w:szCs w:val="21"/>
        </w:rPr>
        <w:t>自行承担。</w:t>
      </w:r>
    </w:p>
    <w:p w:rsidR="000D628D" w:rsidRDefault="00EF6FA5">
      <w:pPr>
        <w:spacing w:line="360" w:lineRule="auto"/>
        <w:ind w:firstLineChars="200" w:firstLine="420"/>
        <w:rPr>
          <w:rFonts w:asciiTheme="minorEastAsia" w:eastAsiaTheme="minorEastAsia" w:hAnsiTheme="minorEastAsia"/>
          <w:bCs/>
          <w:szCs w:val="21"/>
        </w:rPr>
      </w:pPr>
      <w:proofErr w:type="gramStart"/>
      <w:r>
        <w:rPr>
          <w:rFonts w:asciiTheme="minorEastAsia" w:eastAsiaTheme="minorEastAsia" w:hAnsiTheme="minorEastAsia" w:hint="eastAsia"/>
          <w:bCs/>
          <w:szCs w:val="21"/>
        </w:rPr>
        <w:t>江尖水利枢纽</w:t>
      </w:r>
      <w:proofErr w:type="gramEnd"/>
      <w:r>
        <w:rPr>
          <w:rFonts w:asciiTheme="minorEastAsia" w:eastAsiaTheme="minorEastAsia" w:hAnsiTheme="minorEastAsia" w:hint="eastAsia"/>
          <w:bCs/>
          <w:szCs w:val="21"/>
        </w:rPr>
        <w:t>工作桥钢结构部分出新450㎡，工作桥墩出新280㎡，水工翼墙部分出新1430㎡，其中铲除后修补出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约为400㎡；</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 仙</w:t>
      </w:r>
      <w:proofErr w:type="gramStart"/>
      <w:r>
        <w:rPr>
          <w:rFonts w:asciiTheme="minorEastAsia" w:eastAsiaTheme="minorEastAsia" w:hAnsiTheme="minorEastAsia"/>
          <w:bCs/>
          <w:szCs w:val="21"/>
        </w:rPr>
        <w:t>蠡</w:t>
      </w:r>
      <w:proofErr w:type="gramEnd"/>
      <w:r>
        <w:rPr>
          <w:rFonts w:asciiTheme="minorEastAsia" w:eastAsiaTheme="minorEastAsia" w:hAnsiTheme="minorEastAsia"/>
          <w:bCs/>
          <w:szCs w:val="21"/>
        </w:rPr>
        <w:t>桥水利枢纽南北枢纽</w:t>
      </w:r>
      <w:proofErr w:type="gramStart"/>
      <w:r>
        <w:rPr>
          <w:rFonts w:asciiTheme="minorEastAsia" w:eastAsiaTheme="minorEastAsia" w:hAnsiTheme="minorEastAsia"/>
          <w:bCs/>
          <w:szCs w:val="21"/>
        </w:rPr>
        <w:t>闸墩出新</w:t>
      </w:r>
      <w:proofErr w:type="gramEnd"/>
      <w:r>
        <w:rPr>
          <w:rFonts w:asciiTheme="minorEastAsia" w:eastAsiaTheme="minorEastAsia" w:hAnsiTheme="minorEastAsia" w:hint="eastAsia"/>
          <w:bCs/>
          <w:szCs w:val="21"/>
        </w:rPr>
        <w:t>600㎡，南北枢纽翼墙、隔</w:t>
      </w:r>
      <w:proofErr w:type="gramStart"/>
      <w:r>
        <w:rPr>
          <w:rFonts w:asciiTheme="minorEastAsia" w:eastAsiaTheme="minorEastAsia" w:hAnsiTheme="minorEastAsia" w:hint="eastAsia"/>
          <w:bCs/>
          <w:szCs w:val="21"/>
        </w:rPr>
        <w:t>流墙出</w:t>
      </w:r>
      <w:proofErr w:type="gramEnd"/>
      <w:r>
        <w:rPr>
          <w:rFonts w:asciiTheme="minorEastAsia" w:eastAsiaTheme="minorEastAsia" w:hAnsiTheme="minorEastAsia" w:hint="eastAsia"/>
          <w:bCs/>
          <w:szCs w:val="21"/>
        </w:rPr>
        <w:t>新800㎡，其中需铲除涂料</w:t>
      </w:r>
      <w:proofErr w:type="gramStart"/>
      <w:r>
        <w:rPr>
          <w:rFonts w:asciiTheme="minorEastAsia" w:eastAsiaTheme="minorEastAsia" w:hAnsiTheme="minorEastAsia" w:hint="eastAsia"/>
          <w:bCs/>
          <w:szCs w:val="21"/>
        </w:rPr>
        <w:t>面重新</w:t>
      </w:r>
      <w:proofErr w:type="gramEnd"/>
      <w:r>
        <w:rPr>
          <w:rFonts w:asciiTheme="minorEastAsia" w:eastAsiaTheme="minorEastAsia" w:hAnsiTheme="minorEastAsia" w:hint="eastAsia"/>
          <w:bCs/>
          <w:szCs w:val="21"/>
        </w:rPr>
        <w:t>修补出新约300㎡；</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利民桥水利枢纽抹灰面</w:t>
      </w:r>
      <w:r>
        <w:rPr>
          <w:rFonts w:asciiTheme="minorEastAsia" w:eastAsiaTheme="minorEastAsia" w:hAnsiTheme="minorEastAsia" w:hint="eastAsia"/>
          <w:bCs/>
          <w:szCs w:val="21"/>
        </w:rPr>
        <w:t>出新2500㎡，围墙117个孔（125cm*95cm)内清理干净，砖砌封堵。</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伯</w:t>
      </w:r>
      <w:proofErr w:type="gramStart"/>
      <w:r>
        <w:rPr>
          <w:rFonts w:asciiTheme="minorEastAsia" w:eastAsiaTheme="minorEastAsia" w:hAnsiTheme="minorEastAsia"/>
          <w:bCs/>
          <w:szCs w:val="21"/>
        </w:rPr>
        <w:t>渎</w:t>
      </w:r>
      <w:proofErr w:type="gramEnd"/>
      <w:r>
        <w:rPr>
          <w:rFonts w:asciiTheme="minorEastAsia" w:eastAsiaTheme="minorEastAsia" w:hAnsiTheme="minorEastAsia"/>
          <w:bCs/>
          <w:szCs w:val="21"/>
        </w:rPr>
        <w:t>港水利枢纽铲除涂料面</w:t>
      </w:r>
      <w:r>
        <w:rPr>
          <w:rFonts w:asciiTheme="minorEastAsia" w:eastAsiaTheme="minorEastAsia" w:hAnsiTheme="minorEastAsia" w:hint="eastAsia"/>
          <w:bCs/>
          <w:szCs w:val="21"/>
        </w:rPr>
        <w:t>80㎡，泵站侧翼墙、隔</w:t>
      </w:r>
      <w:proofErr w:type="gramStart"/>
      <w:r>
        <w:rPr>
          <w:rFonts w:asciiTheme="minorEastAsia" w:eastAsiaTheme="minorEastAsia" w:hAnsiTheme="minorEastAsia" w:hint="eastAsia"/>
          <w:bCs/>
          <w:szCs w:val="21"/>
        </w:rPr>
        <w:t>流墩出新</w:t>
      </w:r>
      <w:proofErr w:type="gramEnd"/>
      <w:r>
        <w:rPr>
          <w:rFonts w:asciiTheme="minorEastAsia" w:eastAsiaTheme="minorEastAsia" w:hAnsiTheme="minorEastAsia" w:hint="eastAsia"/>
          <w:bCs/>
          <w:szCs w:val="21"/>
        </w:rPr>
        <w:t>320㎡，水闸部分挡墙表面出新1200㎡，水闸</w:t>
      </w:r>
      <w:proofErr w:type="gramStart"/>
      <w:r>
        <w:rPr>
          <w:rFonts w:asciiTheme="minorEastAsia" w:eastAsiaTheme="minorEastAsia" w:hAnsiTheme="minorEastAsia" w:hint="eastAsia"/>
          <w:bCs/>
          <w:szCs w:val="21"/>
        </w:rPr>
        <w:t>浆</w:t>
      </w:r>
      <w:proofErr w:type="gramEnd"/>
      <w:r>
        <w:rPr>
          <w:rFonts w:asciiTheme="minorEastAsia" w:eastAsiaTheme="minorEastAsia" w:hAnsiTheme="minorEastAsia" w:hint="eastAsia"/>
          <w:bCs/>
          <w:szCs w:val="21"/>
        </w:rPr>
        <w:t>砌块石面整体勾缝修补930㎡；</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严</w:t>
      </w:r>
      <w:proofErr w:type="gramStart"/>
      <w:r>
        <w:rPr>
          <w:rFonts w:asciiTheme="minorEastAsia" w:eastAsiaTheme="minorEastAsia" w:hAnsiTheme="minorEastAsia"/>
          <w:bCs/>
          <w:szCs w:val="21"/>
        </w:rPr>
        <w:t>埭</w:t>
      </w:r>
      <w:proofErr w:type="gramEnd"/>
      <w:r>
        <w:rPr>
          <w:rFonts w:asciiTheme="minorEastAsia" w:eastAsiaTheme="minorEastAsia" w:hAnsiTheme="minorEastAsia"/>
          <w:bCs/>
          <w:szCs w:val="21"/>
        </w:rPr>
        <w:t>港水利枢纽水工建筑物表面出新</w:t>
      </w:r>
      <w:r>
        <w:rPr>
          <w:rFonts w:asciiTheme="minorEastAsia" w:eastAsiaTheme="minorEastAsia" w:hAnsiTheme="minorEastAsia" w:hint="eastAsia"/>
          <w:bCs/>
          <w:szCs w:val="21"/>
        </w:rPr>
        <w:t>1717㎡，其中铲除涂料面后修补出新约为150㎡。</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港一间卫生间改造，面积约18㎡，拆除至毛坯，垃圾清运，卫生间做隔断、砌筑隔墙、水电改造后做防水，重新贴地砖、墙砖、吊顶及购买安装卫生间大便器、小便器等器具及热水器、</w:t>
      </w:r>
      <w:proofErr w:type="gramStart"/>
      <w:r>
        <w:rPr>
          <w:rFonts w:asciiTheme="minorEastAsia" w:eastAsiaTheme="minorEastAsia" w:hAnsiTheme="minorEastAsia" w:hint="eastAsia"/>
          <w:bCs/>
          <w:szCs w:val="21"/>
        </w:rPr>
        <w:t>浴霸等</w:t>
      </w:r>
      <w:proofErr w:type="gramEnd"/>
      <w:r>
        <w:rPr>
          <w:rFonts w:asciiTheme="minorEastAsia" w:eastAsiaTheme="minorEastAsia" w:hAnsiTheme="minorEastAsia" w:hint="eastAsia"/>
          <w:bCs/>
          <w:szCs w:val="21"/>
        </w:rPr>
        <w:t>。</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2、江尖、利民桥、严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港枢纽生活设施改造</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（1）</w:t>
      </w:r>
      <w:proofErr w:type="gramStart"/>
      <w:r>
        <w:rPr>
          <w:rFonts w:asciiTheme="minorEastAsia" w:eastAsiaTheme="minorEastAsia" w:hAnsiTheme="minorEastAsia" w:hint="eastAsia"/>
          <w:bCs/>
          <w:szCs w:val="21"/>
        </w:rPr>
        <w:t>江尖两间</w:t>
      </w:r>
      <w:proofErr w:type="gramEnd"/>
      <w:r>
        <w:rPr>
          <w:rFonts w:asciiTheme="minorEastAsia" w:eastAsiaTheme="minorEastAsia" w:hAnsiTheme="minorEastAsia" w:hint="eastAsia"/>
          <w:bCs/>
          <w:szCs w:val="21"/>
        </w:rPr>
        <w:t>卫生间改造，面积36㎡，拆除至毛坯，垃圾清运，卫生间做隔断、水电改造后做防水，重新贴地砖、墙砖、吊顶及购买安装卫生间大便器、小便器等器具及热水器、</w:t>
      </w:r>
      <w:proofErr w:type="gramStart"/>
      <w:r>
        <w:rPr>
          <w:rFonts w:asciiTheme="minorEastAsia" w:eastAsiaTheme="minorEastAsia" w:hAnsiTheme="minorEastAsia" w:hint="eastAsia"/>
          <w:bCs/>
          <w:szCs w:val="21"/>
        </w:rPr>
        <w:t>浴霸等</w:t>
      </w:r>
      <w:proofErr w:type="gramEnd"/>
      <w:r>
        <w:rPr>
          <w:rFonts w:asciiTheme="minorEastAsia" w:eastAsiaTheme="minorEastAsia" w:hAnsiTheme="minorEastAsia" w:hint="eastAsia"/>
          <w:bCs/>
          <w:szCs w:val="21"/>
        </w:rPr>
        <w:t>；（2）严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港两间卫生间改造，面积约18㎡，拆除至毛坯，垃圾清运，卫生间做隔断、砌筑隔墙、水电改造后做防水，重新贴地砖、墙砖、吊顶及购买安装卫生间大便器、小便器等器具及热水器、</w:t>
      </w:r>
      <w:proofErr w:type="gramStart"/>
      <w:r>
        <w:rPr>
          <w:rFonts w:asciiTheme="minorEastAsia" w:eastAsiaTheme="minorEastAsia" w:hAnsiTheme="minorEastAsia" w:hint="eastAsia"/>
          <w:bCs/>
          <w:szCs w:val="21"/>
        </w:rPr>
        <w:t>浴霸等</w:t>
      </w:r>
      <w:proofErr w:type="gramEnd"/>
      <w:r>
        <w:rPr>
          <w:rFonts w:asciiTheme="minorEastAsia" w:eastAsiaTheme="minorEastAsia" w:hAnsiTheme="minorEastAsia" w:hint="eastAsia"/>
          <w:bCs/>
          <w:szCs w:val="21"/>
        </w:rPr>
        <w:t>；（3）利民桥两间卫生间改造，面积约36㎡，拆除至毛坯，垃圾清运，卫生间做隔断、水电改造后做防水，重新贴地砖、墙砖、吊顶及购买安装卫生间大便器、小便器等器具及热水器、</w:t>
      </w:r>
      <w:proofErr w:type="gramStart"/>
      <w:r>
        <w:rPr>
          <w:rFonts w:asciiTheme="minorEastAsia" w:eastAsiaTheme="minorEastAsia" w:hAnsiTheme="minorEastAsia" w:hint="eastAsia"/>
          <w:bCs/>
          <w:szCs w:val="21"/>
        </w:rPr>
        <w:t>浴霸等</w:t>
      </w:r>
      <w:proofErr w:type="gramEnd"/>
      <w:r>
        <w:rPr>
          <w:rFonts w:asciiTheme="minorEastAsia" w:eastAsiaTheme="minorEastAsia" w:hAnsiTheme="minorEastAsia" w:hint="eastAsia"/>
          <w:bCs/>
          <w:szCs w:val="21"/>
        </w:rPr>
        <w:t>。</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3、仙</w:t>
      </w:r>
      <w:proofErr w:type="gramStart"/>
      <w:r>
        <w:rPr>
          <w:rFonts w:asciiTheme="minorEastAsia" w:eastAsiaTheme="minorEastAsia" w:hAnsiTheme="minorEastAsia" w:hint="eastAsia"/>
          <w:bCs/>
          <w:szCs w:val="21"/>
        </w:rPr>
        <w:t>蠡</w:t>
      </w:r>
      <w:proofErr w:type="gramEnd"/>
      <w:r>
        <w:rPr>
          <w:rFonts w:asciiTheme="minorEastAsia" w:eastAsiaTheme="minorEastAsia" w:hAnsiTheme="minorEastAsia" w:hint="eastAsia"/>
          <w:bCs/>
          <w:szCs w:val="21"/>
        </w:rPr>
        <w:t>桥泵站进水廊道及涵洞出水口顶板铺装工程</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仙</w:t>
      </w:r>
      <w:proofErr w:type="gramStart"/>
      <w:r>
        <w:rPr>
          <w:rFonts w:asciiTheme="minorEastAsia" w:eastAsiaTheme="minorEastAsia" w:hAnsiTheme="minorEastAsia" w:hint="eastAsia"/>
          <w:bCs/>
          <w:szCs w:val="21"/>
        </w:rPr>
        <w:t>蠡桥原</w:t>
      </w:r>
      <w:proofErr w:type="gramEnd"/>
      <w:r>
        <w:rPr>
          <w:rFonts w:asciiTheme="minorEastAsia" w:eastAsiaTheme="minorEastAsia" w:hAnsiTheme="minorEastAsia" w:hint="eastAsia"/>
          <w:bCs/>
          <w:szCs w:val="21"/>
        </w:rPr>
        <w:t>地坪凿除原水泥砂浆粉层，面积约为352㎡，并铺设3cm以上厚度的30cm*30cm花岗岩贴面，制作安装∠</w:t>
      </w:r>
      <w:proofErr w:type="gramStart"/>
      <w:r>
        <w:rPr>
          <w:rFonts w:asciiTheme="minorEastAsia" w:eastAsiaTheme="minorEastAsia" w:hAnsiTheme="minorEastAsia" w:hint="eastAsia"/>
          <w:bCs/>
          <w:szCs w:val="21"/>
        </w:rPr>
        <w:t>50×50×</w:t>
      </w:r>
      <w:proofErr w:type="gramEnd"/>
      <w:r>
        <w:rPr>
          <w:rFonts w:asciiTheme="minorEastAsia" w:eastAsiaTheme="minorEastAsia" w:hAnsiTheme="minorEastAsia" w:hint="eastAsia"/>
          <w:bCs/>
          <w:szCs w:val="21"/>
        </w:rPr>
        <w:t>5热镀锌角</w:t>
      </w:r>
      <w:proofErr w:type="gramStart"/>
      <w:r>
        <w:rPr>
          <w:rFonts w:asciiTheme="minorEastAsia" w:eastAsiaTheme="minorEastAsia" w:hAnsiTheme="minorEastAsia" w:hint="eastAsia"/>
          <w:bCs/>
          <w:szCs w:val="21"/>
        </w:rPr>
        <w:t>钢包边于混凝土</w:t>
      </w:r>
      <w:proofErr w:type="gramEnd"/>
      <w:r>
        <w:rPr>
          <w:rFonts w:asciiTheme="minorEastAsia" w:eastAsiaTheme="minorEastAsia" w:hAnsiTheme="minorEastAsia" w:hint="eastAsia"/>
          <w:bCs/>
          <w:szCs w:val="21"/>
        </w:rPr>
        <w:t>孔口；角钢表面2遍环氧富锌漆。</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港、仙</w:t>
      </w:r>
      <w:proofErr w:type="gramStart"/>
      <w:r>
        <w:rPr>
          <w:rFonts w:asciiTheme="minorEastAsia" w:eastAsiaTheme="minorEastAsia" w:hAnsiTheme="minorEastAsia" w:hint="eastAsia"/>
          <w:bCs/>
          <w:szCs w:val="21"/>
        </w:rPr>
        <w:t>蠡</w:t>
      </w:r>
      <w:proofErr w:type="gramEnd"/>
      <w:r>
        <w:rPr>
          <w:rFonts w:asciiTheme="minorEastAsia" w:eastAsiaTheme="minorEastAsia" w:hAnsiTheme="minorEastAsia" w:hint="eastAsia"/>
          <w:bCs/>
          <w:szCs w:val="21"/>
        </w:rPr>
        <w:t>桥枢纽控制室维修</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（1）仙</w:t>
      </w:r>
      <w:proofErr w:type="gramStart"/>
      <w:r>
        <w:rPr>
          <w:rFonts w:asciiTheme="minorEastAsia" w:eastAsiaTheme="minorEastAsia" w:hAnsiTheme="minorEastAsia" w:hint="eastAsia"/>
          <w:bCs/>
          <w:szCs w:val="21"/>
        </w:rPr>
        <w:t>蠡</w:t>
      </w:r>
      <w:proofErr w:type="gramEnd"/>
      <w:r>
        <w:rPr>
          <w:rFonts w:asciiTheme="minorEastAsia" w:eastAsiaTheme="minorEastAsia" w:hAnsiTheme="minorEastAsia" w:hint="eastAsia"/>
          <w:bCs/>
          <w:szCs w:val="21"/>
        </w:rPr>
        <w:t>桥中控室静电地板老化开裂，需拆除原地板面层更换钢制静电地板120㎡；（2）伯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港控制</w:t>
      </w:r>
      <w:r>
        <w:rPr>
          <w:rFonts w:asciiTheme="minorEastAsia" w:eastAsiaTheme="minorEastAsia" w:hAnsiTheme="minorEastAsia" w:hint="eastAsia"/>
          <w:bCs/>
          <w:szCs w:val="21"/>
        </w:rPr>
        <w:lastRenderedPageBreak/>
        <w:t>室墙面、顶面、单独背景墙为铝塑板贴面，现铝塑板胶水失效造成铝塑板脱落严重，地面为贴面地板，破损开裂，需要拆除维修。其中吊顶更换50㎡（包含灯具），墙面装饰板更换120㎡，控制室地板更换为钢制静电地板共60㎡。</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港枢纽建筑物维修</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港自来水管改造。枢纽进水总管开始改造，重新铺设自来水管，到泵房技术供水和生活用水，到管理房门卫上闸首现地房用水，到储备中心仓库用水。青联桥总管分路到</w:t>
      </w:r>
      <w:proofErr w:type="gramStart"/>
      <w:r>
        <w:rPr>
          <w:rFonts w:asciiTheme="minorEastAsia" w:eastAsiaTheme="minorEastAsia" w:hAnsiTheme="minorEastAsia" w:hint="eastAsia"/>
          <w:bCs/>
          <w:szCs w:val="21"/>
        </w:rPr>
        <w:t>节制闸三楼</w:t>
      </w:r>
      <w:proofErr w:type="gramEnd"/>
      <w:r>
        <w:rPr>
          <w:rFonts w:asciiTheme="minorEastAsia" w:eastAsiaTheme="minorEastAsia" w:hAnsiTheme="minorEastAsia" w:hint="eastAsia"/>
          <w:bCs/>
          <w:szCs w:val="21"/>
        </w:rPr>
        <w:t>楼梯间用水。水管总长约945米，检修井15座。</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船闸靠船墩不锈钢栏杆维修。需补充5cm*2.5cm方管194m,φ 6.5cm圆管153m,φ 2.5cm圆管726m，材料为304不锈钢，焊接加工。</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管理所6扇门更换。防盗门</w:t>
      </w:r>
      <w:proofErr w:type="gramStart"/>
      <w:r>
        <w:rPr>
          <w:rFonts w:asciiTheme="minorEastAsia" w:eastAsiaTheme="minorEastAsia" w:hAnsiTheme="minorEastAsia" w:hint="eastAsia"/>
          <w:bCs/>
          <w:szCs w:val="21"/>
        </w:rPr>
        <w:t>更换约</w:t>
      </w:r>
      <w:proofErr w:type="gramEnd"/>
      <w:r>
        <w:rPr>
          <w:rFonts w:asciiTheme="minorEastAsia" w:eastAsiaTheme="minorEastAsia" w:hAnsiTheme="minorEastAsia" w:hint="eastAsia"/>
          <w:bCs/>
          <w:szCs w:val="21"/>
        </w:rPr>
        <w:t>14.28㎡，防火门更换4.76㎡，室内木门6.72㎡。含锁具等五金件。</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混凝土工程。1、原散水均存在不同程度的破损、沉降，现计划破除原散水坡后重做，散水总面积为120㎡，平均厚度取15cm。2、外</w:t>
      </w:r>
      <w:proofErr w:type="gramStart"/>
      <w:r>
        <w:rPr>
          <w:rFonts w:asciiTheme="minorEastAsia" w:eastAsiaTheme="minorEastAsia" w:hAnsiTheme="minorEastAsia" w:hint="eastAsia"/>
          <w:bCs/>
          <w:szCs w:val="21"/>
        </w:rPr>
        <w:t>河挡墙旁砼</w:t>
      </w:r>
      <w:proofErr w:type="gramEnd"/>
      <w:r>
        <w:rPr>
          <w:rFonts w:asciiTheme="minorEastAsia" w:eastAsiaTheme="minorEastAsia" w:hAnsiTheme="minorEastAsia" w:hint="eastAsia"/>
          <w:bCs/>
          <w:szCs w:val="21"/>
        </w:rPr>
        <w:t>路起伏破损严重，现计划破除后重新浇筑，路总面积为187㎡。3、枢纽门头前道路到边有高差，存在一定安全隐患，现计划填充拓宽部分道路，体积约为30m³。</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上闸首伸缩缝盖板。上闸首</w:t>
      </w:r>
      <w:proofErr w:type="gramStart"/>
      <w:r>
        <w:rPr>
          <w:rFonts w:asciiTheme="minorEastAsia" w:eastAsiaTheme="minorEastAsia" w:hAnsiTheme="minorEastAsia" w:hint="eastAsia"/>
          <w:bCs/>
          <w:szCs w:val="21"/>
        </w:rPr>
        <w:t>一</w:t>
      </w:r>
      <w:proofErr w:type="gramEnd"/>
      <w:r>
        <w:rPr>
          <w:rFonts w:asciiTheme="minorEastAsia" w:eastAsiaTheme="minorEastAsia" w:hAnsiTheme="minorEastAsia" w:hint="eastAsia"/>
          <w:bCs/>
          <w:szCs w:val="21"/>
        </w:rPr>
        <w:t>伸缩盖板破损脱落，须拆除后重新安装不锈钢盖板，约13米。</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仓库顶屋面更换410㎡.</w:t>
      </w:r>
      <w:proofErr w:type="gramStart"/>
      <w:r>
        <w:rPr>
          <w:rFonts w:asciiTheme="minorEastAsia" w:eastAsiaTheme="minorEastAsia" w:hAnsiTheme="minorEastAsia" w:hint="eastAsia"/>
          <w:bCs/>
          <w:szCs w:val="21"/>
        </w:rPr>
        <w:t>原彩钢</w:t>
      </w:r>
      <w:proofErr w:type="gramEnd"/>
      <w:r>
        <w:rPr>
          <w:rFonts w:asciiTheme="minorEastAsia" w:eastAsiaTheme="minorEastAsia" w:hAnsiTheme="minorEastAsia" w:hint="eastAsia"/>
          <w:bCs/>
          <w:szCs w:val="21"/>
        </w:rPr>
        <w:t>瓦屋面拆除，安装彩钢夹芯板屋面，原有不锈钢天沟的拆装，并安装支架、屋面防水卷材，女儿墙压顶。</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节制</w:t>
      </w:r>
      <w:proofErr w:type="gramStart"/>
      <w:r>
        <w:rPr>
          <w:rFonts w:asciiTheme="minorEastAsia" w:eastAsiaTheme="minorEastAsia" w:hAnsiTheme="minorEastAsia" w:hint="eastAsia"/>
          <w:bCs/>
          <w:szCs w:val="21"/>
        </w:rPr>
        <w:t>闸</w:t>
      </w:r>
      <w:proofErr w:type="gramEnd"/>
      <w:r>
        <w:rPr>
          <w:rFonts w:asciiTheme="minorEastAsia" w:eastAsiaTheme="minorEastAsia" w:hAnsiTheme="minorEastAsia" w:hint="eastAsia"/>
          <w:bCs/>
          <w:szCs w:val="21"/>
        </w:rPr>
        <w:t>启闭机室吊顶及节制</w:t>
      </w:r>
      <w:proofErr w:type="gramStart"/>
      <w:r>
        <w:rPr>
          <w:rFonts w:asciiTheme="minorEastAsia" w:eastAsiaTheme="minorEastAsia" w:hAnsiTheme="minorEastAsia" w:hint="eastAsia"/>
          <w:bCs/>
          <w:szCs w:val="21"/>
        </w:rPr>
        <w:t>闸</w:t>
      </w:r>
      <w:proofErr w:type="gramEnd"/>
      <w:r>
        <w:rPr>
          <w:rFonts w:asciiTheme="minorEastAsia" w:eastAsiaTheme="minorEastAsia" w:hAnsiTheme="minorEastAsia" w:hint="eastAsia"/>
          <w:bCs/>
          <w:szCs w:val="21"/>
        </w:rPr>
        <w:t>楼梯间屋面压顶、屋内吊顶、防水处理。节制</w:t>
      </w:r>
      <w:proofErr w:type="gramStart"/>
      <w:r>
        <w:rPr>
          <w:rFonts w:asciiTheme="minorEastAsia" w:eastAsiaTheme="minorEastAsia" w:hAnsiTheme="minorEastAsia" w:hint="eastAsia"/>
          <w:bCs/>
          <w:szCs w:val="21"/>
        </w:rPr>
        <w:t>闸</w:t>
      </w:r>
      <w:proofErr w:type="gramEnd"/>
      <w:r>
        <w:rPr>
          <w:rFonts w:asciiTheme="minorEastAsia" w:eastAsiaTheme="minorEastAsia" w:hAnsiTheme="minorEastAsia" w:hint="eastAsia"/>
          <w:bCs/>
          <w:szCs w:val="21"/>
        </w:rPr>
        <w:t>启闭机室吊顶破损严重需更换，面积约为130㎡；节制</w:t>
      </w:r>
      <w:proofErr w:type="gramStart"/>
      <w:r>
        <w:rPr>
          <w:rFonts w:asciiTheme="minorEastAsia" w:eastAsiaTheme="minorEastAsia" w:hAnsiTheme="minorEastAsia" w:hint="eastAsia"/>
          <w:bCs/>
          <w:szCs w:val="21"/>
        </w:rPr>
        <w:t>闸</w:t>
      </w:r>
      <w:proofErr w:type="gramEnd"/>
      <w:r>
        <w:rPr>
          <w:rFonts w:asciiTheme="minorEastAsia" w:eastAsiaTheme="minorEastAsia" w:hAnsiTheme="minorEastAsia" w:hint="eastAsia"/>
          <w:bCs/>
          <w:szCs w:val="21"/>
        </w:rPr>
        <w:t>楼梯间屋面压顶损坏严重，需重新加筑，面积约为5㎡；节制</w:t>
      </w:r>
      <w:proofErr w:type="gramStart"/>
      <w:r>
        <w:rPr>
          <w:rFonts w:asciiTheme="minorEastAsia" w:eastAsiaTheme="minorEastAsia" w:hAnsiTheme="minorEastAsia" w:hint="eastAsia"/>
          <w:bCs/>
          <w:szCs w:val="21"/>
        </w:rPr>
        <w:t>闸</w:t>
      </w:r>
      <w:proofErr w:type="gramEnd"/>
      <w:r>
        <w:rPr>
          <w:rFonts w:asciiTheme="minorEastAsia" w:eastAsiaTheme="minorEastAsia" w:hAnsiTheme="minorEastAsia" w:hint="eastAsia"/>
          <w:bCs/>
          <w:szCs w:val="21"/>
        </w:rPr>
        <w:t>楼梯间屋面防水面积为㎡，节制</w:t>
      </w:r>
      <w:proofErr w:type="gramStart"/>
      <w:r>
        <w:rPr>
          <w:rFonts w:asciiTheme="minorEastAsia" w:eastAsiaTheme="minorEastAsia" w:hAnsiTheme="minorEastAsia" w:hint="eastAsia"/>
          <w:bCs/>
          <w:szCs w:val="21"/>
        </w:rPr>
        <w:t>闸</w:t>
      </w:r>
      <w:proofErr w:type="gramEnd"/>
      <w:r>
        <w:rPr>
          <w:rFonts w:asciiTheme="minorEastAsia" w:eastAsiaTheme="minorEastAsia" w:hAnsiTheme="minorEastAsia" w:hint="eastAsia"/>
          <w:bCs/>
          <w:szCs w:val="21"/>
        </w:rPr>
        <w:t>楼梯间内吊顶</w:t>
      </w:r>
      <w:proofErr w:type="gramStart"/>
      <w:r>
        <w:rPr>
          <w:rFonts w:asciiTheme="minorEastAsia" w:eastAsiaTheme="minorEastAsia" w:hAnsiTheme="minorEastAsia" w:hint="eastAsia"/>
          <w:bCs/>
          <w:szCs w:val="21"/>
        </w:rPr>
        <w:t>烂穿需重新</w:t>
      </w:r>
      <w:proofErr w:type="gramEnd"/>
      <w:r>
        <w:rPr>
          <w:rFonts w:asciiTheme="minorEastAsia" w:eastAsiaTheme="minorEastAsia" w:hAnsiTheme="minorEastAsia" w:hint="eastAsia"/>
          <w:bCs/>
          <w:szCs w:val="21"/>
        </w:rPr>
        <w:t>做，面积为27㎡。</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船闸更换新电缆沟盖板，（钢纤维</w:t>
      </w:r>
      <w:proofErr w:type="gramStart"/>
      <w:r>
        <w:rPr>
          <w:rFonts w:asciiTheme="minorEastAsia" w:eastAsiaTheme="minorEastAsia" w:hAnsiTheme="minorEastAsia" w:hint="eastAsia"/>
          <w:bCs/>
          <w:szCs w:val="21"/>
        </w:rPr>
        <w:t>砼</w:t>
      </w:r>
      <w:proofErr w:type="gramEnd"/>
      <w:r>
        <w:rPr>
          <w:rFonts w:asciiTheme="minorEastAsia" w:eastAsiaTheme="minorEastAsia" w:hAnsiTheme="minorEastAsia" w:hint="eastAsia"/>
          <w:bCs/>
          <w:szCs w:val="21"/>
        </w:rPr>
        <w:t>B级800*500*60），约137m。</w:t>
      </w:r>
    </w:p>
    <w:p w:rsidR="000D628D" w:rsidRDefault="00EF6FA5">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二标段</w:t>
      </w:r>
    </w:p>
    <w:p w:rsidR="000D628D" w:rsidRDefault="00EF6FA5">
      <w:pPr>
        <w:numPr>
          <w:ilvl w:val="0"/>
          <w:numId w:val="24"/>
        </w:num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各枢纽及北</w:t>
      </w:r>
      <w:proofErr w:type="gramStart"/>
      <w:r>
        <w:rPr>
          <w:rFonts w:asciiTheme="minorEastAsia" w:eastAsiaTheme="minorEastAsia" w:hAnsiTheme="minorEastAsia" w:hint="eastAsia"/>
          <w:bCs/>
          <w:szCs w:val="21"/>
        </w:rPr>
        <w:t>塘联圩主</w:t>
      </w:r>
      <w:proofErr w:type="gramEnd"/>
      <w:r>
        <w:rPr>
          <w:rFonts w:asciiTheme="minorEastAsia" w:eastAsiaTheme="minorEastAsia" w:hAnsiTheme="minorEastAsia" w:hint="eastAsia"/>
          <w:bCs/>
          <w:szCs w:val="21"/>
        </w:rPr>
        <w:t>副厂房及附属设施维修</w:t>
      </w:r>
    </w:p>
    <w:p w:rsidR="000D628D" w:rsidRDefault="00EF6FA5">
      <w:pPr>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hint="eastAsia"/>
          <w:bCs/>
          <w:szCs w:val="21"/>
        </w:rPr>
        <w:t>各枢纽按照清单内容，内外墙面出新，包含破损、脱落部分铲除油漆层，并修复至与完好涂料层一致，</w:t>
      </w:r>
      <w:r>
        <w:rPr>
          <w:rFonts w:asciiTheme="minorEastAsia" w:eastAsiaTheme="minorEastAsia" w:hAnsiTheme="minorEastAsia" w:hint="eastAsia"/>
          <w:b/>
          <w:szCs w:val="21"/>
        </w:rPr>
        <w:t>出新中铲除部分面积不得少于下面描述面积，铲除并修补出新部分面积以</w:t>
      </w:r>
      <w:r w:rsidR="004F0069">
        <w:rPr>
          <w:rFonts w:asciiTheme="minorEastAsia" w:eastAsiaTheme="minorEastAsia" w:hAnsiTheme="minorEastAsia" w:hint="eastAsia"/>
          <w:b/>
          <w:szCs w:val="21"/>
        </w:rPr>
        <w:t>采购人</w:t>
      </w:r>
      <w:r>
        <w:rPr>
          <w:rFonts w:asciiTheme="minorEastAsia" w:eastAsiaTheme="minorEastAsia" w:hAnsiTheme="minorEastAsia" w:hint="eastAsia"/>
          <w:b/>
          <w:szCs w:val="21"/>
        </w:rPr>
        <w:t>现场确认指定为准，超出部分面积费用不再另外增加，</w:t>
      </w:r>
      <w:r w:rsidR="00B42AA2">
        <w:rPr>
          <w:rFonts w:asciiTheme="minorEastAsia" w:eastAsiaTheme="minorEastAsia" w:hAnsiTheme="minorEastAsia" w:hint="eastAsia"/>
          <w:b/>
          <w:szCs w:val="21"/>
        </w:rPr>
        <w:t>供应商</w:t>
      </w:r>
      <w:r>
        <w:rPr>
          <w:rFonts w:asciiTheme="minorEastAsia" w:eastAsiaTheme="minorEastAsia" w:hAnsiTheme="minorEastAsia" w:hint="eastAsia"/>
          <w:b/>
          <w:szCs w:val="21"/>
        </w:rPr>
        <w:t>自行承担。</w:t>
      </w:r>
    </w:p>
    <w:p w:rsidR="000D628D" w:rsidRDefault="00EF6FA5">
      <w:pPr>
        <w:spacing w:line="360" w:lineRule="auto"/>
        <w:ind w:firstLine="420"/>
        <w:rPr>
          <w:rFonts w:asciiTheme="minorEastAsia" w:eastAsiaTheme="minorEastAsia" w:hAnsiTheme="minorEastAsia"/>
          <w:bCs/>
          <w:szCs w:val="21"/>
        </w:rPr>
      </w:pPr>
      <w:r>
        <w:rPr>
          <w:rFonts w:asciiTheme="minorEastAsia" w:eastAsiaTheme="minorEastAsia" w:hAnsiTheme="minorEastAsia" w:hint="eastAsia"/>
          <w:bCs/>
          <w:szCs w:val="21"/>
        </w:rPr>
        <w:t>仙</w:t>
      </w:r>
      <w:proofErr w:type="gramStart"/>
      <w:r>
        <w:rPr>
          <w:rFonts w:asciiTheme="minorEastAsia" w:eastAsiaTheme="minorEastAsia" w:hAnsiTheme="minorEastAsia" w:hint="eastAsia"/>
          <w:bCs/>
          <w:szCs w:val="21"/>
        </w:rPr>
        <w:t>蠡</w:t>
      </w:r>
      <w:proofErr w:type="gramEnd"/>
      <w:r>
        <w:rPr>
          <w:rFonts w:asciiTheme="minorEastAsia" w:eastAsiaTheme="minorEastAsia" w:hAnsiTheme="minorEastAsia" w:hint="eastAsia"/>
          <w:bCs/>
          <w:szCs w:val="21"/>
        </w:rPr>
        <w:t>桥内墙出新中铲除并修补出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约为300㎡；</w:t>
      </w:r>
    </w:p>
    <w:p w:rsidR="000D628D" w:rsidRDefault="00EF6FA5">
      <w:pPr>
        <w:spacing w:line="360" w:lineRule="auto"/>
        <w:ind w:firstLine="420"/>
        <w:rPr>
          <w:rFonts w:asciiTheme="minorEastAsia" w:eastAsiaTheme="minorEastAsia" w:hAnsiTheme="minorEastAsia"/>
          <w:bCs/>
          <w:szCs w:val="21"/>
        </w:rPr>
      </w:pPr>
      <w:proofErr w:type="gramStart"/>
      <w:r>
        <w:rPr>
          <w:rFonts w:asciiTheme="minorEastAsia" w:eastAsiaTheme="minorEastAsia" w:hAnsiTheme="minorEastAsia" w:hint="eastAsia"/>
          <w:bCs/>
          <w:szCs w:val="21"/>
        </w:rPr>
        <w:t>江尖内墙</w:t>
      </w:r>
      <w:proofErr w:type="gramEnd"/>
      <w:r>
        <w:rPr>
          <w:rFonts w:asciiTheme="minorEastAsia" w:eastAsiaTheme="minorEastAsia" w:hAnsiTheme="minorEastAsia" w:hint="eastAsia"/>
          <w:bCs/>
          <w:szCs w:val="21"/>
        </w:rPr>
        <w:t>出新中铲除并修补出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约为250㎡；</w:t>
      </w:r>
    </w:p>
    <w:p w:rsidR="000D628D" w:rsidRDefault="00EF6FA5">
      <w:pPr>
        <w:spacing w:line="360" w:lineRule="auto"/>
        <w:ind w:firstLine="420"/>
        <w:rPr>
          <w:rFonts w:asciiTheme="minorEastAsia" w:eastAsiaTheme="minorEastAsia" w:hAnsiTheme="minorEastAsia"/>
          <w:bCs/>
          <w:szCs w:val="21"/>
        </w:rPr>
      </w:pPr>
      <w:r>
        <w:rPr>
          <w:rFonts w:asciiTheme="minorEastAsia" w:eastAsiaTheme="minorEastAsia" w:hAnsiTheme="minorEastAsia" w:hint="eastAsia"/>
          <w:bCs/>
          <w:szCs w:val="21"/>
        </w:rPr>
        <w:t>利民桥内墙出新中铲除并修补出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约为400㎡，利民桥外墙出新中铲除并修补出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约为250㎡；</w:t>
      </w:r>
    </w:p>
    <w:p w:rsidR="000D628D" w:rsidRDefault="00EF6FA5">
      <w:pPr>
        <w:spacing w:line="360" w:lineRule="auto"/>
        <w:ind w:firstLine="420"/>
        <w:rPr>
          <w:rFonts w:asciiTheme="minorEastAsia" w:eastAsiaTheme="minorEastAsia" w:hAnsiTheme="minorEastAsia"/>
          <w:bCs/>
          <w:szCs w:val="21"/>
        </w:rPr>
      </w:pPr>
      <w:r>
        <w:rPr>
          <w:rFonts w:asciiTheme="minorEastAsia" w:eastAsiaTheme="minorEastAsia" w:hAnsiTheme="minorEastAsia" w:hint="eastAsia"/>
          <w:bCs/>
          <w:szCs w:val="21"/>
        </w:rPr>
        <w:t>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港内墙出新中铲除并修补出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约为300㎡，伯</w:t>
      </w:r>
      <w:proofErr w:type="gramStart"/>
      <w:r>
        <w:rPr>
          <w:rFonts w:asciiTheme="minorEastAsia" w:eastAsiaTheme="minorEastAsia" w:hAnsiTheme="minorEastAsia" w:hint="eastAsia"/>
          <w:bCs/>
          <w:szCs w:val="21"/>
        </w:rPr>
        <w:t>渎</w:t>
      </w:r>
      <w:proofErr w:type="gramEnd"/>
      <w:r>
        <w:rPr>
          <w:rFonts w:asciiTheme="minorEastAsia" w:eastAsiaTheme="minorEastAsia" w:hAnsiTheme="minorEastAsia" w:hint="eastAsia"/>
          <w:bCs/>
          <w:szCs w:val="21"/>
        </w:rPr>
        <w:t>港外墙出新中铲除并修补出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约为600㎡；</w:t>
      </w:r>
    </w:p>
    <w:p w:rsidR="000D628D" w:rsidRDefault="00EF6FA5">
      <w:pPr>
        <w:spacing w:line="360" w:lineRule="auto"/>
        <w:ind w:firstLine="420"/>
        <w:rPr>
          <w:rFonts w:asciiTheme="minorEastAsia" w:eastAsiaTheme="minorEastAsia" w:hAnsiTheme="minorEastAsia"/>
          <w:bCs/>
          <w:szCs w:val="21"/>
        </w:rPr>
      </w:pPr>
      <w:r>
        <w:rPr>
          <w:rFonts w:asciiTheme="minorEastAsia" w:eastAsiaTheme="minorEastAsia" w:hAnsiTheme="minorEastAsia" w:hint="eastAsia"/>
          <w:bCs/>
          <w:szCs w:val="21"/>
        </w:rPr>
        <w:t>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港泵站水闸内外墙</w:t>
      </w:r>
      <w:proofErr w:type="gramStart"/>
      <w:r>
        <w:rPr>
          <w:rFonts w:asciiTheme="minorEastAsia" w:eastAsiaTheme="minorEastAsia" w:hAnsiTheme="minorEastAsia" w:hint="eastAsia"/>
          <w:bCs/>
          <w:szCs w:val="21"/>
        </w:rPr>
        <w:t>铲除铲除</w:t>
      </w:r>
      <w:proofErr w:type="gramEnd"/>
      <w:r>
        <w:rPr>
          <w:rFonts w:asciiTheme="minorEastAsia" w:eastAsiaTheme="minorEastAsia" w:hAnsiTheme="minorEastAsia" w:hint="eastAsia"/>
          <w:bCs/>
          <w:szCs w:val="21"/>
        </w:rPr>
        <w:t>并修补出</w:t>
      </w:r>
      <w:proofErr w:type="gramStart"/>
      <w:r>
        <w:rPr>
          <w:rFonts w:asciiTheme="minorEastAsia" w:eastAsiaTheme="minorEastAsia" w:hAnsiTheme="minorEastAsia" w:hint="eastAsia"/>
          <w:bCs/>
          <w:szCs w:val="21"/>
        </w:rPr>
        <w:t>新面积</w:t>
      </w:r>
      <w:proofErr w:type="gramEnd"/>
      <w:r>
        <w:rPr>
          <w:rFonts w:asciiTheme="minorEastAsia" w:eastAsiaTheme="minorEastAsia" w:hAnsiTheme="minorEastAsia" w:hint="eastAsia"/>
          <w:bCs/>
          <w:szCs w:val="21"/>
        </w:rPr>
        <w:t>约为500㎡，仓库需要女儿墙部分及墙体铲除粉刷层，另外也包括仓库内外墙出新中铲除并修补出新部分。</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利民桥中控室地板约192㎡，拆除面层、支架修复、更换安装600mm*600mm*40mm陶瓷面静电地板。</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2、利民桥枢纽船闸节制</w:t>
      </w:r>
      <w:proofErr w:type="gramStart"/>
      <w:r>
        <w:rPr>
          <w:rFonts w:asciiTheme="minorEastAsia" w:eastAsiaTheme="minorEastAsia" w:hAnsiTheme="minorEastAsia" w:hint="eastAsia"/>
          <w:bCs/>
          <w:szCs w:val="21"/>
        </w:rPr>
        <w:t>闸</w:t>
      </w:r>
      <w:proofErr w:type="gramEnd"/>
      <w:r>
        <w:rPr>
          <w:rFonts w:asciiTheme="minorEastAsia" w:eastAsiaTheme="minorEastAsia" w:hAnsiTheme="minorEastAsia" w:hint="eastAsia"/>
          <w:bCs/>
          <w:szCs w:val="21"/>
        </w:rPr>
        <w:t xml:space="preserve">木结构维修改造 </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利民桥新建钢梯0.77吨、制作安装钢梯上的栏杆。</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将水闸木制栏杆更换为烤漆仿古热镀锌钢制栏杆，部分栏杆柱头内置灯具，</w:t>
      </w:r>
      <w:r>
        <w:rPr>
          <w:rFonts w:asciiTheme="minorEastAsia" w:eastAsiaTheme="minorEastAsia" w:hAnsiTheme="minorEastAsia" w:hint="eastAsia"/>
          <w:bCs/>
          <w:szCs w:val="21"/>
        </w:rPr>
        <w:t>将美人靠栏杆改为氟碳铝合金栏杆</w:t>
      </w:r>
      <w:r>
        <w:rPr>
          <w:rFonts w:asciiTheme="minorEastAsia" w:eastAsiaTheme="minorEastAsia" w:hAnsiTheme="minorEastAsia"/>
          <w:bCs/>
          <w:szCs w:val="21"/>
        </w:rPr>
        <w:t>；</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将水闸木制门窗更换成仿古铝合金门窗，样式同出水平台仿古铝合金门窗，面积约为</w:t>
      </w:r>
      <w:r>
        <w:rPr>
          <w:rFonts w:asciiTheme="minorEastAsia" w:eastAsiaTheme="minorEastAsia" w:hAnsiTheme="minorEastAsia" w:hint="eastAsia"/>
          <w:bCs/>
          <w:szCs w:val="21"/>
        </w:rPr>
        <w:t>146</w:t>
      </w:r>
      <w:r>
        <w:rPr>
          <w:rFonts w:asciiTheme="minorEastAsia" w:eastAsiaTheme="minorEastAsia" w:hAnsiTheme="minorEastAsia"/>
          <w:bCs/>
          <w:szCs w:val="21"/>
        </w:rPr>
        <w:t>㎡</w:t>
      </w:r>
      <w:r>
        <w:rPr>
          <w:rFonts w:asciiTheme="minorEastAsia" w:eastAsiaTheme="minorEastAsia" w:hAnsiTheme="minorEastAsia" w:hint="eastAsia"/>
          <w:bCs/>
          <w:szCs w:val="21"/>
        </w:rPr>
        <w:t>；</w:t>
      </w:r>
      <w:r>
        <w:rPr>
          <w:rFonts w:asciiTheme="minorEastAsia" w:eastAsiaTheme="minorEastAsia" w:hAnsiTheme="minorEastAsia"/>
          <w:bCs/>
          <w:szCs w:val="21"/>
        </w:rPr>
        <w:t>将管理楼</w:t>
      </w:r>
      <w:r>
        <w:rPr>
          <w:rFonts w:asciiTheme="minorEastAsia" w:eastAsiaTheme="minorEastAsia" w:hAnsiTheme="minorEastAsia"/>
          <w:bCs/>
          <w:szCs w:val="21"/>
        </w:rPr>
        <w:lastRenderedPageBreak/>
        <w:t>部分木质门窗更换为仿古铝合金门窗</w:t>
      </w:r>
      <w:r>
        <w:rPr>
          <w:rFonts w:asciiTheme="minorEastAsia" w:eastAsiaTheme="minorEastAsia" w:hAnsiTheme="minorEastAsia" w:hint="eastAsia"/>
          <w:bCs/>
          <w:szCs w:val="21"/>
        </w:rPr>
        <w:t>，面积约为44.31㎡</w:t>
      </w:r>
      <w:r>
        <w:rPr>
          <w:rFonts w:asciiTheme="minorEastAsia" w:eastAsiaTheme="minorEastAsia" w:hAnsiTheme="minorEastAsia"/>
          <w:bCs/>
          <w:szCs w:val="21"/>
        </w:rPr>
        <w:t>，增加品牌指纹锁2把</w:t>
      </w:r>
      <w:r>
        <w:rPr>
          <w:rFonts w:asciiTheme="minorEastAsia" w:eastAsiaTheme="minorEastAsia" w:hAnsiTheme="minorEastAsia" w:hint="eastAsia"/>
          <w:bCs/>
          <w:szCs w:val="21"/>
        </w:rPr>
        <w:t>。</w:t>
      </w:r>
    </w:p>
    <w:tbl>
      <w:tblPr>
        <w:tblW w:w="9952" w:type="dxa"/>
        <w:tblCellMar>
          <w:left w:w="0" w:type="dxa"/>
          <w:right w:w="0" w:type="dxa"/>
        </w:tblCellMar>
        <w:tblLook w:val="04A0"/>
      </w:tblPr>
      <w:tblGrid>
        <w:gridCol w:w="597"/>
        <w:gridCol w:w="1230"/>
        <w:gridCol w:w="1749"/>
        <w:gridCol w:w="992"/>
        <w:gridCol w:w="765"/>
        <w:gridCol w:w="756"/>
        <w:gridCol w:w="754"/>
        <w:gridCol w:w="190"/>
        <w:gridCol w:w="585"/>
        <w:gridCol w:w="588"/>
        <w:gridCol w:w="1746"/>
      </w:tblGrid>
      <w:tr w:rsidR="000D628D" w:rsidTr="00F65994">
        <w:trPr>
          <w:trHeight w:val="599"/>
        </w:trPr>
        <w:tc>
          <w:tcPr>
            <w:tcW w:w="9952" w:type="dxa"/>
            <w:gridSpan w:val="11"/>
            <w:tcBorders>
              <w:top w:val="nil"/>
              <w:left w:val="nil"/>
              <w:bottom w:val="nil"/>
              <w:right w:val="nil"/>
            </w:tcBorders>
            <w:shd w:val="clear" w:color="auto" w:fill="auto"/>
            <w:noWrap/>
            <w:tcMar>
              <w:top w:w="15" w:type="dxa"/>
              <w:left w:w="15" w:type="dxa"/>
              <w:right w:w="15" w:type="dxa"/>
            </w:tcMar>
            <w:vAlign w:val="center"/>
          </w:tcPr>
          <w:p w:rsidR="000D628D" w:rsidRDefault="00EF6FA5">
            <w:pPr>
              <w:spacing w:line="360" w:lineRule="auto"/>
              <w:ind w:firstLineChars="200" w:firstLine="420"/>
              <w:jc w:val="center"/>
              <w:rPr>
                <w:rFonts w:asciiTheme="minorEastAsia" w:eastAsiaTheme="minorEastAsia" w:hAnsiTheme="minorEastAsia"/>
                <w:bCs/>
                <w:szCs w:val="21"/>
              </w:rPr>
            </w:pPr>
            <w:r>
              <w:rPr>
                <w:rFonts w:asciiTheme="minorEastAsia" w:eastAsiaTheme="minorEastAsia" w:hAnsiTheme="minorEastAsia" w:hint="eastAsia"/>
                <w:bCs/>
                <w:szCs w:val="21"/>
              </w:rPr>
              <w:t>利民桥仿古门窗更换明细表</w:t>
            </w:r>
          </w:p>
        </w:tc>
      </w:tr>
      <w:tr w:rsidR="00F65994" w:rsidTr="00F65994">
        <w:trPr>
          <w:trHeight w:val="660"/>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位置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部位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部件名称</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宽（m）</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高（m）</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数量（扇）</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面积（m2）</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备注</w:t>
            </w: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管理房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一楼各办公室</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2.8</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3.08</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单开门</w:t>
            </w: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3.0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8.10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对开门</w:t>
            </w: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对开窗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1.9</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14</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63.84</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proofErr w:type="gramStart"/>
            <w:r>
              <w:rPr>
                <w:rFonts w:asciiTheme="minorEastAsia" w:eastAsiaTheme="minorEastAsia" w:hAnsiTheme="minorEastAsia" w:hint="eastAsia"/>
                <w:bCs/>
                <w:szCs w:val="21"/>
              </w:rPr>
              <w:t>船闸内闸首</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向外河侧立面</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对开窗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16.32</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2.04</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向内河侧立面</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16.32</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向围墙侧立面</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27.54</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2.8</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8.40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对开门</w:t>
            </w: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向泵房侧立面</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2.8</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6.16</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单开门</w:t>
            </w: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proofErr w:type="gramStart"/>
            <w:r>
              <w:rPr>
                <w:rFonts w:asciiTheme="minorEastAsia" w:eastAsiaTheme="minorEastAsia" w:hAnsiTheme="minorEastAsia" w:hint="eastAsia"/>
                <w:bCs/>
                <w:szCs w:val="21"/>
              </w:rPr>
              <w:t>船闸外闸首</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向外河侧立面</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对开窗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16.32</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2.04</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向内河侧立面</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16.32</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向围墙侧立面</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1.7</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27.54</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2.8</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8.40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对开门</w:t>
            </w:r>
          </w:p>
        </w:tc>
      </w:tr>
      <w:tr w:rsidR="00F65994" w:rsidTr="00F65994">
        <w:trPr>
          <w:trHeight w:val="316"/>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向泵房侧立面</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2.8</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6.16</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单开门</w:t>
            </w:r>
          </w:p>
        </w:tc>
      </w:tr>
      <w:tr w:rsidR="00F65994" w:rsidTr="00F65994">
        <w:trPr>
          <w:trHeight w:val="530"/>
        </w:trPr>
        <w:tc>
          <w:tcPr>
            <w:tcW w:w="523" w:type="dxa"/>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1021" w:type="dxa"/>
            <w:gridSpan w:val="2"/>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1271" w:type="dxa"/>
            <w:gridSpan w:val="2"/>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c>
          <w:tcPr>
            <w:tcW w:w="1534" w:type="dxa"/>
            <w:tcBorders>
              <w:top w:val="nil"/>
              <w:left w:val="nil"/>
              <w:bottom w:val="nil"/>
              <w:right w:val="nil"/>
            </w:tcBorders>
            <w:shd w:val="clear" w:color="auto" w:fill="auto"/>
            <w:noWrap/>
            <w:tcMar>
              <w:top w:w="15" w:type="dxa"/>
              <w:left w:w="15" w:type="dxa"/>
              <w:right w:w="15" w:type="dxa"/>
            </w:tcMar>
            <w:vAlign w:val="center"/>
          </w:tcPr>
          <w:p w:rsidR="000D628D" w:rsidRDefault="000D628D">
            <w:pPr>
              <w:spacing w:line="360" w:lineRule="auto"/>
              <w:ind w:firstLineChars="200" w:firstLine="420"/>
              <w:rPr>
                <w:rFonts w:asciiTheme="minorEastAsia" w:eastAsiaTheme="minorEastAsia" w:hAnsiTheme="minorEastAsia"/>
                <w:bCs/>
                <w:szCs w:val="21"/>
              </w:rPr>
            </w:pPr>
          </w:p>
        </w:tc>
      </w:tr>
      <w:tr w:rsidR="000D628D" w:rsidTr="00F65994">
        <w:trPr>
          <w:trHeight w:val="599"/>
        </w:trPr>
        <w:tc>
          <w:tcPr>
            <w:tcW w:w="9952" w:type="dxa"/>
            <w:gridSpan w:val="11"/>
            <w:tcBorders>
              <w:top w:val="nil"/>
              <w:left w:val="nil"/>
              <w:bottom w:val="nil"/>
              <w:right w:val="nil"/>
            </w:tcBorders>
            <w:shd w:val="clear" w:color="auto" w:fill="auto"/>
            <w:noWrap/>
            <w:tcMar>
              <w:top w:w="15" w:type="dxa"/>
              <w:left w:w="15" w:type="dxa"/>
              <w:right w:w="15" w:type="dxa"/>
            </w:tcMar>
            <w:vAlign w:val="center"/>
          </w:tcPr>
          <w:p w:rsidR="000D628D" w:rsidRDefault="00EF6FA5" w:rsidP="00F65994">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利民桥仿古栏杆更换明细表</w:t>
            </w:r>
          </w:p>
        </w:tc>
      </w:tr>
      <w:tr w:rsidR="00F65994" w:rsidTr="00F65994">
        <w:trPr>
          <w:trHeight w:val="491"/>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位置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部位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部件名称</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长</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备注</w:t>
            </w:r>
          </w:p>
        </w:tc>
      </w:tr>
      <w:tr w:rsidR="00F65994" w:rsidTr="00F65994">
        <w:trPr>
          <w:trHeight w:val="608"/>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上下闸首及启闭机平台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栏杆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340.0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r w:rsidR="00F65994" w:rsidTr="00F65994">
        <w:trPr>
          <w:trHeight w:val="834"/>
        </w:trPr>
        <w:tc>
          <w:tcPr>
            <w:tcW w:w="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上下闸首及中控室到管理房走廊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美人靠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EF6FA5" w:rsidP="00F65994">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138.0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28D" w:rsidRDefault="000D628D" w:rsidP="00F65994">
            <w:pPr>
              <w:spacing w:line="360" w:lineRule="auto"/>
              <w:ind w:firstLineChars="200" w:firstLine="420"/>
              <w:jc w:val="center"/>
              <w:rPr>
                <w:rFonts w:asciiTheme="minorEastAsia" w:eastAsiaTheme="minorEastAsia" w:hAnsiTheme="minorEastAsia"/>
                <w:bCs/>
                <w:szCs w:val="21"/>
              </w:rPr>
            </w:pPr>
          </w:p>
        </w:tc>
      </w:tr>
    </w:tbl>
    <w:p w:rsidR="000D628D" w:rsidRDefault="000D628D">
      <w:pPr>
        <w:ind w:left="140"/>
        <w:jc w:val="left"/>
        <w:rPr>
          <w:sz w:val="28"/>
          <w:szCs w:val="28"/>
        </w:rPr>
      </w:pPr>
    </w:p>
    <w:p w:rsidR="000D628D" w:rsidRDefault="000D628D">
      <w:pPr>
        <w:spacing w:line="360" w:lineRule="auto"/>
        <w:ind w:firstLineChars="200" w:firstLine="420"/>
        <w:rPr>
          <w:rFonts w:asciiTheme="minorEastAsia" w:eastAsiaTheme="minorEastAsia" w:hAnsiTheme="minorEastAsia"/>
          <w:bCs/>
          <w:szCs w:val="21"/>
        </w:rPr>
      </w:pPr>
    </w:p>
    <w:p w:rsidR="000D628D" w:rsidRDefault="00B42AA2">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供应商</w:t>
      </w:r>
      <w:r w:rsidR="00EF6FA5">
        <w:rPr>
          <w:rFonts w:asciiTheme="minorEastAsia" w:eastAsiaTheme="minorEastAsia" w:hAnsiTheme="minorEastAsia" w:hint="eastAsia"/>
          <w:bCs/>
          <w:szCs w:val="21"/>
        </w:rPr>
        <w:t>所投产品、材料等及施工工艺均满足需国家质量标准、部颁标准及行业规范的最新要求，符合国家各项强制性规范及安全标准。</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清单中所用涂料、油漆选用</w:t>
      </w:r>
      <w:proofErr w:type="gramStart"/>
      <w:r>
        <w:rPr>
          <w:rFonts w:asciiTheme="minorEastAsia" w:eastAsiaTheme="minorEastAsia" w:hAnsiTheme="minorEastAsia" w:hint="eastAsia"/>
          <w:bCs/>
          <w:szCs w:val="21"/>
        </w:rPr>
        <w:t>无锡市造漆</w:t>
      </w:r>
      <w:proofErr w:type="gramEnd"/>
      <w:r>
        <w:rPr>
          <w:rFonts w:asciiTheme="minorEastAsia" w:eastAsiaTheme="minorEastAsia" w:hAnsiTheme="minorEastAsia" w:hint="eastAsia"/>
          <w:bCs/>
          <w:szCs w:val="21"/>
        </w:rPr>
        <w:t>厂有限公司、上海中南建筑材料有限公司、立</w:t>
      </w:r>
      <w:proofErr w:type="gramStart"/>
      <w:r>
        <w:rPr>
          <w:rFonts w:asciiTheme="minorEastAsia" w:eastAsiaTheme="minorEastAsia" w:hAnsiTheme="minorEastAsia" w:hint="eastAsia"/>
          <w:bCs/>
          <w:szCs w:val="21"/>
        </w:rPr>
        <w:t>邦</w:t>
      </w:r>
      <w:proofErr w:type="gramEnd"/>
      <w:r>
        <w:rPr>
          <w:rFonts w:asciiTheme="minorEastAsia" w:eastAsiaTheme="minorEastAsia" w:hAnsiTheme="minorEastAsia" w:hint="eastAsia"/>
          <w:bCs/>
          <w:szCs w:val="21"/>
        </w:rPr>
        <w:t>中国在中国公司所产的产品或者取得环境标志的产品。</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清单中所用水管管道选用联塑、伟星、公元品牌中任意品牌。</w:t>
      </w:r>
    </w:p>
    <w:p w:rsidR="000D628D" w:rsidRDefault="00EF6FA5">
      <w:pPr>
        <w:spacing w:line="360" w:lineRule="auto"/>
        <w:ind w:firstLineChars="200" w:firstLine="420"/>
        <w:rPr>
          <w:rFonts w:ascii="宋体" w:hAnsi="宋体" w:cs="宋体"/>
          <w:b/>
          <w:bCs/>
          <w:color w:val="000000"/>
          <w:szCs w:val="21"/>
          <w:shd w:val="clear" w:color="auto" w:fill="FFFFFF"/>
        </w:rPr>
      </w:pPr>
      <w:r>
        <w:rPr>
          <w:rFonts w:asciiTheme="minorEastAsia" w:eastAsiaTheme="minorEastAsia" w:hAnsiTheme="minorEastAsia" w:hint="eastAsia"/>
          <w:bCs/>
          <w:szCs w:val="21"/>
        </w:rPr>
        <w:t>清单中涉及政府采购品目清单中政府强制采购产品的，并提供所投产品的品牌、规格型号、证书编号等认证信息或认证证书复印件。以《关于印发节能产品政府采购品目清单的通知》</w:t>
      </w:r>
      <w:r>
        <w:rPr>
          <w:rFonts w:ascii="宋体" w:hAnsi="宋体" w:cs="宋体" w:hint="eastAsia"/>
          <w:bCs/>
          <w:szCs w:val="21"/>
        </w:rPr>
        <w:t>（</w:t>
      </w:r>
      <w:r>
        <w:rPr>
          <w:rFonts w:ascii="宋体" w:hAnsi="宋体" w:cs="宋体" w:hint="eastAsia"/>
          <w:color w:val="000000"/>
          <w:szCs w:val="21"/>
          <w:shd w:val="clear" w:color="auto" w:fill="FFFFFF"/>
        </w:rPr>
        <w:t>财库〔2019〕19号）清单</w:t>
      </w:r>
      <w:r>
        <w:rPr>
          <w:rFonts w:ascii="宋体" w:hAnsi="宋体" w:cs="宋体" w:hint="eastAsia"/>
          <w:color w:val="000000"/>
          <w:szCs w:val="21"/>
          <w:shd w:val="clear" w:color="auto" w:fill="FFFFFF"/>
        </w:rPr>
        <w:lastRenderedPageBreak/>
        <w:t>为准，此项目中包括但不限于电热水器、便器、水嘴等，</w:t>
      </w:r>
      <w:r>
        <w:rPr>
          <w:rFonts w:ascii="宋体" w:hAnsi="宋体" w:cs="宋体" w:hint="eastAsia"/>
          <w:b/>
          <w:bCs/>
          <w:color w:val="000000"/>
          <w:szCs w:val="21"/>
          <w:shd w:val="clear" w:color="auto" w:fill="FFFFFF"/>
        </w:rPr>
        <w:t>项目中涉及但</w:t>
      </w:r>
      <w:r w:rsidR="00B42AA2">
        <w:rPr>
          <w:rFonts w:ascii="宋体" w:hAnsi="宋体" w:cs="宋体" w:hint="eastAsia"/>
          <w:b/>
          <w:bCs/>
          <w:color w:val="000000"/>
          <w:szCs w:val="21"/>
          <w:shd w:val="clear" w:color="auto" w:fill="FFFFFF"/>
        </w:rPr>
        <w:t>供应商</w:t>
      </w:r>
      <w:r>
        <w:rPr>
          <w:rFonts w:ascii="宋体" w:hAnsi="宋体" w:cs="宋体" w:hint="eastAsia"/>
          <w:b/>
          <w:bCs/>
          <w:color w:val="000000"/>
          <w:szCs w:val="21"/>
          <w:shd w:val="clear" w:color="auto" w:fill="FFFFFF"/>
        </w:rPr>
        <w:t>未选用政府强制采购产品的投标文件视为无效投标文件。</w:t>
      </w:r>
    </w:p>
    <w:p w:rsidR="000D628D" w:rsidRDefault="00EF6FA5">
      <w:pPr>
        <w:spacing w:line="360" w:lineRule="auto"/>
        <w:ind w:firstLineChars="200" w:firstLine="420"/>
        <w:rPr>
          <w:rFonts w:asciiTheme="minorEastAsia" w:eastAsiaTheme="minorEastAsia" w:hAnsiTheme="minorEastAsia"/>
          <w:bCs/>
          <w:szCs w:val="21"/>
        </w:rPr>
      </w:pPr>
      <w:r>
        <w:rPr>
          <w:rFonts w:ascii="宋体" w:hAnsi="宋体" w:cs="宋体" w:hint="eastAsia"/>
          <w:color w:val="000000"/>
          <w:szCs w:val="21"/>
          <w:shd w:val="clear" w:color="auto" w:fill="FFFFFF"/>
        </w:rPr>
        <w:t>环境产品以《关于印发环境标志产品政府采购品目清单的通知》（财库〔2019〕18号）清单为准。</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清单中如脚手、船只租赁等措施费用未单独列清单的，费用包含于清单中，</w:t>
      </w:r>
      <w:proofErr w:type="gramStart"/>
      <w:r>
        <w:rPr>
          <w:rFonts w:asciiTheme="minorEastAsia" w:eastAsiaTheme="minorEastAsia" w:hAnsiTheme="minorEastAsia" w:hint="eastAsia"/>
          <w:bCs/>
          <w:szCs w:val="21"/>
        </w:rPr>
        <w:t>不</w:t>
      </w:r>
      <w:proofErr w:type="gramEnd"/>
      <w:r>
        <w:rPr>
          <w:rFonts w:asciiTheme="minorEastAsia" w:eastAsiaTheme="minorEastAsia" w:hAnsiTheme="minorEastAsia" w:hint="eastAsia"/>
          <w:bCs/>
          <w:szCs w:val="21"/>
        </w:rPr>
        <w:t>另外增加。</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清单报价中</w:t>
      </w:r>
      <w:proofErr w:type="gramStart"/>
      <w:r>
        <w:rPr>
          <w:rFonts w:asciiTheme="minorEastAsia" w:eastAsiaTheme="minorEastAsia" w:hAnsiTheme="minorEastAsia" w:hint="eastAsia"/>
          <w:bCs/>
          <w:szCs w:val="21"/>
        </w:rPr>
        <w:t>包含建渣外运</w:t>
      </w:r>
      <w:proofErr w:type="gramEnd"/>
      <w:r>
        <w:rPr>
          <w:rFonts w:asciiTheme="minorEastAsia" w:eastAsiaTheme="minorEastAsia" w:hAnsiTheme="minorEastAsia" w:hint="eastAsia"/>
          <w:bCs/>
          <w:szCs w:val="21"/>
        </w:rPr>
        <w:t>及堆场费用、现场保洁等措施费用。</w:t>
      </w:r>
    </w:p>
    <w:p w:rsidR="000D628D" w:rsidRDefault="00EF6FA5">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严</w:t>
      </w:r>
      <w:proofErr w:type="gramStart"/>
      <w:r>
        <w:rPr>
          <w:rFonts w:asciiTheme="minorEastAsia" w:eastAsiaTheme="minorEastAsia" w:hAnsiTheme="minorEastAsia" w:hint="eastAsia"/>
          <w:bCs/>
          <w:szCs w:val="21"/>
        </w:rPr>
        <w:t>埭</w:t>
      </w:r>
      <w:proofErr w:type="gramEnd"/>
      <w:r>
        <w:rPr>
          <w:rFonts w:asciiTheme="minorEastAsia" w:eastAsiaTheme="minorEastAsia" w:hAnsiTheme="minorEastAsia" w:hint="eastAsia"/>
          <w:bCs/>
          <w:szCs w:val="21"/>
        </w:rPr>
        <w:t>港自来水管道敷设由于场地限制，土方开挖需考虑人工开挖及回填。</w:t>
      </w:r>
    </w:p>
    <w:p w:rsidR="000D628D" w:rsidRDefault="000D628D">
      <w:pPr>
        <w:spacing w:line="360" w:lineRule="auto"/>
        <w:ind w:firstLineChars="200" w:firstLine="420"/>
        <w:rPr>
          <w:rFonts w:asciiTheme="minorEastAsia" w:eastAsiaTheme="minorEastAsia" w:hAnsiTheme="minorEastAsia"/>
          <w:bCs/>
          <w:szCs w:val="21"/>
        </w:rPr>
      </w:pPr>
    </w:p>
    <w:p w:rsidR="000D628D" w:rsidRDefault="00EF6FA5">
      <w:pPr>
        <w:spacing w:line="360" w:lineRule="auto"/>
        <w:ind w:firstLineChars="200" w:firstLine="560"/>
        <w:rPr>
          <w:bCs/>
          <w:sz w:val="28"/>
          <w:szCs w:val="28"/>
        </w:rPr>
      </w:pPr>
      <w:r>
        <w:rPr>
          <w:rFonts w:hint="eastAsia"/>
          <w:bCs/>
          <w:sz w:val="28"/>
          <w:szCs w:val="28"/>
        </w:rPr>
        <w:br w:type="page"/>
      </w:r>
    </w:p>
    <w:p w:rsidR="000D628D" w:rsidRDefault="00EF6FA5">
      <w:pPr>
        <w:pStyle w:val="3"/>
        <w:adjustRightInd w:val="0"/>
        <w:snapToGrid w:val="0"/>
        <w:spacing w:before="0" w:after="0" w:line="480" w:lineRule="auto"/>
        <w:jc w:val="center"/>
        <w:rPr>
          <w:sz w:val="28"/>
          <w:szCs w:val="28"/>
        </w:rPr>
      </w:pPr>
      <w:r>
        <w:rPr>
          <w:rFonts w:hint="eastAsia"/>
          <w:sz w:val="28"/>
          <w:szCs w:val="28"/>
        </w:rPr>
        <w:lastRenderedPageBreak/>
        <w:t>第四部分  合同条款及格式</w:t>
      </w:r>
    </w:p>
    <w:p w:rsidR="000D628D" w:rsidRDefault="00EF6FA5">
      <w:pPr>
        <w:pStyle w:val="3"/>
        <w:adjustRightInd w:val="0"/>
        <w:snapToGrid w:val="0"/>
        <w:spacing w:line="360" w:lineRule="auto"/>
        <w:jc w:val="center"/>
        <w:rPr>
          <w:rFonts w:ascii="宋体" w:eastAsia="宋体" w:hAnsi="宋体" w:cs="宋体"/>
          <w:b w:val="0"/>
          <w:color w:val="000000"/>
          <w:sz w:val="24"/>
          <w:szCs w:val="24"/>
        </w:rPr>
      </w:pPr>
      <w:r>
        <w:rPr>
          <w:rFonts w:ascii="宋体" w:eastAsia="宋体" w:hAnsi="宋体" w:cs="宋体" w:hint="eastAsia"/>
          <w:sz w:val="24"/>
          <w:szCs w:val="24"/>
        </w:rPr>
        <w:t>（一）合同协议书（格式）</w:t>
      </w:r>
    </w:p>
    <w:p w:rsidR="000D628D" w:rsidRDefault="004F0069">
      <w:pPr>
        <w:adjustRightInd w:val="0"/>
        <w:snapToGrid w:val="0"/>
        <w:spacing w:line="360" w:lineRule="auto"/>
        <w:rPr>
          <w:rFonts w:hAnsi="宋体" w:cs="宋体"/>
          <w:b/>
          <w:szCs w:val="21"/>
        </w:rPr>
      </w:pPr>
      <w:r>
        <w:rPr>
          <w:rFonts w:hAnsi="宋体" w:cs="宋体" w:hint="eastAsia"/>
          <w:b/>
          <w:szCs w:val="21"/>
        </w:rPr>
        <w:t>采购人</w:t>
      </w:r>
      <w:r w:rsidR="00EF6FA5">
        <w:rPr>
          <w:rFonts w:hAnsi="宋体" w:cs="宋体" w:hint="eastAsia"/>
          <w:b/>
          <w:szCs w:val="21"/>
        </w:rPr>
        <w:t>（全称）：</w:t>
      </w:r>
      <w:r w:rsidR="00EF6FA5">
        <w:rPr>
          <w:rFonts w:hAnsi="宋体" w:cs="宋体" w:hint="eastAsia"/>
          <w:b/>
          <w:szCs w:val="21"/>
        </w:rPr>
        <w:t xml:space="preserve"> </w:t>
      </w:r>
      <w:r w:rsidR="00EF6FA5">
        <w:rPr>
          <w:rFonts w:hAnsi="宋体" w:cs="宋体" w:hint="eastAsia"/>
          <w:szCs w:val="21"/>
          <w:u w:val="single"/>
        </w:rPr>
        <w:t xml:space="preserve">                          </w:t>
      </w:r>
    </w:p>
    <w:p w:rsidR="000D628D" w:rsidRDefault="004F0069">
      <w:pPr>
        <w:adjustRightInd w:val="0"/>
        <w:snapToGrid w:val="0"/>
        <w:spacing w:line="360" w:lineRule="auto"/>
        <w:rPr>
          <w:rFonts w:hAnsi="宋体" w:cs="宋体"/>
          <w:b/>
          <w:szCs w:val="21"/>
          <w:u w:val="single"/>
        </w:rPr>
      </w:pPr>
      <w:r>
        <w:rPr>
          <w:rFonts w:hAnsi="宋体" w:cs="宋体" w:hint="eastAsia"/>
          <w:b/>
          <w:szCs w:val="21"/>
        </w:rPr>
        <w:t>供应商</w:t>
      </w:r>
      <w:r w:rsidR="00EF6FA5">
        <w:rPr>
          <w:rFonts w:hAnsi="宋体" w:cs="宋体" w:hint="eastAsia"/>
          <w:b/>
          <w:szCs w:val="21"/>
        </w:rPr>
        <w:t>（全称）：</w:t>
      </w:r>
      <w:r w:rsidR="00EF6FA5">
        <w:rPr>
          <w:rFonts w:hAnsi="宋体" w:cs="宋体" w:hint="eastAsia"/>
          <w:b/>
          <w:szCs w:val="21"/>
        </w:rPr>
        <w:t xml:space="preserve"> </w:t>
      </w:r>
      <w:r w:rsidR="00EF6FA5">
        <w:rPr>
          <w:rFonts w:hAnsi="宋体" w:cs="宋体" w:hint="eastAsia"/>
          <w:szCs w:val="21"/>
          <w:u w:val="single"/>
        </w:rPr>
        <w:t xml:space="preserve">                          </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根据《中华人民共和国合同法》及有关法律规定，遵循平等、自愿、公平和诚实信用的原则，双方就</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施工及有关事项协商一致，共同达成如下协议：</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4" w:name="_Toc351203481"/>
      <w:r>
        <w:rPr>
          <w:rFonts w:asciiTheme="minorEastAsia" w:eastAsiaTheme="minorEastAsia" w:hAnsiTheme="minorEastAsia" w:cs="黑体" w:hint="eastAsia"/>
          <w:b w:val="0"/>
          <w:sz w:val="21"/>
          <w:szCs w:val="21"/>
        </w:rPr>
        <w:t>一、工程概况</w:t>
      </w:r>
      <w:bookmarkEnd w:id="4"/>
    </w:p>
    <w:p w:rsidR="000D628D" w:rsidRDefault="00EF6FA5">
      <w:pPr>
        <w:adjustRightInd w:val="0"/>
        <w:snapToGrid w:val="0"/>
        <w:spacing w:line="360" w:lineRule="auto"/>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bCs/>
          <w:szCs w:val="21"/>
        </w:rPr>
        <w:t>1.工程名称</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u w:val="single"/>
        </w:rPr>
        <w:t xml:space="preserve">                              </w:t>
      </w:r>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2.工程地点：</w:t>
      </w:r>
      <w:r>
        <w:rPr>
          <w:rFonts w:asciiTheme="minorEastAsia" w:eastAsiaTheme="minorEastAsia" w:hAnsiTheme="minorEastAsia" w:cs="宋体" w:hint="eastAsia"/>
          <w:bCs/>
          <w:szCs w:val="21"/>
          <w:u w:val="single"/>
        </w:rPr>
        <w:t xml:space="preserve">                              </w:t>
      </w:r>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3.资金来源：</w:t>
      </w:r>
      <w:r>
        <w:rPr>
          <w:rFonts w:asciiTheme="minorEastAsia" w:eastAsiaTheme="minorEastAsia" w:hAnsiTheme="minorEastAsia" w:cs="宋体" w:hint="eastAsia"/>
          <w:bCs/>
          <w:szCs w:val="21"/>
          <w:u w:val="single"/>
        </w:rPr>
        <w:t xml:space="preserve">                              </w:t>
      </w:r>
    </w:p>
    <w:p w:rsidR="000D628D" w:rsidRDefault="00EF6FA5">
      <w:pPr>
        <w:adjustRightInd w:val="0"/>
        <w:snapToGrid w:val="0"/>
        <w:spacing w:line="360" w:lineRule="auto"/>
        <w:ind w:firstLineChars="200" w:firstLine="420"/>
        <w:rPr>
          <w:rFonts w:asciiTheme="minorEastAsia" w:eastAsiaTheme="minorEastAsia" w:hAnsiTheme="minorEastAsia" w:cs="宋体"/>
          <w:szCs w:val="21"/>
          <w:u w:val="single"/>
          <w:shd w:val="clear" w:color="auto" w:fill="FFFFFF"/>
        </w:rPr>
      </w:pPr>
      <w:r>
        <w:rPr>
          <w:rFonts w:asciiTheme="minorEastAsia" w:eastAsiaTheme="minorEastAsia" w:hAnsiTheme="minorEastAsia" w:cs="宋体" w:hint="eastAsia"/>
          <w:bCs/>
          <w:szCs w:val="21"/>
        </w:rPr>
        <w:t>4.工程范围和内容：</w:t>
      </w:r>
      <w:r>
        <w:rPr>
          <w:rFonts w:asciiTheme="minorEastAsia" w:eastAsiaTheme="minorEastAsia" w:hAnsiTheme="minorEastAsia" w:cs="宋体" w:hint="eastAsia"/>
          <w:bCs/>
          <w:szCs w:val="21"/>
          <w:u w:val="single"/>
        </w:rPr>
        <w:t xml:space="preserve">                                   </w:t>
      </w:r>
    </w:p>
    <w:p w:rsidR="000D628D" w:rsidRDefault="00EF6FA5">
      <w:pPr>
        <w:adjustRightInd w:val="0"/>
        <w:snapToGrid w:val="0"/>
        <w:spacing w:line="360" w:lineRule="auto"/>
        <w:ind w:firstLineChars="200" w:firstLine="420"/>
        <w:rPr>
          <w:rFonts w:asciiTheme="minorEastAsia" w:eastAsiaTheme="minorEastAsia" w:hAnsiTheme="minorEastAsia" w:cs="宋体"/>
          <w:bCs/>
          <w:szCs w:val="21"/>
          <w:u w:val="single"/>
        </w:rPr>
      </w:pPr>
      <w:r>
        <w:rPr>
          <w:rFonts w:asciiTheme="minorEastAsia" w:eastAsiaTheme="minorEastAsia" w:hAnsiTheme="minorEastAsia" w:cs="宋体" w:hint="eastAsia"/>
          <w:bCs/>
          <w:szCs w:val="21"/>
        </w:rPr>
        <w:t>5.工程造价：预算造价金额（大写）</w:t>
      </w:r>
      <w:r>
        <w:rPr>
          <w:rFonts w:asciiTheme="minorEastAsia" w:eastAsiaTheme="minorEastAsia" w:hAnsiTheme="minorEastAsia" w:cs="宋体" w:hint="eastAsia"/>
          <w:bCs/>
          <w:szCs w:val="21"/>
          <w:u w:val="single"/>
        </w:rPr>
        <w:t xml:space="preserve">                    </w:t>
      </w:r>
      <w:r>
        <w:rPr>
          <w:rFonts w:asciiTheme="minorEastAsia" w:eastAsiaTheme="minorEastAsia" w:hAnsiTheme="minorEastAsia" w:cs="宋体" w:hint="eastAsia"/>
          <w:bCs/>
          <w:szCs w:val="21"/>
        </w:rPr>
        <w:t>（小写）</w:t>
      </w:r>
      <w:r>
        <w:rPr>
          <w:rFonts w:asciiTheme="minorEastAsia" w:eastAsiaTheme="minorEastAsia" w:hAnsiTheme="minorEastAsia" w:cs="宋体" w:hint="eastAsia"/>
          <w:bCs/>
          <w:szCs w:val="21"/>
          <w:u w:val="single"/>
        </w:rPr>
        <w:t xml:space="preserve">           </w:t>
      </w:r>
      <w:r>
        <w:rPr>
          <w:rFonts w:asciiTheme="minorEastAsia" w:eastAsiaTheme="minorEastAsia" w:hAnsiTheme="minorEastAsia" w:cs="宋体" w:hint="eastAsia"/>
          <w:bCs/>
          <w:szCs w:val="21"/>
        </w:rPr>
        <w:t>元。</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黑体"/>
          <w:b w:val="0"/>
          <w:sz w:val="21"/>
          <w:szCs w:val="21"/>
        </w:rPr>
      </w:pPr>
      <w:bookmarkStart w:id="5" w:name="_Toc351203482"/>
      <w:r>
        <w:rPr>
          <w:rFonts w:asciiTheme="minorEastAsia" w:eastAsiaTheme="minorEastAsia" w:hAnsiTheme="minorEastAsia" w:cs="黑体" w:hint="eastAsia"/>
          <w:b w:val="0"/>
          <w:sz w:val="21"/>
          <w:szCs w:val="21"/>
        </w:rPr>
        <w:t>二、合同工期</w:t>
      </w:r>
      <w:bookmarkEnd w:id="5"/>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1.计划开工日期：</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日；计划竣工日期：</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日；工期总日历天数：</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天。工期总日历天数与根据前述计划开竣工日期计算的工期天数不一致的，以工期总日历天数为准。</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2.在施工过程中，如遇下列情况，可顺延工期。顺延期限，应由双方及时协商，签订协议，并报有关部门备案。</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（1）由于人力不可抗的灾害，而被迫停工；</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（2）因发包方变更计划或变更施工内容，不能继续施工或需增加时长。</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3.因</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原因造成工期延误，逾期完工违约金的计算方法为：每拖延一天中标人须按中标价的万分之五支付违约金。因</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原因造成工期延误，逾期完工违约金的上限：签约合同价的5%。逾期完工违约金扣除金额达到上限，</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有权指定分割或终止合同，并有权追索赔偿。</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6" w:name="_Toc351203483"/>
      <w:r>
        <w:rPr>
          <w:rFonts w:asciiTheme="minorEastAsia" w:eastAsiaTheme="minorEastAsia" w:hAnsiTheme="minorEastAsia" w:cs="黑体" w:hint="eastAsia"/>
          <w:b w:val="0"/>
          <w:sz w:val="21"/>
          <w:szCs w:val="21"/>
        </w:rPr>
        <w:t>三、质量标准</w:t>
      </w:r>
      <w:bookmarkEnd w:id="6"/>
      <w:r>
        <w:rPr>
          <w:rFonts w:asciiTheme="minorEastAsia" w:eastAsiaTheme="minorEastAsia" w:hAnsiTheme="minorEastAsia" w:cs="黑体" w:hint="eastAsia"/>
          <w:b w:val="0"/>
          <w:sz w:val="21"/>
          <w:szCs w:val="21"/>
        </w:rPr>
        <w:t>及工程验收</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1.工程质量符合：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标准。</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2.适用于工程的标准规范包括：</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3.分部分项验收：根据国家有关工程施工验收规范、标准及合同约定，</w:t>
      </w:r>
      <w:proofErr w:type="gramStart"/>
      <w:r>
        <w:rPr>
          <w:rFonts w:asciiTheme="minorEastAsia" w:eastAsiaTheme="minorEastAsia" w:hAnsiTheme="minorEastAsia" w:cs="宋体" w:hint="eastAsia"/>
          <w:szCs w:val="21"/>
        </w:rPr>
        <w:t>经</w:t>
      </w:r>
      <w:r w:rsidR="004F0069">
        <w:rPr>
          <w:rFonts w:asciiTheme="minorEastAsia" w:eastAsiaTheme="minorEastAsia" w:hAnsiTheme="minorEastAsia" w:cs="宋体" w:hint="eastAsia"/>
          <w:szCs w:val="21"/>
        </w:rPr>
        <w:t>供应</w:t>
      </w:r>
      <w:proofErr w:type="gramEnd"/>
      <w:r w:rsidR="004F0069">
        <w:rPr>
          <w:rFonts w:asciiTheme="minorEastAsia" w:eastAsiaTheme="minorEastAsia" w:hAnsiTheme="minorEastAsia" w:cs="宋体" w:hint="eastAsia"/>
          <w:szCs w:val="21"/>
        </w:rPr>
        <w:t>商</w:t>
      </w:r>
      <w:r>
        <w:rPr>
          <w:rFonts w:asciiTheme="minorEastAsia" w:eastAsiaTheme="minorEastAsia" w:hAnsiTheme="minorEastAsia" w:cs="宋体" w:hint="eastAsia"/>
          <w:szCs w:val="21"/>
        </w:rPr>
        <w:t>自检合格并具备验收条件的，</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应提前通知</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进行验收，</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应及时响应</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的验收申请并组织验收，分部分项工程未经验收的，不得进入下一道工序施工。</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4.竣工验收：</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bookmarkStart w:id="7" w:name="_Toc351203537"/>
      <w:r>
        <w:rPr>
          <w:rFonts w:asciiTheme="minorEastAsia" w:eastAsiaTheme="minorEastAsia" w:hAnsiTheme="minorEastAsia" w:cs="宋体" w:hint="eastAsia"/>
          <w:szCs w:val="21"/>
        </w:rPr>
        <w:t>（1）</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已完成合同约定的内容和份数备齐的完工资料（开工申请表、变更申请报告、施工记录、工程价款支付申请书、主要材料、构配件和设备申报表、工程量报验单、单元工程施工质量报验单、会议纪要等），</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向</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报送完工验收申请报告；</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向</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提出完工验收报告后，</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应及时组织工程完工验收，并及时办理拨款手续；</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（3）完工验收不合格的，</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应按照验收意见发出指示，要求</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对不合格工程返工、修复或采取其他补救措施，由此增加的费用和（或）延误的工期由</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承担。</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在完成不合格工程的返工、修复</w:t>
      </w:r>
      <w:r>
        <w:rPr>
          <w:rFonts w:asciiTheme="minorEastAsia" w:eastAsiaTheme="minorEastAsia" w:hAnsiTheme="minorEastAsia" w:cs="宋体" w:hint="eastAsia"/>
          <w:szCs w:val="21"/>
        </w:rPr>
        <w:lastRenderedPageBreak/>
        <w:t>或采取其他补救措施后，应重新提交完工验收申请报告，并按本项约定的程序重新进行验收。</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（4）工程审计结束，报请市水利局组织工程竣工验收。</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5.质量争议检测</w:t>
      </w:r>
      <w:bookmarkEnd w:id="7"/>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合同当事人对工程质量有争议的，由双方协商确定的工程质量检测机构鉴定，由此产生的费用及因此造成的损失，由责任方承担。合同当事人均有责任的，由双方根据其责任分别承担。</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6.质量保修</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（1）工程保修期为自工程竣工验收合格之日起1年，项目中工程内容按照国家规定及</w:t>
      </w:r>
      <w:r w:rsidR="00B42AA2">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承诺超过一年的按照保修期长的执行</w:t>
      </w:r>
      <w:r>
        <w:rPr>
          <w:rFonts w:asciiTheme="minorEastAsia" w:eastAsiaTheme="minorEastAsia" w:hAnsiTheme="minorEastAsia" w:cs="宋体" w:hint="eastAsia"/>
          <w:color w:val="C00000"/>
          <w:szCs w:val="21"/>
        </w:rPr>
        <w:t>。</w:t>
      </w:r>
    </w:p>
    <w:p w:rsidR="000D628D" w:rsidRDefault="00EF6FA5">
      <w:pPr>
        <w:adjustRightInd w:val="0"/>
        <w:snapToGrid w:val="0"/>
        <w:spacing w:line="360" w:lineRule="auto"/>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rPr>
        <w:t>（2）工程质量保修范围：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在质量保修期内，按照有关法律规定和合同约定，承担工程质量保修责任。</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黑体"/>
          <w:b w:val="0"/>
          <w:sz w:val="21"/>
          <w:szCs w:val="21"/>
        </w:rPr>
      </w:pPr>
      <w:r>
        <w:rPr>
          <w:rFonts w:asciiTheme="minorEastAsia" w:eastAsiaTheme="minorEastAsia" w:hAnsiTheme="minorEastAsia" w:cs="黑体" w:hint="eastAsia"/>
          <w:b w:val="0"/>
          <w:sz w:val="21"/>
          <w:szCs w:val="21"/>
        </w:rPr>
        <w:t>四、变更</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1.承包方严格按照施工合同文本所明确的内容施工，不得随意调整、改动。</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收到经</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签认的变更指示后，方可实施变更。变更中要明确变更的理由、施工说明、工程量计算及预算的调整。</w:t>
      </w:r>
    </w:p>
    <w:p w:rsidR="000D628D" w:rsidRDefault="00EF6FA5">
      <w:pPr>
        <w:adjustRightInd w:val="0"/>
        <w:snapToGrid w:val="0"/>
        <w:spacing w:line="360" w:lineRule="auto"/>
        <w:ind w:firstLineChars="200" w:firstLine="420"/>
        <w:rPr>
          <w:rFonts w:asciiTheme="minorEastAsia" w:eastAsiaTheme="minorEastAsia" w:hAnsiTheme="minorEastAsia" w:cs="黑体"/>
          <w:bCs/>
          <w:szCs w:val="21"/>
        </w:rPr>
      </w:pPr>
      <w:r>
        <w:rPr>
          <w:rFonts w:asciiTheme="minorEastAsia" w:eastAsiaTheme="minorEastAsia" w:hAnsiTheme="minorEastAsia" w:cs="宋体" w:hint="eastAsia"/>
          <w:szCs w:val="21"/>
        </w:rPr>
        <w:t>2.未经</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签认的变更，</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不得擅自对工程的任何部分进行变更；因</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擅自变更所引起的一切损失由</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承担。</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黑体"/>
          <w:b w:val="0"/>
          <w:sz w:val="21"/>
          <w:szCs w:val="21"/>
        </w:rPr>
      </w:pPr>
      <w:r>
        <w:rPr>
          <w:rFonts w:asciiTheme="minorEastAsia" w:eastAsiaTheme="minorEastAsia" w:hAnsiTheme="minorEastAsia" w:cs="黑体" w:hint="eastAsia"/>
          <w:b w:val="0"/>
          <w:sz w:val="21"/>
          <w:szCs w:val="21"/>
        </w:rPr>
        <w:t>五、工程款结算与支付</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1.工程最终结算价格按照无锡市财政评审中心审核意见书确定的审计价结算。</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2.合同订立生效后，</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向</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支付合同金额30%的预付款；工程完工验收合格之后，</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向</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支付合同金额40%的进度款；工程完成审计后，以审计价作为工程最终结算价格，</w:t>
      </w:r>
      <w:r w:rsidR="004F0069">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向</w:t>
      </w:r>
      <w:r w:rsidR="004F0069">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rPr>
        <w:t>支付工程余款。</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 w:val="0"/>
          <w:sz w:val="21"/>
          <w:szCs w:val="21"/>
        </w:rPr>
      </w:pPr>
      <w:bookmarkStart w:id="8" w:name="_Toc351203485"/>
      <w:r>
        <w:rPr>
          <w:rFonts w:asciiTheme="minorEastAsia" w:eastAsiaTheme="minorEastAsia" w:hAnsiTheme="minorEastAsia" w:cs="黑体" w:hint="eastAsia"/>
          <w:b w:val="0"/>
          <w:sz w:val="21"/>
          <w:szCs w:val="21"/>
        </w:rPr>
        <w:t>六、</w:t>
      </w:r>
      <w:bookmarkEnd w:id="8"/>
      <w:r>
        <w:rPr>
          <w:rFonts w:asciiTheme="minorEastAsia" w:eastAsiaTheme="minorEastAsia" w:hAnsiTheme="minorEastAsia" w:cs="黑体" w:hint="eastAsia"/>
          <w:b w:val="0"/>
          <w:sz w:val="21"/>
          <w:szCs w:val="21"/>
        </w:rPr>
        <w:t>项目负责人</w:t>
      </w:r>
    </w:p>
    <w:p w:rsidR="000D628D" w:rsidRDefault="004F0069">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采购人</w:t>
      </w:r>
      <w:r w:rsidR="00EF6FA5">
        <w:rPr>
          <w:rFonts w:asciiTheme="minorEastAsia" w:eastAsiaTheme="minorEastAsia" w:hAnsiTheme="minorEastAsia" w:cs="宋体" w:hint="eastAsia"/>
          <w:szCs w:val="21"/>
        </w:rPr>
        <w:t>项目负责人：</w:t>
      </w:r>
      <w:r w:rsidR="00EF6FA5">
        <w:rPr>
          <w:rFonts w:asciiTheme="minorEastAsia" w:eastAsiaTheme="minorEastAsia" w:hAnsiTheme="minorEastAsia" w:cs="宋体" w:hint="eastAsia"/>
          <w:szCs w:val="21"/>
          <w:u w:val="single"/>
        </w:rPr>
        <w:t xml:space="preserve">       </w:t>
      </w:r>
      <w:r w:rsidR="00EF6FA5">
        <w:rPr>
          <w:rFonts w:asciiTheme="minorEastAsia" w:eastAsiaTheme="minorEastAsia" w:hAnsiTheme="minorEastAsia" w:cs="宋体" w:hint="eastAsia"/>
          <w:szCs w:val="21"/>
        </w:rPr>
        <w:t>，职务：</w:t>
      </w:r>
      <w:r w:rsidR="00EF6FA5">
        <w:rPr>
          <w:rFonts w:asciiTheme="minorEastAsia" w:eastAsiaTheme="minorEastAsia" w:hAnsiTheme="minorEastAsia" w:cs="宋体" w:hint="eastAsia"/>
          <w:szCs w:val="21"/>
          <w:u w:val="single"/>
        </w:rPr>
        <w:t xml:space="preserve">      </w:t>
      </w:r>
      <w:r w:rsidR="00EF6FA5">
        <w:rPr>
          <w:rFonts w:asciiTheme="minorEastAsia" w:eastAsiaTheme="minorEastAsia" w:hAnsiTheme="minorEastAsia" w:cs="宋体" w:hint="eastAsia"/>
          <w:szCs w:val="21"/>
        </w:rPr>
        <w:t>；联系电话：</w:t>
      </w:r>
      <w:r w:rsidR="00EF6FA5">
        <w:rPr>
          <w:rFonts w:asciiTheme="minorEastAsia" w:eastAsiaTheme="minorEastAsia" w:hAnsiTheme="minorEastAsia" w:cs="宋体" w:hint="eastAsia"/>
          <w:szCs w:val="21"/>
          <w:u w:val="single"/>
        </w:rPr>
        <w:t xml:space="preserve">               </w:t>
      </w:r>
      <w:r w:rsidR="00EF6FA5">
        <w:rPr>
          <w:rFonts w:asciiTheme="minorEastAsia" w:eastAsiaTheme="minorEastAsia" w:hAnsiTheme="minorEastAsia" w:cs="宋体" w:hint="eastAsia"/>
          <w:szCs w:val="21"/>
        </w:rPr>
        <w:t>；</w:t>
      </w:r>
    </w:p>
    <w:p w:rsidR="000D628D" w:rsidRDefault="004F0069">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w:t>
      </w:r>
      <w:r w:rsidR="00EF6FA5">
        <w:rPr>
          <w:rFonts w:asciiTheme="minorEastAsia" w:eastAsiaTheme="minorEastAsia" w:hAnsiTheme="minorEastAsia" w:cs="宋体" w:hint="eastAsia"/>
          <w:szCs w:val="21"/>
        </w:rPr>
        <w:t>项目负责人：</w:t>
      </w:r>
      <w:r w:rsidR="00EF6FA5">
        <w:rPr>
          <w:rFonts w:asciiTheme="minorEastAsia" w:eastAsiaTheme="minorEastAsia" w:hAnsiTheme="minorEastAsia" w:cs="宋体" w:hint="eastAsia"/>
          <w:szCs w:val="21"/>
          <w:u w:val="single"/>
        </w:rPr>
        <w:t xml:space="preserve">       </w:t>
      </w:r>
      <w:r w:rsidR="00EF6FA5">
        <w:rPr>
          <w:rFonts w:asciiTheme="minorEastAsia" w:eastAsiaTheme="minorEastAsia" w:hAnsiTheme="minorEastAsia" w:cs="宋体" w:hint="eastAsia"/>
          <w:szCs w:val="21"/>
        </w:rPr>
        <w:t>，职务：</w:t>
      </w:r>
      <w:r w:rsidR="00EF6FA5">
        <w:rPr>
          <w:rFonts w:asciiTheme="minorEastAsia" w:eastAsiaTheme="minorEastAsia" w:hAnsiTheme="minorEastAsia" w:cs="宋体" w:hint="eastAsia"/>
          <w:szCs w:val="21"/>
          <w:u w:val="single"/>
        </w:rPr>
        <w:t xml:space="preserve">      </w:t>
      </w:r>
      <w:r w:rsidR="00EF6FA5">
        <w:rPr>
          <w:rFonts w:asciiTheme="minorEastAsia" w:eastAsiaTheme="minorEastAsia" w:hAnsiTheme="minorEastAsia" w:cs="宋体" w:hint="eastAsia"/>
          <w:szCs w:val="21"/>
        </w:rPr>
        <w:t>；联系电话：</w:t>
      </w:r>
      <w:r w:rsidR="00EF6FA5">
        <w:rPr>
          <w:rFonts w:asciiTheme="minorEastAsia" w:eastAsiaTheme="minorEastAsia" w:hAnsiTheme="minorEastAsia" w:cs="宋体" w:hint="eastAsia"/>
          <w:szCs w:val="21"/>
          <w:u w:val="single"/>
        </w:rPr>
        <w:t xml:space="preserve">               </w:t>
      </w:r>
      <w:r w:rsidR="00EF6FA5">
        <w:rPr>
          <w:rFonts w:asciiTheme="minorEastAsia" w:eastAsiaTheme="minorEastAsia" w:hAnsiTheme="minorEastAsia" w:cs="宋体" w:hint="eastAsia"/>
          <w:szCs w:val="21"/>
        </w:rPr>
        <w:t>；</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9" w:name="_Toc351203486"/>
      <w:r>
        <w:rPr>
          <w:rFonts w:asciiTheme="minorEastAsia" w:eastAsiaTheme="minorEastAsia" w:hAnsiTheme="minorEastAsia" w:cs="黑体" w:hint="eastAsia"/>
          <w:b w:val="0"/>
          <w:sz w:val="21"/>
          <w:szCs w:val="21"/>
        </w:rPr>
        <w:t>七、合同文件构成</w:t>
      </w:r>
      <w:bookmarkEnd w:id="9"/>
      <w:r>
        <w:rPr>
          <w:rFonts w:asciiTheme="minorEastAsia" w:eastAsiaTheme="minorEastAsia" w:hAnsiTheme="minorEastAsia" w:cs="黑体" w:hint="eastAsia"/>
          <w:b w:val="0"/>
          <w:sz w:val="21"/>
          <w:szCs w:val="21"/>
        </w:rPr>
        <w:t>及优先顺序</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组成合同文本的各项文件应互相解释，互为说明，合同文本的构成及优先顺序如下：</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（1）合同协议书；</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（2）中标通知书（如果有）；</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（3）投标函及其附录（如果有）；</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（4）专用合同条款</w:t>
      </w:r>
      <w:r>
        <w:rPr>
          <w:rFonts w:asciiTheme="minorEastAsia" w:eastAsiaTheme="minorEastAsia" w:hAnsiTheme="minorEastAsia" w:cs="宋体" w:hint="eastAsia"/>
          <w:szCs w:val="21"/>
        </w:rPr>
        <w:t>及其附件</w:t>
      </w:r>
      <w:r>
        <w:rPr>
          <w:rFonts w:asciiTheme="minorEastAsia" w:eastAsiaTheme="minorEastAsia" w:hAnsiTheme="minorEastAsia" w:cs="宋体" w:hint="eastAsia"/>
          <w:kern w:val="0"/>
          <w:szCs w:val="21"/>
        </w:rPr>
        <w:t>；</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（5）通用合同条款；</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（6）技术标准和要求；</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（7）已标价工程量清单或预算书；</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（8）图纸；</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（9）其他合同文件。</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在合同订立及履行过程中形成的与合同有关的文件均构成合同文件组成部分，并根据其性质确定优先解释顺序。</w:t>
      </w:r>
    </w:p>
    <w:p w:rsidR="000D628D" w:rsidRDefault="00EF6FA5">
      <w:pPr>
        <w:autoSpaceDE w:val="0"/>
        <w:autoSpaceDN w:val="0"/>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szCs w:val="21"/>
        </w:rPr>
        <w:t>上述各项合同文件包括合同当事人就该项合同文件所</w:t>
      </w:r>
      <w:proofErr w:type="gramStart"/>
      <w:r>
        <w:rPr>
          <w:rFonts w:asciiTheme="minorEastAsia" w:eastAsiaTheme="minorEastAsia" w:hAnsiTheme="minorEastAsia" w:cs="宋体" w:hint="eastAsia"/>
          <w:szCs w:val="21"/>
        </w:rPr>
        <w:t>作出</w:t>
      </w:r>
      <w:proofErr w:type="gramEnd"/>
      <w:r>
        <w:rPr>
          <w:rFonts w:asciiTheme="minorEastAsia" w:eastAsiaTheme="minorEastAsia" w:hAnsiTheme="minorEastAsia" w:cs="宋体" w:hint="eastAsia"/>
          <w:szCs w:val="21"/>
        </w:rPr>
        <w:t>的补充和修改，属于同一类内容的文件，应以</w:t>
      </w:r>
      <w:r>
        <w:rPr>
          <w:rFonts w:asciiTheme="minorEastAsia" w:eastAsiaTheme="minorEastAsia" w:hAnsiTheme="minorEastAsia" w:cs="宋体" w:hint="eastAsia"/>
          <w:szCs w:val="21"/>
        </w:rPr>
        <w:lastRenderedPageBreak/>
        <w:t>最新签署的为准。</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10" w:name="_Toc351203489"/>
      <w:r>
        <w:rPr>
          <w:rFonts w:asciiTheme="minorEastAsia" w:eastAsiaTheme="minorEastAsia" w:hAnsiTheme="minorEastAsia" w:cs="黑体" w:hint="eastAsia"/>
          <w:b w:val="0"/>
          <w:sz w:val="21"/>
          <w:szCs w:val="21"/>
        </w:rPr>
        <w:t>八、签订时间</w:t>
      </w:r>
      <w:bookmarkEnd w:id="10"/>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本合同于</w:t>
      </w:r>
      <w:r>
        <w:rPr>
          <w:rFonts w:asciiTheme="minorEastAsia" w:eastAsiaTheme="minorEastAsia" w:hAnsiTheme="minorEastAsia" w:cs="宋体" w:hint="eastAsia"/>
          <w:bCs/>
          <w:szCs w:val="21"/>
          <w:u w:val="single"/>
        </w:rPr>
        <w:t xml:space="preserve">    </w:t>
      </w:r>
      <w:r>
        <w:rPr>
          <w:rFonts w:asciiTheme="minorEastAsia" w:eastAsiaTheme="minorEastAsia" w:hAnsiTheme="minorEastAsia" w:cs="宋体" w:hint="eastAsia"/>
          <w:bCs/>
          <w:szCs w:val="21"/>
        </w:rPr>
        <w:t>年</w:t>
      </w:r>
      <w:r>
        <w:rPr>
          <w:rFonts w:asciiTheme="minorEastAsia" w:eastAsiaTheme="minorEastAsia" w:hAnsiTheme="minorEastAsia" w:cs="宋体" w:hint="eastAsia"/>
          <w:bCs/>
          <w:szCs w:val="21"/>
          <w:u w:val="single"/>
        </w:rPr>
        <w:t xml:space="preserve">    </w:t>
      </w:r>
      <w:r>
        <w:rPr>
          <w:rFonts w:asciiTheme="minorEastAsia" w:eastAsiaTheme="minorEastAsia" w:hAnsiTheme="minorEastAsia" w:cs="宋体" w:hint="eastAsia"/>
          <w:bCs/>
          <w:szCs w:val="21"/>
        </w:rPr>
        <w:t>月</w:t>
      </w:r>
      <w:r>
        <w:rPr>
          <w:rFonts w:asciiTheme="minorEastAsia" w:eastAsiaTheme="minorEastAsia" w:hAnsiTheme="minorEastAsia" w:cs="宋体" w:hint="eastAsia"/>
          <w:bCs/>
          <w:szCs w:val="21"/>
          <w:u w:val="single"/>
        </w:rPr>
        <w:t xml:space="preserve">    </w:t>
      </w:r>
      <w:r>
        <w:rPr>
          <w:rFonts w:asciiTheme="minorEastAsia" w:eastAsiaTheme="minorEastAsia" w:hAnsiTheme="minorEastAsia" w:cs="宋体" w:hint="eastAsia"/>
          <w:bCs/>
          <w:szCs w:val="21"/>
        </w:rPr>
        <w:t>日签订。</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11" w:name="_Toc351203490"/>
      <w:r>
        <w:rPr>
          <w:rFonts w:asciiTheme="minorEastAsia" w:eastAsiaTheme="minorEastAsia" w:hAnsiTheme="minorEastAsia" w:cs="黑体" w:hint="eastAsia"/>
          <w:b w:val="0"/>
          <w:sz w:val="21"/>
          <w:szCs w:val="21"/>
        </w:rPr>
        <w:t>九、签订地点</w:t>
      </w:r>
      <w:bookmarkEnd w:id="11"/>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本合同在</w:t>
      </w:r>
      <w:r>
        <w:rPr>
          <w:rFonts w:asciiTheme="minorEastAsia" w:eastAsiaTheme="minorEastAsia" w:hAnsiTheme="minorEastAsia" w:cs="宋体" w:hint="eastAsia"/>
          <w:bCs/>
          <w:szCs w:val="21"/>
          <w:u w:val="single"/>
        </w:rPr>
        <w:t xml:space="preserve">                         </w:t>
      </w:r>
      <w:r>
        <w:rPr>
          <w:rFonts w:asciiTheme="minorEastAsia" w:eastAsiaTheme="minorEastAsia" w:hAnsiTheme="minorEastAsia" w:cs="宋体" w:hint="eastAsia"/>
          <w:bCs/>
          <w:szCs w:val="21"/>
        </w:rPr>
        <w:t>签订。</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黑体"/>
          <w:b w:val="0"/>
          <w:sz w:val="21"/>
          <w:szCs w:val="21"/>
        </w:rPr>
      </w:pPr>
      <w:r>
        <w:rPr>
          <w:rFonts w:asciiTheme="minorEastAsia" w:eastAsiaTheme="minorEastAsia" w:hAnsiTheme="minorEastAsia" w:cs="黑体" w:hint="eastAsia"/>
          <w:b w:val="0"/>
          <w:sz w:val="21"/>
          <w:szCs w:val="21"/>
        </w:rPr>
        <w:t>十、争议解决</w:t>
      </w:r>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合同当事人可以就争议自行和解，如争议无法和解，合同当事人按照以下顺序解决争议：</w:t>
      </w:r>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（1）向约定的仲裁委员会申请仲裁；</w:t>
      </w:r>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（2）向有管辖权的人民法院起诉。</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12" w:name="_Toc351203491"/>
      <w:r>
        <w:rPr>
          <w:rFonts w:asciiTheme="minorEastAsia" w:eastAsiaTheme="minorEastAsia" w:hAnsiTheme="minorEastAsia" w:cs="黑体" w:hint="eastAsia"/>
          <w:b w:val="0"/>
          <w:sz w:val="21"/>
          <w:szCs w:val="21"/>
        </w:rPr>
        <w:t>十一、补充协议</w:t>
      </w:r>
      <w:bookmarkEnd w:id="12"/>
    </w:p>
    <w:p w:rsidR="000D628D" w:rsidRDefault="00EF6FA5">
      <w:pPr>
        <w:adjustRightInd w:val="0"/>
        <w:snapToGrid w:val="0"/>
        <w:spacing w:line="360" w:lineRule="auto"/>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bCs/>
          <w:szCs w:val="21"/>
        </w:rPr>
        <w:t>合同未尽事宜，合同当事人另行签订补充协议，补充协议是合同的组成部分。</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13" w:name="_Toc351203492"/>
      <w:r>
        <w:rPr>
          <w:rFonts w:asciiTheme="minorEastAsia" w:eastAsiaTheme="minorEastAsia" w:hAnsiTheme="minorEastAsia" w:cs="黑体" w:hint="eastAsia"/>
          <w:b w:val="0"/>
          <w:sz w:val="21"/>
          <w:szCs w:val="21"/>
        </w:rPr>
        <w:t>十二、合同生效</w:t>
      </w:r>
      <w:bookmarkEnd w:id="13"/>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本合同自</w:t>
      </w:r>
      <w:r>
        <w:rPr>
          <w:rFonts w:asciiTheme="minorEastAsia" w:eastAsiaTheme="minorEastAsia" w:hAnsiTheme="minorEastAsia" w:cs="宋体" w:hint="eastAsia"/>
          <w:bCs/>
          <w:szCs w:val="21"/>
          <w:u w:val="single"/>
        </w:rPr>
        <w:t xml:space="preserve">        年    月   日</w:t>
      </w:r>
      <w:r>
        <w:rPr>
          <w:rFonts w:asciiTheme="minorEastAsia" w:eastAsiaTheme="minorEastAsia" w:hAnsiTheme="minorEastAsia" w:cs="宋体" w:hint="eastAsia"/>
          <w:bCs/>
          <w:szCs w:val="21"/>
        </w:rPr>
        <w:t>生效。</w:t>
      </w:r>
    </w:p>
    <w:p w:rsidR="000D628D" w:rsidRDefault="00EF6FA5">
      <w:pPr>
        <w:pStyle w:val="4"/>
        <w:numPr>
          <w:ilvl w:val="0"/>
          <w:numId w:val="0"/>
        </w:numPr>
        <w:tabs>
          <w:tab w:val="clear" w:pos="1080"/>
        </w:tabs>
        <w:adjustRightInd w:val="0"/>
        <w:snapToGrid w:val="0"/>
        <w:spacing w:before="0" w:after="0" w:line="360" w:lineRule="auto"/>
        <w:ind w:firstLineChars="200" w:firstLine="420"/>
        <w:rPr>
          <w:rFonts w:asciiTheme="minorEastAsia" w:eastAsiaTheme="minorEastAsia" w:hAnsiTheme="minorEastAsia" w:cs="宋体"/>
          <w:bCs w:val="0"/>
          <w:sz w:val="21"/>
          <w:szCs w:val="21"/>
        </w:rPr>
      </w:pPr>
      <w:bookmarkStart w:id="14" w:name="_Toc351203493"/>
      <w:r>
        <w:rPr>
          <w:rFonts w:asciiTheme="minorEastAsia" w:eastAsiaTheme="minorEastAsia" w:hAnsiTheme="minorEastAsia" w:cs="黑体" w:hint="eastAsia"/>
          <w:b w:val="0"/>
          <w:sz w:val="21"/>
          <w:szCs w:val="21"/>
        </w:rPr>
        <w:t>十三、合同份数</w:t>
      </w:r>
      <w:bookmarkEnd w:id="14"/>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本合同一式</w:t>
      </w:r>
      <w:r>
        <w:rPr>
          <w:rFonts w:asciiTheme="minorEastAsia" w:eastAsiaTheme="minorEastAsia" w:hAnsiTheme="minorEastAsia" w:cs="宋体" w:hint="eastAsia"/>
          <w:bCs/>
          <w:szCs w:val="21"/>
          <w:u w:val="single"/>
        </w:rPr>
        <w:t xml:space="preserve"> 陆 </w:t>
      </w:r>
      <w:r>
        <w:rPr>
          <w:rFonts w:asciiTheme="minorEastAsia" w:eastAsiaTheme="minorEastAsia" w:hAnsiTheme="minorEastAsia" w:cs="宋体" w:hint="eastAsia"/>
          <w:bCs/>
          <w:szCs w:val="21"/>
        </w:rPr>
        <w:t>份，均具有同等法律效力，</w:t>
      </w:r>
      <w:r w:rsidR="004F0069">
        <w:rPr>
          <w:rFonts w:asciiTheme="minorEastAsia" w:eastAsiaTheme="minorEastAsia" w:hAnsiTheme="minorEastAsia" w:cs="宋体" w:hint="eastAsia"/>
          <w:bCs/>
          <w:szCs w:val="21"/>
        </w:rPr>
        <w:t>采购人</w:t>
      </w:r>
      <w:r>
        <w:rPr>
          <w:rFonts w:asciiTheme="minorEastAsia" w:eastAsiaTheme="minorEastAsia" w:hAnsiTheme="minorEastAsia" w:cs="宋体" w:hint="eastAsia"/>
          <w:bCs/>
          <w:szCs w:val="21"/>
        </w:rPr>
        <w:t>执</w:t>
      </w:r>
      <w:r>
        <w:rPr>
          <w:rFonts w:asciiTheme="minorEastAsia" w:eastAsiaTheme="minorEastAsia" w:hAnsiTheme="minorEastAsia" w:cs="宋体" w:hint="eastAsia"/>
          <w:bCs/>
          <w:szCs w:val="21"/>
          <w:u w:val="single"/>
        </w:rPr>
        <w:t xml:space="preserve"> 肆 </w:t>
      </w:r>
      <w:r>
        <w:rPr>
          <w:rFonts w:asciiTheme="minorEastAsia" w:eastAsiaTheme="minorEastAsia" w:hAnsiTheme="minorEastAsia" w:cs="宋体" w:hint="eastAsia"/>
          <w:bCs/>
          <w:szCs w:val="21"/>
        </w:rPr>
        <w:t>份，</w:t>
      </w:r>
      <w:proofErr w:type="gramStart"/>
      <w:r w:rsidR="004F0069">
        <w:rPr>
          <w:rFonts w:asciiTheme="minorEastAsia" w:eastAsiaTheme="minorEastAsia" w:hAnsiTheme="minorEastAsia" w:cs="宋体" w:hint="eastAsia"/>
          <w:bCs/>
          <w:szCs w:val="21"/>
        </w:rPr>
        <w:t>供应商</w:t>
      </w:r>
      <w:r>
        <w:rPr>
          <w:rFonts w:asciiTheme="minorEastAsia" w:eastAsiaTheme="minorEastAsia" w:hAnsiTheme="minorEastAsia" w:cs="宋体" w:hint="eastAsia"/>
          <w:bCs/>
          <w:szCs w:val="21"/>
        </w:rPr>
        <w:t>执</w:t>
      </w:r>
      <w:proofErr w:type="gramEnd"/>
      <w:r>
        <w:rPr>
          <w:rFonts w:asciiTheme="minorEastAsia" w:eastAsiaTheme="minorEastAsia" w:hAnsiTheme="minorEastAsia" w:cs="宋体" w:hint="eastAsia"/>
          <w:bCs/>
          <w:szCs w:val="21"/>
          <w:u w:val="single"/>
        </w:rPr>
        <w:t xml:space="preserve"> 贰 </w:t>
      </w:r>
      <w:r>
        <w:rPr>
          <w:rFonts w:asciiTheme="minorEastAsia" w:eastAsiaTheme="minorEastAsia" w:hAnsiTheme="minorEastAsia" w:cs="宋体" w:hint="eastAsia"/>
          <w:bCs/>
          <w:szCs w:val="21"/>
        </w:rPr>
        <w:t>份。</w:t>
      </w:r>
    </w:p>
    <w:p w:rsidR="000D628D" w:rsidRDefault="00EF6FA5">
      <w:pPr>
        <w:adjustRightInd w:val="0"/>
        <w:snapToGrid w:val="0"/>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本合同双方约定甲方、乙方、采购代理机构盖章后生效</w:t>
      </w:r>
    </w:p>
    <w:p w:rsidR="000D628D" w:rsidRDefault="000D628D">
      <w:pPr>
        <w:adjustRightInd w:val="0"/>
        <w:snapToGrid w:val="0"/>
        <w:spacing w:line="360" w:lineRule="auto"/>
        <w:rPr>
          <w:rFonts w:asciiTheme="minorEastAsia" w:eastAsiaTheme="minorEastAsia" w:hAnsiTheme="minorEastAsia" w:cs="宋体"/>
          <w:bCs/>
          <w:szCs w:val="21"/>
        </w:rPr>
      </w:pPr>
    </w:p>
    <w:p w:rsidR="000D628D" w:rsidRDefault="000D628D">
      <w:pPr>
        <w:adjustRightInd w:val="0"/>
        <w:snapToGrid w:val="0"/>
        <w:spacing w:line="360" w:lineRule="auto"/>
        <w:rPr>
          <w:rFonts w:asciiTheme="minorEastAsia" w:eastAsiaTheme="minorEastAsia" w:hAnsiTheme="minorEastAsia" w:cs="宋体"/>
          <w:bCs/>
          <w:szCs w:val="21"/>
        </w:rPr>
      </w:pPr>
    </w:p>
    <w:p w:rsidR="000D628D" w:rsidRDefault="000D628D">
      <w:pPr>
        <w:adjustRightInd w:val="0"/>
        <w:snapToGrid w:val="0"/>
        <w:spacing w:line="360" w:lineRule="auto"/>
        <w:rPr>
          <w:rFonts w:asciiTheme="minorEastAsia" w:eastAsiaTheme="minorEastAsia" w:hAnsiTheme="minorEastAsia" w:cs="宋体"/>
          <w:szCs w:val="21"/>
        </w:rPr>
      </w:pPr>
    </w:p>
    <w:p w:rsidR="000D628D" w:rsidRDefault="004F0069">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采购人</w:t>
      </w:r>
      <w:r w:rsidR="00EF6FA5">
        <w:rPr>
          <w:rFonts w:asciiTheme="minorEastAsia" w:eastAsiaTheme="minorEastAsia" w:hAnsiTheme="minorEastAsia" w:cs="宋体" w:hint="eastAsia"/>
          <w:szCs w:val="21"/>
        </w:rPr>
        <w:t xml:space="preserve">：(公章)                     </w:t>
      </w:r>
      <w:r>
        <w:rPr>
          <w:rFonts w:asciiTheme="minorEastAsia" w:eastAsiaTheme="minorEastAsia" w:hAnsiTheme="minorEastAsia" w:cs="宋体" w:hint="eastAsia"/>
          <w:szCs w:val="21"/>
        </w:rPr>
        <w:t>供应商</w:t>
      </w:r>
      <w:r w:rsidR="00EF6FA5">
        <w:rPr>
          <w:rFonts w:asciiTheme="minorEastAsia" w:eastAsiaTheme="minorEastAsia" w:hAnsiTheme="minorEastAsia" w:cs="宋体" w:hint="eastAsia"/>
          <w:szCs w:val="21"/>
        </w:rPr>
        <w:t>：(公章)</w:t>
      </w:r>
    </w:p>
    <w:p w:rsidR="000D628D" w:rsidRDefault="000D628D">
      <w:pPr>
        <w:adjustRightInd w:val="0"/>
        <w:snapToGrid w:val="0"/>
        <w:spacing w:line="360" w:lineRule="auto"/>
        <w:ind w:firstLineChars="200" w:firstLine="420"/>
        <w:rPr>
          <w:rFonts w:asciiTheme="minorEastAsia" w:eastAsiaTheme="minorEastAsia" w:hAnsiTheme="minorEastAsia" w:cs="宋体"/>
          <w:szCs w:val="21"/>
          <w:u w:val="single"/>
        </w:rPr>
      </w:pP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法定代表人：                       法定代表人或其委托代理人：</w:t>
      </w:r>
    </w:p>
    <w:p w:rsidR="000D628D" w:rsidRDefault="00EF6FA5">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（签字）                               （签字）</w:t>
      </w:r>
    </w:p>
    <w:p w:rsidR="000D628D" w:rsidRDefault="000D628D">
      <w:pPr>
        <w:autoSpaceDE w:val="0"/>
        <w:autoSpaceDN w:val="0"/>
        <w:adjustRightInd w:val="0"/>
        <w:snapToGrid w:val="0"/>
        <w:spacing w:line="360" w:lineRule="auto"/>
        <w:ind w:firstLineChars="200" w:firstLine="420"/>
        <w:rPr>
          <w:rFonts w:asciiTheme="minorEastAsia" w:eastAsiaTheme="minorEastAsia" w:hAnsiTheme="minorEastAsia" w:cs="宋体"/>
          <w:kern w:val="0"/>
          <w:szCs w:val="21"/>
          <w:lang w:val="zh-CN"/>
        </w:rPr>
      </w:pPr>
    </w:p>
    <w:p w:rsidR="000D628D" w:rsidRDefault="000D628D">
      <w:pPr>
        <w:autoSpaceDE w:val="0"/>
        <w:autoSpaceDN w:val="0"/>
        <w:adjustRightInd w:val="0"/>
        <w:snapToGrid w:val="0"/>
        <w:spacing w:line="360" w:lineRule="auto"/>
        <w:rPr>
          <w:rFonts w:asciiTheme="minorEastAsia" w:eastAsiaTheme="minorEastAsia" w:hAnsiTheme="minorEastAsia" w:cs="宋体"/>
          <w:kern w:val="0"/>
          <w:szCs w:val="21"/>
          <w:lang w:val="zh-CN"/>
        </w:rPr>
      </w:pPr>
    </w:p>
    <w:p w:rsidR="000D628D" w:rsidRDefault="00EF6FA5">
      <w:pPr>
        <w:tabs>
          <w:tab w:val="left" w:pos="4700"/>
        </w:tabs>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采购</w:t>
      </w:r>
      <w:r>
        <w:rPr>
          <w:rFonts w:asciiTheme="minorEastAsia" w:eastAsiaTheme="minorEastAsia" w:hAnsiTheme="minorEastAsia" w:hint="eastAsia"/>
        </w:rPr>
        <w:t>代理</w:t>
      </w:r>
      <w:r>
        <w:rPr>
          <w:rFonts w:asciiTheme="minorEastAsia" w:eastAsiaTheme="minorEastAsia" w:hAnsiTheme="minorEastAsia"/>
        </w:rPr>
        <w:t>机</w:t>
      </w:r>
      <w:r>
        <w:rPr>
          <w:rFonts w:asciiTheme="minorEastAsia" w:eastAsiaTheme="minorEastAsia" w:hAnsiTheme="minorEastAsia" w:hint="eastAsia"/>
        </w:rPr>
        <w:t>构</w:t>
      </w:r>
      <w:r>
        <w:rPr>
          <w:rFonts w:asciiTheme="minorEastAsia" w:eastAsiaTheme="minorEastAsia" w:hAnsiTheme="minorEastAsia"/>
        </w:rPr>
        <w:t>：</w:t>
      </w:r>
      <w:r>
        <w:rPr>
          <w:rFonts w:asciiTheme="minorEastAsia" w:eastAsiaTheme="minorEastAsia" w:hAnsiTheme="minorEastAsia" w:hint="eastAsia"/>
          <w:u w:val="single"/>
        </w:rPr>
        <w:t>无锡市建</w:t>
      </w:r>
      <w:proofErr w:type="gramStart"/>
      <w:r>
        <w:rPr>
          <w:rFonts w:asciiTheme="minorEastAsia" w:eastAsiaTheme="minorEastAsia" w:hAnsiTheme="minorEastAsia" w:hint="eastAsia"/>
          <w:u w:val="single"/>
        </w:rPr>
        <w:t>汇建设</w:t>
      </w:r>
      <w:proofErr w:type="gramEnd"/>
      <w:r>
        <w:rPr>
          <w:rFonts w:asciiTheme="minorEastAsia" w:eastAsiaTheme="minorEastAsia" w:hAnsiTheme="minorEastAsia" w:hint="eastAsia"/>
          <w:u w:val="single"/>
        </w:rPr>
        <w:t>工程咨询事务所有限公司</w:t>
      </w:r>
      <w:r>
        <w:rPr>
          <w:rFonts w:asciiTheme="minorEastAsia" w:eastAsiaTheme="minorEastAsia" w:hAnsiTheme="minorEastAsia"/>
          <w:u w:val="single"/>
        </w:rPr>
        <w:t>（盖章）</w:t>
      </w:r>
    </w:p>
    <w:p w:rsidR="000D628D" w:rsidRDefault="00EF6FA5">
      <w:pPr>
        <w:tabs>
          <w:tab w:val="left" w:pos="4700"/>
        </w:tabs>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rPr>
        <w:t>地  址：无锡市</w:t>
      </w:r>
      <w:r>
        <w:rPr>
          <w:rFonts w:asciiTheme="minorEastAsia" w:eastAsiaTheme="minorEastAsia" w:hAnsiTheme="minorEastAsia" w:hint="eastAsia"/>
        </w:rPr>
        <w:t>西新街8号建设发展大厦17楼</w:t>
      </w: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EF6FA5">
      <w:pPr>
        <w:pStyle w:val="2"/>
        <w:numPr>
          <w:ilvl w:val="0"/>
          <w:numId w:val="0"/>
        </w:numPr>
        <w:jc w:val="center"/>
        <w:rPr>
          <w:rFonts w:ascii="黑体" w:hAnsi="宋体"/>
          <w:sz w:val="24"/>
        </w:rPr>
      </w:pPr>
      <w:r>
        <w:rPr>
          <w:rFonts w:hint="eastAsia"/>
        </w:rPr>
        <w:lastRenderedPageBreak/>
        <w:t>房屋建筑工程质量保修书</w:t>
      </w:r>
    </w:p>
    <w:p w:rsidR="000D628D" w:rsidRDefault="004F0069">
      <w:pPr>
        <w:spacing w:line="360" w:lineRule="auto"/>
        <w:ind w:firstLine="200"/>
        <w:rPr>
          <w:b/>
          <w:spacing w:val="12"/>
          <w:szCs w:val="21"/>
        </w:rPr>
      </w:pPr>
      <w:r>
        <w:rPr>
          <w:rFonts w:hint="eastAsia"/>
          <w:b/>
          <w:spacing w:val="12"/>
          <w:szCs w:val="21"/>
        </w:rPr>
        <w:t>采购人</w:t>
      </w:r>
      <w:r w:rsidR="00EF6FA5">
        <w:rPr>
          <w:rFonts w:hint="eastAsia"/>
          <w:b/>
          <w:spacing w:val="12"/>
          <w:szCs w:val="21"/>
        </w:rPr>
        <w:t>（全称）：</w:t>
      </w:r>
    </w:p>
    <w:p w:rsidR="000D628D" w:rsidRDefault="004F0069">
      <w:pPr>
        <w:spacing w:line="360" w:lineRule="auto"/>
        <w:ind w:firstLine="200"/>
        <w:rPr>
          <w:rFonts w:ascii="宋体" w:hAnsi="宋体" w:cs="宋体"/>
          <w:b/>
          <w:szCs w:val="21"/>
        </w:rPr>
      </w:pPr>
      <w:r>
        <w:rPr>
          <w:rFonts w:hint="eastAsia"/>
          <w:b/>
          <w:spacing w:val="12"/>
          <w:szCs w:val="21"/>
        </w:rPr>
        <w:t>供应商</w:t>
      </w:r>
      <w:r w:rsidR="00EF6FA5">
        <w:rPr>
          <w:rFonts w:hint="eastAsia"/>
          <w:b/>
          <w:spacing w:val="12"/>
          <w:szCs w:val="21"/>
        </w:rPr>
        <w:t>（全称）：</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为保证</w:t>
      </w:r>
      <w:r>
        <w:rPr>
          <w:rFonts w:asciiTheme="minorEastAsia" w:eastAsiaTheme="minorEastAsia" w:hAnsiTheme="minorEastAsia" w:hint="eastAsia"/>
          <w:u w:val="single"/>
        </w:rPr>
        <w:t xml:space="preserve"> 城防处水工建筑物及附属设施维修  </w:t>
      </w:r>
      <w:r>
        <w:rPr>
          <w:rFonts w:asciiTheme="minorEastAsia" w:eastAsiaTheme="minorEastAsia" w:hAnsiTheme="minorEastAsia" w:hint="eastAsia"/>
        </w:rPr>
        <w:t>（工程名称）在合理使用期限内正常使用，</w:t>
      </w:r>
      <w:r w:rsidR="004F0069">
        <w:rPr>
          <w:rFonts w:asciiTheme="minorEastAsia" w:eastAsiaTheme="minorEastAsia" w:hAnsiTheme="minorEastAsia" w:hint="eastAsia"/>
        </w:rPr>
        <w:t>采购人供应商</w:t>
      </w:r>
      <w:r>
        <w:rPr>
          <w:rFonts w:asciiTheme="minorEastAsia" w:eastAsiaTheme="minorEastAsia" w:hAnsiTheme="minorEastAsia" w:hint="eastAsia"/>
        </w:rPr>
        <w:t>协商一致签订工程质量保修书。</w:t>
      </w:r>
      <w:r w:rsidR="004F0069">
        <w:rPr>
          <w:rFonts w:asciiTheme="minorEastAsia" w:eastAsiaTheme="minorEastAsia" w:hAnsiTheme="minorEastAsia" w:hint="eastAsia"/>
        </w:rPr>
        <w:t>供应商</w:t>
      </w:r>
      <w:r>
        <w:rPr>
          <w:rFonts w:asciiTheme="minorEastAsia" w:eastAsiaTheme="minorEastAsia" w:hAnsiTheme="minorEastAsia" w:hint="eastAsia"/>
        </w:rPr>
        <w:t>在质量保修期内按照有关管理规定及双方约定承担工程质量保修责任。</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一、工程质量保修范围和内容</w:t>
      </w:r>
    </w:p>
    <w:p w:rsidR="000D628D" w:rsidRDefault="00EF6FA5">
      <w:pPr>
        <w:spacing w:line="360" w:lineRule="auto"/>
        <w:ind w:firstLineChars="200" w:firstLine="420"/>
        <w:rPr>
          <w:rFonts w:asciiTheme="minorEastAsia" w:eastAsiaTheme="minorEastAsia" w:hAnsiTheme="minorEastAsia"/>
          <w:u w:val="single"/>
        </w:rPr>
      </w:pPr>
      <w:r>
        <w:rPr>
          <w:rFonts w:asciiTheme="minorEastAsia" w:eastAsiaTheme="minorEastAsia" w:hAnsiTheme="minorEastAsia" w:hint="eastAsia"/>
        </w:rPr>
        <w:t>质量保修范围包括地基基础工程、主体结构工程、屋面防水工程和双方约定的其他土建工程，以及电气管线、上下水管线的安装工程，供热、供冷系统工程等项目。具体质量保修内容双方约定如下：</w:t>
      </w:r>
      <w:r>
        <w:rPr>
          <w:rFonts w:asciiTheme="minorEastAsia" w:eastAsiaTheme="minorEastAsia" w:hAnsiTheme="minorEastAsia" w:hint="eastAsia"/>
          <w:u w:val="single"/>
        </w:rPr>
        <w:t>按合同承包范围内容。</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二、质量保修期</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质量保修期从工程实际竣工并交付</w:t>
      </w:r>
      <w:r w:rsidR="004F0069">
        <w:rPr>
          <w:rFonts w:asciiTheme="minorEastAsia" w:eastAsiaTheme="minorEastAsia" w:hAnsiTheme="minorEastAsia" w:hint="eastAsia"/>
        </w:rPr>
        <w:t>采购人</w:t>
      </w:r>
      <w:r>
        <w:rPr>
          <w:rFonts w:asciiTheme="minorEastAsia" w:eastAsiaTheme="minorEastAsia" w:hAnsiTheme="minorEastAsia" w:hint="eastAsia"/>
        </w:rPr>
        <w:t>之日算起。分单项竣工验收的工程，按单项工程分别计算质量保修期。</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双方根据国家有关规定，结合具体工程约定质量保修期如下：</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1、地基基础工程和主体结构工程为设计文件规定的该工程合理使用年限；</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2、除基础、主体及防水外的其他土建工程、装修为</w:t>
      </w:r>
      <w:r>
        <w:rPr>
          <w:rFonts w:asciiTheme="minorEastAsia" w:eastAsiaTheme="minorEastAsia" w:hAnsiTheme="minorEastAsia" w:hint="eastAsia"/>
          <w:u w:val="single"/>
        </w:rPr>
        <w:t xml:space="preserve">  </w:t>
      </w:r>
      <w:proofErr w:type="gramStart"/>
      <w:r>
        <w:rPr>
          <w:rFonts w:asciiTheme="minorEastAsia" w:eastAsiaTheme="minorEastAsia" w:hAnsiTheme="minorEastAsia" w:hint="eastAsia"/>
          <w:u w:val="single"/>
        </w:rPr>
        <w:t>贰</w:t>
      </w:r>
      <w:proofErr w:type="gramEnd"/>
      <w:r>
        <w:rPr>
          <w:rFonts w:asciiTheme="minorEastAsia" w:eastAsiaTheme="minorEastAsia" w:hAnsiTheme="minorEastAsia" w:hint="eastAsia"/>
          <w:u w:val="single"/>
        </w:rPr>
        <w:t xml:space="preserve">  </w:t>
      </w:r>
      <w:r>
        <w:rPr>
          <w:rFonts w:asciiTheme="minorEastAsia" w:eastAsiaTheme="minorEastAsia" w:hAnsiTheme="minorEastAsia" w:hint="eastAsia"/>
        </w:rPr>
        <w:t>年，屋面防水工程、有防水要求的卫生间、外墙面的防渗漏为</w:t>
      </w:r>
      <w:r>
        <w:rPr>
          <w:rFonts w:asciiTheme="minorEastAsia" w:eastAsiaTheme="minorEastAsia" w:hAnsiTheme="minorEastAsia" w:hint="eastAsia"/>
          <w:u w:val="single"/>
        </w:rPr>
        <w:t xml:space="preserve">  伍  </w:t>
      </w:r>
      <w:r>
        <w:rPr>
          <w:rFonts w:asciiTheme="minorEastAsia" w:eastAsiaTheme="minorEastAsia" w:hAnsiTheme="minorEastAsia" w:hint="eastAsia"/>
        </w:rPr>
        <w:t>年；</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3、电气管线、上下水管线安装工程为</w:t>
      </w:r>
      <w:r>
        <w:rPr>
          <w:rFonts w:asciiTheme="minorEastAsia" w:eastAsiaTheme="minorEastAsia" w:hAnsiTheme="minorEastAsia" w:hint="eastAsia"/>
          <w:u w:val="single"/>
        </w:rPr>
        <w:t xml:space="preserve">  </w:t>
      </w:r>
      <w:proofErr w:type="gramStart"/>
      <w:r>
        <w:rPr>
          <w:rFonts w:asciiTheme="minorEastAsia" w:eastAsiaTheme="minorEastAsia" w:hAnsiTheme="minorEastAsia" w:hint="eastAsia"/>
          <w:u w:val="single"/>
        </w:rPr>
        <w:t>贰</w:t>
      </w:r>
      <w:proofErr w:type="gramEnd"/>
      <w:r>
        <w:rPr>
          <w:rFonts w:asciiTheme="minorEastAsia" w:eastAsiaTheme="minorEastAsia" w:hAnsiTheme="minorEastAsia" w:hint="eastAsia"/>
          <w:u w:val="single"/>
        </w:rPr>
        <w:t xml:space="preserve">  </w:t>
      </w:r>
      <w:r>
        <w:rPr>
          <w:rFonts w:asciiTheme="minorEastAsia" w:eastAsiaTheme="minorEastAsia" w:hAnsiTheme="minorEastAsia" w:hint="eastAsia"/>
        </w:rPr>
        <w:t>；</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4、供热及供冷为</w:t>
      </w:r>
      <w:r>
        <w:rPr>
          <w:rFonts w:asciiTheme="minorEastAsia" w:eastAsiaTheme="minorEastAsia" w:hAnsiTheme="minorEastAsia" w:hint="eastAsia"/>
          <w:u w:val="single"/>
        </w:rPr>
        <w:t xml:space="preserve">  </w:t>
      </w:r>
      <w:proofErr w:type="gramStart"/>
      <w:r>
        <w:rPr>
          <w:rFonts w:asciiTheme="minorEastAsia" w:eastAsiaTheme="minorEastAsia" w:hAnsiTheme="minorEastAsia" w:hint="eastAsia"/>
          <w:u w:val="single"/>
        </w:rPr>
        <w:t>贰</w:t>
      </w:r>
      <w:proofErr w:type="gramEnd"/>
      <w:r>
        <w:rPr>
          <w:rFonts w:asciiTheme="minorEastAsia" w:eastAsiaTheme="minorEastAsia" w:hAnsiTheme="minorEastAsia" w:hint="eastAsia"/>
          <w:u w:val="single"/>
        </w:rPr>
        <w:t xml:space="preserve">  </w:t>
      </w:r>
      <w:proofErr w:type="gramStart"/>
      <w:r>
        <w:rPr>
          <w:rFonts w:asciiTheme="minorEastAsia" w:eastAsiaTheme="minorEastAsia" w:hAnsiTheme="minorEastAsia" w:hint="eastAsia"/>
        </w:rPr>
        <w:t>个</w:t>
      </w:r>
      <w:proofErr w:type="gramEnd"/>
      <w:r>
        <w:rPr>
          <w:rFonts w:asciiTheme="minorEastAsia" w:eastAsiaTheme="minorEastAsia" w:hAnsiTheme="minorEastAsia" w:hint="eastAsia"/>
        </w:rPr>
        <w:t>采暖期及供冷期；</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5、室外的上下水和小区道路等市政公用工程为</w:t>
      </w:r>
      <w:r>
        <w:rPr>
          <w:rFonts w:asciiTheme="minorEastAsia" w:eastAsiaTheme="minorEastAsia" w:hAnsiTheme="minorEastAsia" w:hint="eastAsia"/>
          <w:u w:val="single"/>
        </w:rPr>
        <w:t xml:space="preserve">  </w:t>
      </w:r>
      <w:proofErr w:type="gramStart"/>
      <w:r>
        <w:rPr>
          <w:rFonts w:asciiTheme="minorEastAsia" w:eastAsiaTheme="minorEastAsia" w:hAnsiTheme="minorEastAsia" w:hint="eastAsia"/>
          <w:u w:val="single"/>
        </w:rPr>
        <w:t>贰</w:t>
      </w:r>
      <w:proofErr w:type="gramEnd"/>
      <w:r>
        <w:rPr>
          <w:rFonts w:asciiTheme="minorEastAsia" w:eastAsiaTheme="minorEastAsia" w:hAnsiTheme="minorEastAsia" w:hint="eastAsia"/>
          <w:u w:val="single"/>
        </w:rPr>
        <w:t xml:space="preserve">  </w:t>
      </w:r>
      <w:r>
        <w:rPr>
          <w:rFonts w:asciiTheme="minorEastAsia" w:eastAsiaTheme="minorEastAsia" w:hAnsiTheme="minorEastAsia" w:hint="eastAsia"/>
        </w:rPr>
        <w:t>年；</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6、其他约定：</w:t>
      </w:r>
      <w:r>
        <w:rPr>
          <w:rStyle w:val="affff0"/>
          <w:rFonts w:asciiTheme="minorEastAsia" w:eastAsiaTheme="minorEastAsia" w:hAnsiTheme="minorEastAsia" w:hint="eastAsia"/>
          <w:u w:val="single"/>
        </w:rPr>
        <w:t>投标文件中</w:t>
      </w:r>
      <w:r w:rsidR="00B42AA2">
        <w:rPr>
          <w:rStyle w:val="affff0"/>
          <w:rFonts w:asciiTheme="minorEastAsia" w:eastAsiaTheme="minorEastAsia" w:hAnsiTheme="minorEastAsia" w:hint="eastAsia"/>
          <w:u w:val="single"/>
        </w:rPr>
        <w:t>供应商</w:t>
      </w:r>
      <w:r>
        <w:rPr>
          <w:rStyle w:val="affff0"/>
          <w:rFonts w:asciiTheme="minorEastAsia" w:eastAsiaTheme="minorEastAsia" w:hAnsiTheme="minorEastAsia" w:hint="eastAsia"/>
          <w:u w:val="single"/>
        </w:rPr>
        <w:t>承诺质保期长于上述质保约定的，按照</w:t>
      </w:r>
      <w:r w:rsidR="00B42AA2">
        <w:rPr>
          <w:rStyle w:val="affff0"/>
          <w:rFonts w:asciiTheme="minorEastAsia" w:eastAsiaTheme="minorEastAsia" w:hAnsiTheme="minorEastAsia" w:hint="eastAsia"/>
          <w:u w:val="single"/>
        </w:rPr>
        <w:t>供应商</w:t>
      </w:r>
      <w:r>
        <w:rPr>
          <w:rStyle w:val="affff0"/>
          <w:rFonts w:asciiTheme="minorEastAsia" w:eastAsiaTheme="minorEastAsia" w:hAnsiTheme="minorEastAsia" w:hint="eastAsia"/>
          <w:u w:val="single"/>
        </w:rPr>
        <w:t>承诺质保期履行。</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7、质量保修期自工程竣工验收合格之日起计算。</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三、质量保修责任</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1、属于保修范围和内容的项目，</w:t>
      </w:r>
      <w:r w:rsidR="004F0069">
        <w:rPr>
          <w:rFonts w:asciiTheme="minorEastAsia" w:eastAsiaTheme="minorEastAsia" w:hAnsiTheme="minorEastAsia" w:hint="eastAsia"/>
        </w:rPr>
        <w:t>供应商</w:t>
      </w:r>
      <w:r>
        <w:rPr>
          <w:rFonts w:asciiTheme="minorEastAsia" w:eastAsiaTheme="minorEastAsia" w:hAnsiTheme="minorEastAsia" w:hint="eastAsia"/>
        </w:rPr>
        <w:t>应在接到修理通知之日后7天内派人修理。</w:t>
      </w:r>
      <w:r w:rsidR="004F0069">
        <w:rPr>
          <w:rFonts w:asciiTheme="minorEastAsia" w:eastAsiaTheme="minorEastAsia" w:hAnsiTheme="minorEastAsia" w:hint="eastAsia"/>
        </w:rPr>
        <w:t>供应商</w:t>
      </w:r>
      <w:r>
        <w:rPr>
          <w:rFonts w:asciiTheme="minorEastAsia" w:eastAsiaTheme="minorEastAsia" w:hAnsiTheme="minorEastAsia" w:hint="eastAsia"/>
        </w:rPr>
        <w:t>不在约定期限内派人修理，</w:t>
      </w:r>
      <w:r w:rsidR="004F0069">
        <w:rPr>
          <w:rFonts w:asciiTheme="minorEastAsia" w:eastAsiaTheme="minorEastAsia" w:hAnsiTheme="minorEastAsia" w:hint="eastAsia"/>
        </w:rPr>
        <w:t>采购人</w:t>
      </w:r>
      <w:r>
        <w:rPr>
          <w:rFonts w:asciiTheme="minorEastAsia" w:eastAsiaTheme="minorEastAsia" w:hAnsiTheme="minorEastAsia" w:hint="eastAsia"/>
        </w:rPr>
        <w:t>可委托其他人员修理，</w:t>
      </w:r>
      <w:r w:rsidR="004F0069">
        <w:rPr>
          <w:rFonts w:asciiTheme="minorEastAsia" w:eastAsiaTheme="minorEastAsia" w:hAnsiTheme="minorEastAsia" w:hint="eastAsia"/>
        </w:rPr>
        <w:t>采购人</w:t>
      </w:r>
      <w:r>
        <w:rPr>
          <w:rFonts w:asciiTheme="minorEastAsia" w:eastAsiaTheme="minorEastAsia" w:hAnsiTheme="minorEastAsia" w:hint="eastAsia"/>
        </w:rPr>
        <w:t>扣除</w:t>
      </w:r>
      <w:r w:rsidR="004F0069">
        <w:rPr>
          <w:rFonts w:asciiTheme="minorEastAsia" w:eastAsiaTheme="minorEastAsia" w:hAnsiTheme="minorEastAsia" w:hint="eastAsia"/>
        </w:rPr>
        <w:t>供应商</w:t>
      </w:r>
      <w:r>
        <w:rPr>
          <w:rFonts w:asciiTheme="minorEastAsia" w:eastAsiaTheme="minorEastAsia" w:hAnsiTheme="minorEastAsia" w:hint="eastAsia"/>
        </w:rPr>
        <w:t>委托其他人修理产生的费用。</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2、发生须紧急抢修事故（如上水跑水、暖气漏水漏气、燃气漏气等），</w:t>
      </w:r>
      <w:r w:rsidR="004F0069">
        <w:rPr>
          <w:rFonts w:asciiTheme="minorEastAsia" w:eastAsiaTheme="minorEastAsia" w:hAnsiTheme="minorEastAsia" w:hint="eastAsia"/>
        </w:rPr>
        <w:t>供应</w:t>
      </w:r>
      <w:proofErr w:type="gramStart"/>
      <w:r w:rsidR="004F0069">
        <w:rPr>
          <w:rFonts w:asciiTheme="minorEastAsia" w:eastAsiaTheme="minorEastAsia" w:hAnsiTheme="minorEastAsia" w:hint="eastAsia"/>
        </w:rPr>
        <w:t>商</w:t>
      </w:r>
      <w:r>
        <w:rPr>
          <w:rFonts w:asciiTheme="minorEastAsia" w:eastAsiaTheme="minorEastAsia" w:hAnsiTheme="minorEastAsia" w:hint="eastAsia"/>
        </w:rPr>
        <w:t>接到</w:t>
      </w:r>
      <w:proofErr w:type="gramEnd"/>
      <w:r>
        <w:rPr>
          <w:rFonts w:asciiTheme="minorEastAsia" w:eastAsiaTheme="minorEastAsia" w:hAnsiTheme="minorEastAsia" w:hint="eastAsia"/>
        </w:rPr>
        <w:t>事故通知后，应立即到达事故现场抢修。</w:t>
      </w:r>
      <w:proofErr w:type="gramStart"/>
      <w:r>
        <w:rPr>
          <w:rFonts w:asciiTheme="minorEastAsia" w:eastAsiaTheme="minorEastAsia" w:hAnsiTheme="minorEastAsia" w:hint="eastAsia"/>
        </w:rPr>
        <w:t>非</w:t>
      </w:r>
      <w:r w:rsidR="004F0069">
        <w:rPr>
          <w:rFonts w:asciiTheme="minorEastAsia" w:eastAsiaTheme="minorEastAsia" w:hAnsiTheme="minorEastAsia" w:hint="eastAsia"/>
        </w:rPr>
        <w:t>供应</w:t>
      </w:r>
      <w:proofErr w:type="gramEnd"/>
      <w:r w:rsidR="004F0069">
        <w:rPr>
          <w:rFonts w:asciiTheme="minorEastAsia" w:eastAsiaTheme="minorEastAsia" w:hAnsiTheme="minorEastAsia" w:hint="eastAsia"/>
        </w:rPr>
        <w:t>商</w:t>
      </w:r>
      <w:r>
        <w:rPr>
          <w:rFonts w:asciiTheme="minorEastAsia" w:eastAsiaTheme="minorEastAsia" w:hAnsiTheme="minorEastAsia" w:hint="eastAsia"/>
        </w:rPr>
        <w:t>施工质量引起的事故，抢修费用由</w:t>
      </w:r>
      <w:r w:rsidR="004F0069">
        <w:rPr>
          <w:rFonts w:asciiTheme="minorEastAsia" w:eastAsiaTheme="minorEastAsia" w:hAnsiTheme="minorEastAsia" w:hint="eastAsia"/>
        </w:rPr>
        <w:t>采购人</w:t>
      </w:r>
      <w:r>
        <w:rPr>
          <w:rFonts w:asciiTheme="minorEastAsia" w:eastAsiaTheme="minorEastAsia" w:hAnsiTheme="minorEastAsia" w:hint="eastAsia"/>
        </w:rPr>
        <w:t>承担。</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3、在国家规定的工程合理使用期限内，</w:t>
      </w:r>
      <w:r w:rsidR="004F0069">
        <w:rPr>
          <w:rFonts w:asciiTheme="minorEastAsia" w:eastAsiaTheme="minorEastAsia" w:hAnsiTheme="minorEastAsia" w:hint="eastAsia"/>
        </w:rPr>
        <w:t>供应商</w:t>
      </w:r>
      <w:r>
        <w:rPr>
          <w:rFonts w:asciiTheme="minorEastAsia" w:eastAsiaTheme="minorEastAsia" w:hAnsiTheme="minorEastAsia" w:hint="eastAsia"/>
        </w:rPr>
        <w:t>确保地基基础工程和主体结构的质量。因</w:t>
      </w:r>
      <w:r w:rsidR="004F0069">
        <w:rPr>
          <w:rFonts w:asciiTheme="minorEastAsia" w:eastAsiaTheme="minorEastAsia" w:hAnsiTheme="minorEastAsia" w:hint="eastAsia"/>
        </w:rPr>
        <w:t>供应商</w:t>
      </w:r>
      <w:r>
        <w:rPr>
          <w:rFonts w:asciiTheme="minorEastAsia" w:eastAsiaTheme="minorEastAsia" w:hAnsiTheme="minorEastAsia" w:hint="eastAsia"/>
        </w:rPr>
        <w:t>原因致使工程在合理使用期限内造成人身和财产损害的，</w:t>
      </w:r>
      <w:r w:rsidR="004F0069">
        <w:rPr>
          <w:rFonts w:asciiTheme="minorEastAsia" w:eastAsiaTheme="minorEastAsia" w:hAnsiTheme="minorEastAsia" w:hint="eastAsia"/>
        </w:rPr>
        <w:t>供应商</w:t>
      </w:r>
      <w:r>
        <w:rPr>
          <w:rFonts w:asciiTheme="minorEastAsia" w:eastAsiaTheme="minorEastAsia" w:hAnsiTheme="minorEastAsia" w:hint="eastAsia"/>
        </w:rPr>
        <w:t>应承担损害赔偿责任。</w:t>
      </w:r>
    </w:p>
    <w:p w:rsidR="000D628D" w:rsidRDefault="00EF6FA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五、其他</w:t>
      </w:r>
    </w:p>
    <w:p w:rsidR="000D628D" w:rsidRDefault="00EF6FA5">
      <w:pPr>
        <w:spacing w:line="360" w:lineRule="auto"/>
        <w:ind w:firstLineChars="200" w:firstLine="420"/>
        <w:rPr>
          <w:rFonts w:ascii="宋体" w:hAnsi="宋体"/>
        </w:rPr>
      </w:pPr>
      <w:r>
        <w:rPr>
          <w:rFonts w:ascii="宋体" w:hAnsi="宋体" w:hint="eastAsia"/>
        </w:rPr>
        <w:t>双方约定的其他工程质量保修事项：</w:t>
      </w:r>
      <w:r>
        <w:rPr>
          <w:rFonts w:ascii="Arial" w:eastAsia="黑体" w:hAnsi="Arial" w:hint="eastAsia"/>
          <w:color w:val="000000"/>
          <w:szCs w:val="21"/>
          <w:u w:val="single"/>
        </w:rPr>
        <w:t xml:space="preserve">  </w:t>
      </w:r>
      <w:r>
        <w:rPr>
          <w:rFonts w:ascii="Arial" w:eastAsia="黑体" w:hAnsi="Arial" w:hint="eastAsia"/>
          <w:color w:val="000000"/>
          <w:szCs w:val="21"/>
          <w:u w:val="single"/>
        </w:rPr>
        <w:t>无。</w:t>
      </w:r>
    </w:p>
    <w:p w:rsidR="000D628D" w:rsidRDefault="00EF6FA5">
      <w:pPr>
        <w:spacing w:line="360" w:lineRule="auto"/>
        <w:ind w:firstLineChars="200" w:firstLine="420"/>
        <w:rPr>
          <w:rFonts w:ascii="宋体" w:hAnsi="宋体"/>
        </w:rPr>
      </w:pPr>
      <w:r>
        <w:rPr>
          <w:rFonts w:ascii="宋体" w:hAnsi="宋体" w:hint="eastAsia"/>
        </w:rPr>
        <w:t>本工程质量保修作书为施工合同附件，由施工合同</w:t>
      </w:r>
      <w:r w:rsidR="004F0069">
        <w:rPr>
          <w:rFonts w:ascii="宋体" w:hAnsi="宋体" w:hint="eastAsia"/>
        </w:rPr>
        <w:t>采购人供应</w:t>
      </w:r>
      <w:proofErr w:type="gramStart"/>
      <w:r w:rsidR="004F0069">
        <w:rPr>
          <w:rFonts w:ascii="宋体" w:hAnsi="宋体" w:hint="eastAsia"/>
        </w:rPr>
        <w:t>商</w:t>
      </w:r>
      <w:r>
        <w:rPr>
          <w:rFonts w:ascii="宋体" w:hAnsi="宋体" w:hint="eastAsia"/>
        </w:rPr>
        <w:t>双方</w:t>
      </w:r>
      <w:proofErr w:type="gramEnd"/>
      <w:r>
        <w:rPr>
          <w:rFonts w:ascii="宋体" w:hAnsi="宋体" w:hint="eastAsia"/>
        </w:rPr>
        <w:t>共同签署。</w:t>
      </w:r>
    </w:p>
    <w:p w:rsidR="000D628D" w:rsidRDefault="00EF6FA5">
      <w:pPr>
        <w:spacing w:line="360" w:lineRule="auto"/>
        <w:ind w:firstLineChars="200" w:firstLine="420"/>
        <w:rPr>
          <w:rFonts w:ascii="宋体" w:hAnsi="宋体"/>
        </w:rPr>
      </w:pPr>
      <w:r>
        <w:rPr>
          <w:rFonts w:ascii="宋体" w:hAnsi="宋体" w:hint="eastAsia"/>
        </w:rPr>
        <w:t>发  包  人（公章）：               承  包  人（公章）：</w:t>
      </w:r>
    </w:p>
    <w:p w:rsidR="000D628D" w:rsidRDefault="00EF6FA5">
      <w:pPr>
        <w:spacing w:line="360" w:lineRule="auto"/>
        <w:ind w:firstLineChars="200" w:firstLine="420"/>
        <w:rPr>
          <w:rFonts w:ascii="宋体" w:hAnsi="宋体"/>
        </w:rPr>
      </w:pPr>
      <w:r>
        <w:rPr>
          <w:rFonts w:ascii="宋体" w:hAnsi="宋体" w:hint="eastAsia"/>
        </w:rPr>
        <w:t>法定代表人（签字）：               法定代表人（签字）：</w:t>
      </w:r>
    </w:p>
    <w:p w:rsidR="000D628D" w:rsidRDefault="00EF6FA5" w:rsidP="003A66A5">
      <w:pPr>
        <w:spacing w:line="360" w:lineRule="auto"/>
        <w:ind w:firstLineChars="300" w:firstLine="630"/>
        <w:rPr>
          <w:rFonts w:ascii="黑体" w:eastAsia="黑体"/>
          <w:sz w:val="24"/>
        </w:rPr>
      </w:pPr>
      <w:r>
        <w:rPr>
          <w:rFonts w:ascii="宋体" w:hAnsi="宋体" w:hint="eastAsia"/>
        </w:rPr>
        <w:t>年   月   日                      年  月    日</w:t>
      </w:r>
      <w:r>
        <w:rPr>
          <w:rFonts w:ascii="黑体" w:eastAsia="黑体" w:hint="eastAsia"/>
          <w:sz w:val="24"/>
        </w:rPr>
        <w:br w:type="page"/>
      </w:r>
    </w:p>
    <w:p w:rsidR="000D628D" w:rsidRDefault="00EF6FA5">
      <w:r>
        <w:rPr>
          <w:rFonts w:hint="eastAsia"/>
        </w:rPr>
        <w:lastRenderedPageBreak/>
        <w:t>履约担保格式文本</w:t>
      </w:r>
    </w:p>
    <w:p w:rsidR="000D628D" w:rsidRDefault="004F0069">
      <w:pPr>
        <w:spacing w:line="360" w:lineRule="auto"/>
        <w:jc w:val="center"/>
        <w:rPr>
          <w:rFonts w:ascii="黑体" w:eastAsia="黑体" w:hAnsi="宋体"/>
          <w:sz w:val="24"/>
          <w:highlight w:val="yellow"/>
        </w:rPr>
      </w:pPr>
      <w:r>
        <w:rPr>
          <w:rFonts w:ascii="黑体" w:eastAsia="黑体" w:hAnsi="宋体" w:hint="eastAsia"/>
          <w:sz w:val="24"/>
        </w:rPr>
        <w:t>供应商</w:t>
      </w:r>
      <w:r w:rsidR="00EF6FA5">
        <w:rPr>
          <w:rFonts w:ascii="黑体" w:eastAsia="黑体" w:hAnsi="宋体" w:hint="eastAsia"/>
          <w:sz w:val="24"/>
        </w:rPr>
        <w:t>履约保函</w:t>
      </w:r>
    </w:p>
    <w:p w:rsidR="000D628D" w:rsidRDefault="00EF6FA5">
      <w:pPr>
        <w:spacing w:line="420" w:lineRule="exact"/>
        <w:rPr>
          <w:rFonts w:ascii="宋体" w:hAnsi="宋体"/>
          <w:szCs w:val="21"/>
        </w:rPr>
      </w:pPr>
      <w:r>
        <w:rPr>
          <w:rFonts w:ascii="宋体" w:hAnsi="宋体" w:hint="eastAsia"/>
          <w:szCs w:val="21"/>
        </w:rPr>
        <w:t>(</w:t>
      </w:r>
      <w:r w:rsidR="004F0069">
        <w:rPr>
          <w:rFonts w:ascii="宋体" w:hAnsi="宋体" w:hint="eastAsia"/>
          <w:szCs w:val="21"/>
        </w:rPr>
        <w:t>采购人</w:t>
      </w:r>
      <w:r>
        <w:rPr>
          <w:rFonts w:ascii="宋体" w:hAnsi="宋体" w:hint="eastAsia"/>
          <w:szCs w:val="21"/>
        </w:rPr>
        <w:t>名称)：</w:t>
      </w:r>
    </w:p>
    <w:p w:rsidR="000D628D" w:rsidRDefault="00EF6FA5">
      <w:pPr>
        <w:spacing w:line="360" w:lineRule="auto"/>
        <w:ind w:firstLineChars="200" w:firstLine="420"/>
        <w:rPr>
          <w:rFonts w:asciiTheme="minorEastAsia" w:eastAsiaTheme="minorEastAsia" w:hAnsiTheme="minorEastAsia"/>
          <w:szCs w:val="21"/>
        </w:rPr>
      </w:pPr>
      <w:proofErr w:type="gramStart"/>
      <w:r>
        <w:rPr>
          <w:rFonts w:asciiTheme="minorEastAsia" w:eastAsiaTheme="minorEastAsia" w:hAnsiTheme="minorEastAsia" w:hint="eastAsia"/>
          <w:szCs w:val="21"/>
        </w:rPr>
        <w:t>鉴于你</w:t>
      </w:r>
      <w:proofErr w:type="gramEnd"/>
      <w:r>
        <w:rPr>
          <w:rFonts w:asciiTheme="minorEastAsia" w:eastAsiaTheme="minorEastAsia" w:hAnsiTheme="minorEastAsia" w:hint="eastAsia"/>
          <w:szCs w:val="21"/>
        </w:rPr>
        <w:t>方作为</w:t>
      </w:r>
      <w:r w:rsidR="004F0069">
        <w:rPr>
          <w:rFonts w:asciiTheme="minorEastAsia" w:eastAsiaTheme="minorEastAsia" w:hAnsiTheme="minorEastAsia" w:hint="eastAsia"/>
          <w:szCs w:val="21"/>
        </w:rPr>
        <w:t>采购人</w:t>
      </w:r>
      <w:r>
        <w:rPr>
          <w:rFonts w:asciiTheme="minorEastAsia" w:eastAsiaTheme="minorEastAsia" w:hAnsiTheme="minorEastAsia" w:hint="eastAsia"/>
          <w:szCs w:val="21"/>
        </w:rPr>
        <w:t>已经与 (</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名称)(以下称“</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”)于</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年月日签订了 (工程名称)施工承包合同(以下称“主合同”)，应</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申请，我方愿就</w:t>
      </w:r>
      <w:r w:rsidR="004F0069">
        <w:rPr>
          <w:rFonts w:asciiTheme="minorEastAsia" w:eastAsiaTheme="minorEastAsia" w:hAnsiTheme="minorEastAsia" w:hint="eastAsia"/>
          <w:szCs w:val="21"/>
        </w:rPr>
        <w:t>供应</w:t>
      </w:r>
      <w:proofErr w:type="gramStart"/>
      <w:r w:rsidR="004F0069">
        <w:rPr>
          <w:rFonts w:asciiTheme="minorEastAsia" w:eastAsiaTheme="minorEastAsia" w:hAnsiTheme="minorEastAsia" w:hint="eastAsia"/>
          <w:szCs w:val="21"/>
        </w:rPr>
        <w:t>商</w:t>
      </w:r>
      <w:r>
        <w:rPr>
          <w:rFonts w:asciiTheme="minorEastAsia" w:eastAsiaTheme="minorEastAsia" w:hAnsiTheme="minorEastAsia" w:hint="eastAsia"/>
          <w:szCs w:val="21"/>
        </w:rPr>
        <w:t>履行主</w:t>
      </w:r>
      <w:proofErr w:type="gramEnd"/>
      <w:r>
        <w:rPr>
          <w:rFonts w:asciiTheme="minorEastAsia" w:eastAsiaTheme="minorEastAsia" w:hAnsiTheme="minorEastAsia" w:hint="eastAsia"/>
          <w:szCs w:val="21"/>
        </w:rPr>
        <w:t>合同约定的义务以保证的方式向你方提供如下担保：</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一、保证的范围及保证金额</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我方的保证范围是</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未按照主合同的约定履行义务，给你方造成的实际损失。</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我方保证的金额是主合同约定的合同总价款%，数额最高不超过人民币元(大写)。</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二、保证的方式及保证期间</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我方保证的方式为：连带责任保证。</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我方保证的期间为：自本合同生效之日</w:t>
      </w:r>
      <w:proofErr w:type="gramStart"/>
      <w:r>
        <w:rPr>
          <w:rFonts w:asciiTheme="minorEastAsia" w:eastAsiaTheme="minorEastAsia" w:hAnsiTheme="minorEastAsia" w:hint="eastAsia"/>
          <w:szCs w:val="21"/>
        </w:rPr>
        <w:t>起至主合同</w:t>
      </w:r>
      <w:proofErr w:type="gramEnd"/>
      <w:r>
        <w:rPr>
          <w:rFonts w:asciiTheme="minorEastAsia" w:eastAsiaTheme="minorEastAsia" w:hAnsiTheme="minorEastAsia" w:hint="eastAsia"/>
          <w:szCs w:val="21"/>
        </w:rPr>
        <w:t>约定的工程竣工日期后日内。</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你方与</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协议变更工程竣工日期的，经我方书面同意后，保证期间按照变更后的竣工日期做相应调整。</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三、承担保证责任的形式</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我方按照你方的要求以下列方式之一承担保证责任：</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(1)由我方提供资金及技术援助，使</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继续履行主合同义务，支付金额不超过本保函第一条规定的保证金额。</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(2)由我方在本保函第一条规定的保证金额</w:t>
      </w:r>
      <w:proofErr w:type="gramStart"/>
      <w:r>
        <w:rPr>
          <w:rFonts w:asciiTheme="minorEastAsia" w:eastAsiaTheme="minorEastAsia" w:hAnsiTheme="minorEastAsia" w:hint="eastAsia"/>
          <w:szCs w:val="21"/>
        </w:rPr>
        <w:t>内赔偿</w:t>
      </w:r>
      <w:proofErr w:type="gramEnd"/>
      <w:r>
        <w:rPr>
          <w:rFonts w:asciiTheme="minorEastAsia" w:eastAsiaTheme="minorEastAsia" w:hAnsiTheme="minorEastAsia" w:hint="eastAsia"/>
          <w:szCs w:val="21"/>
        </w:rPr>
        <w:t>你方的损失。</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四、代偿的安排</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你方要求我方承担保证责任的，应向我方发出书面索赔通知及</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未履行主合同约定义务的证明材料。索赔通知应写明要求索赔的金额，支付款项应到达的</w:t>
      </w:r>
      <w:proofErr w:type="gramStart"/>
      <w:r>
        <w:rPr>
          <w:rFonts w:asciiTheme="minorEastAsia" w:eastAsiaTheme="minorEastAsia" w:hAnsiTheme="minorEastAsia" w:hint="eastAsia"/>
          <w:szCs w:val="21"/>
        </w:rPr>
        <w:t>帐号</w:t>
      </w:r>
      <w:proofErr w:type="gramEnd"/>
      <w:r>
        <w:rPr>
          <w:rFonts w:asciiTheme="minorEastAsia" w:eastAsiaTheme="minorEastAsia" w:hAnsiTheme="minorEastAsia" w:hint="eastAsia"/>
          <w:szCs w:val="21"/>
        </w:rPr>
        <w:t>，并附有说明</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违反主合同造成你方损失情况的证明材料。</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你方以工程质量不符合主合同约定标准为由，向我方提出违约索赔的，还需同时提供符合相应条件要求的工程质量检测部门出具的质量说明材料。</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我方收到你方的书面索赔通知及相应证明材料后，在工作日内进行核定后按照本保函的承诺承担保证责任。</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五、保证责任的解除</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1、在本保函承诺的保证期间内，你方未书面向我方主张保证责任的，</w:t>
      </w:r>
      <w:proofErr w:type="gramStart"/>
      <w:r>
        <w:rPr>
          <w:rFonts w:asciiTheme="minorEastAsia" w:eastAsiaTheme="minorEastAsia" w:hAnsiTheme="minorEastAsia" w:hint="eastAsia"/>
          <w:szCs w:val="21"/>
        </w:rPr>
        <w:t>自保证</w:t>
      </w:r>
      <w:proofErr w:type="gramEnd"/>
      <w:r>
        <w:rPr>
          <w:rFonts w:asciiTheme="minorEastAsia" w:eastAsiaTheme="minorEastAsia" w:hAnsiTheme="minorEastAsia" w:hint="eastAsia"/>
          <w:szCs w:val="21"/>
        </w:rPr>
        <w:t>期间届满次日起，我方保证责任解除。</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按主合同约定履行了义务的，自本保函承诺的保证期间届满次日起，我方保证责任解除。</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3、我方按照本保函向你方履行保证责任所支付的金额达到本保函保证金额时，自我方向你方支付(支付款项从我方</w:t>
      </w:r>
      <w:proofErr w:type="gramStart"/>
      <w:r>
        <w:rPr>
          <w:rFonts w:asciiTheme="minorEastAsia" w:eastAsiaTheme="minorEastAsia" w:hAnsiTheme="minorEastAsia" w:hint="eastAsia"/>
          <w:szCs w:val="21"/>
        </w:rPr>
        <w:t>帐户</w:t>
      </w:r>
      <w:proofErr w:type="gramEnd"/>
      <w:r>
        <w:rPr>
          <w:rFonts w:asciiTheme="minorEastAsia" w:eastAsiaTheme="minorEastAsia" w:hAnsiTheme="minorEastAsia" w:hint="eastAsia"/>
          <w:szCs w:val="21"/>
        </w:rPr>
        <w:t>划出)之日起，保证责任即解除。</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4、按照法律法规的规定或出现应解除我方保证责任的其它情形的，我方在本保函项下的保证责任亦解除。</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我方解除保证责任后，你方应自我方保证责任解除之日起个工作日内，将本保函原件返还我方。</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六、免责条款</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1、因你方违约致使</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不能履行义务的，我方不承担保证责任。</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2、依照法律法规的规定或你方与</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的另行约定，免除</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部分或全部义务的，我方亦免除其相应的保证责任。</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3、你方与</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协议变更主合同(符合主合同合同条款第15条约定的变更除外)，如加重</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责任致使我方保证责任加重的，需征得我方书面同意，否则我方不再承担因此而加重部分的保证责任。</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4、因不可抗力造成</w:t>
      </w:r>
      <w:r w:rsidR="004F0069">
        <w:rPr>
          <w:rFonts w:asciiTheme="minorEastAsia" w:eastAsiaTheme="minorEastAsia" w:hAnsiTheme="minorEastAsia" w:hint="eastAsia"/>
          <w:szCs w:val="21"/>
        </w:rPr>
        <w:t>供应商</w:t>
      </w:r>
      <w:r>
        <w:rPr>
          <w:rFonts w:asciiTheme="minorEastAsia" w:eastAsiaTheme="minorEastAsia" w:hAnsiTheme="minorEastAsia" w:hint="eastAsia"/>
          <w:szCs w:val="21"/>
        </w:rPr>
        <w:t>不能履行义务的，我方不承担保证责任。</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七、争议的解决</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因本保函发生的纠纷，由贵我双方协商解决，协商不成的，任何一方均可提请</w:t>
      </w:r>
      <w:r>
        <w:rPr>
          <w:rFonts w:asciiTheme="minorEastAsia" w:eastAsiaTheme="minorEastAsia" w:hAnsiTheme="minorEastAsia" w:hint="eastAsia"/>
          <w:szCs w:val="21"/>
          <w:u w:val="single"/>
        </w:rPr>
        <w:t>工程所在地法院诉讼解决</w:t>
      </w:r>
      <w:r>
        <w:rPr>
          <w:rFonts w:asciiTheme="minorEastAsia" w:eastAsiaTheme="minorEastAsia" w:hAnsiTheme="minorEastAsia" w:hint="eastAsia"/>
          <w:szCs w:val="21"/>
        </w:rPr>
        <w:t>。</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八、保函的生效</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本保函自我方法定代表人(或其授权代理人)签字或加盖公章并交付你方之日起生效。</w:t>
      </w:r>
    </w:p>
    <w:p w:rsidR="000D628D" w:rsidRDefault="00EF6FA5">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本条所称交付是指：。</w:t>
      </w:r>
    </w:p>
    <w:p w:rsidR="000D628D" w:rsidRDefault="00EF6FA5">
      <w:pPr>
        <w:spacing w:line="420" w:lineRule="exact"/>
        <w:ind w:firstLineChars="1371" w:firstLine="2879"/>
        <w:rPr>
          <w:rFonts w:asciiTheme="minorEastAsia" w:eastAsiaTheme="minorEastAsia" w:hAnsiTheme="minorEastAsia"/>
          <w:szCs w:val="21"/>
        </w:rPr>
      </w:pPr>
      <w:r>
        <w:rPr>
          <w:rFonts w:asciiTheme="minorEastAsia" w:eastAsiaTheme="minorEastAsia" w:hAnsiTheme="minorEastAsia" w:hint="eastAsia"/>
          <w:szCs w:val="21"/>
        </w:rPr>
        <w:t>担保人： (盖单位章)</w:t>
      </w:r>
    </w:p>
    <w:p w:rsidR="000D628D" w:rsidRDefault="00EF6FA5">
      <w:pPr>
        <w:spacing w:line="420" w:lineRule="exact"/>
        <w:ind w:firstLineChars="1371" w:firstLine="2879"/>
        <w:rPr>
          <w:rFonts w:asciiTheme="minorEastAsia" w:eastAsiaTheme="minorEastAsia" w:hAnsiTheme="minorEastAsia"/>
          <w:szCs w:val="21"/>
        </w:rPr>
      </w:pPr>
      <w:r>
        <w:rPr>
          <w:rFonts w:asciiTheme="minorEastAsia" w:eastAsiaTheme="minorEastAsia" w:hAnsiTheme="minorEastAsia" w:hint="eastAsia"/>
          <w:szCs w:val="21"/>
        </w:rPr>
        <w:t>法定代表人或其委托代理人：(签字)</w:t>
      </w:r>
    </w:p>
    <w:p w:rsidR="000D628D" w:rsidRDefault="00EF6FA5">
      <w:pPr>
        <w:spacing w:line="420" w:lineRule="exact"/>
        <w:ind w:firstLineChars="1371" w:firstLine="2879"/>
        <w:rPr>
          <w:rFonts w:asciiTheme="minorEastAsia" w:eastAsiaTheme="minorEastAsia" w:hAnsiTheme="minorEastAsia"/>
          <w:szCs w:val="21"/>
        </w:rPr>
      </w:pPr>
      <w:r>
        <w:rPr>
          <w:rFonts w:asciiTheme="minorEastAsia" w:eastAsiaTheme="minorEastAsia" w:hAnsiTheme="minorEastAsia" w:hint="eastAsia"/>
          <w:szCs w:val="21"/>
        </w:rPr>
        <w:t>地    址：</w:t>
      </w:r>
    </w:p>
    <w:p w:rsidR="000D628D" w:rsidRDefault="00EF6FA5">
      <w:pPr>
        <w:spacing w:line="420" w:lineRule="exact"/>
        <w:ind w:firstLineChars="1371" w:firstLine="2879"/>
        <w:rPr>
          <w:rFonts w:asciiTheme="minorEastAsia" w:eastAsiaTheme="minorEastAsia" w:hAnsiTheme="minorEastAsia"/>
          <w:szCs w:val="21"/>
          <w:u w:val="single"/>
        </w:rPr>
      </w:pPr>
      <w:r>
        <w:rPr>
          <w:rFonts w:asciiTheme="minorEastAsia" w:eastAsiaTheme="minorEastAsia" w:hAnsiTheme="minorEastAsia" w:hint="eastAsia"/>
          <w:szCs w:val="21"/>
        </w:rPr>
        <w:t>邮政编码：</w:t>
      </w:r>
    </w:p>
    <w:p w:rsidR="000D628D" w:rsidRDefault="00EF6FA5">
      <w:pPr>
        <w:spacing w:line="420" w:lineRule="exact"/>
        <w:ind w:firstLineChars="1371" w:firstLine="2879"/>
        <w:rPr>
          <w:rFonts w:asciiTheme="minorEastAsia" w:eastAsiaTheme="minorEastAsia" w:hAnsiTheme="minorEastAsia"/>
          <w:szCs w:val="21"/>
        </w:rPr>
      </w:pPr>
      <w:r>
        <w:rPr>
          <w:rFonts w:asciiTheme="minorEastAsia" w:eastAsiaTheme="minorEastAsia" w:hAnsiTheme="minorEastAsia" w:hint="eastAsia"/>
          <w:szCs w:val="21"/>
        </w:rPr>
        <w:t>电    话：</w:t>
      </w:r>
    </w:p>
    <w:p w:rsidR="000D628D" w:rsidRDefault="00EF6FA5">
      <w:pPr>
        <w:spacing w:line="420" w:lineRule="exact"/>
        <w:ind w:firstLineChars="1371" w:firstLine="2879"/>
        <w:rPr>
          <w:rFonts w:asciiTheme="minorEastAsia" w:eastAsiaTheme="minorEastAsia" w:hAnsiTheme="minorEastAsia"/>
          <w:szCs w:val="21"/>
        </w:rPr>
      </w:pPr>
      <w:r>
        <w:rPr>
          <w:rFonts w:asciiTheme="minorEastAsia" w:eastAsiaTheme="minorEastAsia" w:hAnsiTheme="minorEastAsia" w:hint="eastAsia"/>
          <w:szCs w:val="21"/>
        </w:rPr>
        <w:t>传    真：</w:t>
      </w:r>
    </w:p>
    <w:p w:rsidR="000D628D" w:rsidRDefault="00EF6FA5">
      <w:pPr>
        <w:wordWrap w:val="0"/>
        <w:spacing w:line="420" w:lineRule="exact"/>
        <w:ind w:firstLineChars="1371" w:firstLine="2879"/>
        <w:jc w:val="right"/>
        <w:rPr>
          <w:rFonts w:asciiTheme="minorEastAsia" w:eastAsiaTheme="minorEastAsia" w:hAnsiTheme="minorEastAsia"/>
          <w:szCs w:val="21"/>
        </w:rPr>
      </w:pPr>
      <w:r>
        <w:rPr>
          <w:rFonts w:asciiTheme="minorEastAsia" w:eastAsiaTheme="minorEastAsia" w:hAnsiTheme="minorEastAsia" w:hint="eastAsia"/>
          <w:szCs w:val="21"/>
        </w:rPr>
        <w:t xml:space="preserve">年  月   日    </w:t>
      </w:r>
    </w:p>
    <w:p w:rsidR="000D628D" w:rsidRDefault="00EF6FA5">
      <w:pPr>
        <w:spacing w:line="420" w:lineRule="exact"/>
        <w:rPr>
          <w:rFonts w:asciiTheme="minorEastAsia" w:eastAsiaTheme="minorEastAsia" w:hAnsiTheme="minorEastAsia"/>
          <w:szCs w:val="21"/>
        </w:rPr>
      </w:pPr>
      <w:r>
        <w:rPr>
          <w:rFonts w:asciiTheme="minorEastAsia" w:eastAsiaTheme="minorEastAsia" w:hAnsiTheme="minorEastAsia" w:hint="eastAsia"/>
          <w:szCs w:val="21"/>
        </w:rPr>
        <w:t>备注：本履约担保格式可以采用经</w:t>
      </w:r>
      <w:r w:rsidR="004F0069">
        <w:rPr>
          <w:rFonts w:asciiTheme="minorEastAsia" w:eastAsiaTheme="minorEastAsia" w:hAnsiTheme="minorEastAsia" w:hint="eastAsia"/>
          <w:szCs w:val="21"/>
        </w:rPr>
        <w:t>采购人</w:t>
      </w:r>
      <w:r>
        <w:rPr>
          <w:rFonts w:asciiTheme="minorEastAsia" w:eastAsiaTheme="minorEastAsia" w:hAnsiTheme="minorEastAsia" w:hint="eastAsia"/>
          <w:szCs w:val="21"/>
        </w:rPr>
        <w:t>同意的其他格式，但相关内容不得违背合同约定的实质性内容。</w:t>
      </w: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spacing w:line="420" w:lineRule="exact"/>
        <w:rPr>
          <w:rFonts w:asciiTheme="minorEastAsia" w:eastAsiaTheme="minorEastAsia" w:hAnsiTheme="minorEastAsia"/>
          <w:szCs w:val="21"/>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0D628D">
      <w:pPr>
        <w:autoSpaceDE w:val="0"/>
        <w:autoSpaceDN w:val="0"/>
        <w:adjustRightInd w:val="0"/>
        <w:snapToGrid w:val="0"/>
        <w:spacing w:line="360" w:lineRule="auto"/>
        <w:rPr>
          <w:rFonts w:hAnsi="宋体" w:cs="宋体"/>
          <w:kern w:val="0"/>
          <w:szCs w:val="21"/>
          <w:lang w:val="zh-CN"/>
        </w:rPr>
      </w:pPr>
    </w:p>
    <w:p w:rsidR="000D628D" w:rsidRDefault="00EF6FA5">
      <w:pPr>
        <w:spacing w:line="360" w:lineRule="auto"/>
        <w:jc w:val="center"/>
        <w:outlineLvl w:val="0"/>
        <w:rPr>
          <w:rFonts w:ascii="黑体" w:eastAsia="黑体" w:hAnsi="宋体"/>
          <w:b/>
          <w:sz w:val="28"/>
          <w:szCs w:val="28"/>
        </w:rPr>
      </w:pPr>
      <w:r>
        <w:rPr>
          <w:rFonts w:ascii="黑体" w:eastAsia="黑体" w:hAnsi="宋体" w:hint="eastAsia"/>
          <w:b/>
          <w:sz w:val="28"/>
          <w:szCs w:val="28"/>
        </w:rPr>
        <w:lastRenderedPageBreak/>
        <w:t>第五部分．附件（投标文件格式）</w:t>
      </w:r>
    </w:p>
    <w:p w:rsidR="000D628D" w:rsidRDefault="000D628D">
      <w:pPr>
        <w:rPr>
          <w:rFonts w:ascii="宋体" w:hAnsi="宋体"/>
          <w:b/>
          <w:bCs/>
          <w:sz w:val="24"/>
        </w:rPr>
      </w:pPr>
    </w:p>
    <w:p w:rsidR="000D628D" w:rsidRDefault="000D628D">
      <w:pPr>
        <w:rPr>
          <w:rFonts w:ascii="黑体" w:eastAsia="黑体"/>
          <w:bCs/>
          <w:sz w:val="32"/>
        </w:rPr>
      </w:pPr>
    </w:p>
    <w:p w:rsidR="000D628D" w:rsidRDefault="00EF6FA5">
      <w:pPr>
        <w:spacing w:line="360" w:lineRule="auto"/>
        <w:jc w:val="center"/>
        <w:rPr>
          <w:rFonts w:ascii="宋体" w:hAnsi="宋体"/>
          <w:b/>
          <w:sz w:val="72"/>
          <w:szCs w:val="20"/>
        </w:rPr>
      </w:pPr>
      <w:r>
        <w:rPr>
          <w:rFonts w:ascii="宋体" w:hAnsi="宋体" w:hint="eastAsia"/>
          <w:b/>
          <w:sz w:val="72"/>
          <w:szCs w:val="20"/>
        </w:rPr>
        <w:t>投标文件</w:t>
      </w:r>
    </w:p>
    <w:p w:rsidR="000D628D" w:rsidRDefault="000D628D">
      <w:pPr>
        <w:snapToGrid w:val="0"/>
        <w:spacing w:line="360" w:lineRule="auto"/>
        <w:rPr>
          <w:rFonts w:ascii="宋体" w:hAnsi="宋体"/>
          <w:b/>
          <w:sz w:val="28"/>
          <w:szCs w:val="20"/>
        </w:rPr>
      </w:pPr>
    </w:p>
    <w:p w:rsidR="000D628D" w:rsidRDefault="000D628D">
      <w:pPr>
        <w:snapToGrid w:val="0"/>
        <w:spacing w:line="360" w:lineRule="auto"/>
        <w:rPr>
          <w:rFonts w:ascii="宋体" w:hAnsi="宋体"/>
          <w:b/>
          <w:sz w:val="28"/>
          <w:szCs w:val="20"/>
        </w:rPr>
      </w:pPr>
    </w:p>
    <w:p w:rsidR="000D628D" w:rsidRDefault="00EF6FA5">
      <w:pPr>
        <w:snapToGrid w:val="0"/>
        <w:spacing w:line="360" w:lineRule="auto"/>
        <w:ind w:firstLineChars="200" w:firstLine="602"/>
        <w:rPr>
          <w:rFonts w:ascii="宋体" w:hAnsi="宋体"/>
          <w:b/>
          <w:sz w:val="30"/>
          <w:szCs w:val="30"/>
          <w:u w:val="single"/>
        </w:rPr>
      </w:pPr>
      <w:r>
        <w:rPr>
          <w:rFonts w:ascii="宋体" w:hAnsi="宋体" w:hint="eastAsia"/>
          <w:b/>
          <w:sz w:val="30"/>
          <w:szCs w:val="30"/>
        </w:rPr>
        <w:t>采购编号：</w:t>
      </w:r>
    </w:p>
    <w:p w:rsidR="000D628D" w:rsidRDefault="00EF6FA5">
      <w:pPr>
        <w:snapToGrid w:val="0"/>
        <w:spacing w:line="360" w:lineRule="auto"/>
        <w:ind w:firstLineChars="200" w:firstLine="602"/>
        <w:rPr>
          <w:rFonts w:ascii="宋体" w:hAnsi="宋体"/>
          <w:b/>
          <w:sz w:val="30"/>
          <w:szCs w:val="30"/>
          <w:u w:val="single"/>
        </w:rPr>
      </w:pPr>
      <w:r>
        <w:rPr>
          <w:rFonts w:ascii="宋体" w:hAnsi="宋体" w:hint="eastAsia"/>
          <w:b/>
          <w:sz w:val="30"/>
          <w:szCs w:val="30"/>
        </w:rPr>
        <w:t>项目名称：</w:t>
      </w:r>
      <w:r>
        <w:rPr>
          <w:rFonts w:ascii="宋体" w:hAnsi="宋体" w:hint="eastAsia"/>
          <w:b/>
          <w:sz w:val="30"/>
          <w:szCs w:val="30"/>
          <w:u w:val="single"/>
        </w:rPr>
        <w:tab/>
      </w:r>
      <w:r>
        <w:rPr>
          <w:rFonts w:ascii="宋体" w:hAnsi="宋体" w:hint="eastAsia"/>
          <w:b/>
          <w:sz w:val="30"/>
          <w:szCs w:val="30"/>
          <w:u w:val="single"/>
        </w:rPr>
        <w:tab/>
      </w:r>
      <w:r>
        <w:rPr>
          <w:rFonts w:ascii="宋体" w:hAnsi="宋体" w:hint="eastAsia"/>
          <w:b/>
          <w:sz w:val="30"/>
          <w:szCs w:val="30"/>
          <w:u w:val="single"/>
        </w:rPr>
        <w:tab/>
      </w:r>
    </w:p>
    <w:p w:rsidR="000D628D" w:rsidRDefault="00EF6FA5">
      <w:pPr>
        <w:snapToGrid w:val="0"/>
        <w:spacing w:line="360" w:lineRule="auto"/>
        <w:ind w:firstLineChars="200" w:firstLine="602"/>
        <w:rPr>
          <w:rFonts w:ascii="宋体" w:hAnsi="宋体"/>
          <w:sz w:val="30"/>
          <w:szCs w:val="30"/>
        </w:rPr>
      </w:pPr>
      <w:r>
        <w:rPr>
          <w:rFonts w:ascii="宋体" w:hAnsi="宋体" w:hint="eastAsia"/>
          <w:b/>
          <w:sz w:val="30"/>
          <w:szCs w:val="30"/>
        </w:rPr>
        <w:t>投标文件内容：</w:t>
      </w:r>
      <w:r>
        <w:rPr>
          <w:rFonts w:ascii="宋体" w:hAnsi="宋体" w:hint="eastAsia"/>
          <w:b/>
          <w:sz w:val="30"/>
          <w:szCs w:val="30"/>
          <w:u w:val="single"/>
        </w:rPr>
        <w:tab/>
      </w:r>
      <w:r>
        <w:rPr>
          <w:rFonts w:ascii="宋体" w:hAnsi="宋体" w:hint="eastAsia"/>
          <w:b/>
          <w:sz w:val="30"/>
          <w:szCs w:val="30"/>
          <w:u w:val="single"/>
        </w:rPr>
        <w:tab/>
      </w:r>
      <w:r>
        <w:rPr>
          <w:rFonts w:ascii="宋体" w:hAnsi="宋体" w:hint="eastAsia"/>
          <w:b/>
          <w:sz w:val="30"/>
          <w:szCs w:val="30"/>
          <w:u w:val="single"/>
        </w:rPr>
        <w:tab/>
      </w:r>
      <w:r>
        <w:rPr>
          <w:rFonts w:ascii="宋体" w:hAnsi="宋体" w:hint="eastAsia"/>
          <w:b/>
          <w:sz w:val="30"/>
          <w:szCs w:val="30"/>
          <w:u w:val="single"/>
        </w:rPr>
        <w:tab/>
      </w:r>
      <w:r>
        <w:rPr>
          <w:rFonts w:ascii="宋体" w:hAnsi="宋体" w:hint="eastAsia"/>
          <w:b/>
          <w:sz w:val="30"/>
          <w:szCs w:val="30"/>
          <w:u w:val="single"/>
        </w:rPr>
        <w:tab/>
      </w:r>
    </w:p>
    <w:p w:rsidR="000D628D" w:rsidRDefault="00EF6FA5">
      <w:pPr>
        <w:snapToGrid w:val="0"/>
        <w:spacing w:line="360" w:lineRule="auto"/>
        <w:ind w:firstLineChars="200" w:firstLine="602"/>
        <w:rPr>
          <w:rFonts w:ascii="宋体" w:hAnsi="宋体"/>
          <w:b/>
          <w:sz w:val="30"/>
          <w:szCs w:val="30"/>
        </w:rPr>
      </w:pPr>
      <w:r>
        <w:rPr>
          <w:rFonts w:ascii="宋体" w:hAnsi="宋体" w:hint="eastAsia"/>
          <w:b/>
          <w:bCs/>
          <w:sz w:val="30"/>
          <w:szCs w:val="30"/>
        </w:rPr>
        <w:t>年月日时分</w:t>
      </w:r>
      <w:r>
        <w:rPr>
          <w:rFonts w:hint="eastAsia"/>
          <w:sz w:val="30"/>
          <w:szCs w:val="30"/>
        </w:rPr>
        <w:t>开标，此时</w:t>
      </w:r>
      <w:proofErr w:type="gramStart"/>
      <w:r>
        <w:rPr>
          <w:rFonts w:hint="eastAsia"/>
          <w:sz w:val="30"/>
          <w:szCs w:val="30"/>
        </w:rPr>
        <w:t>间以前</w:t>
      </w:r>
      <w:proofErr w:type="gramEnd"/>
      <w:r>
        <w:rPr>
          <w:rFonts w:hint="eastAsia"/>
          <w:sz w:val="30"/>
          <w:szCs w:val="30"/>
        </w:rPr>
        <w:t>不得开封；</w:t>
      </w:r>
    </w:p>
    <w:p w:rsidR="000D628D" w:rsidRDefault="000D628D">
      <w:pPr>
        <w:snapToGrid w:val="0"/>
        <w:spacing w:line="360" w:lineRule="auto"/>
        <w:ind w:firstLineChars="200" w:firstLine="602"/>
        <w:rPr>
          <w:rFonts w:ascii="宋体" w:hAnsi="宋体"/>
          <w:b/>
          <w:sz w:val="30"/>
          <w:szCs w:val="30"/>
        </w:rPr>
      </w:pPr>
    </w:p>
    <w:p w:rsidR="000D628D" w:rsidRDefault="00EF6FA5">
      <w:pPr>
        <w:snapToGrid w:val="0"/>
        <w:spacing w:line="360" w:lineRule="auto"/>
        <w:ind w:firstLineChars="200" w:firstLine="602"/>
        <w:rPr>
          <w:rFonts w:ascii="宋体" w:hAnsi="宋体"/>
          <w:b/>
          <w:sz w:val="30"/>
          <w:szCs w:val="30"/>
          <w:u w:val="single"/>
        </w:rPr>
      </w:pPr>
      <w:r>
        <w:rPr>
          <w:rFonts w:ascii="宋体" w:hAnsi="宋体" w:hint="eastAsia"/>
          <w:b/>
          <w:sz w:val="30"/>
          <w:szCs w:val="30"/>
        </w:rPr>
        <w:t>投标供应商：</w:t>
      </w:r>
      <w:r>
        <w:rPr>
          <w:rFonts w:ascii="宋体" w:hAnsi="宋体" w:hint="eastAsia"/>
          <w:b/>
          <w:sz w:val="30"/>
          <w:szCs w:val="30"/>
          <w:u w:val="single"/>
        </w:rPr>
        <w:tab/>
        <w:t xml:space="preserve">                   （盖公章）</w:t>
      </w:r>
    </w:p>
    <w:p w:rsidR="000D628D" w:rsidRDefault="00EF6FA5">
      <w:pPr>
        <w:snapToGrid w:val="0"/>
        <w:spacing w:line="360" w:lineRule="auto"/>
        <w:ind w:firstLineChars="200" w:firstLine="602"/>
        <w:rPr>
          <w:rFonts w:ascii="宋体" w:hAnsi="宋体"/>
          <w:b/>
          <w:sz w:val="30"/>
          <w:szCs w:val="30"/>
        </w:rPr>
      </w:pPr>
      <w:r>
        <w:rPr>
          <w:rFonts w:ascii="宋体" w:hAnsi="宋体" w:hint="eastAsia"/>
          <w:b/>
          <w:sz w:val="30"/>
          <w:szCs w:val="30"/>
        </w:rPr>
        <w:t>法定代表人或</w:t>
      </w:r>
    </w:p>
    <w:p w:rsidR="000D628D" w:rsidRDefault="00EF6FA5">
      <w:pPr>
        <w:snapToGrid w:val="0"/>
        <w:spacing w:line="360" w:lineRule="auto"/>
        <w:ind w:firstLineChars="200" w:firstLine="602"/>
        <w:rPr>
          <w:rFonts w:ascii="宋体" w:hAnsi="宋体"/>
          <w:b/>
          <w:sz w:val="30"/>
          <w:szCs w:val="30"/>
          <w:u w:val="single"/>
        </w:rPr>
      </w:pPr>
      <w:r>
        <w:rPr>
          <w:rFonts w:ascii="宋体" w:hAnsi="宋体" w:hint="eastAsia"/>
          <w:b/>
          <w:sz w:val="30"/>
          <w:szCs w:val="30"/>
        </w:rPr>
        <w:t>其委托代理人：</w:t>
      </w:r>
      <w:r>
        <w:rPr>
          <w:rFonts w:ascii="宋体" w:hAnsi="宋体" w:hint="eastAsia"/>
          <w:b/>
          <w:sz w:val="30"/>
          <w:szCs w:val="30"/>
          <w:u w:val="single"/>
        </w:rPr>
        <w:tab/>
        <w:t xml:space="preserve">          （签字或盖章）</w:t>
      </w:r>
    </w:p>
    <w:p w:rsidR="000D628D" w:rsidRDefault="000D628D">
      <w:pPr>
        <w:snapToGrid w:val="0"/>
        <w:spacing w:line="360" w:lineRule="auto"/>
        <w:ind w:firstLineChars="200" w:firstLine="602"/>
        <w:rPr>
          <w:rFonts w:ascii="宋体" w:hAnsi="宋体"/>
          <w:b/>
          <w:sz w:val="30"/>
          <w:szCs w:val="30"/>
          <w:u w:val="single"/>
        </w:rPr>
      </w:pPr>
    </w:p>
    <w:p w:rsidR="000D628D" w:rsidRDefault="000D628D">
      <w:pPr>
        <w:snapToGrid w:val="0"/>
        <w:spacing w:line="360" w:lineRule="auto"/>
        <w:ind w:firstLineChars="200" w:firstLine="602"/>
        <w:rPr>
          <w:rFonts w:ascii="宋体" w:hAnsi="宋体"/>
          <w:b/>
          <w:sz w:val="30"/>
          <w:szCs w:val="30"/>
          <w:u w:val="single"/>
        </w:rPr>
      </w:pPr>
    </w:p>
    <w:p w:rsidR="000D628D" w:rsidRDefault="000D628D">
      <w:pPr>
        <w:snapToGrid w:val="0"/>
        <w:spacing w:line="360" w:lineRule="auto"/>
        <w:ind w:firstLineChars="200" w:firstLine="602"/>
        <w:rPr>
          <w:rFonts w:ascii="宋体" w:hAnsi="宋体"/>
          <w:b/>
          <w:sz w:val="30"/>
          <w:szCs w:val="30"/>
          <w:u w:val="single"/>
        </w:rPr>
      </w:pPr>
    </w:p>
    <w:p w:rsidR="000D628D" w:rsidRDefault="000D628D">
      <w:pPr>
        <w:snapToGrid w:val="0"/>
        <w:spacing w:line="360" w:lineRule="auto"/>
        <w:ind w:firstLineChars="200" w:firstLine="602"/>
        <w:rPr>
          <w:rFonts w:ascii="宋体" w:hAnsi="宋体"/>
          <w:b/>
          <w:sz w:val="30"/>
          <w:szCs w:val="30"/>
          <w:u w:val="single"/>
        </w:rPr>
      </w:pPr>
    </w:p>
    <w:p w:rsidR="000D628D" w:rsidRDefault="000D628D">
      <w:pPr>
        <w:snapToGrid w:val="0"/>
        <w:spacing w:line="360" w:lineRule="auto"/>
        <w:ind w:firstLineChars="200" w:firstLine="602"/>
        <w:rPr>
          <w:rFonts w:ascii="宋体" w:hAnsi="宋体"/>
          <w:b/>
          <w:sz w:val="30"/>
          <w:szCs w:val="30"/>
          <w:u w:val="single"/>
        </w:rPr>
      </w:pPr>
    </w:p>
    <w:p w:rsidR="000D628D" w:rsidRDefault="00EF6FA5">
      <w:pPr>
        <w:snapToGrid w:val="0"/>
        <w:spacing w:line="360" w:lineRule="auto"/>
        <w:jc w:val="center"/>
        <w:rPr>
          <w:rFonts w:ascii="宋体" w:hAnsi="宋体"/>
          <w:b/>
          <w:sz w:val="30"/>
          <w:szCs w:val="20"/>
        </w:rPr>
      </w:pPr>
      <w:r>
        <w:rPr>
          <w:rFonts w:ascii="宋体" w:hAnsi="宋体" w:hint="eastAsia"/>
          <w:b/>
          <w:sz w:val="30"/>
          <w:szCs w:val="20"/>
        </w:rPr>
        <w:t>日  期： 年 月日</w:t>
      </w:r>
    </w:p>
    <w:p w:rsidR="000D628D" w:rsidRDefault="000D628D">
      <w:pPr>
        <w:snapToGrid w:val="0"/>
        <w:spacing w:line="360" w:lineRule="auto"/>
        <w:jc w:val="center"/>
        <w:rPr>
          <w:rFonts w:ascii="宋体" w:hAnsi="宋体"/>
          <w:b/>
          <w:sz w:val="30"/>
          <w:szCs w:val="20"/>
        </w:rPr>
      </w:pPr>
    </w:p>
    <w:p w:rsidR="000D628D" w:rsidRDefault="000D628D">
      <w:pPr>
        <w:snapToGrid w:val="0"/>
        <w:spacing w:line="360" w:lineRule="auto"/>
        <w:jc w:val="center"/>
        <w:rPr>
          <w:rFonts w:ascii="宋体" w:hAnsi="宋体"/>
          <w:b/>
          <w:sz w:val="30"/>
          <w:szCs w:val="20"/>
        </w:rPr>
      </w:pPr>
    </w:p>
    <w:p w:rsidR="000D628D" w:rsidRDefault="000D628D">
      <w:pPr>
        <w:snapToGrid w:val="0"/>
        <w:spacing w:line="360" w:lineRule="auto"/>
        <w:jc w:val="center"/>
        <w:rPr>
          <w:rFonts w:ascii="宋体" w:hAnsi="宋体"/>
          <w:b/>
          <w:sz w:val="30"/>
          <w:szCs w:val="20"/>
        </w:rPr>
      </w:pPr>
    </w:p>
    <w:p w:rsidR="000D628D" w:rsidRDefault="000D628D">
      <w:pPr>
        <w:snapToGrid w:val="0"/>
        <w:spacing w:line="360" w:lineRule="auto"/>
        <w:jc w:val="center"/>
        <w:rPr>
          <w:rFonts w:ascii="宋体" w:hAnsi="宋体"/>
          <w:b/>
          <w:sz w:val="30"/>
          <w:szCs w:val="20"/>
        </w:rPr>
      </w:pPr>
    </w:p>
    <w:p w:rsidR="000D628D" w:rsidRDefault="000D628D"/>
    <w:p w:rsidR="00F65994" w:rsidRDefault="00F65994">
      <w:pPr>
        <w:spacing w:line="360" w:lineRule="auto"/>
        <w:jc w:val="center"/>
        <w:outlineLvl w:val="0"/>
        <w:rPr>
          <w:rFonts w:ascii="宋体" w:hAnsi="宋体"/>
          <w:b/>
          <w:sz w:val="28"/>
          <w:szCs w:val="28"/>
        </w:rPr>
      </w:pPr>
    </w:p>
    <w:p w:rsidR="000D628D" w:rsidRDefault="00EF6FA5">
      <w:pPr>
        <w:spacing w:line="360" w:lineRule="auto"/>
        <w:jc w:val="center"/>
        <w:outlineLvl w:val="0"/>
        <w:rPr>
          <w:rFonts w:ascii="宋体" w:hAnsi="宋体"/>
          <w:b/>
          <w:sz w:val="28"/>
          <w:szCs w:val="28"/>
        </w:rPr>
      </w:pPr>
      <w:r>
        <w:rPr>
          <w:rFonts w:ascii="宋体" w:hAnsi="宋体" w:hint="eastAsia"/>
          <w:b/>
          <w:sz w:val="28"/>
          <w:szCs w:val="28"/>
        </w:rPr>
        <w:lastRenderedPageBreak/>
        <w:t>（一）投标函（格式）</w:t>
      </w:r>
    </w:p>
    <w:p w:rsidR="000D628D" w:rsidRDefault="00EF6FA5">
      <w:pPr>
        <w:widowControl/>
        <w:topLinePunct/>
        <w:spacing w:line="360" w:lineRule="auto"/>
        <w:rPr>
          <w:rFonts w:ascii="宋体" w:hAnsi="宋体"/>
          <w:szCs w:val="21"/>
        </w:rPr>
      </w:pPr>
      <w:r>
        <w:rPr>
          <w:rFonts w:ascii="宋体" w:hAnsi="宋体" w:hint="eastAsia"/>
          <w:szCs w:val="21"/>
        </w:rPr>
        <w:t>致：</w:t>
      </w:r>
      <w:r>
        <w:rPr>
          <w:rFonts w:ascii="宋体" w:hAnsi="宋体" w:hint="eastAsia"/>
          <w:szCs w:val="21"/>
          <w:u w:val="single"/>
        </w:rPr>
        <w:t>无锡市建</w:t>
      </w:r>
      <w:proofErr w:type="gramStart"/>
      <w:r>
        <w:rPr>
          <w:rFonts w:ascii="宋体" w:hAnsi="宋体" w:hint="eastAsia"/>
          <w:szCs w:val="21"/>
          <w:u w:val="single"/>
        </w:rPr>
        <w:t>汇建设</w:t>
      </w:r>
      <w:proofErr w:type="gramEnd"/>
      <w:r>
        <w:rPr>
          <w:rFonts w:ascii="宋体" w:hAnsi="宋体" w:hint="eastAsia"/>
          <w:szCs w:val="21"/>
          <w:u w:val="single"/>
        </w:rPr>
        <w:t>工程咨询事务所有限公司</w:t>
      </w:r>
    </w:p>
    <w:p w:rsidR="000D628D" w:rsidRDefault="00EF6FA5">
      <w:pPr>
        <w:topLinePunct/>
        <w:spacing w:line="360" w:lineRule="auto"/>
        <w:ind w:firstLineChars="200" w:firstLine="420"/>
        <w:rPr>
          <w:rFonts w:ascii="宋体" w:hAnsi="宋体"/>
          <w:szCs w:val="21"/>
        </w:rPr>
      </w:pPr>
      <w:r>
        <w:rPr>
          <w:rFonts w:ascii="宋体" w:hAnsi="宋体" w:hint="eastAsia"/>
          <w:szCs w:val="21"/>
        </w:rPr>
        <w:t>一、根据已收到的采购编号为</w:t>
      </w:r>
      <w:r>
        <w:rPr>
          <w:rFonts w:ascii="宋体" w:hAnsi="宋体" w:hint="eastAsia"/>
          <w:szCs w:val="21"/>
          <w:u w:val="single"/>
        </w:rPr>
        <w:t xml:space="preserve">             </w:t>
      </w:r>
      <w:r>
        <w:rPr>
          <w:rFonts w:ascii="宋体" w:hAnsi="宋体" w:hint="eastAsia"/>
          <w:szCs w:val="21"/>
        </w:rPr>
        <w:t>的</w:t>
      </w:r>
      <w:r>
        <w:rPr>
          <w:rFonts w:ascii="宋体" w:hAnsi="宋体" w:hint="eastAsia"/>
          <w:b/>
          <w:szCs w:val="21"/>
          <w:u w:val="single"/>
        </w:rPr>
        <w:t xml:space="preserve">    （采购项目名称 ）   </w:t>
      </w:r>
      <w:r>
        <w:rPr>
          <w:rFonts w:ascii="宋体" w:hAnsi="宋体" w:hint="eastAsia"/>
          <w:szCs w:val="21"/>
        </w:rPr>
        <w:t>的</w:t>
      </w:r>
      <w:r w:rsidR="00407E7C">
        <w:rPr>
          <w:rFonts w:ascii="宋体" w:hAnsi="宋体" w:hint="eastAsia"/>
          <w:szCs w:val="21"/>
        </w:rPr>
        <w:t>竞争性磋商</w:t>
      </w:r>
      <w:r>
        <w:rPr>
          <w:rFonts w:ascii="宋体" w:hAnsi="宋体" w:hint="eastAsia"/>
          <w:szCs w:val="21"/>
        </w:rPr>
        <w:t>采购文件，遵照国家法律、法规和规章的有关规定，我方经过踏勘现场和对采购文件等所有文件的研究后，我方愿以人民币(大写)</w:t>
      </w:r>
      <w:r>
        <w:rPr>
          <w:rFonts w:ascii="宋体" w:hAnsi="宋体" w:hint="eastAsia"/>
          <w:szCs w:val="21"/>
          <w:u w:val="single"/>
        </w:rPr>
        <w:t xml:space="preserve">      </w:t>
      </w:r>
      <w:r>
        <w:rPr>
          <w:rFonts w:ascii="宋体" w:hAnsi="宋体" w:hint="eastAsia"/>
          <w:szCs w:val="21"/>
        </w:rPr>
        <w:t>元（RMB</w:t>
      </w:r>
      <w:r>
        <w:rPr>
          <w:rFonts w:ascii="宋体" w:hAnsi="宋体" w:hint="eastAsia"/>
          <w:szCs w:val="21"/>
          <w:u w:val="single"/>
        </w:rPr>
        <w:t xml:space="preserve">￥      </w:t>
      </w:r>
      <w:r>
        <w:rPr>
          <w:rFonts w:ascii="宋体" w:hAnsi="宋体" w:hint="eastAsia"/>
          <w:szCs w:val="21"/>
        </w:rPr>
        <w:t>元）的投标报价并按上述合同条款质量标准和工程量清单的条件要求承包上述工程的施工、竣工，并承担任何质量缺陷保修责任。</w:t>
      </w:r>
    </w:p>
    <w:p w:rsidR="000D628D" w:rsidRDefault="00EF6FA5">
      <w:pPr>
        <w:topLinePunct/>
        <w:spacing w:line="360" w:lineRule="auto"/>
        <w:ind w:firstLineChars="200" w:firstLine="420"/>
        <w:rPr>
          <w:rFonts w:ascii="宋体" w:hAnsi="宋体"/>
          <w:szCs w:val="21"/>
        </w:rPr>
      </w:pPr>
      <w:r>
        <w:rPr>
          <w:rFonts w:ascii="宋体" w:hAnsi="宋体" w:hint="eastAsia"/>
          <w:szCs w:val="21"/>
        </w:rPr>
        <w:t>二、我方已详细审核全部采购文件，包括修改文件（如有时）及有关附件，并响应采购文件各条款。</w:t>
      </w:r>
    </w:p>
    <w:p w:rsidR="000D628D" w:rsidRDefault="00EF6FA5">
      <w:pPr>
        <w:topLinePunct/>
        <w:spacing w:line="360" w:lineRule="auto"/>
        <w:ind w:firstLineChars="200" w:firstLine="420"/>
        <w:rPr>
          <w:rFonts w:ascii="宋体" w:hAnsi="宋体"/>
          <w:szCs w:val="21"/>
        </w:rPr>
      </w:pPr>
      <w:r>
        <w:rPr>
          <w:rFonts w:ascii="宋体" w:hAnsi="宋体" w:hint="eastAsia"/>
          <w:szCs w:val="21"/>
        </w:rPr>
        <w:t>三、我方承认投标函附录是我方投标函的组成部分。</w:t>
      </w:r>
    </w:p>
    <w:p w:rsidR="000D628D" w:rsidRDefault="00EF6FA5">
      <w:pPr>
        <w:topLinePunct/>
        <w:spacing w:line="360" w:lineRule="auto"/>
        <w:ind w:firstLineChars="200" w:firstLine="420"/>
        <w:rPr>
          <w:rFonts w:ascii="宋体" w:hAnsi="宋体"/>
          <w:szCs w:val="21"/>
        </w:rPr>
      </w:pPr>
      <w:r>
        <w:rPr>
          <w:rFonts w:ascii="宋体" w:hAnsi="宋体" w:hint="eastAsia"/>
          <w:szCs w:val="21"/>
        </w:rPr>
        <w:t>四、一旦我方中标，我方保证按合同协议书中规定的工期</w:t>
      </w:r>
      <w:r>
        <w:rPr>
          <w:rFonts w:ascii="宋体" w:hAnsi="宋体" w:hint="eastAsia"/>
          <w:b/>
          <w:szCs w:val="21"/>
          <w:u w:val="single"/>
        </w:rPr>
        <w:t xml:space="preserve"> </w:t>
      </w:r>
      <w:r>
        <w:rPr>
          <w:rFonts w:ascii="宋体" w:hAnsi="宋体" w:hint="eastAsia"/>
          <w:b/>
          <w:bCs/>
          <w:szCs w:val="21"/>
          <w:u w:val="single"/>
        </w:rPr>
        <w:t xml:space="preserve"> </w:t>
      </w:r>
      <w:r>
        <w:rPr>
          <w:rFonts w:ascii="宋体" w:hAnsi="宋体" w:hint="eastAsia"/>
          <w:b/>
          <w:szCs w:val="21"/>
          <w:u w:val="single"/>
        </w:rPr>
        <w:t xml:space="preserve">  </w:t>
      </w:r>
      <w:proofErr w:type="gramStart"/>
      <w:r>
        <w:rPr>
          <w:rFonts w:ascii="宋体" w:hAnsi="宋体" w:hint="eastAsia"/>
          <w:b/>
          <w:szCs w:val="21"/>
        </w:rPr>
        <w:t>日历天</w:t>
      </w:r>
      <w:proofErr w:type="gramEnd"/>
      <w:r>
        <w:rPr>
          <w:rFonts w:ascii="宋体" w:hAnsi="宋体" w:hint="eastAsia"/>
          <w:szCs w:val="21"/>
        </w:rPr>
        <w:t>内完成并移交全部工程。</w:t>
      </w:r>
    </w:p>
    <w:p w:rsidR="000D628D" w:rsidRDefault="00EF6FA5">
      <w:pPr>
        <w:topLinePunct/>
        <w:spacing w:line="360" w:lineRule="auto"/>
        <w:ind w:firstLineChars="200" w:firstLine="420"/>
        <w:rPr>
          <w:rFonts w:ascii="宋体" w:hAnsi="宋体"/>
          <w:szCs w:val="21"/>
        </w:rPr>
      </w:pPr>
      <w:r>
        <w:rPr>
          <w:rFonts w:ascii="宋体" w:hAnsi="宋体" w:hint="eastAsia"/>
          <w:szCs w:val="21"/>
        </w:rPr>
        <w:t>五、除非另外达成协议并生效，你方的中标通知书和本投标文件将成为约束双方的合同文件的组成部分；</w:t>
      </w:r>
    </w:p>
    <w:p w:rsidR="000D628D" w:rsidRDefault="00EF6FA5">
      <w:pPr>
        <w:topLinePunct/>
        <w:spacing w:line="360" w:lineRule="auto"/>
        <w:ind w:firstLineChars="200" w:firstLine="420"/>
        <w:rPr>
          <w:rFonts w:ascii="宋体" w:hAnsi="宋体"/>
          <w:szCs w:val="21"/>
        </w:rPr>
      </w:pPr>
      <w:r>
        <w:rPr>
          <w:rFonts w:ascii="宋体" w:hAnsi="宋体" w:hint="eastAsia"/>
          <w:szCs w:val="21"/>
        </w:rPr>
        <w:t>六、我方将采取一切有效技术、管理措施，确保该工程质量达到</w:t>
      </w:r>
      <w:r>
        <w:rPr>
          <w:rFonts w:ascii="宋体" w:hAnsi="宋体" w:hint="eastAsia"/>
          <w:szCs w:val="21"/>
          <w:u w:val="single"/>
        </w:rPr>
        <w:t xml:space="preserve">        </w:t>
      </w:r>
      <w:r>
        <w:rPr>
          <w:rFonts w:ascii="宋体" w:hAnsi="宋体" w:hint="eastAsia"/>
          <w:szCs w:val="21"/>
        </w:rPr>
        <w:t>等级。</w:t>
      </w:r>
    </w:p>
    <w:p w:rsidR="000D628D" w:rsidRDefault="00EF6FA5">
      <w:pPr>
        <w:topLinePunct/>
        <w:spacing w:line="360" w:lineRule="auto"/>
        <w:ind w:firstLineChars="200" w:firstLine="422"/>
        <w:rPr>
          <w:rFonts w:ascii="宋体" w:hAnsi="宋体"/>
          <w:b/>
          <w:szCs w:val="21"/>
        </w:rPr>
      </w:pPr>
      <w:r>
        <w:rPr>
          <w:rFonts w:ascii="宋体" w:hAnsi="宋体" w:hint="eastAsia"/>
          <w:b/>
          <w:szCs w:val="21"/>
        </w:rPr>
        <w:t>我公司出具的项目负责人为：</w:t>
      </w:r>
      <w:r>
        <w:rPr>
          <w:rFonts w:ascii="宋体" w:hAnsi="宋体" w:hint="eastAsia"/>
          <w:b/>
          <w:szCs w:val="21"/>
          <w:u w:val="single"/>
        </w:rPr>
        <w:t xml:space="preserve">        </w:t>
      </w:r>
      <w:r>
        <w:rPr>
          <w:rFonts w:ascii="宋体" w:hAnsi="宋体" w:hint="eastAsia"/>
          <w:b/>
          <w:szCs w:val="21"/>
        </w:rPr>
        <w:t>，资质及职称情况：</w:t>
      </w:r>
      <w:r>
        <w:rPr>
          <w:rFonts w:ascii="宋体" w:hAnsi="宋体" w:hint="eastAsia"/>
          <w:b/>
          <w:szCs w:val="21"/>
          <w:u w:val="single"/>
        </w:rPr>
        <w:t xml:space="preserve">             </w:t>
      </w:r>
      <w:r>
        <w:rPr>
          <w:rFonts w:ascii="宋体" w:hAnsi="宋体" w:hint="eastAsia"/>
          <w:b/>
          <w:szCs w:val="21"/>
        </w:rPr>
        <w:t>。</w:t>
      </w:r>
    </w:p>
    <w:p w:rsidR="000D628D" w:rsidRDefault="00EF6FA5">
      <w:pPr>
        <w:widowControl/>
        <w:topLinePunct/>
        <w:spacing w:line="360" w:lineRule="auto"/>
        <w:ind w:firstLineChars="200" w:firstLine="420"/>
        <w:rPr>
          <w:rFonts w:ascii="宋体" w:hAnsi="宋体"/>
          <w:szCs w:val="21"/>
        </w:rPr>
      </w:pPr>
      <w:r>
        <w:rPr>
          <w:rFonts w:ascii="宋体" w:hAnsi="宋体" w:hint="eastAsia"/>
          <w:szCs w:val="21"/>
        </w:rPr>
        <w:t>七、我方愿意提供无锡市建</w:t>
      </w:r>
      <w:proofErr w:type="gramStart"/>
      <w:r>
        <w:rPr>
          <w:rFonts w:ascii="宋体" w:hAnsi="宋体" w:hint="eastAsia"/>
          <w:szCs w:val="21"/>
        </w:rPr>
        <w:t>汇建设</w:t>
      </w:r>
      <w:proofErr w:type="gramEnd"/>
      <w:r>
        <w:rPr>
          <w:rFonts w:ascii="宋体" w:hAnsi="宋体" w:hint="eastAsia"/>
          <w:szCs w:val="21"/>
        </w:rPr>
        <w:t>工程咨询事务所有限公司在采购文件中要求的文件、资料（具体内容如下）：</w:t>
      </w:r>
    </w:p>
    <w:p w:rsid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1.证明文件：</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第一部分：资格、资信证明文件</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（1）关于资格的声明函；（格式见附件）</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（2）投标供应</w:t>
      </w:r>
      <w:proofErr w:type="gramStart"/>
      <w:r w:rsidRPr="00407E7C">
        <w:rPr>
          <w:rFonts w:ascii="宋体" w:hAnsi="宋体" w:hint="eastAsia"/>
          <w:bCs/>
          <w:szCs w:val="21"/>
        </w:rPr>
        <w:t>商法定</w:t>
      </w:r>
      <w:proofErr w:type="gramEnd"/>
      <w:r w:rsidRPr="00407E7C">
        <w:rPr>
          <w:rFonts w:ascii="宋体" w:hAnsi="宋体" w:hint="eastAsia"/>
          <w:bCs/>
          <w:szCs w:val="21"/>
        </w:rPr>
        <w:t>代表人授权委托书</w:t>
      </w:r>
      <w:r w:rsidRPr="00407E7C">
        <w:rPr>
          <w:rFonts w:ascii="宋体" w:hAnsi="宋体" w:hint="eastAsia"/>
          <w:b/>
          <w:bCs/>
          <w:szCs w:val="21"/>
        </w:rPr>
        <w:t>（法定代表人亲自参与投标的除外，格式见附件）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（3）投标供应</w:t>
      </w:r>
      <w:proofErr w:type="gramStart"/>
      <w:r w:rsidRPr="00407E7C">
        <w:rPr>
          <w:rFonts w:ascii="宋体" w:hAnsi="宋体" w:hint="eastAsia"/>
          <w:bCs/>
          <w:szCs w:val="21"/>
        </w:rPr>
        <w:t>商法定</w:t>
      </w:r>
      <w:proofErr w:type="gramEnd"/>
      <w:r w:rsidRPr="00407E7C">
        <w:rPr>
          <w:rFonts w:ascii="宋体" w:hAnsi="宋体" w:hint="eastAsia"/>
          <w:bCs/>
          <w:szCs w:val="21"/>
        </w:rPr>
        <w:t>代表人身份证复印件及法定代表人授权代表身份证复印件并加盖公章</w:t>
      </w:r>
      <w:r w:rsidRPr="00407E7C">
        <w:rPr>
          <w:rFonts w:ascii="宋体" w:hAnsi="宋体" w:hint="eastAsia"/>
          <w:b/>
          <w:bCs/>
          <w:szCs w:val="21"/>
        </w:rPr>
        <w:t>（投标时必须携带法定代表人身份证或法定代表人授权代表身份证原件）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（4）投标供应商企业法人营业执照、组织机构代码证、税务登记证复印件并加盖公章</w:t>
      </w:r>
      <w:r w:rsidRPr="00407E7C">
        <w:rPr>
          <w:rFonts w:ascii="宋体" w:hAnsi="宋体" w:hint="eastAsia"/>
          <w:b/>
          <w:bCs/>
          <w:szCs w:val="21"/>
        </w:rPr>
        <w:t>（投标时必须提交原件或</w:t>
      </w:r>
      <w:proofErr w:type="gramStart"/>
      <w:r w:rsidRPr="00407E7C">
        <w:rPr>
          <w:rFonts w:ascii="宋体" w:hAnsi="宋体" w:hint="eastAsia"/>
          <w:b/>
          <w:bCs/>
          <w:szCs w:val="21"/>
        </w:rPr>
        <w:t>二维码清晰</w:t>
      </w:r>
      <w:proofErr w:type="gramEnd"/>
      <w:r w:rsidRPr="00407E7C">
        <w:rPr>
          <w:rFonts w:ascii="宋体" w:hAnsi="宋体" w:hint="eastAsia"/>
          <w:b/>
          <w:bCs/>
          <w:szCs w:val="21"/>
        </w:rPr>
        <w:t>可扫描认证的复印件，三证合一的投标供应商只需提供统一社会信用代码的营业执照）</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（5）投标供应</w:t>
      </w:r>
      <w:proofErr w:type="gramStart"/>
      <w:r w:rsidRPr="00407E7C">
        <w:rPr>
          <w:rFonts w:ascii="宋体" w:hAnsi="宋体" w:hint="eastAsia"/>
          <w:bCs/>
          <w:szCs w:val="21"/>
        </w:rPr>
        <w:t>商有效</w:t>
      </w:r>
      <w:proofErr w:type="gramEnd"/>
      <w:r w:rsidRPr="00407E7C">
        <w:rPr>
          <w:rFonts w:ascii="宋体" w:hAnsi="宋体" w:hint="eastAsia"/>
          <w:bCs/>
          <w:szCs w:val="21"/>
        </w:rPr>
        <w:t>的</w:t>
      </w:r>
      <w:r>
        <w:rPr>
          <w:rFonts w:ascii="宋体" w:hAnsi="宋体" w:hint="eastAsia"/>
          <w:bCs/>
          <w:szCs w:val="21"/>
        </w:rPr>
        <w:t>水利水电</w:t>
      </w:r>
      <w:r w:rsidRPr="00407E7C">
        <w:rPr>
          <w:rFonts w:ascii="宋体" w:hAnsi="宋体" w:hint="eastAsia"/>
          <w:bCs/>
          <w:szCs w:val="21"/>
        </w:rPr>
        <w:t>工程施工总承包三级及以上资质证书复印件并加盖公章</w:t>
      </w:r>
      <w:r w:rsidRPr="00407E7C">
        <w:rPr>
          <w:rFonts w:ascii="宋体" w:hAnsi="宋体" w:hint="eastAsia"/>
          <w:b/>
          <w:bCs/>
          <w:szCs w:val="21"/>
        </w:rPr>
        <w:t>（投标时必须提交原件或公证件）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（6）投标供应</w:t>
      </w:r>
      <w:proofErr w:type="gramStart"/>
      <w:r w:rsidRPr="00407E7C">
        <w:rPr>
          <w:rFonts w:ascii="宋体" w:hAnsi="宋体" w:hint="eastAsia"/>
          <w:bCs/>
          <w:szCs w:val="21"/>
        </w:rPr>
        <w:t>商有效</w:t>
      </w:r>
      <w:proofErr w:type="gramEnd"/>
      <w:r w:rsidRPr="00407E7C">
        <w:rPr>
          <w:rFonts w:ascii="宋体" w:hAnsi="宋体" w:hint="eastAsia"/>
          <w:bCs/>
          <w:szCs w:val="21"/>
        </w:rPr>
        <w:t>的安全生产许可证复印件加盖公章</w:t>
      </w:r>
      <w:r w:rsidRPr="00407E7C">
        <w:rPr>
          <w:rFonts w:ascii="宋体" w:hAnsi="宋体" w:hint="eastAsia"/>
          <w:b/>
          <w:bCs/>
          <w:szCs w:val="21"/>
        </w:rPr>
        <w:t>（投标时必须提交原件或公证件）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（7）项目负责人有效的二级及以上注册建造师证书和《建筑施工企业项目负责人安全生产考核合格证书》复印件并加盖公章</w:t>
      </w:r>
      <w:r w:rsidRPr="00407E7C">
        <w:rPr>
          <w:rFonts w:ascii="宋体" w:hAnsi="宋体" w:hint="eastAsia"/>
          <w:b/>
          <w:bCs/>
          <w:szCs w:val="21"/>
        </w:rPr>
        <w:t>（投标时必须提交原件或公证件）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（8）授权委托人和项目负责人应具备与本企业签订的劳动合同和《职工养老保险手册》（内附2019年</w:t>
      </w:r>
      <w:r>
        <w:rPr>
          <w:rFonts w:ascii="宋体" w:hAnsi="宋体" w:hint="eastAsia"/>
          <w:bCs/>
          <w:szCs w:val="21"/>
        </w:rPr>
        <w:t>5</w:t>
      </w:r>
      <w:r w:rsidRPr="00407E7C">
        <w:rPr>
          <w:rFonts w:ascii="宋体" w:hAnsi="宋体" w:hint="eastAsia"/>
          <w:bCs/>
          <w:szCs w:val="21"/>
        </w:rPr>
        <w:t>月～2019年</w:t>
      </w:r>
      <w:r>
        <w:rPr>
          <w:rFonts w:ascii="宋体" w:hAnsi="宋体" w:hint="eastAsia"/>
          <w:bCs/>
          <w:szCs w:val="21"/>
        </w:rPr>
        <w:t>10</w:t>
      </w:r>
      <w:r w:rsidRPr="00407E7C">
        <w:rPr>
          <w:rFonts w:ascii="宋体" w:hAnsi="宋体" w:hint="eastAsia"/>
          <w:bCs/>
          <w:szCs w:val="21"/>
        </w:rPr>
        <w:t>月的缴费清单）或由社保机构出具本企业的2019年</w:t>
      </w:r>
      <w:r>
        <w:rPr>
          <w:rFonts w:ascii="宋体" w:hAnsi="宋体" w:hint="eastAsia"/>
          <w:bCs/>
          <w:szCs w:val="21"/>
        </w:rPr>
        <w:t>5</w:t>
      </w:r>
      <w:r w:rsidRPr="00407E7C">
        <w:rPr>
          <w:rFonts w:ascii="宋体" w:hAnsi="宋体" w:hint="eastAsia"/>
          <w:bCs/>
          <w:szCs w:val="21"/>
        </w:rPr>
        <w:t>月～2019年</w:t>
      </w:r>
      <w:r>
        <w:rPr>
          <w:rFonts w:ascii="宋体" w:hAnsi="宋体" w:hint="eastAsia"/>
          <w:bCs/>
          <w:szCs w:val="21"/>
        </w:rPr>
        <w:t>10</w:t>
      </w:r>
      <w:r w:rsidRPr="00407E7C">
        <w:rPr>
          <w:rFonts w:ascii="宋体" w:hAnsi="宋体" w:hint="eastAsia"/>
          <w:bCs/>
          <w:szCs w:val="21"/>
        </w:rPr>
        <w:t>月的缴费证明复印件并加盖公章</w:t>
      </w:r>
      <w:r w:rsidRPr="00407E7C">
        <w:rPr>
          <w:rFonts w:ascii="宋体" w:hAnsi="宋体" w:hint="eastAsia"/>
          <w:b/>
          <w:bCs/>
          <w:szCs w:val="21"/>
        </w:rPr>
        <w:t>（投标时必须提交原件或网上查询带有</w:t>
      </w:r>
      <w:proofErr w:type="gramStart"/>
      <w:r w:rsidRPr="00407E7C">
        <w:rPr>
          <w:rFonts w:ascii="宋体" w:hAnsi="宋体" w:hint="eastAsia"/>
          <w:b/>
          <w:bCs/>
          <w:szCs w:val="21"/>
        </w:rPr>
        <w:t>二维码的</w:t>
      </w:r>
      <w:proofErr w:type="gramEnd"/>
      <w:r w:rsidRPr="00407E7C">
        <w:rPr>
          <w:rFonts w:ascii="宋体" w:hAnsi="宋体" w:hint="eastAsia"/>
          <w:b/>
          <w:bCs/>
          <w:szCs w:val="21"/>
        </w:rPr>
        <w:t>打印件）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
          <w:bCs/>
          <w:szCs w:val="21"/>
        </w:rPr>
      </w:pPr>
      <w:r w:rsidRPr="00407E7C">
        <w:rPr>
          <w:rFonts w:ascii="宋体" w:hAnsi="宋体" w:hint="eastAsia"/>
          <w:bCs/>
          <w:szCs w:val="21"/>
        </w:rPr>
        <w:t>（9）投标供应商企业基本账户开户许可证复印件、投标保证金银</w:t>
      </w:r>
      <w:proofErr w:type="gramStart"/>
      <w:r w:rsidRPr="00407E7C">
        <w:rPr>
          <w:rFonts w:ascii="宋体" w:hAnsi="宋体" w:hint="eastAsia"/>
          <w:bCs/>
          <w:szCs w:val="21"/>
        </w:rPr>
        <w:t>行有效</w:t>
      </w:r>
      <w:proofErr w:type="gramEnd"/>
      <w:r w:rsidRPr="00407E7C">
        <w:rPr>
          <w:rFonts w:ascii="宋体" w:hAnsi="宋体" w:hint="eastAsia"/>
          <w:bCs/>
          <w:szCs w:val="21"/>
        </w:rPr>
        <w:t>回单复印件并加盖公章</w:t>
      </w:r>
      <w:r w:rsidRPr="00407E7C">
        <w:rPr>
          <w:rFonts w:ascii="宋体" w:hAnsi="宋体" w:hint="eastAsia"/>
          <w:b/>
          <w:bCs/>
          <w:szCs w:val="21"/>
        </w:rPr>
        <w:t>（1、投标时必须提交原件或公证件；2、提供投标担保函的</w:t>
      </w:r>
      <w:r w:rsidR="00B42AA2">
        <w:rPr>
          <w:rFonts w:ascii="宋体" w:hAnsi="宋体" w:hint="eastAsia"/>
          <w:b/>
          <w:bCs/>
          <w:szCs w:val="21"/>
        </w:rPr>
        <w:t>供应商</w:t>
      </w:r>
      <w:r w:rsidRPr="00407E7C">
        <w:rPr>
          <w:rFonts w:ascii="宋体" w:hAnsi="宋体" w:hint="eastAsia"/>
          <w:b/>
          <w:bCs/>
          <w:szCs w:val="21"/>
        </w:rPr>
        <w:t>除外，提供投标担保函的</w:t>
      </w:r>
      <w:r w:rsidR="00B42AA2">
        <w:rPr>
          <w:rFonts w:ascii="宋体" w:hAnsi="宋体" w:hint="eastAsia"/>
          <w:b/>
          <w:bCs/>
          <w:szCs w:val="21"/>
        </w:rPr>
        <w:t>供应商</w:t>
      </w:r>
      <w:r w:rsidRPr="00407E7C">
        <w:rPr>
          <w:rFonts w:ascii="宋体" w:hAnsi="宋体" w:hint="eastAsia"/>
          <w:b/>
          <w:bCs/>
          <w:szCs w:val="21"/>
        </w:rPr>
        <w:t>须按照</w:t>
      </w:r>
      <w:r>
        <w:rPr>
          <w:rFonts w:ascii="宋体" w:hAnsi="宋体" w:hint="eastAsia"/>
          <w:b/>
          <w:bCs/>
          <w:szCs w:val="21"/>
        </w:rPr>
        <w:t>磋商</w:t>
      </w:r>
      <w:r w:rsidRPr="00407E7C">
        <w:rPr>
          <w:rFonts w:ascii="宋体" w:hAnsi="宋体" w:hint="eastAsia"/>
          <w:b/>
          <w:bCs/>
          <w:szCs w:val="21"/>
        </w:rPr>
        <w:t>文件投标担保的相关规定执行）；</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（10）投标供应商近三个月中任意一个月份(不含投标当月)的财务状况报告（资产负债表和利润表）或由会计师事务所出具的2018年度的审计报告和所附已审财务报告复印件并加盖公章</w:t>
      </w:r>
      <w:r w:rsidRPr="00407E7C">
        <w:rPr>
          <w:rFonts w:ascii="宋体" w:hAnsi="宋体" w:hint="eastAsia"/>
          <w:b/>
          <w:bCs/>
          <w:szCs w:val="21"/>
        </w:rPr>
        <w:t>（投标时提供原件或公证件）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（11）投标供应商近三个月中任意一个月份(不含投标当月)的依法缴纳税收的相关材料（提供相关主管</w:t>
      </w:r>
      <w:r w:rsidRPr="00407E7C">
        <w:rPr>
          <w:rFonts w:ascii="宋体" w:hAnsi="宋体" w:hint="eastAsia"/>
          <w:bCs/>
          <w:szCs w:val="21"/>
        </w:rPr>
        <w:lastRenderedPageBreak/>
        <w:t>部门证明或银行代扣证明）复印件并加盖公章</w:t>
      </w:r>
      <w:r w:rsidRPr="00407E7C">
        <w:rPr>
          <w:rFonts w:ascii="宋体" w:hAnsi="宋体" w:hint="eastAsia"/>
          <w:b/>
          <w:bCs/>
          <w:szCs w:val="21"/>
        </w:rPr>
        <w:t>（投标时必须提交原件或公证件）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（12）投标供应商近三个月中任意一个月份(不含投标当月)的依法缴纳社会保障资金的相关材料（提供相关主管部门证明或银行代扣证明）复印件并加盖公章</w:t>
      </w:r>
      <w:r w:rsidRPr="00407E7C">
        <w:rPr>
          <w:rFonts w:ascii="宋体" w:hAnsi="宋体" w:hint="eastAsia"/>
          <w:b/>
          <w:bCs/>
          <w:szCs w:val="21"/>
        </w:rPr>
        <w:t>（投标时必须提交原件或公证件）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（13）承诺书</w:t>
      </w:r>
      <w:r w:rsidRPr="00407E7C">
        <w:rPr>
          <w:rFonts w:ascii="宋体" w:hAnsi="宋体" w:hint="eastAsia"/>
          <w:b/>
          <w:bCs/>
          <w:szCs w:val="21"/>
        </w:rPr>
        <w:t>（格式见附件）</w:t>
      </w:r>
      <w:r w:rsidRPr="00407E7C">
        <w:rPr>
          <w:rFonts w:ascii="宋体" w:hAnsi="宋体" w:hint="eastAsia"/>
          <w:bCs/>
          <w:szCs w:val="21"/>
        </w:rPr>
        <w:t>。</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 xml:space="preserve">上述资格、资信证明文件必须全部提供，其中要求提交的原件必须与投标文件同时提交，如果原件正在年检（或换证），则必须提供法定年检（或换证）单位出具的有效证明原件。否则必须提供原件或公证件来予以证明。投标供应商所提交的资格、资信证明文件的完整与否，将直接影响其投标文件的审核结果。 </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第二部分：补充证明文件：</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（1）</w:t>
      </w:r>
      <w:r w:rsidRPr="00407E7C">
        <w:rPr>
          <w:rFonts w:ascii="宋体" w:hAnsi="宋体" w:hint="eastAsia"/>
          <w:bCs/>
          <w:szCs w:val="21"/>
        </w:rPr>
        <w:t>投标供应商简介和经营情况说明；</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（2）</w:t>
      </w:r>
      <w:r w:rsidRPr="00407E7C">
        <w:rPr>
          <w:rFonts w:ascii="宋体" w:hAnsi="宋体" w:hint="eastAsia"/>
          <w:bCs/>
          <w:szCs w:val="21"/>
        </w:rPr>
        <w:t>中小企业声明函；（如是，格式见附件）</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（3）</w:t>
      </w:r>
      <w:r w:rsidRPr="00407E7C">
        <w:rPr>
          <w:rFonts w:ascii="宋体" w:hAnsi="宋体" w:hint="eastAsia"/>
          <w:bCs/>
          <w:szCs w:val="21"/>
        </w:rPr>
        <w:t>残疾人福利性单位声明函；（如是，格式见附件）</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（4）</w:t>
      </w:r>
      <w:r w:rsidRPr="00407E7C">
        <w:rPr>
          <w:rFonts w:ascii="宋体" w:hAnsi="宋体" w:hint="eastAsia"/>
          <w:bCs/>
          <w:szCs w:val="21"/>
        </w:rPr>
        <w:t>项目管理机构配备情况表；</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（5）</w:t>
      </w:r>
      <w:r w:rsidRPr="00407E7C">
        <w:rPr>
          <w:rFonts w:ascii="宋体" w:hAnsi="宋体" w:hint="eastAsia"/>
          <w:bCs/>
          <w:szCs w:val="21"/>
        </w:rPr>
        <w:t>项目负责人简历表；</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w:t>
      </w:r>
      <w:r w:rsidRPr="00407E7C">
        <w:rPr>
          <w:rFonts w:ascii="宋体" w:hAnsi="宋体" w:hint="eastAsia"/>
          <w:bCs/>
          <w:szCs w:val="21"/>
        </w:rPr>
        <w:t>项目技术负责人简历表；</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(7)</w:t>
      </w:r>
      <w:r w:rsidRPr="00407E7C">
        <w:rPr>
          <w:rFonts w:ascii="宋体" w:hAnsi="宋体" w:hint="eastAsia"/>
          <w:bCs/>
          <w:szCs w:val="21"/>
        </w:rPr>
        <w:t>项目管理机构配备情况辅助说明资料；</w:t>
      </w:r>
    </w:p>
    <w:p w:rsidR="00407E7C" w:rsidRP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(8)</w:t>
      </w:r>
      <w:r w:rsidRPr="00407E7C">
        <w:rPr>
          <w:rFonts w:ascii="宋体" w:hAnsi="宋体" w:hint="eastAsia"/>
          <w:bCs/>
          <w:szCs w:val="21"/>
        </w:rPr>
        <w:t>其他投标供应商认为有必要提供的证明资料（参考评分标准）。</w:t>
      </w:r>
    </w:p>
    <w:p w:rsidR="00407E7C" w:rsidRDefault="00407E7C" w:rsidP="00407E7C">
      <w:pPr>
        <w:tabs>
          <w:tab w:val="left" w:pos="525"/>
        </w:tabs>
        <w:spacing w:line="360" w:lineRule="auto"/>
        <w:ind w:firstLineChars="200" w:firstLine="420"/>
        <w:rPr>
          <w:rFonts w:ascii="宋体" w:hAnsi="宋体"/>
          <w:bCs/>
          <w:szCs w:val="21"/>
        </w:rPr>
      </w:pPr>
      <w:r>
        <w:rPr>
          <w:rFonts w:ascii="宋体" w:hAnsi="宋体" w:hint="eastAsia"/>
          <w:bCs/>
          <w:szCs w:val="21"/>
        </w:rPr>
        <w:t>2.响应函部分：</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（1）响应函 ；</w:t>
      </w:r>
      <w:r w:rsidRPr="00407E7C">
        <w:rPr>
          <w:rFonts w:ascii="宋体" w:hAnsi="宋体"/>
          <w:bCs/>
          <w:szCs w:val="21"/>
        </w:rPr>
        <w:tab/>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（2）响应函附录（开标一览表）；</w:t>
      </w:r>
    </w:p>
    <w:p w:rsidR="00407E7C" w:rsidRPr="00407E7C" w:rsidRDefault="00407E7C" w:rsidP="00407E7C">
      <w:pPr>
        <w:tabs>
          <w:tab w:val="left" w:pos="525"/>
        </w:tabs>
        <w:spacing w:line="360" w:lineRule="auto"/>
        <w:ind w:firstLineChars="200" w:firstLine="420"/>
        <w:rPr>
          <w:rFonts w:ascii="宋体" w:hAnsi="宋体"/>
          <w:bCs/>
          <w:szCs w:val="21"/>
        </w:rPr>
      </w:pPr>
      <w:r w:rsidRPr="00407E7C">
        <w:rPr>
          <w:rFonts w:ascii="宋体" w:hAnsi="宋体" w:hint="eastAsia"/>
          <w:bCs/>
          <w:szCs w:val="21"/>
        </w:rPr>
        <w:t>（3）细目报价表。</w:t>
      </w:r>
    </w:p>
    <w:p w:rsidR="00407E7C" w:rsidRDefault="00407E7C" w:rsidP="00407E7C">
      <w:pPr>
        <w:spacing w:line="360" w:lineRule="auto"/>
        <w:ind w:firstLineChars="200" w:firstLine="420"/>
        <w:rPr>
          <w:rFonts w:ascii="宋体" w:hAnsi="宋体"/>
          <w:szCs w:val="21"/>
        </w:rPr>
      </w:pPr>
      <w:r>
        <w:rPr>
          <w:rFonts w:ascii="宋体" w:hAnsi="宋体" w:hint="eastAsia"/>
          <w:szCs w:val="21"/>
        </w:rPr>
        <w:t>3.报价部分</w:t>
      </w:r>
    </w:p>
    <w:p w:rsidR="00407E7C" w:rsidRDefault="00407E7C" w:rsidP="00407E7C">
      <w:pPr>
        <w:spacing w:line="360" w:lineRule="auto"/>
        <w:ind w:firstLineChars="200" w:firstLine="420"/>
        <w:rPr>
          <w:rFonts w:ascii="宋体" w:hAnsi="宋体"/>
          <w:szCs w:val="21"/>
        </w:rPr>
      </w:pPr>
      <w:r>
        <w:rPr>
          <w:rFonts w:ascii="宋体" w:hAnsi="宋体" w:hint="eastAsia"/>
          <w:szCs w:val="21"/>
        </w:rPr>
        <w:t>本项目报价应包括完成本合同所需设备、劳务、管理、材料、维护、利润、税金、政策性文件规定合同包含的所有风险、责任等各项应有费用。</w:t>
      </w:r>
    </w:p>
    <w:p w:rsidR="00407E7C" w:rsidRDefault="00407E7C" w:rsidP="00407E7C">
      <w:pPr>
        <w:spacing w:line="360" w:lineRule="auto"/>
        <w:ind w:firstLineChars="200" w:firstLine="420"/>
        <w:rPr>
          <w:rFonts w:ascii="宋体" w:hAnsi="宋体"/>
          <w:szCs w:val="21"/>
        </w:rPr>
      </w:pPr>
      <w:r>
        <w:rPr>
          <w:rFonts w:ascii="宋体" w:hAnsi="宋体" w:hint="eastAsia"/>
          <w:szCs w:val="21"/>
        </w:rPr>
        <w:t>4、技术部分</w:t>
      </w:r>
    </w:p>
    <w:p w:rsidR="00407E7C" w:rsidRDefault="00407E7C" w:rsidP="00407E7C">
      <w:pPr>
        <w:spacing w:line="360" w:lineRule="auto"/>
        <w:ind w:firstLineChars="200" w:firstLine="420"/>
        <w:rPr>
          <w:rFonts w:ascii="宋体" w:hAnsi="宋体" w:cs="宋体"/>
          <w:kern w:val="0"/>
          <w:szCs w:val="21"/>
        </w:rPr>
      </w:pPr>
      <w:r>
        <w:rPr>
          <w:rFonts w:ascii="宋体" w:hAnsi="宋体" w:cs="宋体" w:hint="eastAsia"/>
          <w:kern w:val="0"/>
          <w:szCs w:val="21"/>
        </w:rPr>
        <w:t xml:space="preserve">  按照评分标准中评分顺序编写。</w:t>
      </w:r>
    </w:p>
    <w:p w:rsidR="00F0793D" w:rsidRDefault="00F0793D" w:rsidP="00F0793D">
      <w:pPr>
        <w:spacing w:line="360" w:lineRule="auto"/>
        <w:ind w:firstLineChars="200" w:firstLine="420"/>
        <w:rPr>
          <w:rFonts w:ascii="宋体" w:hAnsi="宋体"/>
          <w:szCs w:val="21"/>
        </w:rPr>
      </w:pPr>
      <w:r>
        <w:rPr>
          <w:rFonts w:ascii="宋体" w:hAnsi="宋体" w:hint="eastAsia"/>
          <w:szCs w:val="21"/>
        </w:rPr>
        <w:t>（六）投标文件的编制要求：</w:t>
      </w:r>
    </w:p>
    <w:p w:rsidR="00F0793D" w:rsidRDefault="00F0793D" w:rsidP="00F0793D">
      <w:pPr>
        <w:tabs>
          <w:tab w:val="left" w:pos="0"/>
        </w:tabs>
        <w:spacing w:line="360" w:lineRule="auto"/>
        <w:ind w:firstLineChars="200" w:firstLine="420"/>
        <w:rPr>
          <w:rFonts w:ascii="宋体" w:hAnsi="宋体"/>
          <w:szCs w:val="21"/>
        </w:rPr>
      </w:pPr>
      <w:r>
        <w:rPr>
          <w:rFonts w:ascii="宋体" w:hAnsi="宋体" w:hint="eastAsia"/>
          <w:szCs w:val="21"/>
        </w:rPr>
        <w:t>1.所有文件、往来函件均应使用简体中文（规格、型号辅助符号除外）。</w:t>
      </w:r>
    </w:p>
    <w:p w:rsidR="00F0793D" w:rsidRDefault="00F0793D" w:rsidP="00F0793D">
      <w:pPr>
        <w:tabs>
          <w:tab w:val="left" w:pos="0"/>
        </w:tabs>
        <w:spacing w:line="360" w:lineRule="auto"/>
        <w:ind w:firstLineChars="200" w:firstLine="420"/>
        <w:rPr>
          <w:rFonts w:ascii="宋体" w:hAnsi="宋体"/>
          <w:szCs w:val="21"/>
        </w:rPr>
      </w:pPr>
      <w:r>
        <w:rPr>
          <w:rFonts w:ascii="宋体" w:hAnsi="宋体" w:hint="eastAsia"/>
          <w:szCs w:val="21"/>
        </w:rPr>
        <w:t>2.投标文件由投标供应商按给定格式如实填写（编写），须由法人（盖章）、法定代表人或法定代表人授权代表签字或盖章，方为有效，未尽事宜可自行补充。</w:t>
      </w:r>
    </w:p>
    <w:p w:rsidR="000D628D" w:rsidRDefault="00EF6FA5">
      <w:pPr>
        <w:spacing w:line="360" w:lineRule="auto"/>
        <w:ind w:firstLineChars="200" w:firstLine="420"/>
        <w:rPr>
          <w:rFonts w:ascii="宋体" w:hAnsi="宋体"/>
          <w:szCs w:val="21"/>
        </w:rPr>
      </w:pPr>
      <w:r>
        <w:rPr>
          <w:rFonts w:ascii="宋体" w:hAnsi="宋体" w:hint="eastAsia"/>
          <w:szCs w:val="21"/>
        </w:rPr>
        <w:t>八、我方同意按采购文件中的规定，本投标文件报价的有效期限为中标通知书发出之日起90天。</w:t>
      </w:r>
    </w:p>
    <w:p w:rsidR="000D628D" w:rsidRDefault="00EF6FA5">
      <w:pPr>
        <w:spacing w:line="360" w:lineRule="auto"/>
        <w:ind w:firstLineChars="200" w:firstLine="420"/>
        <w:rPr>
          <w:rFonts w:ascii="宋体" w:hAnsi="宋体"/>
          <w:szCs w:val="21"/>
        </w:rPr>
      </w:pPr>
      <w:r>
        <w:rPr>
          <w:rFonts w:ascii="宋体" w:hAnsi="宋体" w:hint="eastAsia"/>
          <w:szCs w:val="21"/>
        </w:rPr>
        <w:t>九、如果我方的投标文件被接受，我方将履行采购文件中规定的每一项要求，按期、按质、按量，完成交货任务。</w:t>
      </w:r>
    </w:p>
    <w:p w:rsidR="000D628D" w:rsidRDefault="00EF6FA5">
      <w:pPr>
        <w:spacing w:line="360" w:lineRule="auto"/>
        <w:ind w:firstLineChars="200" w:firstLine="420"/>
        <w:rPr>
          <w:rFonts w:ascii="宋体" w:hAnsi="宋体"/>
          <w:szCs w:val="21"/>
        </w:rPr>
      </w:pPr>
      <w:r>
        <w:rPr>
          <w:rFonts w:ascii="宋体" w:hAnsi="宋体" w:hint="eastAsia"/>
          <w:szCs w:val="21"/>
        </w:rPr>
        <w:t>十、我方认为你们有权决定成交人。</w:t>
      </w:r>
    </w:p>
    <w:p w:rsidR="000D628D" w:rsidRDefault="00EF6FA5">
      <w:pPr>
        <w:spacing w:line="360" w:lineRule="auto"/>
        <w:ind w:firstLineChars="200" w:firstLine="420"/>
        <w:rPr>
          <w:rFonts w:ascii="宋体" w:hAnsi="宋体"/>
          <w:szCs w:val="21"/>
        </w:rPr>
      </w:pPr>
      <w:r>
        <w:rPr>
          <w:rFonts w:ascii="宋体" w:hAnsi="宋体" w:hint="eastAsia"/>
          <w:szCs w:val="21"/>
        </w:rPr>
        <w:t>十一、我方愿意遵守《中华人民共和国政府采购法》，并按《中华人民共和国合同法》和合同条款履行自己的全部责任。在合同履行过程中，双方如有争议，由无锡市建</w:t>
      </w:r>
      <w:proofErr w:type="gramStart"/>
      <w:r>
        <w:rPr>
          <w:rFonts w:ascii="宋体" w:hAnsi="宋体" w:hint="eastAsia"/>
          <w:szCs w:val="21"/>
        </w:rPr>
        <w:t>汇建设</w:t>
      </w:r>
      <w:proofErr w:type="gramEnd"/>
      <w:r>
        <w:rPr>
          <w:rFonts w:ascii="宋体" w:hAnsi="宋体" w:hint="eastAsia"/>
          <w:szCs w:val="21"/>
        </w:rPr>
        <w:t>工程咨询事务所有限公司协调解决。如协商不能解决，双方可向无锡仲裁委员会按其仲裁规则申请仲裁，</w:t>
      </w:r>
    </w:p>
    <w:p w:rsidR="000D628D" w:rsidRDefault="00EF6FA5">
      <w:pPr>
        <w:spacing w:line="360" w:lineRule="auto"/>
        <w:ind w:firstLineChars="200" w:firstLine="420"/>
        <w:rPr>
          <w:rFonts w:ascii="宋体" w:hAnsi="宋体"/>
          <w:szCs w:val="21"/>
        </w:rPr>
      </w:pPr>
      <w:r>
        <w:rPr>
          <w:rFonts w:ascii="宋体" w:hAnsi="宋体" w:hint="eastAsia"/>
          <w:szCs w:val="21"/>
        </w:rPr>
        <w:t>十二、我方认可并保证遵守采购文件的所有规定，放弃对采购文件提出质疑的权利。</w:t>
      </w:r>
    </w:p>
    <w:p w:rsidR="000D628D" w:rsidRDefault="00EF6FA5">
      <w:pPr>
        <w:spacing w:line="360" w:lineRule="auto"/>
        <w:ind w:firstLineChars="200" w:firstLine="420"/>
        <w:rPr>
          <w:rFonts w:ascii="宋体" w:hAnsi="宋体"/>
          <w:szCs w:val="21"/>
        </w:rPr>
      </w:pPr>
      <w:r>
        <w:rPr>
          <w:rFonts w:ascii="宋体" w:hAnsi="宋体" w:hint="eastAsia"/>
          <w:szCs w:val="21"/>
        </w:rPr>
        <w:lastRenderedPageBreak/>
        <w:t>十三、我方愿意按采购文件的规定交纳人民币</w:t>
      </w:r>
      <w:r>
        <w:rPr>
          <w:rFonts w:ascii="宋体" w:hAnsi="宋体" w:hint="eastAsia"/>
          <w:b/>
          <w:szCs w:val="21"/>
          <w:u w:val="single"/>
        </w:rPr>
        <w:t xml:space="preserve">    </w:t>
      </w:r>
      <w:r>
        <w:rPr>
          <w:rFonts w:ascii="宋体" w:hAnsi="宋体" w:hint="eastAsia"/>
          <w:szCs w:val="21"/>
        </w:rPr>
        <w:t>万元的投标保证金。如我放在报价截止期后撤回报价及成交拒绝遵守报价承诺或拒绝在规定的时间内与采购人签订合同，则投标保证金将被贵方没收。</w:t>
      </w:r>
    </w:p>
    <w:p w:rsidR="000D628D" w:rsidRDefault="00EF6FA5">
      <w:pPr>
        <w:spacing w:line="360" w:lineRule="auto"/>
        <w:ind w:firstLineChars="200" w:firstLine="420"/>
        <w:rPr>
          <w:rFonts w:ascii="宋体" w:hAnsi="宋体"/>
          <w:szCs w:val="21"/>
        </w:rPr>
      </w:pPr>
      <w:r>
        <w:rPr>
          <w:rFonts w:ascii="宋体" w:hAnsi="宋体" w:hint="eastAsia"/>
          <w:szCs w:val="21"/>
        </w:rPr>
        <w:t>十四、如果我方被确定为中标人，我方愿意在签订合同时交纳成交合同总金额10%的履约保证金。且我方如无不可抗力，又未履行采购文件、投标文件合同条款的，一经查实，我方愿意赔偿由此而造成的一切损失，并同意接受按采购文件的相关要求对我方进行的处理。</w:t>
      </w:r>
    </w:p>
    <w:p w:rsidR="000D628D" w:rsidRDefault="00EF6FA5">
      <w:pPr>
        <w:widowControl/>
        <w:topLinePunct/>
        <w:spacing w:before="4" w:line="360" w:lineRule="auto"/>
        <w:ind w:firstLineChars="200" w:firstLine="420"/>
        <w:rPr>
          <w:rFonts w:ascii="宋体" w:hAnsi="宋体"/>
          <w:szCs w:val="21"/>
        </w:rPr>
      </w:pPr>
      <w:r>
        <w:rPr>
          <w:rFonts w:ascii="宋体" w:hAnsi="宋体" w:hint="eastAsia"/>
          <w:szCs w:val="21"/>
        </w:rPr>
        <w:t>投标供应商：（盖章）</w:t>
      </w:r>
    </w:p>
    <w:p w:rsidR="000D628D" w:rsidRDefault="00EF6FA5">
      <w:pPr>
        <w:widowControl/>
        <w:topLinePunct/>
        <w:spacing w:before="4" w:line="360" w:lineRule="auto"/>
        <w:ind w:firstLineChars="200" w:firstLine="420"/>
        <w:rPr>
          <w:rFonts w:ascii="宋体" w:hAnsi="宋体"/>
          <w:szCs w:val="21"/>
        </w:rPr>
      </w:pPr>
      <w:r>
        <w:rPr>
          <w:rFonts w:ascii="宋体" w:hAnsi="宋体" w:hint="eastAsia"/>
          <w:szCs w:val="21"/>
        </w:rPr>
        <w:t>法定代表人或委托代理人：（签字或盖章）</w:t>
      </w:r>
    </w:p>
    <w:p w:rsidR="000D628D" w:rsidRDefault="00EF6FA5">
      <w:pPr>
        <w:widowControl/>
        <w:topLinePunct/>
        <w:spacing w:before="4" w:line="360" w:lineRule="auto"/>
        <w:ind w:firstLineChars="200" w:firstLine="420"/>
        <w:rPr>
          <w:rFonts w:ascii="宋体" w:hAnsi="宋体"/>
          <w:szCs w:val="21"/>
        </w:rPr>
      </w:pPr>
      <w:r>
        <w:rPr>
          <w:rFonts w:ascii="宋体" w:hAnsi="宋体" w:hint="eastAsia"/>
          <w:szCs w:val="21"/>
        </w:rPr>
        <w:t>电话：                   传真：</w:t>
      </w:r>
    </w:p>
    <w:p w:rsidR="000D628D" w:rsidRDefault="00EF6FA5">
      <w:pPr>
        <w:widowControl/>
        <w:topLinePunct/>
        <w:spacing w:before="4" w:line="360" w:lineRule="auto"/>
        <w:ind w:firstLineChars="200" w:firstLine="420"/>
        <w:rPr>
          <w:rFonts w:ascii="宋体" w:hAnsi="宋体"/>
          <w:szCs w:val="21"/>
        </w:rPr>
      </w:pPr>
      <w:r>
        <w:rPr>
          <w:rFonts w:ascii="宋体" w:hAnsi="宋体" w:hint="eastAsia"/>
          <w:szCs w:val="21"/>
        </w:rPr>
        <w:t>地址：                   邮编：</w:t>
      </w:r>
    </w:p>
    <w:p w:rsidR="000D628D" w:rsidRDefault="00EF6FA5">
      <w:pPr>
        <w:widowControl/>
        <w:topLinePunct/>
        <w:spacing w:before="4" w:line="360" w:lineRule="auto"/>
        <w:ind w:firstLineChars="200" w:firstLine="420"/>
        <w:rPr>
          <w:rFonts w:ascii="宋体" w:hAnsi="宋体"/>
          <w:szCs w:val="21"/>
        </w:rPr>
      </w:pPr>
      <w:r>
        <w:rPr>
          <w:rFonts w:ascii="宋体" w:hAnsi="宋体" w:hint="eastAsia"/>
          <w:szCs w:val="21"/>
        </w:rPr>
        <w:t>开户名称：                       开户银行：                  开户账号：</w:t>
      </w:r>
    </w:p>
    <w:p w:rsidR="000D628D" w:rsidRDefault="000D628D">
      <w:pPr>
        <w:pStyle w:val="3"/>
        <w:jc w:val="center"/>
        <w:rPr>
          <w:rFonts w:ascii="宋体" w:eastAsia="宋体" w:hAnsi="宋体"/>
        </w:rPr>
        <w:sectPr w:rsidR="000D628D">
          <w:pgSz w:w="11907" w:h="16840"/>
          <w:pgMar w:top="851" w:right="851" w:bottom="851" w:left="1134" w:header="680" w:footer="567" w:gutter="0"/>
          <w:cols w:space="720"/>
          <w:docGrid w:linePitch="286"/>
        </w:sectPr>
      </w:pPr>
    </w:p>
    <w:p w:rsidR="000D628D" w:rsidRDefault="00EF6FA5">
      <w:pPr>
        <w:pStyle w:val="3"/>
        <w:jc w:val="center"/>
        <w:rPr>
          <w:rFonts w:ascii="宋体" w:eastAsia="宋体" w:hAnsi="宋体"/>
        </w:rPr>
      </w:pPr>
      <w:r>
        <w:rPr>
          <w:rFonts w:ascii="宋体" w:eastAsia="宋体" w:hAnsi="宋体" w:hint="eastAsia"/>
        </w:rPr>
        <w:lastRenderedPageBreak/>
        <w:t>（二）承诺书</w:t>
      </w:r>
      <w:proofErr w:type="gramStart"/>
      <w:r>
        <w:rPr>
          <w:rFonts w:ascii="宋体" w:eastAsia="宋体" w:hAnsi="宋体" w:hint="eastAsia"/>
        </w:rPr>
        <w:t>一</w:t>
      </w:r>
      <w:proofErr w:type="gramEnd"/>
      <w:r>
        <w:rPr>
          <w:rFonts w:ascii="宋体" w:eastAsia="宋体" w:hAnsi="宋体" w:hint="eastAsia"/>
        </w:rPr>
        <w:t>（格式）</w:t>
      </w:r>
    </w:p>
    <w:p w:rsidR="000D628D" w:rsidRDefault="000D628D">
      <w:pPr>
        <w:jc w:val="center"/>
        <w:rPr>
          <w:rFonts w:ascii="黑体" w:eastAsia="黑体"/>
          <w:bCs/>
          <w:sz w:val="28"/>
          <w:szCs w:val="28"/>
        </w:rPr>
      </w:pPr>
    </w:p>
    <w:p w:rsidR="000D628D" w:rsidRDefault="00EF6FA5">
      <w:pPr>
        <w:spacing w:line="480" w:lineRule="auto"/>
        <w:rPr>
          <w:rFonts w:ascii="宋体"/>
          <w:sz w:val="24"/>
        </w:rPr>
      </w:pPr>
      <w:r>
        <w:rPr>
          <w:rFonts w:ascii="宋体" w:hAnsi="宋体"/>
          <w:sz w:val="24"/>
          <w:u w:val="single"/>
        </w:rPr>
        <w:t xml:space="preserve">                             </w:t>
      </w:r>
      <w:r>
        <w:rPr>
          <w:rFonts w:ascii="宋体" w:hAnsi="宋体" w:hint="eastAsia"/>
          <w:sz w:val="24"/>
        </w:rPr>
        <w:t>（</w:t>
      </w:r>
      <w:r w:rsidR="00B42AA2">
        <w:rPr>
          <w:rFonts w:ascii="宋体" w:hAnsi="宋体" w:hint="eastAsia"/>
          <w:sz w:val="24"/>
        </w:rPr>
        <w:t>供应商</w:t>
      </w:r>
      <w:r>
        <w:rPr>
          <w:rFonts w:ascii="宋体" w:hAnsi="宋体" w:hint="eastAsia"/>
          <w:sz w:val="24"/>
        </w:rPr>
        <w:t>名称）在此承诺：</w:t>
      </w:r>
    </w:p>
    <w:p w:rsidR="000D628D" w:rsidRDefault="000D628D">
      <w:pPr>
        <w:spacing w:line="480" w:lineRule="auto"/>
        <w:ind w:firstLineChars="200" w:firstLine="480"/>
        <w:rPr>
          <w:rFonts w:ascii="宋体"/>
          <w:sz w:val="24"/>
        </w:rPr>
      </w:pPr>
    </w:p>
    <w:p w:rsidR="000D628D" w:rsidRDefault="00EF6FA5">
      <w:pPr>
        <w:spacing w:line="480" w:lineRule="auto"/>
        <w:ind w:firstLineChars="200" w:firstLine="480"/>
        <w:rPr>
          <w:rFonts w:ascii="宋体"/>
          <w:bCs/>
          <w:sz w:val="24"/>
        </w:rPr>
      </w:pPr>
      <w:r>
        <w:rPr>
          <w:rFonts w:ascii="宋体" w:hAnsi="宋体"/>
          <w:sz w:val="24"/>
        </w:rPr>
        <w:t>1</w:t>
      </w:r>
      <w:r>
        <w:rPr>
          <w:rFonts w:ascii="宋体" w:hAnsi="宋体" w:hint="eastAsia"/>
          <w:sz w:val="24"/>
        </w:rPr>
        <w:t>．本公司（单位）</w:t>
      </w:r>
      <w:r>
        <w:rPr>
          <w:rFonts w:ascii="宋体" w:hAnsi="宋体" w:hint="eastAsia"/>
          <w:bCs/>
          <w:sz w:val="24"/>
        </w:rPr>
        <w:t>对本项目</w:t>
      </w:r>
      <w:r>
        <w:rPr>
          <w:rFonts w:ascii="宋体" w:hAnsi="宋体" w:hint="eastAsia"/>
          <w:bCs/>
          <w:sz w:val="24"/>
          <w:u w:val="single"/>
        </w:rPr>
        <w:t xml:space="preserve">         </w:t>
      </w:r>
      <w:r>
        <w:rPr>
          <w:rFonts w:ascii="宋体" w:hAnsi="宋体" w:hint="eastAsia"/>
          <w:bCs/>
          <w:sz w:val="24"/>
        </w:rPr>
        <w:t>所提供的货物和服务均满足</w:t>
      </w:r>
      <w:r w:rsidR="00407E7C">
        <w:rPr>
          <w:rFonts w:ascii="宋体" w:hAnsi="宋体" w:hint="eastAsia"/>
          <w:bCs/>
          <w:sz w:val="24"/>
        </w:rPr>
        <w:t>竞争性磋商</w:t>
      </w:r>
      <w:r>
        <w:rPr>
          <w:rFonts w:ascii="宋体" w:hAnsi="宋体" w:hint="eastAsia"/>
          <w:bCs/>
          <w:sz w:val="24"/>
        </w:rPr>
        <w:t>文件要求；</w:t>
      </w:r>
    </w:p>
    <w:p w:rsidR="000D628D" w:rsidRDefault="00EF6FA5">
      <w:pPr>
        <w:spacing w:line="480" w:lineRule="auto"/>
        <w:ind w:firstLineChars="200" w:firstLine="480"/>
        <w:rPr>
          <w:rFonts w:ascii="宋体" w:hAnsi="宋体"/>
          <w:bCs/>
          <w:sz w:val="24"/>
        </w:rPr>
      </w:pPr>
      <w:r>
        <w:rPr>
          <w:rFonts w:ascii="宋体" w:hAnsi="宋体"/>
          <w:bCs/>
          <w:sz w:val="24"/>
        </w:rPr>
        <w:t>2</w:t>
      </w:r>
      <w:r>
        <w:rPr>
          <w:rFonts w:ascii="宋体" w:hAnsi="宋体" w:hint="eastAsia"/>
          <w:bCs/>
          <w:sz w:val="24"/>
        </w:rPr>
        <w:t>．</w:t>
      </w:r>
      <w:r>
        <w:rPr>
          <w:rFonts w:ascii="宋体" w:hAnsi="宋体" w:hint="eastAsia"/>
          <w:sz w:val="24"/>
        </w:rPr>
        <w:t>本公司（单位）</w:t>
      </w:r>
      <w:r>
        <w:rPr>
          <w:rFonts w:ascii="宋体" w:hAnsi="宋体" w:hint="eastAsia"/>
          <w:bCs/>
          <w:sz w:val="24"/>
        </w:rPr>
        <w:t>具备履行合同所必需的设备和专业技术能力；</w:t>
      </w:r>
    </w:p>
    <w:p w:rsidR="000D628D" w:rsidRDefault="00EF6FA5">
      <w:pPr>
        <w:spacing w:line="480" w:lineRule="auto"/>
        <w:ind w:firstLineChars="200" w:firstLine="480"/>
        <w:rPr>
          <w:rFonts w:ascii="宋体" w:hAnsi="宋体"/>
          <w:sz w:val="24"/>
        </w:rPr>
      </w:pPr>
      <w:r>
        <w:rPr>
          <w:rFonts w:ascii="宋体" w:hAnsi="宋体" w:hint="eastAsia"/>
          <w:bCs/>
          <w:sz w:val="24"/>
        </w:rPr>
        <w:t>3.</w:t>
      </w:r>
      <w:r>
        <w:rPr>
          <w:rFonts w:ascii="宋体" w:hint="eastAsia"/>
          <w:bCs/>
          <w:szCs w:val="21"/>
        </w:rPr>
        <w:t xml:space="preserve"> </w:t>
      </w:r>
      <w:r>
        <w:rPr>
          <w:rFonts w:ascii="宋体" w:hAnsi="宋体" w:hint="eastAsia"/>
          <w:sz w:val="24"/>
        </w:rPr>
        <w:t>本公司未被“</w:t>
      </w:r>
      <w:r>
        <w:rPr>
          <w:rFonts w:ascii="宋体" w:hAnsi="宋体" w:hint="eastAsia"/>
          <w:bCs/>
          <w:sz w:val="24"/>
        </w:rPr>
        <w:t>信用中国</w:t>
      </w:r>
      <w:r>
        <w:rPr>
          <w:rFonts w:ascii="宋体" w:hAnsi="宋体" w:hint="eastAsia"/>
          <w:sz w:val="24"/>
        </w:rPr>
        <w:t>”</w:t>
      </w:r>
      <w:r>
        <w:rPr>
          <w:rFonts w:ascii="宋体" w:hAnsi="宋体" w:hint="eastAsia"/>
          <w:bCs/>
          <w:sz w:val="24"/>
        </w:rPr>
        <w:t>网站（</w:t>
      </w:r>
      <w:hyperlink r:id="rId12" w:history="1">
        <w:r>
          <w:rPr>
            <w:rFonts w:ascii="宋体" w:hAnsi="宋体" w:hint="eastAsia"/>
            <w:bCs/>
            <w:sz w:val="24"/>
          </w:rPr>
          <w:t>www.creditchina.gov.cn</w:t>
        </w:r>
      </w:hyperlink>
      <w:r>
        <w:rPr>
          <w:rFonts w:ascii="宋体" w:hAnsi="宋体" w:hint="eastAsia"/>
          <w:bCs/>
          <w:sz w:val="24"/>
        </w:rPr>
        <w:t>）</w:t>
      </w:r>
      <w:r>
        <w:rPr>
          <w:rFonts w:ascii="宋体" w:hAnsi="宋体" w:hint="eastAsia"/>
          <w:sz w:val="24"/>
        </w:rPr>
        <w:t>列入失信执行人、重大税收违法案件当事人名单、政府采购严重违法失信行为记录名单。</w:t>
      </w:r>
    </w:p>
    <w:p w:rsidR="000D628D" w:rsidRDefault="00EF6FA5">
      <w:pPr>
        <w:spacing w:line="480" w:lineRule="auto"/>
        <w:ind w:firstLineChars="200" w:firstLine="480"/>
        <w:rPr>
          <w:rFonts w:ascii="宋体"/>
          <w:bCs/>
          <w:sz w:val="24"/>
        </w:rPr>
      </w:pPr>
      <w:r>
        <w:rPr>
          <w:rFonts w:ascii="宋体" w:hAnsi="宋体" w:hint="eastAsia"/>
          <w:bCs/>
          <w:sz w:val="24"/>
        </w:rPr>
        <w:t>如违背上述承诺，本公司</w:t>
      </w:r>
      <w:r>
        <w:rPr>
          <w:rFonts w:ascii="宋体" w:hAnsi="宋体" w:hint="eastAsia"/>
          <w:sz w:val="24"/>
        </w:rPr>
        <w:t>（单位）</w:t>
      </w:r>
      <w:r>
        <w:rPr>
          <w:rFonts w:ascii="宋体" w:hAnsi="宋体" w:hint="eastAsia"/>
          <w:bCs/>
          <w:sz w:val="24"/>
        </w:rPr>
        <w:t>将承担一切法律责任。</w:t>
      </w:r>
    </w:p>
    <w:p w:rsidR="000D628D" w:rsidRDefault="000D628D">
      <w:pPr>
        <w:spacing w:line="480" w:lineRule="auto"/>
        <w:rPr>
          <w:rFonts w:ascii="宋体"/>
          <w:sz w:val="24"/>
        </w:rPr>
      </w:pPr>
    </w:p>
    <w:p w:rsidR="000D628D" w:rsidRDefault="000D628D">
      <w:pPr>
        <w:spacing w:line="480" w:lineRule="auto"/>
        <w:ind w:firstLineChars="2250" w:firstLine="5400"/>
        <w:rPr>
          <w:rFonts w:ascii="宋体"/>
          <w:bCs/>
          <w:sz w:val="24"/>
        </w:rPr>
      </w:pPr>
    </w:p>
    <w:p w:rsidR="000D628D" w:rsidRDefault="00B42AA2">
      <w:pPr>
        <w:spacing w:line="480" w:lineRule="auto"/>
        <w:ind w:firstLineChars="1550" w:firstLine="3720"/>
        <w:rPr>
          <w:rFonts w:ascii="宋体"/>
          <w:bCs/>
          <w:sz w:val="24"/>
        </w:rPr>
      </w:pPr>
      <w:r>
        <w:rPr>
          <w:rFonts w:ascii="宋体" w:hAnsi="宋体" w:hint="eastAsia"/>
          <w:bCs/>
          <w:sz w:val="24"/>
        </w:rPr>
        <w:t>供应商</w:t>
      </w:r>
      <w:r w:rsidR="00EF6FA5">
        <w:rPr>
          <w:rFonts w:ascii="宋体" w:hAnsi="宋体" w:hint="eastAsia"/>
          <w:bCs/>
          <w:sz w:val="24"/>
        </w:rPr>
        <w:t>（盖章）：</w:t>
      </w:r>
    </w:p>
    <w:p w:rsidR="000D628D" w:rsidRDefault="00EF6FA5">
      <w:pPr>
        <w:spacing w:line="480" w:lineRule="auto"/>
        <w:ind w:firstLineChars="200" w:firstLine="480"/>
        <w:rPr>
          <w:rFonts w:ascii="宋体"/>
          <w:bCs/>
          <w:sz w:val="24"/>
        </w:rPr>
      </w:pPr>
      <w:r>
        <w:rPr>
          <w:rFonts w:ascii="宋体" w:hAnsi="宋体" w:hint="eastAsia"/>
          <w:bCs/>
          <w:sz w:val="24"/>
        </w:rPr>
        <w:t>法定代表人或法定代表人授权代表签字或盖章：</w:t>
      </w:r>
    </w:p>
    <w:p w:rsidR="000D628D" w:rsidRDefault="000D628D">
      <w:pPr>
        <w:jc w:val="center"/>
        <w:rPr>
          <w:rFonts w:ascii="黑体" w:eastAsia="黑体"/>
          <w:bCs/>
          <w:sz w:val="32"/>
        </w:rPr>
      </w:pPr>
    </w:p>
    <w:p w:rsidR="000D628D" w:rsidRDefault="000D628D">
      <w:pPr>
        <w:jc w:val="center"/>
        <w:rPr>
          <w:rFonts w:ascii="黑体" w:eastAsia="黑体"/>
          <w:bCs/>
          <w:sz w:val="32"/>
        </w:rPr>
      </w:pPr>
    </w:p>
    <w:p w:rsidR="000D628D" w:rsidRDefault="000D628D">
      <w:pPr>
        <w:jc w:val="center"/>
        <w:rPr>
          <w:rFonts w:ascii="黑体" w:eastAsia="黑体"/>
          <w:bCs/>
          <w:sz w:val="32"/>
        </w:rPr>
      </w:pPr>
    </w:p>
    <w:p w:rsidR="000D628D" w:rsidRDefault="000D628D">
      <w:pPr>
        <w:jc w:val="center"/>
        <w:rPr>
          <w:rFonts w:ascii="黑体" w:eastAsia="黑体"/>
          <w:bCs/>
          <w:sz w:val="32"/>
        </w:rPr>
      </w:pPr>
    </w:p>
    <w:p w:rsidR="000D628D" w:rsidRDefault="000D628D">
      <w:pPr>
        <w:spacing w:line="480" w:lineRule="auto"/>
        <w:ind w:firstLineChars="200" w:firstLine="420"/>
        <w:rPr>
          <w:rFonts w:ascii="宋体" w:hAnsi="宋体"/>
          <w:szCs w:val="21"/>
        </w:rPr>
      </w:pPr>
    </w:p>
    <w:p w:rsidR="000D628D" w:rsidRDefault="000D628D">
      <w:pPr>
        <w:spacing w:line="480" w:lineRule="auto"/>
        <w:ind w:firstLineChars="200" w:firstLine="420"/>
        <w:rPr>
          <w:rFonts w:ascii="宋体" w:hAnsi="宋体"/>
          <w:szCs w:val="21"/>
        </w:rPr>
      </w:pPr>
    </w:p>
    <w:p w:rsidR="000D628D" w:rsidRDefault="000D628D">
      <w:pPr>
        <w:spacing w:line="480" w:lineRule="auto"/>
        <w:ind w:firstLineChars="200" w:firstLine="420"/>
        <w:rPr>
          <w:rFonts w:ascii="宋体" w:hAnsi="宋体"/>
          <w:szCs w:val="21"/>
        </w:rPr>
      </w:pPr>
    </w:p>
    <w:p w:rsidR="000D628D" w:rsidRDefault="00EF6FA5">
      <w:pPr>
        <w:spacing w:line="480" w:lineRule="auto"/>
        <w:jc w:val="right"/>
        <w:rPr>
          <w:rFonts w:ascii="宋体" w:hAnsi="宋体"/>
          <w:szCs w:val="21"/>
        </w:rPr>
      </w:pPr>
      <w:r>
        <w:rPr>
          <w:rFonts w:ascii="宋体" w:hAnsi="宋体" w:hint="eastAsia"/>
          <w:szCs w:val="21"/>
        </w:rPr>
        <w:t>日      期：    年    月   日</w:t>
      </w:r>
    </w:p>
    <w:p w:rsidR="000D628D" w:rsidRDefault="000D628D">
      <w:pPr>
        <w:spacing w:line="480" w:lineRule="auto"/>
        <w:jc w:val="right"/>
        <w:rPr>
          <w:rFonts w:ascii="宋体" w:hAnsi="宋体"/>
          <w:szCs w:val="21"/>
        </w:rPr>
      </w:pPr>
    </w:p>
    <w:p w:rsidR="000D628D" w:rsidRDefault="000D628D">
      <w:pPr>
        <w:pStyle w:val="3"/>
        <w:jc w:val="center"/>
        <w:rPr>
          <w:rFonts w:ascii="宋体" w:eastAsia="宋体" w:hAnsi="宋体"/>
        </w:rPr>
        <w:sectPr w:rsidR="000D628D">
          <w:pgSz w:w="11907" w:h="16840"/>
          <w:pgMar w:top="851" w:right="851" w:bottom="851" w:left="1134" w:header="680" w:footer="567" w:gutter="0"/>
          <w:cols w:space="720"/>
          <w:docGrid w:linePitch="286"/>
        </w:sectPr>
      </w:pPr>
    </w:p>
    <w:p w:rsidR="000D628D" w:rsidRDefault="00EF6FA5">
      <w:pPr>
        <w:pStyle w:val="3"/>
        <w:jc w:val="center"/>
        <w:rPr>
          <w:rFonts w:ascii="宋体" w:eastAsia="宋体" w:hAnsi="宋体"/>
        </w:rPr>
      </w:pPr>
      <w:r>
        <w:rPr>
          <w:rFonts w:ascii="宋体" w:eastAsia="宋体" w:hAnsi="宋体" w:hint="eastAsia"/>
        </w:rPr>
        <w:lastRenderedPageBreak/>
        <w:t>承诺书二（格式）</w:t>
      </w:r>
    </w:p>
    <w:p w:rsidR="000D628D" w:rsidRDefault="00EF6FA5">
      <w:pPr>
        <w:jc w:val="center"/>
        <w:rPr>
          <w:rFonts w:ascii="宋体" w:hAnsi="宋体"/>
          <w:b/>
          <w:sz w:val="30"/>
          <w:szCs w:val="30"/>
        </w:rPr>
      </w:pPr>
      <w:r>
        <w:rPr>
          <w:rFonts w:ascii="宋体" w:hAnsi="宋体" w:hint="eastAsia"/>
          <w:b/>
          <w:sz w:val="30"/>
          <w:szCs w:val="30"/>
        </w:rPr>
        <w:t>质量及工期保证（格式）</w:t>
      </w:r>
    </w:p>
    <w:p w:rsidR="000D628D" w:rsidRDefault="000D628D">
      <w:pPr>
        <w:spacing w:line="360" w:lineRule="auto"/>
        <w:jc w:val="center"/>
        <w:rPr>
          <w:rFonts w:ascii="宋体" w:hAnsi="宋体"/>
          <w:b/>
          <w:sz w:val="30"/>
          <w:szCs w:val="30"/>
        </w:rPr>
      </w:pPr>
    </w:p>
    <w:p w:rsidR="000D628D" w:rsidRDefault="00EF6FA5">
      <w:pPr>
        <w:spacing w:line="480" w:lineRule="auto"/>
        <w:rPr>
          <w:rFonts w:ascii="宋体" w:hAnsi="宋体"/>
          <w:sz w:val="24"/>
        </w:rPr>
      </w:pPr>
      <w:r>
        <w:rPr>
          <w:rFonts w:ascii="宋体" w:hAnsi="宋体" w:hint="eastAsia"/>
          <w:sz w:val="24"/>
          <w:u w:val="single"/>
        </w:rPr>
        <w:t xml:space="preserve">                              </w:t>
      </w:r>
      <w:r>
        <w:rPr>
          <w:rFonts w:ascii="宋体" w:hAnsi="宋体" w:hint="eastAsia"/>
          <w:sz w:val="24"/>
        </w:rPr>
        <w:t>（投标供应商名称）在此承诺：</w:t>
      </w:r>
    </w:p>
    <w:p w:rsidR="000D628D" w:rsidRDefault="00EF6FA5">
      <w:pPr>
        <w:spacing w:line="480" w:lineRule="auto"/>
        <w:ind w:firstLineChars="200" w:firstLine="480"/>
        <w:rPr>
          <w:rFonts w:ascii="宋体" w:hAnsi="宋体"/>
          <w:bCs/>
          <w:sz w:val="24"/>
        </w:rPr>
      </w:pPr>
      <w:r>
        <w:rPr>
          <w:rFonts w:ascii="宋体" w:hAnsi="宋体" w:hint="eastAsia"/>
          <w:sz w:val="24"/>
        </w:rPr>
        <w:t>本公司</w:t>
      </w:r>
      <w:r>
        <w:rPr>
          <w:rFonts w:ascii="宋体" w:hAnsi="宋体" w:hint="eastAsia"/>
          <w:bCs/>
          <w:sz w:val="24"/>
        </w:rPr>
        <w:t>对</w:t>
      </w:r>
      <w:r>
        <w:rPr>
          <w:rFonts w:ascii="宋体" w:hAnsi="宋体" w:hint="eastAsia"/>
          <w:sz w:val="24"/>
          <w:u w:val="single"/>
        </w:rPr>
        <w:t xml:space="preserve">                             </w:t>
      </w:r>
      <w:r>
        <w:rPr>
          <w:rFonts w:ascii="宋体" w:hAnsi="宋体" w:hint="eastAsia"/>
          <w:bCs/>
          <w:sz w:val="24"/>
        </w:rPr>
        <w:t>项目（编号：      ）的质量及工期承诺如下：</w:t>
      </w:r>
    </w:p>
    <w:p w:rsidR="000D628D" w:rsidRDefault="00EF6FA5">
      <w:pPr>
        <w:spacing w:line="480" w:lineRule="auto"/>
        <w:ind w:firstLineChars="200" w:firstLine="480"/>
        <w:rPr>
          <w:rFonts w:ascii="宋体" w:hAnsi="宋体"/>
          <w:sz w:val="24"/>
        </w:rPr>
      </w:pPr>
      <w:r>
        <w:rPr>
          <w:rFonts w:ascii="宋体" w:hAnsi="宋体" w:hint="eastAsia"/>
          <w:sz w:val="24"/>
        </w:rPr>
        <w:t>1、</w:t>
      </w:r>
    </w:p>
    <w:p w:rsidR="000D628D" w:rsidRDefault="00EF6FA5">
      <w:pPr>
        <w:spacing w:line="480" w:lineRule="auto"/>
        <w:ind w:firstLineChars="200" w:firstLine="480"/>
        <w:rPr>
          <w:rFonts w:ascii="宋体" w:hAnsi="宋体"/>
          <w:sz w:val="24"/>
        </w:rPr>
      </w:pPr>
      <w:r>
        <w:rPr>
          <w:rFonts w:ascii="宋体" w:hAnsi="宋体" w:hint="eastAsia"/>
          <w:sz w:val="24"/>
        </w:rPr>
        <w:t>2、</w:t>
      </w:r>
    </w:p>
    <w:p w:rsidR="000D628D" w:rsidRDefault="00EF6FA5">
      <w:pPr>
        <w:spacing w:line="480" w:lineRule="auto"/>
        <w:ind w:firstLineChars="1550" w:firstLine="3720"/>
        <w:rPr>
          <w:rFonts w:ascii="宋体" w:hAnsi="宋体"/>
          <w:bCs/>
          <w:sz w:val="24"/>
        </w:rPr>
      </w:pPr>
      <w:r>
        <w:rPr>
          <w:rFonts w:ascii="宋体" w:hAnsi="宋体" w:hint="eastAsia"/>
          <w:bCs/>
          <w:sz w:val="24"/>
        </w:rPr>
        <w:t>投标供应商（盖章）：</w:t>
      </w:r>
    </w:p>
    <w:p w:rsidR="000D628D" w:rsidRDefault="00EF6FA5">
      <w:pPr>
        <w:spacing w:line="480" w:lineRule="auto"/>
        <w:ind w:firstLineChars="200" w:firstLine="480"/>
        <w:rPr>
          <w:rFonts w:ascii="宋体" w:hAnsi="宋体"/>
          <w:bCs/>
          <w:sz w:val="24"/>
        </w:rPr>
      </w:pPr>
      <w:r>
        <w:rPr>
          <w:rFonts w:ascii="宋体" w:hAnsi="宋体" w:hint="eastAsia"/>
          <w:bCs/>
          <w:sz w:val="24"/>
        </w:rPr>
        <w:t>法定代表人或法定代表人授权代表签字或盖章：</w:t>
      </w:r>
    </w:p>
    <w:p w:rsidR="000D628D" w:rsidRDefault="000D628D">
      <w:pPr>
        <w:jc w:val="center"/>
        <w:rPr>
          <w:rFonts w:ascii="黑体" w:eastAsia="黑体"/>
          <w:bCs/>
          <w:sz w:val="32"/>
        </w:rPr>
      </w:pPr>
    </w:p>
    <w:p w:rsidR="000D628D" w:rsidRDefault="000D628D">
      <w:pPr>
        <w:pStyle w:val="3"/>
        <w:jc w:val="center"/>
        <w:rPr>
          <w:rFonts w:ascii="宋体" w:eastAsia="宋体" w:hAnsi="宋体"/>
        </w:rPr>
        <w:sectPr w:rsidR="000D628D">
          <w:pgSz w:w="11907" w:h="16840"/>
          <w:pgMar w:top="851" w:right="851" w:bottom="851" w:left="1134" w:header="680" w:footer="567" w:gutter="0"/>
          <w:cols w:space="720"/>
          <w:docGrid w:linePitch="286"/>
        </w:sectPr>
      </w:pPr>
    </w:p>
    <w:p w:rsidR="000D628D" w:rsidRDefault="00EF6FA5">
      <w:pPr>
        <w:pStyle w:val="3"/>
        <w:jc w:val="center"/>
        <w:rPr>
          <w:sz w:val="28"/>
          <w:szCs w:val="28"/>
        </w:rPr>
      </w:pPr>
      <w:r>
        <w:rPr>
          <w:rFonts w:hint="eastAsia"/>
          <w:sz w:val="28"/>
          <w:szCs w:val="28"/>
        </w:rPr>
        <w:lastRenderedPageBreak/>
        <w:t xml:space="preserve">（三）报 价 </w:t>
      </w:r>
      <w:proofErr w:type="gramStart"/>
      <w:r>
        <w:rPr>
          <w:rFonts w:hint="eastAsia"/>
          <w:sz w:val="28"/>
          <w:szCs w:val="28"/>
        </w:rPr>
        <w:t>一</w:t>
      </w:r>
      <w:proofErr w:type="gramEnd"/>
      <w:r>
        <w:rPr>
          <w:rFonts w:hint="eastAsia"/>
          <w:sz w:val="28"/>
          <w:szCs w:val="28"/>
        </w:rPr>
        <w:t xml:space="preserve"> </w:t>
      </w:r>
      <w:proofErr w:type="gramStart"/>
      <w:r>
        <w:rPr>
          <w:rFonts w:hint="eastAsia"/>
          <w:sz w:val="28"/>
          <w:szCs w:val="28"/>
        </w:rPr>
        <w:t>览</w:t>
      </w:r>
      <w:proofErr w:type="gramEnd"/>
      <w:r>
        <w:rPr>
          <w:rFonts w:hint="eastAsia"/>
          <w:sz w:val="28"/>
          <w:szCs w:val="28"/>
        </w:rPr>
        <w:t xml:space="preserve"> 表（格式）</w:t>
      </w:r>
    </w:p>
    <w:p w:rsidR="000D628D" w:rsidRDefault="00EF6FA5">
      <w:pPr>
        <w:pStyle w:val="3"/>
        <w:adjustRightInd w:val="0"/>
        <w:snapToGrid w:val="0"/>
        <w:spacing w:before="0" w:after="0" w:line="480" w:lineRule="auto"/>
        <w:jc w:val="center"/>
        <w:rPr>
          <w:rFonts w:ascii="宋体" w:eastAsia="宋体" w:hAnsi="宋体"/>
          <w:bCs w:val="0"/>
          <w:sz w:val="28"/>
          <w:szCs w:val="28"/>
        </w:rPr>
      </w:pPr>
      <w:r>
        <w:rPr>
          <w:rFonts w:ascii="宋体" w:eastAsia="宋体" w:hAnsi="宋体" w:hint="eastAsia"/>
          <w:sz w:val="28"/>
          <w:szCs w:val="28"/>
        </w:rPr>
        <w:t>响应函附录（开标一览表）</w:t>
      </w:r>
    </w:p>
    <w:p w:rsidR="000D628D" w:rsidRDefault="00B42AA2">
      <w:pPr>
        <w:adjustRightInd w:val="0"/>
        <w:snapToGrid w:val="0"/>
        <w:spacing w:line="480" w:lineRule="auto"/>
        <w:rPr>
          <w:rFonts w:hAnsi="宋体"/>
          <w:szCs w:val="21"/>
        </w:rPr>
      </w:pPr>
      <w:r>
        <w:rPr>
          <w:rFonts w:hAnsi="宋体" w:hint="eastAsia"/>
          <w:szCs w:val="21"/>
        </w:rPr>
        <w:t>供应商</w:t>
      </w:r>
      <w:r w:rsidR="00EF6FA5">
        <w:rPr>
          <w:rFonts w:hAnsi="宋体" w:hint="eastAsia"/>
          <w:szCs w:val="21"/>
        </w:rPr>
        <w:t>全称（加盖公章）：</w:t>
      </w:r>
      <w:r w:rsidR="00EF6FA5">
        <w:rPr>
          <w:rFonts w:hAnsi="宋体" w:hint="eastAsia"/>
          <w:szCs w:val="21"/>
        </w:rPr>
        <w:t xml:space="preserve">  </w:t>
      </w:r>
      <w:r w:rsidR="00EF6FA5">
        <w:rPr>
          <w:rFonts w:hAnsi="宋体" w:cs="宋体" w:hint="eastAsia"/>
          <w:szCs w:val="21"/>
        </w:rPr>
        <w:t xml:space="preserve">                                   </w:t>
      </w:r>
      <w:r w:rsidR="00EF6FA5">
        <w:rPr>
          <w:rFonts w:hAnsi="宋体" w:hint="eastAsia"/>
          <w:szCs w:val="21"/>
        </w:rPr>
        <w:t>采购编号：</w:t>
      </w:r>
      <w:r w:rsidR="00EF6FA5">
        <w:rPr>
          <w:rFonts w:hAnsi="宋体" w:hint="eastAsia"/>
          <w:szCs w:val="21"/>
        </w:rPr>
        <w:t xml:space="preserve"> </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6940"/>
      </w:tblGrid>
      <w:tr w:rsidR="000D628D">
        <w:trPr>
          <w:cantSplit/>
          <w:trHeight w:val="1273"/>
          <w:jc w:val="center"/>
        </w:trPr>
        <w:tc>
          <w:tcPr>
            <w:tcW w:w="2745" w:type="dxa"/>
            <w:vAlign w:val="center"/>
          </w:tcPr>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投标保证金</w:t>
            </w:r>
          </w:p>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（人民币）</w:t>
            </w:r>
          </w:p>
        </w:tc>
        <w:tc>
          <w:tcPr>
            <w:tcW w:w="6940" w:type="dxa"/>
            <w:vAlign w:val="center"/>
          </w:tcPr>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金额（大写）：</w:t>
            </w:r>
          </w:p>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形式：</w:t>
            </w:r>
          </w:p>
        </w:tc>
      </w:tr>
      <w:tr w:rsidR="000D628D">
        <w:trPr>
          <w:cantSplit/>
          <w:trHeight w:val="1095"/>
          <w:jc w:val="center"/>
        </w:trPr>
        <w:tc>
          <w:tcPr>
            <w:tcW w:w="2745" w:type="dxa"/>
            <w:vAlign w:val="center"/>
          </w:tcPr>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项目总报价</w:t>
            </w:r>
          </w:p>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（人民币）</w:t>
            </w:r>
          </w:p>
        </w:tc>
        <w:tc>
          <w:tcPr>
            <w:tcW w:w="6940" w:type="dxa"/>
            <w:vAlign w:val="center"/>
          </w:tcPr>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大写：</w:t>
            </w:r>
          </w:p>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 xml:space="preserve">小写：                    </w:t>
            </w:r>
          </w:p>
        </w:tc>
      </w:tr>
      <w:tr w:rsidR="000D628D">
        <w:trPr>
          <w:cantSplit/>
          <w:trHeight w:val="1095"/>
          <w:jc w:val="center"/>
        </w:trPr>
        <w:tc>
          <w:tcPr>
            <w:tcW w:w="2745" w:type="dxa"/>
            <w:vAlign w:val="center"/>
          </w:tcPr>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其中属于小、微型企业产品的价格合计</w:t>
            </w:r>
          </w:p>
        </w:tc>
        <w:tc>
          <w:tcPr>
            <w:tcW w:w="6940" w:type="dxa"/>
            <w:vAlign w:val="center"/>
          </w:tcPr>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大写：</w:t>
            </w:r>
          </w:p>
          <w:p w:rsidR="000D628D" w:rsidRDefault="00EF6FA5">
            <w:pPr>
              <w:pStyle w:val="aff9"/>
              <w:snapToGrid w:val="0"/>
              <w:spacing w:line="360" w:lineRule="auto"/>
              <w:rPr>
                <w:rFonts w:ascii="宋体" w:eastAsia="宋体" w:hAnsi="宋体" w:cs="宋体"/>
                <w:snapToGrid w:val="0"/>
                <w:color w:val="000000"/>
                <w:kern w:val="2"/>
                <w:sz w:val="21"/>
                <w:szCs w:val="21"/>
              </w:rPr>
            </w:pPr>
            <w:r>
              <w:rPr>
                <w:rFonts w:ascii="宋体" w:eastAsia="宋体" w:hAnsi="宋体" w:cs="宋体" w:hint="eastAsia"/>
                <w:snapToGrid w:val="0"/>
                <w:color w:val="000000"/>
                <w:kern w:val="2"/>
                <w:sz w:val="21"/>
                <w:szCs w:val="21"/>
              </w:rPr>
              <w:t>小写：</w:t>
            </w:r>
          </w:p>
        </w:tc>
      </w:tr>
      <w:tr w:rsidR="000D628D">
        <w:trPr>
          <w:cantSplit/>
          <w:trHeight w:val="911"/>
          <w:jc w:val="center"/>
        </w:trPr>
        <w:tc>
          <w:tcPr>
            <w:tcW w:w="2745" w:type="dxa"/>
            <w:vAlign w:val="center"/>
          </w:tcPr>
          <w:p w:rsidR="000D628D" w:rsidRDefault="00EF6FA5">
            <w:pPr>
              <w:adjustRightInd w:val="0"/>
              <w:snapToGrid w:val="0"/>
              <w:spacing w:line="360" w:lineRule="auto"/>
              <w:jc w:val="center"/>
              <w:rPr>
                <w:rFonts w:hAnsi="宋体" w:cs="宋体"/>
                <w:szCs w:val="21"/>
              </w:rPr>
            </w:pPr>
            <w:r>
              <w:rPr>
                <w:rFonts w:hAnsi="宋体" w:cs="宋体" w:hint="eastAsia"/>
                <w:szCs w:val="21"/>
              </w:rPr>
              <w:t>质量标准</w:t>
            </w:r>
          </w:p>
        </w:tc>
        <w:tc>
          <w:tcPr>
            <w:tcW w:w="6940" w:type="dxa"/>
            <w:vAlign w:val="center"/>
          </w:tcPr>
          <w:p w:rsidR="000D628D" w:rsidRDefault="000D628D">
            <w:pPr>
              <w:adjustRightInd w:val="0"/>
              <w:snapToGrid w:val="0"/>
              <w:spacing w:line="440" w:lineRule="exact"/>
              <w:rPr>
                <w:rFonts w:hAnsi="宋体" w:cs="宋体"/>
                <w:sz w:val="24"/>
              </w:rPr>
            </w:pPr>
          </w:p>
        </w:tc>
      </w:tr>
      <w:tr w:rsidR="000D628D">
        <w:trPr>
          <w:cantSplit/>
          <w:trHeight w:val="844"/>
          <w:jc w:val="center"/>
        </w:trPr>
        <w:tc>
          <w:tcPr>
            <w:tcW w:w="2745" w:type="dxa"/>
            <w:vAlign w:val="center"/>
          </w:tcPr>
          <w:p w:rsidR="000D628D" w:rsidRDefault="00EF6FA5">
            <w:pPr>
              <w:adjustRightInd w:val="0"/>
              <w:snapToGrid w:val="0"/>
              <w:spacing w:line="360" w:lineRule="auto"/>
              <w:jc w:val="center"/>
              <w:rPr>
                <w:rFonts w:hAnsi="宋体" w:cs="宋体"/>
                <w:szCs w:val="21"/>
              </w:rPr>
            </w:pPr>
            <w:r>
              <w:rPr>
                <w:rFonts w:hAnsi="宋体" w:cs="宋体" w:hint="eastAsia"/>
                <w:szCs w:val="21"/>
              </w:rPr>
              <w:t>工期</w:t>
            </w:r>
          </w:p>
        </w:tc>
        <w:tc>
          <w:tcPr>
            <w:tcW w:w="6940" w:type="dxa"/>
            <w:vAlign w:val="center"/>
          </w:tcPr>
          <w:p w:rsidR="000D628D" w:rsidRDefault="000D628D">
            <w:pPr>
              <w:adjustRightInd w:val="0"/>
              <w:snapToGrid w:val="0"/>
              <w:spacing w:line="440" w:lineRule="exact"/>
              <w:rPr>
                <w:rFonts w:hAnsi="宋体" w:cs="宋体"/>
                <w:sz w:val="24"/>
              </w:rPr>
            </w:pPr>
          </w:p>
        </w:tc>
      </w:tr>
      <w:tr w:rsidR="000D628D">
        <w:trPr>
          <w:cantSplit/>
          <w:trHeight w:val="977"/>
          <w:jc w:val="center"/>
        </w:trPr>
        <w:tc>
          <w:tcPr>
            <w:tcW w:w="2745" w:type="dxa"/>
            <w:vAlign w:val="center"/>
          </w:tcPr>
          <w:p w:rsidR="000D628D" w:rsidRDefault="00EF6FA5">
            <w:pPr>
              <w:adjustRightInd w:val="0"/>
              <w:snapToGrid w:val="0"/>
              <w:spacing w:line="360" w:lineRule="auto"/>
              <w:jc w:val="center"/>
              <w:rPr>
                <w:rFonts w:hAnsi="宋体" w:cs="宋体"/>
                <w:szCs w:val="21"/>
              </w:rPr>
            </w:pPr>
            <w:r>
              <w:rPr>
                <w:rFonts w:hAnsi="宋体" w:cs="宋体" w:hint="eastAsia"/>
                <w:szCs w:val="21"/>
              </w:rPr>
              <w:t>项目负责人</w:t>
            </w:r>
          </w:p>
        </w:tc>
        <w:tc>
          <w:tcPr>
            <w:tcW w:w="6940" w:type="dxa"/>
            <w:vAlign w:val="center"/>
          </w:tcPr>
          <w:p w:rsidR="000D628D" w:rsidRDefault="000D628D">
            <w:pPr>
              <w:adjustRightInd w:val="0"/>
              <w:snapToGrid w:val="0"/>
              <w:spacing w:line="440" w:lineRule="exact"/>
              <w:rPr>
                <w:rFonts w:hAnsi="宋体" w:cs="宋体"/>
                <w:sz w:val="24"/>
              </w:rPr>
            </w:pPr>
          </w:p>
        </w:tc>
      </w:tr>
      <w:tr w:rsidR="000D628D">
        <w:trPr>
          <w:cantSplit/>
          <w:trHeight w:val="811"/>
          <w:jc w:val="center"/>
        </w:trPr>
        <w:tc>
          <w:tcPr>
            <w:tcW w:w="2745" w:type="dxa"/>
            <w:vAlign w:val="center"/>
          </w:tcPr>
          <w:p w:rsidR="000D628D" w:rsidRDefault="00EF6FA5">
            <w:pPr>
              <w:adjustRightInd w:val="0"/>
              <w:snapToGrid w:val="0"/>
              <w:spacing w:line="360" w:lineRule="auto"/>
              <w:jc w:val="center"/>
              <w:rPr>
                <w:rFonts w:hAnsi="宋体" w:cs="宋体"/>
                <w:szCs w:val="21"/>
              </w:rPr>
            </w:pPr>
            <w:r>
              <w:rPr>
                <w:rFonts w:hAnsi="宋体" w:cs="宋体" w:hint="eastAsia"/>
                <w:szCs w:val="21"/>
              </w:rPr>
              <w:t>投标文件</w:t>
            </w:r>
          </w:p>
          <w:p w:rsidR="000D628D" w:rsidRDefault="00EF6FA5">
            <w:pPr>
              <w:adjustRightInd w:val="0"/>
              <w:snapToGrid w:val="0"/>
              <w:spacing w:line="360" w:lineRule="auto"/>
              <w:jc w:val="center"/>
              <w:rPr>
                <w:rFonts w:hAnsi="宋体" w:cs="宋体"/>
                <w:szCs w:val="21"/>
              </w:rPr>
            </w:pPr>
            <w:r>
              <w:rPr>
                <w:rFonts w:hAnsi="宋体" w:cs="宋体" w:hint="eastAsia"/>
                <w:szCs w:val="21"/>
              </w:rPr>
              <w:t>份数</w:t>
            </w:r>
          </w:p>
        </w:tc>
        <w:tc>
          <w:tcPr>
            <w:tcW w:w="6940" w:type="dxa"/>
            <w:vAlign w:val="center"/>
          </w:tcPr>
          <w:p w:rsidR="000D628D" w:rsidRDefault="000D628D">
            <w:pPr>
              <w:adjustRightInd w:val="0"/>
              <w:snapToGrid w:val="0"/>
              <w:spacing w:line="440" w:lineRule="exact"/>
              <w:rPr>
                <w:rFonts w:hAnsi="宋体" w:cs="宋体"/>
                <w:sz w:val="24"/>
              </w:rPr>
            </w:pPr>
          </w:p>
        </w:tc>
      </w:tr>
      <w:tr w:rsidR="000D628D">
        <w:trPr>
          <w:cantSplit/>
          <w:trHeight w:val="1137"/>
          <w:jc w:val="center"/>
        </w:trPr>
        <w:tc>
          <w:tcPr>
            <w:tcW w:w="2745" w:type="dxa"/>
            <w:vAlign w:val="center"/>
          </w:tcPr>
          <w:p w:rsidR="000D628D" w:rsidRDefault="00EF6FA5">
            <w:pPr>
              <w:adjustRightInd w:val="0"/>
              <w:snapToGrid w:val="0"/>
              <w:spacing w:line="360" w:lineRule="auto"/>
              <w:jc w:val="center"/>
              <w:rPr>
                <w:rFonts w:hAnsi="宋体" w:cs="宋体"/>
                <w:szCs w:val="21"/>
              </w:rPr>
            </w:pPr>
            <w:r>
              <w:rPr>
                <w:rFonts w:hAnsi="宋体" w:cs="宋体" w:hint="eastAsia"/>
                <w:szCs w:val="21"/>
              </w:rPr>
              <w:t>备注</w:t>
            </w:r>
          </w:p>
        </w:tc>
        <w:tc>
          <w:tcPr>
            <w:tcW w:w="6940" w:type="dxa"/>
            <w:vAlign w:val="center"/>
          </w:tcPr>
          <w:p w:rsidR="000D628D" w:rsidRDefault="000D628D">
            <w:pPr>
              <w:adjustRightInd w:val="0"/>
              <w:snapToGrid w:val="0"/>
              <w:spacing w:line="440" w:lineRule="exact"/>
              <w:rPr>
                <w:rFonts w:hAnsi="宋体" w:cs="宋体"/>
                <w:sz w:val="24"/>
              </w:rPr>
            </w:pPr>
          </w:p>
        </w:tc>
      </w:tr>
    </w:tbl>
    <w:p w:rsidR="000D628D" w:rsidRDefault="000D628D">
      <w:pPr>
        <w:adjustRightInd w:val="0"/>
        <w:snapToGrid w:val="0"/>
        <w:spacing w:line="480" w:lineRule="auto"/>
        <w:rPr>
          <w:rFonts w:hAnsi="宋体"/>
          <w:szCs w:val="21"/>
        </w:rPr>
      </w:pPr>
    </w:p>
    <w:p w:rsidR="000D628D" w:rsidRDefault="00EF6FA5">
      <w:pPr>
        <w:adjustRightInd w:val="0"/>
        <w:snapToGrid w:val="0"/>
        <w:spacing w:line="480" w:lineRule="auto"/>
        <w:rPr>
          <w:rFonts w:hAnsi="宋体"/>
          <w:szCs w:val="21"/>
        </w:rPr>
      </w:pPr>
      <w:r>
        <w:rPr>
          <w:rFonts w:hAnsi="宋体" w:hint="eastAsia"/>
          <w:szCs w:val="21"/>
        </w:rPr>
        <w:t>投标供应商（盖章）：</w:t>
      </w:r>
    </w:p>
    <w:p w:rsidR="000D628D" w:rsidRDefault="000D628D">
      <w:pPr>
        <w:adjustRightInd w:val="0"/>
        <w:snapToGrid w:val="0"/>
        <w:spacing w:line="480" w:lineRule="auto"/>
        <w:rPr>
          <w:rFonts w:hAnsi="宋体" w:cs="宋体"/>
          <w:szCs w:val="21"/>
        </w:rPr>
      </w:pPr>
    </w:p>
    <w:p w:rsidR="000D628D" w:rsidRDefault="00EF6FA5">
      <w:pPr>
        <w:overflowPunct w:val="0"/>
        <w:adjustRightInd w:val="0"/>
        <w:snapToGrid w:val="0"/>
        <w:spacing w:line="480" w:lineRule="auto"/>
        <w:rPr>
          <w:rFonts w:hAnsi="宋体"/>
          <w:szCs w:val="21"/>
        </w:rPr>
      </w:pPr>
      <w:r>
        <w:rPr>
          <w:rFonts w:hAnsi="宋体" w:hint="eastAsia"/>
          <w:szCs w:val="21"/>
        </w:rPr>
        <w:t>法定代表人或授权代表签字：</w:t>
      </w:r>
    </w:p>
    <w:p w:rsidR="000D628D" w:rsidRDefault="00EF6FA5">
      <w:pPr>
        <w:overflowPunct w:val="0"/>
        <w:adjustRightInd w:val="0"/>
        <w:snapToGrid w:val="0"/>
        <w:spacing w:line="480" w:lineRule="auto"/>
        <w:jc w:val="right"/>
        <w:rPr>
          <w:rFonts w:hAnsi="宋体"/>
          <w:szCs w:val="21"/>
        </w:rPr>
      </w:pPr>
      <w:r>
        <w:rPr>
          <w:rFonts w:hAnsi="宋体" w:hint="eastAsia"/>
          <w:szCs w:val="21"/>
        </w:rPr>
        <w:t xml:space="preserve">                                             </w:t>
      </w:r>
      <w:r>
        <w:rPr>
          <w:rFonts w:hAnsi="宋体" w:hint="eastAsia"/>
          <w:szCs w:val="21"/>
        </w:rPr>
        <w:t>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0D628D" w:rsidRDefault="00EF6FA5">
      <w:pPr>
        <w:overflowPunct w:val="0"/>
        <w:adjustRightInd w:val="0"/>
        <w:snapToGrid w:val="0"/>
        <w:spacing w:line="480" w:lineRule="auto"/>
        <w:rPr>
          <w:rFonts w:hAnsi="宋体"/>
          <w:szCs w:val="21"/>
        </w:rPr>
      </w:pPr>
      <w:r>
        <w:rPr>
          <w:rFonts w:hAnsi="宋体" w:hint="eastAsia"/>
          <w:szCs w:val="21"/>
        </w:rPr>
        <w:t>填写说明：</w:t>
      </w:r>
    </w:p>
    <w:p w:rsidR="000D628D" w:rsidRDefault="00EF6FA5">
      <w:pPr>
        <w:adjustRightInd w:val="0"/>
        <w:snapToGrid w:val="0"/>
        <w:spacing w:line="480" w:lineRule="auto"/>
        <w:rPr>
          <w:szCs w:val="21"/>
        </w:rPr>
      </w:pPr>
      <w:r>
        <w:rPr>
          <w:rFonts w:hAnsi="宋体" w:hint="eastAsia"/>
          <w:bCs/>
          <w:szCs w:val="21"/>
        </w:rPr>
        <w:t>报价一览表中的内容应与响应</w:t>
      </w:r>
      <w:proofErr w:type="gramStart"/>
      <w:r>
        <w:rPr>
          <w:rFonts w:hAnsi="宋体" w:hint="eastAsia"/>
          <w:bCs/>
          <w:szCs w:val="21"/>
        </w:rPr>
        <w:t>函内容</w:t>
      </w:r>
      <w:proofErr w:type="gramEnd"/>
      <w:r>
        <w:rPr>
          <w:rFonts w:hAnsi="宋体" w:hint="eastAsia"/>
          <w:bCs/>
          <w:szCs w:val="21"/>
        </w:rPr>
        <w:t>一致，否则评标时一律按报价一览表中内容为准，报价一览表中必须盖章、签字。</w:t>
      </w:r>
    </w:p>
    <w:p w:rsidR="000D628D" w:rsidRDefault="000D628D">
      <w:pPr>
        <w:adjustRightInd w:val="0"/>
        <w:snapToGrid w:val="0"/>
        <w:spacing w:line="480" w:lineRule="auto"/>
        <w:jc w:val="center"/>
        <w:rPr>
          <w:rFonts w:hAnsi="宋体" w:cs="宋体"/>
          <w:b/>
          <w:bCs/>
          <w:kern w:val="0"/>
          <w:sz w:val="28"/>
          <w:szCs w:val="28"/>
        </w:rPr>
        <w:sectPr w:rsidR="000D628D">
          <w:footerReference w:type="default" r:id="rId13"/>
          <w:pgSz w:w="11906" w:h="16838"/>
          <w:pgMar w:top="851" w:right="851" w:bottom="851" w:left="1134" w:header="851" w:footer="992" w:gutter="0"/>
          <w:cols w:space="720"/>
          <w:docGrid w:type="lines" w:linePitch="312"/>
        </w:sectPr>
      </w:pPr>
    </w:p>
    <w:p w:rsidR="000D628D" w:rsidRDefault="00EF6FA5">
      <w:pPr>
        <w:jc w:val="center"/>
        <w:rPr>
          <w:rFonts w:ascii="宋体" w:hAnsi="宋体" w:cs="宋体"/>
          <w:sz w:val="24"/>
        </w:rPr>
      </w:pPr>
      <w:r>
        <w:rPr>
          <w:rFonts w:ascii="宋体" w:hAnsi="宋体" w:cs="宋体"/>
          <w:b/>
          <w:sz w:val="30"/>
        </w:rPr>
        <w:lastRenderedPageBreak/>
        <w:t>细目报价表</w:t>
      </w:r>
    </w:p>
    <w:p w:rsidR="000D628D" w:rsidRDefault="00B42AA2">
      <w:pPr>
        <w:spacing w:line="400" w:lineRule="auto"/>
        <w:rPr>
          <w:rFonts w:ascii="宋体" w:hAnsi="宋体" w:cs="宋体"/>
          <w:sz w:val="24"/>
        </w:rPr>
      </w:pPr>
      <w:r>
        <w:rPr>
          <w:rFonts w:ascii="宋体" w:hAnsi="宋体" w:cs="宋体"/>
          <w:sz w:val="24"/>
        </w:rPr>
        <w:t>供应商</w:t>
      </w:r>
      <w:r w:rsidR="00EF6FA5">
        <w:rPr>
          <w:rFonts w:ascii="宋体" w:hAnsi="宋体" w:cs="宋体"/>
          <w:sz w:val="24"/>
        </w:rPr>
        <w:t>名称（盖章）                                  政府采购编号：</w:t>
      </w:r>
    </w:p>
    <w:tbl>
      <w:tblPr>
        <w:tblW w:w="9946" w:type="dxa"/>
        <w:tblInd w:w="4" w:type="dxa"/>
        <w:tblLayout w:type="fixed"/>
        <w:tblCellMar>
          <w:left w:w="10" w:type="dxa"/>
          <w:right w:w="10" w:type="dxa"/>
        </w:tblCellMar>
        <w:tblLook w:val="04A0"/>
      </w:tblPr>
      <w:tblGrid>
        <w:gridCol w:w="446"/>
        <w:gridCol w:w="762"/>
        <w:gridCol w:w="979"/>
        <w:gridCol w:w="1102"/>
        <w:gridCol w:w="871"/>
        <w:gridCol w:w="728"/>
        <w:gridCol w:w="846"/>
        <w:gridCol w:w="861"/>
        <w:gridCol w:w="920"/>
        <w:gridCol w:w="810"/>
        <w:gridCol w:w="744"/>
        <w:gridCol w:w="877"/>
      </w:tblGrid>
      <w:tr w:rsidR="000D628D">
        <w:trPr>
          <w:cantSplit/>
          <w:trHeight w:val="515"/>
        </w:trPr>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序号</w:t>
            </w:r>
          </w:p>
        </w:tc>
        <w:tc>
          <w:tcPr>
            <w:tcW w:w="1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名称</w:t>
            </w: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品牌型号</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数量</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产地</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sz w:val="18"/>
              </w:rPr>
              <w:t>是否属于小、微型企业产品</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sz w:val="18"/>
              </w:rPr>
              <w:t>是否属于监狱和戒毒企业产品</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sz w:val="18"/>
              </w:rPr>
              <w:t>是否属于残疾人福利性单位产品</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免费  质保期</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单报价</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before="5" w:line="360" w:lineRule="auto"/>
              <w:jc w:val="center"/>
              <w:rPr>
                <w:rFonts w:ascii="宋体" w:hAnsi="宋体" w:cs="宋体"/>
              </w:rPr>
            </w:pPr>
            <w:r>
              <w:rPr>
                <w:rFonts w:ascii="宋体" w:hAnsi="宋体" w:cs="宋体"/>
                <w:b/>
                <w:sz w:val="24"/>
              </w:rPr>
              <w:t>分项     总报价</w:t>
            </w:r>
          </w:p>
        </w:tc>
      </w:tr>
      <w:tr w:rsidR="000D628D">
        <w:trPr>
          <w:cantSplit/>
          <w:trHeight w:val="446"/>
        </w:trPr>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line="360" w:lineRule="auto"/>
              <w:jc w:val="center"/>
              <w:rPr>
                <w:rFonts w:ascii="宋体" w:hAnsi="宋体" w:cs="宋体"/>
              </w:rPr>
            </w:pPr>
            <w:r>
              <w:rPr>
                <w:rFonts w:ascii="宋体" w:hAnsi="宋体" w:cs="宋体"/>
                <w:sz w:val="24"/>
              </w:rPr>
              <w:t>1</w:t>
            </w:r>
          </w:p>
        </w:tc>
        <w:tc>
          <w:tcPr>
            <w:tcW w:w="1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00" w:lineRule="auto"/>
              <w:rPr>
                <w:rFonts w:ascii="宋体" w:hAnsi="宋体" w:cs="宋体"/>
                <w:sz w:val="22"/>
              </w:rPr>
            </w:pP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rPr>
                <w:rFonts w:ascii="宋体" w:hAnsi="宋体" w:cs="宋体"/>
                <w:sz w:val="22"/>
              </w:rPr>
            </w:pP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line="360" w:lineRule="auto"/>
              <w:jc w:val="center"/>
              <w:rPr>
                <w:rFonts w:ascii="宋体" w:hAnsi="宋体" w:cs="宋体"/>
              </w:rPr>
            </w:pPr>
            <w:r>
              <w:rPr>
                <w:rFonts w:ascii="宋体" w:hAnsi="宋体" w:cs="宋体"/>
                <w:b/>
                <w:sz w:val="24"/>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line="360" w:lineRule="auto"/>
              <w:jc w:val="center"/>
              <w:rPr>
                <w:rFonts w:ascii="宋体" w:hAnsi="宋体" w:cs="宋体"/>
              </w:rPr>
            </w:pPr>
            <w:r>
              <w:rPr>
                <w:rFonts w:ascii="宋体" w:hAnsi="宋体" w:cs="宋体"/>
                <w:b/>
                <w:sz w:val="24"/>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r>
      <w:tr w:rsidR="000D628D">
        <w:trPr>
          <w:cantSplit/>
          <w:trHeight w:val="446"/>
        </w:trPr>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line="360" w:lineRule="auto"/>
              <w:jc w:val="center"/>
              <w:rPr>
                <w:rFonts w:ascii="宋体" w:hAnsi="宋体" w:cs="宋体"/>
              </w:rPr>
            </w:pPr>
            <w:r>
              <w:rPr>
                <w:rFonts w:ascii="宋体" w:hAnsi="宋体" w:cs="宋体"/>
                <w:sz w:val="24"/>
              </w:rPr>
              <w:t>2</w:t>
            </w:r>
          </w:p>
        </w:tc>
        <w:tc>
          <w:tcPr>
            <w:tcW w:w="1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00" w:lineRule="auto"/>
              <w:rPr>
                <w:rFonts w:ascii="宋体" w:hAnsi="宋体" w:cs="宋体"/>
                <w:sz w:val="22"/>
              </w:rPr>
            </w:pP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rPr>
                <w:rFonts w:ascii="宋体" w:hAnsi="宋体" w:cs="宋体"/>
                <w:sz w:val="22"/>
              </w:rPr>
            </w:pP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r>
      <w:tr w:rsidR="000D628D">
        <w:trPr>
          <w:cantSplit/>
          <w:trHeight w:val="482"/>
        </w:trPr>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line="360" w:lineRule="auto"/>
              <w:jc w:val="center"/>
              <w:rPr>
                <w:rFonts w:ascii="宋体" w:hAnsi="宋体" w:cs="宋体"/>
              </w:rPr>
            </w:pPr>
            <w:r>
              <w:rPr>
                <w:rFonts w:ascii="宋体" w:hAnsi="宋体" w:cs="宋体"/>
                <w:sz w:val="24"/>
              </w:rPr>
              <w:t>3</w:t>
            </w:r>
          </w:p>
        </w:tc>
        <w:tc>
          <w:tcPr>
            <w:tcW w:w="1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00" w:lineRule="auto"/>
              <w:rPr>
                <w:rFonts w:ascii="宋体" w:hAnsi="宋体" w:cs="宋体"/>
                <w:sz w:val="22"/>
              </w:rPr>
            </w:pP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rPr>
                <w:rFonts w:ascii="宋体" w:hAnsi="宋体" w:cs="宋体"/>
                <w:sz w:val="22"/>
              </w:rPr>
            </w:pP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0D628D">
            <w:pPr>
              <w:spacing w:line="360" w:lineRule="auto"/>
              <w:jc w:val="center"/>
              <w:rPr>
                <w:rFonts w:ascii="宋体" w:hAnsi="宋体" w:cs="宋体"/>
                <w:sz w:val="22"/>
              </w:rPr>
            </w:pPr>
          </w:p>
        </w:tc>
      </w:tr>
      <w:tr w:rsidR="000D628D">
        <w:trPr>
          <w:cantSplit/>
          <w:trHeight w:val="369"/>
        </w:trPr>
        <w:tc>
          <w:tcPr>
            <w:tcW w:w="994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D628D" w:rsidRDefault="00EF6FA5">
            <w:pPr>
              <w:spacing w:line="360" w:lineRule="auto"/>
              <w:rPr>
                <w:rFonts w:ascii="宋体" w:hAnsi="宋体" w:cs="宋体"/>
              </w:rPr>
            </w:pPr>
            <w:r>
              <w:rPr>
                <w:rFonts w:ascii="宋体" w:hAnsi="宋体" w:cs="宋体"/>
                <w:b/>
                <w:sz w:val="24"/>
              </w:rPr>
              <w:t>属于小、微型企业产品的价格合计（大写）：</w:t>
            </w:r>
          </w:p>
        </w:tc>
      </w:tr>
      <w:tr w:rsidR="000D628D">
        <w:trPr>
          <w:cantSplit/>
          <w:trHeight w:val="1296"/>
        </w:trPr>
        <w:tc>
          <w:tcPr>
            <w:tcW w:w="12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628D" w:rsidRDefault="00EF6FA5">
            <w:pPr>
              <w:spacing w:after="20" w:line="400" w:lineRule="auto"/>
              <w:ind w:firstLine="120"/>
              <w:rPr>
                <w:rFonts w:ascii="宋体" w:hAnsi="宋体" w:cs="宋体"/>
                <w:b/>
                <w:sz w:val="24"/>
              </w:rPr>
            </w:pPr>
            <w:r>
              <w:rPr>
                <w:rFonts w:ascii="宋体" w:hAnsi="宋体" w:cs="宋体"/>
                <w:b/>
                <w:sz w:val="24"/>
              </w:rPr>
              <w:t>服</w:t>
            </w:r>
          </w:p>
          <w:p w:rsidR="000D628D" w:rsidRDefault="00EF6FA5">
            <w:pPr>
              <w:spacing w:after="20" w:line="400" w:lineRule="auto"/>
              <w:ind w:firstLine="120"/>
              <w:rPr>
                <w:rFonts w:ascii="宋体" w:hAnsi="宋体" w:cs="宋体"/>
                <w:b/>
                <w:sz w:val="24"/>
              </w:rPr>
            </w:pPr>
            <w:proofErr w:type="gramStart"/>
            <w:r>
              <w:rPr>
                <w:rFonts w:ascii="宋体" w:hAnsi="宋体" w:cs="宋体"/>
                <w:b/>
                <w:sz w:val="24"/>
              </w:rPr>
              <w:t>务</w:t>
            </w:r>
            <w:proofErr w:type="gramEnd"/>
          </w:p>
          <w:p w:rsidR="000D628D" w:rsidRDefault="00EF6FA5">
            <w:pPr>
              <w:spacing w:after="20" w:line="400" w:lineRule="auto"/>
              <w:ind w:firstLine="120"/>
              <w:rPr>
                <w:rFonts w:ascii="宋体" w:hAnsi="宋体" w:cs="宋体"/>
                <w:b/>
                <w:sz w:val="24"/>
              </w:rPr>
            </w:pPr>
            <w:r>
              <w:rPr>
                <w:rFonts w:ascii="宋体" w:hAnsi="宋体" w:cs="宋体"/>
                <w:b/>
                <w:sz w:val="24"/>
              </w:rPr>
              <w:t>承</w:t>
            </w:r>
          </w:p>
          <w:p w:rsidR="000D628D" w:rsidRDefault="00EF6FA5">
            <w:pPr>
              <w:spacing w:after="20" w:line="400" w:lineRule="auto"/>
              <w:ind w:firstLine="120"/>
              <w:rPr>
                <w:rFonts w:ascii="宋体" w:hAnsi="宋体" w:cs="宋体"/>
              </w:rPr>
            </w:pPr>
            <w:r>
              <w:rPr>
                <w:rFonts w:ascii="宋体" w:hAnsi="宋体" w:cs="宋体"/>
                <w:b/>
                <w:sz w:val="24"/>
              </w:rPr>
              <w:t>诺</w:t>
            </w:r>
          </w:p>
        </w:tc>
        <w:tc>
          <w:tcPr>
            <w:tcW w:w="87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628D" w:rsidRDefault="00EF6FA5">
            <w:pPr>
              <w:numPr>
                <w:ilvl w:val="0"/>
                <w:numId w:val="25"/>
              </w:numPr>
              <w:tabs>
                <w:tab w:val="left" w:pos="210"/>
              </w:tabs>
              <w:spacing w:line="360" w:lineRule="auto"/>
              <w:ind w:left="210" w:hanging="210"/>
              <w:rPr>
                <w:rFonts w:ascii="宋体" w:hAnsi="宋体" w:cs="宋体"/>
                <w:sz w:val="24"/>
              </w:rPr>
            </w:pPr>
            <w:r>
              <w:rPr>
                <w:rFonts w:ascii="宋体" w:hAnsi="宋体" w:cs="宋体"/>
                <w:sz w:val="24"/>
              </w:rPr>
              <w:t>质量 2.安装 3."三包"(包修、包退、包换)4.其他承诺</w:t>
            </w:r>
          </w:p>
          <w:p w:rsidR="000D628D" w:rsidRDefault="00EF6FA5">
            <w:pPr>
              <w:spacing w:line="360" w:lineRule="auto"/>
              <w:rPr>
                <w:rFonts w:ascii="宋体" w:hAnsi="宋体" w:cs="宋体"/>
              </w:rPr>
            </w:pPr>
            <w:r>
              <w:rPr>
                <w:rFonts w:ascii="宋体" w:hAnsi="宋体" w:cs="宋体"/>
                <w:sz w:val="24"/>
              </w:rPr>
              <w:t>（以上是主要承诺，</w:t>
            </w:r>
            <w:proofErr w:type="gramStart"/>
            <w:r>
              <w:rPr>
                <w:rFonts w:ascii="宋体" w:hAnsi="宋体" w:cs="宋体"/>
                <w:sz w:val="24"/>
              </w:rPr>
              <w:t>供</w:t>
            </w:r>
            <w:r w:rsidR="00B42AA2">
              <w:rPr>
                <w:rFonts w:ascii="宋体" w:hAnsi="宋体" w:cs="宋体"/>
                <w:sz w:val="24"/>
              </w:rPr>
              <w:t>供应</w:t>
            </w:r>
            <w:proofErr w:type="gramEnd"/>
            <w:r w:rsidR="00B42AA2">
              <w:rPr>
                <w:rFonts w:ascii="宋体" w:hAnsi="宋体" w:cs="宋体"/>
                <w:sz w:val="24"/>
              </w:rPr>
              <w:t>商</w:t>
            </w:r>
            <w:r>
              <w:rPr>
                <w:rFonts w:ascii="宋体" w:hAnsi="宋体" w:cs="宋体"/>
                <w:sz w:val="24"/>
              </w:rPr>
              <w:t>参考，</w:t>
            </w:r>
            <w:r w:rsidR="00B42AA2">
              <w:rPr>
                <w:rFonts w:ascii="宋体" w:hAnsi="宋体" w:cs="宋体"/>
                <w:sz w:val="24"/>
              </w:rPr>
              <w:t>供应商</w:t>
            </w:r>
            <w:r>
              <w:rPr>
                <w:rFonts w:ascii="宋体" w:hAnsi="宋体" w:cs="宋体"/>
                <w:sz w:val="24"/>
              </w:rPr>
              <w:t>应在满足采购文件要求的基础上，根据自己单位的情况</w:t>
            </w:r>
            <w:proofErr w:type="gramStart"/>
            <w:r>
              <w:rPr>
                <w:rFonts w:ascii="宋体" w:hAnsi="宋体" w:cs="宋体"/>
                <w:sz w:val="24"/>
              </w:rPr>
              <w:t>作出</w:t>
            </w:r>
            <w:proofErr w:type="gramEnd"/>
            <w:r>
              <w:rPr>
                <w:rFonts w:ascii="宋体" w:hAnsi="宋体" w:cs="宋体"/>
                <w:sz w:val="24"/>
              </w:rPr>
              <w:t>具体承诺）</w:t>
            </w:r>
          </w:p>
        </w:tc>
      </w:tr>
      <w:tr w:rsidR="000D628D">
        <w:trPr>
          <w:cantSplit/>
          <w:trHeight w:val="614"/>
        </w:trPr>
        <w:tc>
          <w:tcPr>
            <w:tcW w:w="120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628D" w:rsidRDefault="000D628D">
            <w:pPr>
              <w:spacing w:line="360" w:lineRule="auto"/>
              <w:jc w:val="center"/>
              <w:rPr>
                <w:rFonts w:ascii="宋体" w:hAnsi="宋体" w:cs="宋体"/>
                <w:sz w:val="22"/>
              </w:rPr>
            </w:pPr>
          </w:p>
        </w:tc>
        <w:tc>
          <w:tcPr>
            <w:tcW w:w="87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628D" w:rsidRDefault="000D628D">
            <w:pPr>
              <w:spacing w:line="360" w:lineRule="auto"/>
              <w:rPr>
                <w:rFonts w:ascii="宋体" w:hAnsi="宋体" w:cs="宋体"/>
                <w:sz w:val="22"/>
              </w:rPr>
            </w:pPr>
          </w:p>
        </w:tc>
      </w:tr>
    </w:tbl>
    <w:p w:rsidR="000D628D" w:rsidRDefault="00EF6FA5">
      <w:pPr>
        <w:spacing w:before="5" w:line="360" w:lineRule="auto"/>
        <w:rPr>
          <w:rFonts w:ascii="宋体" w:hAnsi="宋体" w:cs="宋体"/>
          <w:b/>
          <w:sz w:val="24"/>
        </w:rPr>
      </w:pPr>
      <w:r>
        <w:rPr>
          <w:rFonts w:ascii="宋体" w:hAnsi="宋体" w:cs="宋体"/>
          <w:b/>
          <w:sz w:val="24"/>
        </w:rPr>
        <w:t>法定代表人或法定代表人授权代表签字或盖章：</w:t>
      </w:r>
    </w:p>
    <w:p w:rsidR="000D628D" w:rsidRDefault="00EF6FA5">
      <w:pPr>
        <w:spacing w:line="360" w:lineRule="auto"/>
        <w:rPr>
          <w:rFonts w:ascii="宋体" w:hAnsi="宋体" w:cs="宋体"/>
          <w:sz w:val="24"/>
        </w:rPr>
      </w:pPr>
      <w:r>
        <w:rPr>
          <w:rFonts w:ascii="宋体" w:hAnsi="宋体" w:cs="宋体"/>
          <w:b/>
          <w:sz w:val="24"/>
        </w:rPr>
        <w:t>注：</w:t>
      </w:r>
      <w:r>
        <w:rPr>
          <w:rFonts w:ascii="宋体" w:hAnsi="宋体" w:cs="宋体"/>
          <w:sz w:val="24"/>
        </w:rPr>
        <w:t>（1）在“是否属于小、微型企业产品”栏内填写“是”或“否”。如填写“是”，必须在</w:t>
      </w:r>
      <w:proofErr w:type="gramStart"/>
      <w:r>
        <w:rPr>
          <w:rFonts w:ascii="宋体" w:hAnsi="宋体" w:cs="宋体"/>
          <w:sz w:val="24"/>
        </w:rPr>
        <w:t>“</w:t>
      </w:r>
      <w:proofErr w:type="gramEnd"/>
      <w:r>
        <w:rPr>
          <w:rFonts w:ascii="宋体" w:hAnsi="宋体" w:cs="宋体"/>
          <w:sz w:val="24"/>
        </w:rPr>
        <w:t>产地“栏内加填小、微型企业的完整名称，</w:t>
      </w:r>
      <w:r w:rsidR="00B42AA2">
        <w:rPr>
          <w:rFonts w:ascii="宋体" w:hAnsi="宋体" w:cs="宋体"/>
          <w:sz w:val="24"/>
        </w:rPr>
        <w:t>供应商</w:t>
      </w:r>
      <w:r>
        <w:rPr>
          <w:rFonts w:ascii="宋体" w:hAnsi="宋体" w:cs="宋体"/>
          <w:sz w:val="24"/>
        </w:rPr>
        <w:t>《中小企业声明函》和</w:t>
      </w:r>
      <w:r w:rsidR="00B42AA2">
        <w:rPr>
          <w:rFonts w:ascii="宋体" w:hAnsi="宋体" w:cs="宋体"/>
          <w:sz w:val="24"/>
        </w:rPr>
        <w:t>供应商</w:t>
      </w:r>
      <w:r>
        <w:rPr>
          <w:rFonts w:ascii="宋体" w:hAnsi="宋体" w:cs="宋体"/>
          <w:sz w:val="24"/>
        </w:rPr>
        <w:t>所在地的县级以上中小企业主管部门对</w:t>
      </w:r>
      <w:r w:rsidR="00B42AA2">
        <w:rPr>
          <w:rFonts w:ascii="宋体" w:hAnsi="宋体" w:cs="宋体"/>
          <w:sz w:val="24"/>
        </w:rPr>
        <w:t>供应商</w:t>
      </w:r>
      <w:r>
        <w:rPr>
          <w:rFonts w:ascii="宋体" w:hAnsi="宋体" w:cs="宋体"/>
          <w:sz w:val="24"/>
        </w:rPr>
        <w:t>为中型或小、微型企业的认定证明复印件；如未按要求填写和提供有效证明或相关内容表述不清的，不得享受价格扣除。</w:t>
      </w:r>
      <w:r w:rsidR="00B42AA2">
        <w:rPr>
          <w:rFonts w:ascii="宋体" w:hAnsi="宋体" w:cs="宋体"/>
          <w:sz w:val="24"/>
        </w:rPr>
        <w:t>供应商</w:t>
      </w:r>
      <w:r>
        <w:rPr>
          <w:rFonts w:ascii="宋体" w:hAnsi="宋体" w:cs="宋体"/>
          <w:sz w:val="24"/>
        </w:rPr>
        <w:t>对所报相关数据的真实性负责，无锡市中信天成建设工程管理有限公司有权将相关内容进行公示；</w:t>
      </w:r>
    </w:p>
    <w:p w:rsidR="000D628D" w:rsidRDefault="00EF6FA5">
      <w:pPr>
        <w:spacing w:line="360" w:lineRule="auto"/>
        <w:rPr>
          <w:rFonts w:ascii="宋体" w:hAnsi="宋体" w:cs="宋体"/>
          <w:sz w:val="24"/>
        </w:rPr>
      </w:pPr>
      <w:r>
        <w:rPr>
          <w:rFonts w:ascii="宋体" w:hAnsi="宋体" w:cs="宋体"/>
          <w:sz w:val="24"/>
        </w:rPr>
        <w:t>（2）在“是否属于监狱和戒毒企业产品”栏内填写“是”或“否”。监狱和戒毒企业参加政府采购活动视同小型、微型企业，享受评审价格扣除6%的政府采购优惠政策。参加报价的监狱和戒毒企业，应当提供由省级以上监狱管理局、戒毒管理局（含新疆生产建设兵团）出具的属于监狱企业的证明文件复印件。（</w:t>
      </w:r>
      <w:proofErr w:type="gramStart"/>
      <w:r>
        <w:rPr>
          <w:rFonts w:ascii="宋体" w:hAnsi="宋体" w:cs="宋体"/>
          <w:sz w:val="24"/>
        </w:rPr>
        <w:t>按属于</w:t>
      </w:r>
      <w:proofErr w:type="gramEnd"/>
      <w:r>
        <w:rPr>
          <w:rFonts w:ascii="宋体" w:hAnsi="宋体" w:cs="宋体"/>
          <w:sz w:val="24"/>
        </w:rPr>
        <w:t>监狱和戒毒企业产品细目报价</w:t>
      </w:r>
      <w:proofErr w:type="gramStart"/>
      <w:r>
        <w:rPr>
          <w:rFonts w:ascii="宋体" w:hAnsi="宋体" w:cs="宋体"/>
          <w:sz w:val="24"/>
        </w:rPr>
        <w:t>表认真</w:t>
      </w:r>
      <w:proofErr w:type="gramEnd"/>
      <w:r>
        <w:rPr>
          <w:rFonts w:ascii="宋体" w:hAnsi="宋体" w:cs="宋体"/>
          <w:sz w:val="24"/>
        </w:rPr>
        <w:t>填写，未按要求提供有效证明或相关内容表述不清的，不得享受价格扣除。）</w:t>
      </w:r>
    </w:p>
    <w:p w:rsidR="000D628D" w:rsidRDefault="00EF6FA5">
      <w:pPr>
        <w:spacing w:line="360" w:lineRule="auto"/>
        <w:rPr>
          <w:rFonts w:ascii="宋体" w:hAnsi="宋体" w:cs="宋体"/>
          <w:sz w:val="24"/>
        </w:rPr>
      </w:pPr>
      <w:r>
        <w:rPr>
          <w:rFonts w:ascii="宋体" w:hAnsi="宋体" w:cs="宋体"/>
          <w:sz w:val="24"/>
        </w:rPr>
        <w:t>（3）在“是否属于残疾人福利性单位产品”栏内填写“是”或“否”。残疾人福利性单位参加政府采购活动视同小型、微型企业，享受评审价格扣除6%的政府采购优惠政策。参加报价的残疾人福利性单位，应当提供《残疾人福利性单位声明函》。残疾人福利性单位属于小型、微型企业的，不重复享受政策。 （</w:t>
      </w:r>
      <w:proofErr w:type="gramStart"/>
      <w:r>
        <w:rPr>
          <w:rFonts w:ascii="宋体" w:hAnsi="宋体" w:cs="宋体"/>
          <w:sz w:val="24"/>
        </w:rPr>
        <w:t>按属于</w:t>
      </w:r>
      <w:proofErr w:type="gramEnd"/>
      <w:r>
        <w:rPr>
          <w:rFonts w:ascii="宋体" w:hAnsi="宋体" w:cs="宋体"/>
          <w:sz w:val="24"/>
        </w:rPr>
        <w:t>残疾人福利性单位产品细目报价</w:t>
      </w:r>
      <w:proofErr w:type="gramStart"/>
      <w:r>
        <w:rPr>
          <w:rFonts w:ascii="宋体" w:hAnsi="宋体" w:cs="宋体"/>
          <w:sz w:val="24"/>
        </w:rPr>
        <w:t>表认真</w:t>
      </w:r>
      <w:proofErr w:type="gramEnd"/>
      <w:r>
        <w:rPr>
          <w:rFonts w:ascii="宋体" w:hAnsi="宋体" w:cs="宋体"/>
          <w:sz w:val="24"/>
        </w:rPr>
        <w:t>填写，如未按要求填写和提供有效声明函的，不得享受价格扣除。）</w:t>
      </w:r>
    </w:p>
    <w:p w:rsidR="000D628D" w:rsidRDefault="00EF6FA5">
      <w:pPr>
        <w:spacing w:line="360" w:lineRule="auto"/>
        <w:rPr>
          <w:rFonts w:ascii="宋体" w:hAnsi="宋体" w:cs="宋体"/>
          <w:sz w:val="24"/>
        </w:rPr>
      </w:pPr>
      <w:r>
        <w:rPr>
          <w:rFonts w:ascii="宋体" w:hAnsi="宋体" w:cs="宋体"/>
          <w:sz w:val="24"/>
        </w:rPr>
        <w:t>（4）</w:t>
      </w:r>
      <w:r w:rsidR="00B42AA2">
        <w:rPr>
          <w:rFonts w:ascii="宋体" w:hAnsi="宋体" w:cs="宋体"/>
          <w:sz w:val="24"/>
        </w:rPr>
        <w:t>供应商</w:t>
      </w:r>
      <w:r>
        <w:rPr>
          <w:rFonts w:ascii="宋体" w:hAnsi="宋体" w:cs="宋体"/>
          <w:sz w:val="24"/>
        </w:rPr>
        <w:t>应当根据“采购需求”的内容在上表中详细填写；</w:t>
      </w:r>
    </w:p>
    <w:p w:rsidR="000D628D" w:rsidRDefault="00EF6FA5">
      <w:pPr>
        <w:spacing w:line="360" w:lineRule="auto"/>
        <w:rPr>
          <w:rFonts w:ascii="宋体" w:hAnsi="宋体" w:cs="宋体"/>
          <w:b/>
          <w:spacing w:val="6"/>
          <w:sz w:val="30"/>
        </w:rPr>
      </w:pPr>
      <w:r>
        <w:rPr>
          <w:rFonts w:ascii="宋体" w:hAnsi="宋体" w:cs="宋体"/>
          <w:sz w:val="24"/>
        </w:rPr>
        <w:t>（5）表格</w:t>
      </w:r>
      <w:proofErr w:type="gramStart"/>
      <w:r>
        <w:rPr>
          <w:rFonts w:ascii="宋体" w:hAnsi="宋体" w:cs="宋体"/>
          <w:sz w:val="24"/>
        </w:rPr>
        <w:t>不够可</w:t>
      </w:r>
      <w:proofErr w:type="gramEnd"/>
      <w:r>
        <w:rPr>
          <w:rFonts w:ascii="宋体" w:hAnsi="宋体" w:cs="宋体"/>
          <w:sz w:val="24"/>
        </w:rPr>
        <w:t>自行延长。</w:t>
      </w:r>
    </w:p>
    <w:p w:rsidR="000D628D" w:rsidRDefault="000D628D">
      <w:pPr>
        <w:ind w:firstLineChars="175" w:firstLine="420"/>
        <w:outlineLvl w:val="0"/>
        <w:rPr>
          <w:rFonts w:ascii="黑体" w:eastAsia="黑体" w:hAnsi="宋体"/>
          <w:bCs/>
          <w:sz w:val="24"/>
        </w:rPr>
      </w:pPr>
    </w:p>
    <w:p w:rsidR="000D628D" w:rsidRDefault="00EF6FA5">
      <w:pPr>
        <w:widowControl/>
        <w:shd w:val="clear" w:color="auto" w:fill="FFFFFF"/>
        <w:spacing w:line="360" w:lineRule="auto"/>
        <w:jc w:val="center"/>
        <w:rPr>
          <w:rFonts w:ascii="宋体" w:hAnsi="宋体" w:cs="宋体"/>
          <w:b/>
          <w:spacing w:val="6"/>
          <w:kern w:val="0"/>
          <w:sz w:val="30"/>
          <w:szCs w:val="30"/>
        </w:rPr>
      </w:pPr>
      <w:r>
        <w:rPr>
          <w:rFonts w:ascii="宋体" w:hAnsi="宋体" w:cs="宋体" w:hint="eastAsia"/>
          <w:b/>
          <w:spacing w:val="6"/>
          <w:kern w:val="0"/>
          <w:sz w:val="30"/>
          <w:szCs w:val="30"/>
        </w:rPr>
        <w:t>残疾人福利性单位声明函</w:t>
      </w:r>
    </w:p>
    <w:p w:rsidR="000D628D" w:rsidRDefault="000D628D">
      <w:pPr>
        <w:widowControl/>
        <w:shd w:val="clear" w:color="auto" w:fill="FFFFFF"/>
        <w:spacing w:line="360" w:lineRule="auto"/>
        <w:jc w:val="center"/>
        <w:rPr>
          <w:rFonts w:ascii="宋体" w:hAnsi="宋体" w:cs="宋体"/>
          <w:b/>
          <w:spacing w:val="6"/>
          <w:kern w:val="0"/>
          <w:sz w:val="30"/>
          <w:szCs w:val="30"/>
        </w:rPr>
      </w:pPr>
    </w:p>
    <w:p w:rsidR="000D628D" w:rsidRDefault="00EF6FA5">
      <w:pPr>
        <w:widowControl/>
        <w:shd w:val="clear" w:color="auto" w:fill="FFFFFF"/>
        <w:spacing w:line="360" w:lineRule="auto"/>
        <w:ind w:firstLine="624"/>
        <w:rPr>
          <w:rFonts w:ascii="宋体" w:hAnsi="宋体"/>
          <w:spacing w:val="6"/>
          <w:kern w:val="0"/>
          <w:sz w:val="24"/>
        </w:rPr>
      </w:pPr>
      <w:r>
        <w:rPr>
          <w:rFonts w:ascii="宋体" w:hAnsi="宋体" w:hint="eastAsia"/>
          <w:spacing w:val="6"/>
          <w:kern w:val="0"/>
          <w:sz w:val="24"/>
        </w:rPr>
        <w:t xml:space="preserve">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rsidR="000D628D" w:rsidRDefault="00EF6FA5">
      <w:pPr>
        <w:widowControl/>
        <w:shd w:val="clear" w:color="auto" w:fill="FFFFFF"/>
        <w:spacing w:line="360" w:lineRule="auto"/>
        <w:ind w:firstLine="624"/>
        <w:rPr>
          <w:rFonts w:ascii="宋体" w:hAnsi="宋体"/>
          <w:spacing w:val="6"/>
          <w:kern w:val="0"/>
          <w:sz w:val="24"/>
        </w:rPr>
      </w:pPr>
      <w:r>
        <w:rPr>
          <w:rFonts w:ascii="宋体" w:hAnsi="宋体" w:hint="eastAsia"/>
          <w:spacing w:val="6"/>
          <w:kern w:val="0"/>
          <w:sz w:val="24"/>
        </w:rPr>
        <w:t>本单位对上述声明的真实性负责。如有虚假，将依法承担相应责任。</w:t>
      </w:r>
    </w:p>
    <w:p w:rsidR="000D628D" w:rsidRDefault="000D628D">
      <w:pPr>
        <w:widowControl/>
        <w:shd w:val="clear" w:color="auto" w:fill="FFFFFF"/>
        <w:spacing w:line="360" w:lineRule="auto"/>
        <w:ind w:firstLine="624"/>
        <w:rPr>
          <w:rFonts w:ascii="宋体" w:hAnsi="宋体"/>
          <w:spacing w:val="6"/>
          <w:kern w:val="0"/>
          <w:sz w:val="24"/>
        </w:rPr>
      </w:pPr>
    </w:p>
    <w:p w:rsidR="000D628D" w:rsidRDefault="000D628D">
      <w:pPr>
        <w:widowControl/>
        <w:shd w:val="clear" w:color="auto" w:fill="FFFFFF"/>
        <w:spacing w:line="360" w:lineRule="auto"/>
        <w:ind w:firstLine="624"/>
        <w:rPr>
          <w:rFonts w:ascii="宋体" w:hAnsi="宋体"/>
          <w:spacing w:val="6"/>
          <w:kern w:val="0"/>
          <w:sz w:val="24"/>
        </w:rPr>
      </w:pPr>
    </w:p>
    <w:p w:rsidR="000D628D" w:rsidRDefault="00EF6FA5">
      <w:pPr>
        <w:widowControl/>
        <w:shd w:val="clear" w:color="auto" w:fill="FFFFFF"/>
        <w:spacing w:line="360" w:lineRule="auto"/>
        <w:ind w:right="1560" w:firstLine="624"/>
        <w:jc w:val="center"/>
        <w:rPr>
          <w:rFonts w:ascii="宋体" w:hAnsi="宋体"/>
          <w:kern w:val="0"/>
          <w:sz w:val="24"/>
        </w:rPr>
      </w:pPr>
      <w:r>
        <w:rPr>
          <w:rFonts w:ascii="宋体" w:hAnsi="宋体" w:hint="eastAsia"/>
          <w:spacing w:val="6"/>
          <w:kern w:val="0"/>
          <w:sz w:val="24"/>
        </w:rPr>
        <w:t xml:space="preserve">                  企业名称（盖章）：</w:t>
      </w:r>
    </w:p>
    <w:p w:rsidR="000D628D" w:rsidRDefault="00EF6FA5">
      <w:pPr>
        <w:widowControl/>
        <w:shd w:val="clear" w:color="auto" w:fill="FFFFFF"/>
        <w:spacing w:line="360" w:lineRule="auto"/>
        <w:ind w:firstLine="624"/>
        <w:jc w:val="left"/>
        <w:rPr>
          <w:rFonts w:ascii="宋体" w:hAnsi="宋体"/>
          <w:spacing w:val="6"/>
          <w:kern w:val="0"/>
          <w:sz w:val="24"/>
        </w:rPr>
      </w:pPr>
      <w:r>
        <w:rPr>
          <w:rFonts w:ascii="宋体" w:hAnsi="宋体" w:hint="eastAsia"/>
          <w:spacing w:val="6"/>
          <w:kern w:val="0"/>
          <w:sz w:val="24"/>
        </w:rPr>
        <w:t xml:space="preserve">                                日     期： </w:t>
      </w: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widowControl/>
        <w:shd w:val="clear" w:color="auto" w:fill="FFFFFF"/>
        <w:spacing w:line="360" w:lineRule="auto"/>
        <w:ind w:firstLine="624"/>
        <w:jc w:val="left"/>
        <w:rPr>
          <w:rFonts w:ascii="宋体" w:hAnsi="宋体"/>
          <w:spacing w:val="6"/>
          <w:kern w:val="0"/>
          <w:sz w:val="24"/>
        </w:rPr>
      </w:pPr>
    </w:p>
    <w:p w:rsidR="000D628D" w:rsidRDefault="000D628D">
      <w:pPr>
        <w:ind w:firstLineChars="175" w:firstLine="420"/>
        <w:outlineLvl w:val="0"/>
        <w:rPr>
          <w:rFonts w:ascii="黑体" w:eastAsia="黑体" w:hAnsi="宋体"/>
          <w:bCs/>
          <w:sz w:val="24"/>
        </w:rPr>
      </w:pPr>
    </w:p>
    <w:p w:rsidR="000D628D" w:rsidRDefault="00EF6FA5">
      <w:pPr>
        <w:pStyle w:val="3"/>
        <w:jc w:val="center"/>
      </w:pPr>
      <w:r>
        <w:rPr>
          <w:rFonts w:hint="eastAsia"/>
        </w:rPr>
        <w:lastRenderedPageBreak/>
        <w:t>（四）服务要求响应表</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6"/>
        <w:gridCol w:w="3163"/>
        <w:gridCol w:w="4366"/>
      </w:tblGrid>
      <w:tr w:rsidR="000D628D">
        <w:trPr>
          <w:trHeight w:val="851"/>
          <w:jc w:val="center"/>
        </w:trPr>
        <w:tc>
          <w:tcPr>
            <w:tcW w:w="1866" w:type="dxa"/>
            <w:shd w:val="clear" w:color="auto" w:fill="auto"/>
            <w:vAlign w:val="center"/>
          </w:tcPr>
          <w:p w:rsidR="000D628D" w:rsidRDefault="00EF6FA5">
            <w:pPr>
              <w:jc w:val="center"/>
              <w:rPr>
                <w:rFonts w:ascii="Calibri" w:hAnsi="Calibri"/>
              </w:rPr>
            </w:pPr>
            <w:r>
              <w:rPr>
                <w:rFonts w:ascii="Calibri" w:hAnsi="Calibri" w:hint="eastAsia"/>
              </w:rPr>
              <w:t>序号</w:t>
            </w:r>
          </w:p>
        </w:tc>
        <w:tc>
          <w:tcPr>
            <w:tcW w:w="3163" w:type="dxa"/>
            <w:shd w:val="clear" w:color="auto" w:fill="auto"/>
            <w:vAlign w:val="center"/>
          </w:tcPr>
          <w:p w:rsidR="000D628D" w:rsidRDefault="00407E7C">
            <w:pPr>
              <w:jc w:val="center"/>
              <w:rPr>
                <w:rFonts w:ascii="Calibri" w:hAnsi="Calibri"/>
              </w:rPr>
            </w:pPr>
            <w:r>
              <w:rPr>
                <w:rFonts w:ascii="Calibri" w:hAnsi="Calibri" w:hint="eastAsia"/>
              </w:rPr>
              <w:t>竞争性磋商</w:t>
            </w:r>
            <w:r w:rsidR="00EF6FA5">
              <w:rPr>
                <w:rFonts w:ascii="Calibri" w:hAnsi="Calibri" w:hint="eastAsia"/>
              </w:rPr>
              <w:t>文件服务要求内容</w:t>
            </w:r>
          </w:p>
        </w:tc>
        <w:tc>
          <w:tcPr>
            <w:tcW w:w="4366" w:type="dxa"/>
            <w:shd w:val="clear" w:color="auto" w:fill="auto"/>
            <w:vAlign w:val="center"/>
          </w:tcPr>
          <w:p w:rsidR="000D628D" w:rsidRDefault="00407E7C">
            <w:pPr>
              <w:jc w:val="center"/>
              <w:rPr>
                <w:rFonts w:ascii="Calibri" w:hAnsi="Calibri"/>
              </w:rPr>
            </w:pPr>
            <w:r>
              <w:rPr>
                <w:rFonts w:ascii="Calibri" w:hAnsi="Calibri" w:hint="eastAsia"/>
              </w:rPr>
              <w:t>响应</w:t>
            </w:r>
            <w:r w:rsidR="00EF6FA5">
              <w:rPr>
                <w:rFonts w:ascii="Calibri" w:hAnsi="Calibri" w:hint="eastAsia"/>
              </w:rPr>
              <w:t>文件服务要求响应内容</w:t>
            </w:r>
          </w:p>
        </w:tc>
      </w:tr>
      <w:tr w:rsidR="000D628D">
        <w:trPr>
          <w:trHeight w:val="851"/>
          <w:jc w:val="center"/>
        </w:trPr>
        <w:tc>
          <w:tcPr>
            <w:tcW w:w="1866" w:type="dxa"/>
            <w:shd w:val="clear" w:color="auto" w:fill="auto"/>
          </w:tcPr>
          <w:p w:rsidR="000D628D" w:rsidRDefault="000D628D">
            <w:pPr>
              <w:rPr>
                <w:rFonts w:ascii="Calibri" w:hAnsi="Calibri"/>
              </w:rPr>
            </w:pPr>
          </w:p>
        </w:tc>
        <w:tc>
          <w:tcPr>
            <w:tcW w:w="3163" w:type="dxa"/>
            <w:shd w:val="clear" w:color="auto" w:fill="auto"/>
          </w:tcPr>
          <w:p w:rsidR="000D628D" w:rsidRDefault="000D628D">
            <w:pPr>
              <w:rPr>
                <w:rFonts w:ascii="Calibri" w:hAnsi="Calibri"/>
              </w:rPr>
            </w:pPr>
          </w:p>
        </w:tc>
        <w:tc>
          <w:tcPr>
            <w:tcW w:w="4366" w:type="dxa"/>
            <w:shd w:val="clear" w:color="auto" w:fill="auto"/>
          </w:tcPr>
          <w:p w:rsidR="000D628D" w:rsidRDefault="000D628D">
            <w:pPr>
              <w:rPr>
                <w:rFonts w:ascii="Calibri" w:hAnsi="Calibri"/>
              </w:rPr>
            </w:pPr>
          </w:p>
        </w:tc>
      </w:tr>
      <w:tr w:rsidR="000D628D">
        <w:trPr>
          <w:trHeight w:val="851"/>
          <w:jc w:val="center"/>
        </w:trPr>
        <w:tc>
          <w:tcPr>
            <w:tcW w:w="1866" w:type="dxa"/>
            <w:shd w:val="clear" w:color="auto" w:fill="auto"/>
          </w:tcPr>
          <w:p w:rsidR="000D628D" w:rsidRDefault="000D628D">
            <w:pPr>
              <w:rPr>
                <w:rFonts w:ascii="Calibri" w:hAnsi="Calibri"/>
              </w:rPr>
            </w:pPr>
          </w:p>
        </w:tc>
        <w:tc>
          <w:tcPr>
            <w:tcW w:w="3163" w:type="dxa"/>
            <w:shd w:val="clear" w:color="auto" w:fill="auto"/>
          </w:tcPr>
          <w:p w:rsidR="000D628D" w:rsidRDefault="000D628D">
            <w:pPr>
              <w:rPr>
                <w:rFonts w:ascii="Calibri" w:hAnsi="Calibri"/>
              </w:rPr>
            </w:pPr>
          </w:p>
        </w:tc>
        <w:tc>
          <w:tcPr>
            <w:tcW w:w="4366" w:type="dxa"/>
            <w:shd w:val="clear" w:color="auto" w:fill="auto"/>
          </w:tcPr>
          <w:p w:rsidR="000D628D" w:rsidRDefault="000D628D">
            <w:pPr>
              <w:rPr>
                <w:rFonts w:ascii="Calibri" w:hAnsi="Calibri"/>
              </w:rPr>
            </w:pPr>
          </w:p>
        </w:tc>
      </w:tr>
      <w:tr w:rsidR="000D628D">
        <w:trPr>
          <w:trHeight w:val="851"/>
          <w:jc w:val="center"/>
        </w:trPr>
        <w:tc>
          <w:tcPr>
            <w:tcW w:w="1866" w:type="dxa"/>
            <w:shd w:val="clear" w:color="auto" w:fill="auto"/>
            <w:vAlign w:val="center"/>
          </w:tcPr>
          <w:p w:rsidR="000D628D" w:rsidRDefault="00EF6FA5">
            <w:pPr>
              <w:jc w:val="center"/>
              <w:rPr>
                <w:rFonts w:ascii="Calibri" w:hAnsi="Calibri"/>
              </w:rPr>
            </w:pPr>
            <w:r>
              <w:rPr>
                <w:rFonts w:ascii="Calibri" w:hAnsi="Calibri" w:hint="eastAsia"/>
              </w:rPr>
              <w:t>……</w:t>
            </w:r>
          </w:p>
        </w:tc>
        <w:tc>
          <w:tcPr>
            <w:tcW w:w="3163" w:type="dxa"/>
            <w:shd w:val="clear" w:color="auto" w:fill="auto"/>
            <w:vAlign w:val="center"/>
          </w:tcPr>
          <w:p w:rsidR="000D628D" w:rsidRDefault="00EF6FA5">
            <w:pPr>
              <w:jc w:val="center"/>
              <w:rPr>
                <w:rFonts w:ascii="Calibri" w:hAnsi="Calibri"/>
              </w:rPr>
            </w:pPr>
            <w:r>
              <w:rPr>
                <w:rFonts w:ascii="Calibri" w:hAnsi="Calibri" w:hint="eastAsia"/>
              </w:rPr>
              <w:t>……</w:t>
            </w:r>
          </w:p>
        </w:tc>
        <w:tc>
          <w:tcPr>
            <w:tcW w:w="4366" w:type="dxa"/>
            <w:shd w:val="clear" w:color="auto" w:fill="auto"/>
            <w:vAlign w:val="center"/>
          </w:tcPr>
          <w:p w:rsidR="000D628D" w:rsidRDefault="00EF6FA5">
            <w:pPr>
              <w:jc w:val="center"/>
              <w:rPr>
                <w:rFonts w:ascii="Calibri" w:hAnsi="Calibri"/>
              </w:rPr>
            </w:pPr>
            <w:r>
              <w:rPr>
                <w:rFonts w:ascii="Calibri" w:hAnsi="Calibri" w:hint="eastAsia"/>
              </w:rPr>
              <w:t>……</w:t>
            </w:r>
          </w:p>
        </w:tc>
      </w:tr>
    </w:tbl>
    <w:p w:rsidR="000D628D" w:rsidRDefault="000D628D"/>
    <w:p w:rsidR="000D628D" w:rsidRDefault="00EF6FA5">
      <w:pPr>
        <w:spacing w:line="300" w:lineRule="auto"/>
        <w:rPr>
          <w:rFonts w:ascii="宋体" w:hAnsi="宋体"/>
          <w:sz w:val="24"/>
        </w:rPr>
      </w:pPr>
      <w:r>
        <w:rPr>
          <w:rFonts w:ascii="宋体" w:hAnsi="宋体" w:hint="eastAsia"/>
          <w:sz w:val="24"/>
        </w:rPr>
        <w:t xml:space="preserve">投标供应商（公章）:                        </w:t>
      </w:r>
    </w:p>
    <w:p w:rsidR="000D628D" w:rsidRDefault="00EF6FA5">
      <w:pPr>
        <w:spacing w:line="300" w:lineRule="auto"/>
        <w:rPr>
          <w:rFonts w:ascii="宋体" w:hAnsi="宋体"/>
          <w:sz w:val="24"/>
        </w:rPr>
      </w:pPr>
      <w:r>
        <w:rPr>
          <w:rFonts w:ascii="宋体" w:hAnsi="宋体" w:hint="eastAsia"/>
          <w:sz w:val="24"/>
        </w:rPr>
        <w:t xml:space="preserve">法定代表人或授权委托人（签字或盖章）:                    </w:t>
      </w:r>
    </w:p>
    <w:p w:rsidR="000D628D" w:rsidRDefault="00EF6FA5">
      <w:pPr>
        <w:spacing w:line="300" w:lineRule="auto"/>
      </w:pPr>
      <w:r>
        <w:rPr>
          <w:rFonts w:hint="eastAsia"/>
        </w:rPr>
        <w:t>日期：年月日</w:t>
      </w:r>
    </w:p>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0D628D"/>
    <w:p w:rsidR="000D628D" w:rsidRDefault="00EF6FA5">
      <w:pPr>
        <w:pStyle w:val="3"/>
        <w:jc w:val="center"/>
        <w:rPr>
          <w:rFonts w:ascii="宋体" w:eastAsia="宋体" w:hAnsi="宋体"/>
        </w:rPr>
      </w:pPr>
      <w:r>
        <w:rPr>
          <w:rFonts w:ascii="宋体" w:eastAsia="宋体" w:hAnsi="宋体" w:hint="eastAsia"/>
        </w:rPr>
        <w:lastRenderedPageBreak/>
        <w:t>（五）法定代表人授权委托书（格式）</w:t>
      </w:r>
    </w:p>
    <w:p w:rsidR="000D628D" w:rsidRDefault="00EF6FA5">
      <w:pPr>
        <w:topLinePunct/>
        <w:snapToGrid w:val="0"/>
        <w:spacing w:line="360" w:lineRule="auto"/>
        <w:jc w:val="center"/>
        <w:rPr>
          <w:rFonts w:ascii="宋体" w:hAnsi="宋体"/>
          <w:sz w:val="24"/>
        </w:rPr>
      </w:pPr>
      <w:r>
        <w:rPr>
          <w:rFonts w:ascii="宋体" w:hAnsi="宋体" w:hint="eastAsia"/>
          <w:sz w:val="24"/>
        </w:rPr>
        <w:t>采购编号：</w:t>
      </w:r>
    </w:p>
    <w:p w:rsidR="000D628D" w:rsidRDefault="00EF6FA5">
      <w:pPr>
        <w:topLinePunct/>
        <w:snapToGrid w:val="0"/>
        <w:spacing w:line="360" w:lineRule="auto"/>
        <w:jc w:val="center"/>
        <w:rPr>
          <w:rFonts w:ascii="宋体" w:hAnsi="宋体"/>
          <w:sz w:val="24"/>
        </w:rPr>
      </w:pPr>
      <w:r>
        <w:rPr>
          <w:rFonts w:ascii="宋体" w:hAnsi="宋体" w:hint="eastAsia"/>
          <w:sz w:val="24"/>
        </w:rPr>
        <w:t>日期：</w:t>
      </w:r>
    </w:p>
    <w:p w:rsidR="000D628D" w:rsidRDefault="000D628D">
      <w:pPr>
        <w:topLinePunct/>
        <w:snapToGrid w:val="0"/>
        <w:spacing w:line="360" w:lineRule="auto"/>
        <w:jc w:val="center"/>
        <w:rPr>
          <w:rFonts w:ascii="宋体" w:hAnsi="宋体"/>
          <w:sz w:val="24"/>
        </w:rPr>
      </w:pPr>
    </w:p>
    <w:p w:rsidR="000D628D" w:rsidRDefault="00EF6FA5">
      <w:pPr>
        <w:topLinePunct/>
        <w:snapToGrid w:val="0"/>
        <w:spacing w:line="360" w:lineRule="auto"/>
        <w:rPr>
          <w:rFonts w:ascii="宋体" w:hAnsi="宋体"/>
          <w:sz w:val="24"/>
          <w:u w:val="single"/>
        </w:rPr>
      </w:pPr>
      <w:r>
        <w:rPr>
          <w:rFonts w:ascii="宋体" w:hAnsi="宋体" w:hint="eastAsia"/>
          <w:sz w:val="24"/>
          <w:u w:val="single"/>
        </w:rPr>
        <w:t>无锡市建</w:t>
      </w:r>
      <w:proofErr w:type="gramStart"/>
      <w:r>
        <w:rPr>
          <w:rFonts w:ascii="宋体" w:hAnsi="宋体" w:hint="eastAsia"/>
          <w:sz w:val="24"/>
          <w:u w:val="single"/>
        </w:rPr>
        <w:t>汇建设</w:t>
      </w:r>
      <w:proofErr w:type="gramEnd"/>
      <w:r>
        <w:rPr>
          <w:rFonts w:ascii="宋体" w:hAnsi="宋体" w:hint="eastAsia"/>
          <w:sz w:val="24"/>
          <w:u w:val="single"/>
        </w:rPr>
        <w:t xml:space="preserve">工程咨询事务所有限公司：  </w:t>
      </w:r>
    </w:p>
    <w:p w:rsidR="000D628D" w:rsidRDefault="00EF6FA5">
      <w:pPr>
        <w:topLinePunct/>
        <w:snapToGrid w:val="0"/>
        <w:spacing w:line="360" w:lineRule="auto"/>
        <w:rPr>
          <w:rFonts w:ascii="宋体" w:hAnsi="宋体"/>
          <w:sz w:val="24"/>
        </w:rPr>
      </w:pPr>
      <w:r>
        <w:rPr>
          <w:rFonts w:ascii="宋体" w:hAnsi="宋体" w:hint="eastAsia"/>
          <w:sz w:val="24"/>
        </w:rPr>
        <w:t xml:space="preserve">   </w:t>
      </w:r>
      <w:r>
        <w:rPr>
          <w:rFonts w:ascii="宋体" w:hAnsi="宋体" w:hint="eastAsia"/>
          <w:sz w:val="24"/>
          <w:u w:val="single"/>
        </w:rPr>
        <w:t xml:space="preserve">     （投标供应商名称）       </w:t>
      </w:r>
      <w:r>
        <w:rPr>
          <w:rFonts w:ascii="宋体" w:hAnsi="宋体" w:cs="宋体" w:hint="eastAsia"/>
          <w:sz w:val="24"/>
        </w:rPr>
        <w:t>系</w:t>
      </w:r>
      <w:r>
        <w:rPr>
          <w:rFonts w:ascii="宋体" w:hAnsi="宋体" w:hint="eastAsia"/>
          <w:sz w:val="24"/>
        </w:rPr>
        <w:t>中华人民共和国合法企业</w:t>
      </w:r>
    </w:p>
    <w:p w:rsidR="000D628D" w:rsidRDefault="00EF6FA5">
      <w:pPr>
        <w:topLinePunct/>
        <w:snapToGrid w:val="0"/>
        <w:spacing w:line="360" w:lineRule="auto"/>
        <w:rPr>
          <w:rFonts w:ascii="宋体" w:hAnsi="宋体"/>
          <w:sz w:val="24"/>
        </w:rPr>
      </w:pPr>
      <w:r>
        <w:rPr>
          <w:rFonts w:ascii="宋体" w:hAnsi="宋体" w:hint="eastAsia"/>
          <w:sz w:val="24"/>
        </w:rPr>
        <w:t>法定地址：                      特授权      代表我公司（单位）全权办理针对本项目（采购编号：          ）的报价等具体工作，并签署全部有关文件、协议及合同。</w:t>
      </w:r>
    </w:p>
    <w:p w:rsidR="000D628D" w:rsidRDefault="00EF6FA5">
      <w:pPr>
        <w:topLinePunct/>
        <w:snapToGrid w:val="0"/>
        <w:spacing w:line="360" w:lineRule="auto"/>
        <w:ind w:firstLine="480"/>
        <w:rPr>
          <w:rFonts w:ascii="宋体" w:hAnsi="宋体"/>
          <w:sz w:val="24"/>
        </w:rPr>
      </w:pPr>
      <w:r>
        <w:rPr>
          <w:rFonts w:ascii="宋体" w:hAnsi="宋体" w:hint="eastAsia"/>
          <w:sz w:val="24"/>
        </w:rPr>
        <w:t>我公司（单位）对被授权人的签名负全部责任。</w:t>
      </w:r>
    </w:p>
    <w:p w:rsidR="000D628D" w:rsidRDefault="00EF6FA5">
      <w:pPr>
        <w:topLinePunct/>
        <w:snapToGrid w:val="0"/>
        <w:spacing w:line="360" w:lineRule="auto"/>
        <w:ind w:firstLine="480"/>
        <w:rPr>
          <w:rFonts w:ascii="宋体" w:hAnsi="宋体"/>
          <w:sz w:val="24"/>
        </w:rPr>
      </w:pPr>
      <w:r>
        <w:rPr>
          <w:rFonts w:ascii="宋体" w:hAnsi="宋体" w:hint="eastAsia"/>
          <w:sz w:val="24"/>
        </w:rPr>
        <w:t>在撤销授权的书面通知送达你处以前，本授权书一直有效，被授权人签署的所有文件（在授权书有效期内签署的）不因授权的撤销而失效。被授权人有（无）转委托权。</w:t>
      </w:r>
    </w:p>
    <w:p w:rsidR="000D628D" w:rsidRDefault="00EF6FA5">
      <w:pPr>
        <w:topLinePunct/>
        <w:snapToGrid w:val="0"/>
        <w:spacing w:line="360" w:lineRule="auto"/>
        <w:ind w:firstLine="480"/>
        <w:rPr>
          <w:rFonts w:ascii="宋体" w:hAnsi="宋体"/>
          <w:sz w:val="24"/>
        </w:rPr>
      </w:pPr>
      <w:r>
        <w:rPr>
          <w:rFonts w:ascii="宋体" w:hAnsi="宋体" w:hint="eastAsia"/>
          <w:sz w:val="24"/>
        </w:rPr>
        <w:t>被授权人情况：</w:t>
      </w:r>
    </w:p>
    <w:p w:rsidR="000D628D" w:rsidRDefault="00EF6FA5">
      <w:pPr>
        <w:topLinePunct/>
        <w:snapToGrid w:val="0"/>
        <w:spacing w:line="360" w:lineRule="auto"/>
        <w:ind w:firstLine="480"/>
        <w:rPr>
          <w:rFonts w:ascii="宋体" w:hAnsi="宋体"/>
          <w:sz w:val="24"/>
        </w:rPr>
      </w:pPr>
      <w:r>
        <w:rPr>
          <w:rFonts w:ascii="宋体" w:hAnsi="宋体" w:hint="eastAsia"/>
          <w:sz w:val="24"/>
        </w:rPr>
        <w:t>姓名：          性别：         年龄：          职务：</w:t>
      </w:r>
    </w:p>
    <w:p w:rsidR="000D628D" w:rsidRDefault="00EF6FA5">
      <w:pPr>
        <w:topLinePunct/>
        <w:snapToGrid w:val="0"/>
        <w:spacing w:line="360" w:lineRule="auto"/>
        <w:ind w:firstLine="480"/>
        <w:rPr>
          <w:rFonts w:ascii="宋体" w:hAnsi="宋体"/>
          <w:sz w:val="24"/>
        </w:rPr>
      </w:pPr>
      <w:r>
        <w:rPr>
          <w:rFonts w:ascii="宋体" w:hAnsi="宋体" w:hint="eastAsia"/>
          <w:sz w:val="24"/>
        </w:rPr>
        <w:t>身份证号码：                   电话：</w:t>
      </w:r>
    </w:p>
    <w:p w:rsidR="000D628D" w:rsidRDefault="00EF6FA5">
      <w:pPr>
        <w:topLinePunct/>
        <w:snapToGrid w:val="0"/>
        <w:spacing w:line="360" w:lineRule="auto"/>
        <w:ind w:firstLine="480"/>
        <w:rPr>
          <w:rFonts w:ascii="宋体" w:hAnsi="宋体"/>
          <w:sz w:val="24"/>
        </w:rPr>
      </w:pPr>
      <w:r>
        <w:rPr>
          <w:rFonts w:ascii="宋体" w:hAnsi="宋体" w:hint="eastAsia"/>
          <w:sz w:val="24"/>
        </w:rPr>
        <w:t>通讯地址：</w:t>
      </w:r>
    </w:p>
    <w:p w:rsidR="000D628D" w:rsidRDefault="00EF6FA5">
      <w:pPr>
        <w:topLinePunct/>
        <w:snapToGrid w:val="0"/>
        <w:spacing w:line="360" w:lineRule="auto"/>
        <w:ind w:firstLine="480"/>
        <w:rPr>
          <w:rFonts w:ascii="宋体" w:hAnsi="宋体"/>
          <w:sz w:val="24"/>
        </w:rPr>
      </w:pPr>
      <w:r>
        <w:rPr>
          <w:rFonts w:ascii="宋体" w:hAnsi="宋体" w:hint="eastAsia"/>
          <w:sz w:val="24"/>
        </w:rPr>
        <w:t>被授权人签名：                  单位名称（盖章）：</w:t>
      </w:r>
    </w:p>
    <w:p w:rsidR="000D628D" w:rsidRDefault="00EF6FA5">
      <w:pPr>
        <w:topLinePunct/>
        <w:snapToGrid w:val="0"/>
        <w:spacing w:line="360" w:lineRule="auto"/>
        <w:ind w:firstLineChars="1800" w:firstLine="4320"/>
        <w:rPr>
          <w:rFonts w:ascii="宋体" w:hAnsi="宋体"/>
          <w:sz w:val="24"/>
        </w:rPr>
      </w:pPr>
      <w:r>
        <w:rPr>
          <w:rFonts w:ascii="宋体" w:hAnsi="宋体" w:hint="eastAsia"/>
          <w:sz w:val="24"/>
        </w:rPr>
        <w:t>法定代表人（签字或盖章）：</w:t>
      </w:r>
    </w:p>
    <w:p w:rsidR="000D628D" w:rsidRDefault="00EF6FA5">
      <w:pPr>
        <w:topLinePunct/>
        <w:snapToGrid w:val="0"/>
        <w:spacing w:line="360" w:lineRule="auto"/>
        <w:ind w:firstLineChars="2400" w:firstLine="5760"/>
        <w:rPr>
          <w:rFonts w:ascii="宋体" w:hAnsi="宋体"/>
          <w:sz w:val="24"/>
        </w:rPr>
      </w:pPr>
      <w:r>
        <w:rPr>
          <w:rFonts w:ascii="宋体" w:hAnsi="宋体" w:hint="eastAsia"/>
          <w:sz w:val="24"/>
        </w:rPr>
        <w:t>年     月     日</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720"/>
        <w:gridCol w:w="5040"/>
      </w:tblGrid>
      <w:tr w:rsidR="000D628D">
        <w:trPr>
          <w:trHeight w:val="2820"/>
        </w:trPr>
        <w:tc>
          <w:tcPr>
            <w:tcW w:w="4680" w:type="dxa"/>
          </w:tcPr>
          <w:p w:rsidR="000D628D" w:rsidRDefault="000D628D">
            <w:pPr>
              <w:widowControl/>
              <w:topLinePunct/>
              <w:spacing w:before="4" w:line="360" w:lineRule="auto"/>
              <w:rPr>
                <w:rFonts w:ascii="宋体" w:hAnsi="宋体"/>
                <w:sz w:val="24"/>
              </w:rPr>
            </w:pPr>
          </w:p>
          <w:p w:rsidR="000D628D" w:rsidRDefault="000D628D">
            <w:pPr>
              <w:widowControl/>
              <w:topLinePunct/>
              <w:spacing w:before="4" w:line="360" w:lineRule="auto"/>
              <w:rPr>
                <w:rFonts w:ascii="宋体" w:hAnsi="宋体"/>
                <w:sz w:val="24"/>
              </w:rPr>
            </w:pPr>
          </w:p>
          <w:p w:rsidR="000D628D" w:rsidRDefault="00EF6FA5">
            <w:pPr>
              <w:widowControl/>
              <w:topLinePunct/>
              <w:spacing w:before="4" w:line="360" w:lineRule="auto"/>
              <w:jc w:val="center"/>
              <w:rPr>
                <w:rFonts w:ascii="宋体" w:hAnsi="宋体"/>
                <w:sz w:val="24"/>
              </w:rPr>
            </w:pPr>
            <w:r>
              <w:rPr>
                <w:rFonts w:ascii="宋体" w:hAnsi="宋体" w:hint="eastAsia"/>
                <w:sz w:val="24"/>
              </w:rPr>
              <w:t>法定代表人身份证复印件</w:t>
            </w:r>
          </w:p>
        </w:tc>
        <w:tc>
          <w:tcPr>
            <w:tcW w:w="720" w:type="dxa"/>
            <w:tcBorders>
              <w:top w:val="nil"/>
              <w:bottom w:val="nil"/>
            </w:tcBorders>
          </w:tcPr>
          <w:p w:rsidR="000D628D" w:rsidRDefault="000D628D">
            <w:pPr>
              <w:widowControl/>
              <w:jc w:val="left"/>
              <w:rPr>
                <w:rFonts w:ascii="宋体" w:hAnsi="宋体"/>
                <w:sz w:val="24"/>
              </w:rPr>
            </w:pPr>
          </w:p>
        </w:tc>
        <w:tc>
          <w:tcPr>
            <w:tcW w:w="5040" w:type="dxa"/>
          </w:tcPr>
          <w:p w:rsidR="000D628D" w:rsidRDefault="000D628D">
            <w:pPr>
              <w:widowControl/>
              <w:topLinePunct/>
              <w:spacing w:before="4" w:line="360" w:lineRule="auto"/>
              <w:rPr>
                <w:rFonts w:ascii="宋体" w:hAnsi="宋体"/>
                <w:sz w:val="24"/>
              </w:rPr>
            </w:pPr>
          </w:p>
          <w:p w:rsidR="000D628D" w:rsidRDefault="000D628D">
            <w:pPr>
              <w:widowControl/>
              <w:topLinePunct/>
              <w:spacing w:before="4" w:line="360" w:lineRule="auto"/>
              <w:rPr>
                <w:rFonts w:ascii="宋体" w:hAnsi="宋体"/>
                <w:sz w:val="24"/>
              </w:rPr>
            </w:pPr>
          </w:p>
          <w:p w:rsidR="000D628D" w:rsidRDefault="00EF6FA5">
            <w:pPr>
              <w:widowControl/>
              <w:topLinePunct/>
              <w:spacing w:before="4" w:line="360" w:lineRule="auto"/>
              <w:jc w:val="center"/>
              <w:rPr>
                <w:rFonts w:ascii="宋体" w:hAnsi="宋体"/>
                <w:sz w:val="24"/>
              </w:rPr>
            </w:pPr>
            <w:r>
              <w:rPr>
                <w:rFonts w:ascii="宋体" w:hAnsi="宋体" w:hint="eastAsia"/>
                <w:sz w:val="24"/>
              </w:rPr>
              <w:t>授权代表身份证复印件</w:t>
            </w:r>
          </w:p>
        </w:tc>
      </w:tr>
    </w:tbl>
    <w:p w:rsidR="000D628D" w:rsidRDefault="00EF6FA5">
      <w:pPr>
        <w:jc w:val="center"/>
        <w:rPr>
          <w:rFonts w:ascii="宋体" w:hAnsi="宋体"/>
          <w:b/>
          <w:sz w:val="30"/>
          <w:szCs w:val="30"/>
        </w:rPr>
      </w:pPr>
      <w:r>
        <w:rPr>
          <w:rFonts w:ascii="宋体" w:hAnsi="宋体"/>
          <w:sz w:val="24"/>
        </w:rPr>
        <w:br w:type="page"/>
      </w:r>
      <w:r>
        <w:rPr>
          <w:rFonts w:ascii="宋体" w:hAnsi="宋体" w:hint="eastAsia"/>
          <w:b/>
          <w:sz w:val="30"/>
          <w:szCs w:val="30"/>
        </w:rPr>
        <w:lastRenderedPageBreak/>
        <w:t>（六）关于资格的声明函（格式）</w:t>
      </w:r>
    </w:p>
    <w:p w:rsidR="000D628D" w:rsidRDefault="00EF6FA5">
      <w:pPr>
        <w:topLinePunct/>
        <w:snapToGrid w:val="0"/>
        <w:spacing w:line="360" w:lineRule="auto"/>
        <w:jc w:val="center"/>
        <w:rPr>
          <w:rFonts w:ascii="宋体" w:hAnsi="宋体"/>
          <w:sz w:val="24"/>
        </w:rPr>
      </w:pPr>
      <w:r>
        <w:rPr>
          <w:rFonts w:ascii="宋体" w:hAnsi="宋体" w:hint="eastAsia"/>
          <w:sz w:val="24"/>
        </w:rPr>
        <w:t>采购编号：</w:t>
      </w:r>
    </w:p>
    <w:p w:rsidR="000D628D" w:rsidRDefault="00EF6FA5">
      <w:pPr>
        <w:topLinePunct/>
        <w:snapToGrid w:val="0"/>
        <w:spacing w:line="360" w:lineRule="auto"/>
        <w:jc w:val="center"/>
        <w:rPr>
          <w:rFonts w:ascii="宋体" w:hAnsi="宋体"/>
          <w:sz w:val="24"/>
        </w:rPr>
      </w:pPr>
      <w:r>
        <w:rPr>
          <w:rFonts w:ascii="宋体" w:hAnsi="宋体" w:hint="eastAsia"/>
          <w:sz w:val="24"/>
        </w:rPr>
        <w:t>日期：</w:t>
      </w:r>
    </w:p>
    <w:p w:rsidR="000D628D" w:rsidRDefault="000D628D">
      <w:pPr>
        <w:jc w:val="center"/>
      </w:pPr>
    </w:p>
    <w:p w:rsidR="000D628D" w:rsidRDefault="00EF6FA5">
      <w:pPr>
        <w:topLinePunct/>
        <w:snapToGrid w:val="0"/>
        <w:spacing w:line="360" w:lineRule="auto"/>
        <w:rPr>
          <w:rFonts w:ascii="宋体" w:hAnsi="宋体"/>
          <w:sz w:val="24"/>
          <w:u w:val="single"/>
        </w:rPr>
      </w:pPr>
      <w:r>
        <w:rPr>
          <w:rFonts w:ascii="宋体" w:hAnsi="宋体" w:hint="eastAsia"/>
          <w:sz w:val="24"/>
          <w:u w:val="single"/>
        </w:rPr>
        <w:t>无锡市建</w:t>
      </w:r>
      <w:proofErr w:type="gramStart"/>
      <w:r>
        <w:rPr>
          <w:rFonts w:ascii="宋体" w:hAnsi="宋体" w:hint="eastAsia"/>
          <w:sz w:val="24"/>
          <w:u w:val="single"/>
        </w:rPr>
        <w:t>汇建设</w:t>
      </w:r>
      <w:proofErr w:type="gramEnd"/>
      <w:r>
        <w:rPr>
          <w:rFonts w:ascii="宋体" w:hAnsi="宋体" w:hint="eastAsia"/>
          <w:sz w:val="24"/>
          <w:u w:val="single"/>
        </w:rPr>
        <w:t xml:space="preserve">工程咨询事务所有限公司： </w:t>
      </w:r>
    </w:p>
    <w:p w:rsidR="000D628D" w:rsidRDefault="00EF6FA5">
      <w:pPr>
        <w:pStyle w:val="affb"/>
        <w:spacing w:line="360" w:lineRule="auto"/>
        <w:ind w:left="0" w:right="34" w:firstLine="403"/>
        <w:rPr>
          <w:rFonts w:ascii="宋体" w:hAnsi="宋体"/>
          <w:szCs w:val="24"/>
        </w:rPr>
      </w:pPr>
      <w:r>
        <w:rPr>
          <w:rFonts w:ascii="宋体" w:hAnsi="宋体" w:hint="eastAsia"/>
          <w:szCs w:val="24"/>
        </w:rPr>
        <w:t>我公司（单位）</w:t>
      </w:r>
      <w:proofErr w:type="gramStart"/>
      <w:r>
        <w:rPr>
          <w:rFonts w:ascii="宋体" w:hAnsi="宋体" w:hint="eastAsia"/>
          <w:szCs w:val="24"/>
        </w:rPr>
        <w:t>愿针对</w:t>
      </w:r>
      <w:proofErr w:type="gramEnd"/>
      <w:r>
        <w:rPr>
          <w:rFonts w:ascii="宋体" w:hAnsi="宋体" w:hint="eastAsia"/>
          <w:szCs w:val="24"/>
        </w:rPr>
        <w:t xml:space="preserve">本项目（采购编号：　　</w:t>
      </w:r>
      <w:proofErr w:type="gramStart"/>
      <w:r>
        <w:rPr>
          <w:rFonts w:ascii="宋体" w:hAnsi="宋体" w:hint="eastAsia"/>
          <w:szCs w:val="24"/>
        </w:rPr>
        <w:t xml:space="preserve">　　</w:t>
      </w:r>
      <w:proofErr w:type="gramEnd"/>
      <w:r>
        <w:rPr>
          <w:rFonts w:ascii="宋体" w:hAnsi="宋体" w:hint="eastAsia"/>
          <w:szCs w:val="24"/>
        </w:rPr>
        <w:t>）进行投标，投标文件中所有关于报价资格的文件、证明、陈述均是真实的、准确的。若有违背，我公司（单位）        愿意承担由此而产生的一切后果。</w:t>
      </w:r>
    </w:p>
    <w:p w:rsidR="000D628D" w:rsidRDefault="000D628D">
      <w:pPr>
        <w:pStyle w:val="affb"/>
        <w:spacing w:line="360" w:lineRule="auto"/>
        <w:ind w:left="0" w:right="34" w:firstLine="403"/>
        <w:rPr>
          <w:rFonts w:ascii="宋体" w:hAnsi="宋体"/>
          <w:szCs w:val="24"/>
        </w:rPr>
      </w:pPr>
    </w:p>
    <w:p w:rsidR="000D628D" w:rsidRDefault="000D628D">
      <w:pPr>
        <w:pStyle w:val="affb"/>
        <w:spacing w:line="360" w:lineRule="auto"/>
        <w:ind w:left="0" w:right="34" w:firstLine="403"/>
        <w:rPr>
          <w:rFonts w:ascii="宋体" w:hAnsi="宋体"/>
          <w:sz w:val="21"/>
        </w:rPr>
      </w:pPr>
    </w:p>
    <w:p w:rsidR="000D628D" w:rsidRDefault="000D628D">
      <w:pPr>
        <w:spacing w:line="480" w:lineRule="auto"/>
        <w:ind w:firstLineChars="200" w:firstLine="480"/>
        <w:rPr>
          <w:rFonts w:ascii="宋体" w:hAnsi="宋体"/>
          <w:bCs/>
          <w:sz w:val="24"/>
        </w:rPr>
      </w:pPr>
    </w:p>
    <w:p w:rsidR="000D628D" w:rsidRDefault="000D628D">
      <w:pPr>
        <w:spacing w:line="480" w:lineRule="auto"/>
        <w:ind w:firstLineChars="200" w:firstLine="480"/>
        <w:rPr>
          <w:rFonts w:ascii="宋体" w:hAnsi="宋体"/>
          <w:bCs/>
          <w:sz w:val="24"/>
        </w:rPr>
      </w:pPr>
    </w:p>
    <w:p w:rsidR="000D628D" w:rsidRDefault="000D628D">
      <w:pPr>
        <w:spacing w:line="480" w:lineRule="auto"/>
        <w:ind w:firstLineChars="200" w:firstLine="480"/>
        <w:rPr>
          <w:rFonts w:ascii="宋体" w:hAnsi="宋体"/>
          <w:bCs/>
          <w:sz w:val="24"/>
        </w:rPr>
      </w:pPr>
    </w:p>
    <w:p w:rsidR="000D628D" w:rsidRDefault="000D628D">
      <w:pPr>
        <w:spacing w:line="480" w:lineRule="auto"/>
        <w:rPr>
          <w:rFonts w:ascii="宋体" w:hAnsi="宋体"/>
          <w:sz w:val="24"/>
        </w:rPr>
      </w:pPr>
    </w:p>
    <w:p w:rsidR="000D628D" w:rsidRDefault="000D628D">
      <w:pPr>
        <w:spacing w:line="480" w:lineRule="auto"/>
        <w:ind w:firstLineChars="2250" w:firstLine="5400"/>
        <w:rPr>
          <w:rFonts w:ascii="宋体" w:hAnsi="宋体"/>
          <w:bCs/>
          <w:sz w:val="24"/>
        </w:rPr>
      </w:pPr>
    </w:p>
    <w:p w:rsidR="000D628D" w:rsidRDefault="00EF6FA5">
      <w:pPr>
        <w:spacing w:line="480" w:lineRule="auto"/>
        <w:ind w:firstLineChars="1550" w:firstLine="3720"/>
        <w:rPr>
          <w:rFonts w:ascii="宋体" w:hAnsi="宋体"/>
          <w:bCs/>
          <w:sz w:val="24"/>
        </w:rPr>
      </w:pPr>
      <w:r>
        <w:rPr>
          <w:rFonts w:ascii="宋体" w:hAnsi="宋体" w:hint="eastAsia"/>
          <w:bCs/>
          <w:sz w:val="24"/>
        </w:rPr>
        <w:t>投标供应商（盖章）：</w:t>
      </w:r>
    </w:p>
    <w:p w:rsidR="000D628D" w:rsidRDefault="00EF6FA5">
      <w:pPr>
        <w:spacing w:line="480" w:lineRule="auto"/>
        <w:ind w:firstLineChars="200" w:firstLine="480"/>
        <w:rPr>
          <w:rFonts w:ascii="宋体" w:hAnsi="宋体"/>
          <w:bCs/>
          <w:sz w:val="24"/>
        </w:rPr>
      </w:pPr>
      <w:r>
        <w:rPr>
          <w:rFonts w:ascii="宋体" w:hAnsi="宋体" w:hint="eastAsia"/>
          <w:bCs/>
          <w:sz w:val="24"/>
        </w:rPr>
        <w:t>法定代表人或法定代表人授权代表签字或盖章：</w:t>
      </w:r>
    </w:p>
    <w:p w:rsidR="000D628D" w:rsidRDefault="000D628D">
      <w:pPr>
        <w:jc w:val="center"/>
        <w:rPr>
          <w:rFonts w:ascii="黑体" w:eastAsia="黑体"/>
          <w:bCs/>
          <w:sz w:val="32"/>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0D628D">
      <w:pPr>
        <w:widowControl/>
        <w:topLinePunct/>
        <w:spacing w:before="4" w:line="360" w:lineRule="auto"/>
        <w:jc w:val="center"/>
        <w:rPr>
          <w:rFonts w:ascii="宋体" w:hAnsi="宋体"/>
          <w:b/>
          <w:sz w:val="24"/>
        </w:rPr>
      </w:pPr>
    </w:p>
    <w:p w:rsidR="000D628D" w:rsidRDefault="00EF6FA5">
      <w:pPr>
        <w:pStyle w:val="3"/>
        <w:jc w:val="center"/>
        <w:rPr>
          <w:sz w:val="28"/>
          <w:szCs w:val="28"/>
        </w:rPr>
      </w:pPr>
      <w:r>
        <w:rPr>
          <w:rFonts w:hint="eastAsia"/>
          <w:sz w:val="28"/>
          <w:szCs w:val="28"/>
        </w:rPr>
        <w:lastRenderedPageBreak/>
        <w:t>（七）中小企业声明函（格式）：</w:t>
      </w:r>
    </w:p>
    <w:p w:rsidR="000D628D" w:rsidRDefault="000D628D"/>
    <w:p w:rsidR="000D628D" w:rsidRDefault="00EF6FA5">
      <w:pPr>
        <w:spacing w:line="580" w:lineRule="exact"/>
        <w:ind w:firstLineChars="200" w:firstLine="480"/>
        <w:rPr>
          <w:rFonts w:ascii="宋体" w:hAnsi="宋体"/>
          <w:bCs/>
          <w:sz w:val="24"/>
        </w:rPr>
      </w:pPr>
      <w:r>
        <w:rPr>
          <w:rFonts w:ascii="宋体" w:hAnsi="宋体" w:hint="eastAsia"/>
          <w:bCs/>
          <w:sz w:val="24"/>
        </w:rPr>
        <w:t>本公司郑重声明，根据《政府采购促进中小企业发展暂行办法》（财库[2011]181号）的规定，本公司为______（请填写：中型、小型、微型）企业。即，本公司同时满足以下条件：</w:t>
      </w:r>
    </w:p>
    <w:p w:rsidR="000D628D" w:rsidRDefault="00EF6FA5">
      <w:pPr>
        <w:spacing w:line="580" w:lineRule="exact"/>
        <w:ind w:firstLineChars="200" w:firstLine="480"/>
        <w:rPr>
          <w:rFonts w:ascii="宋体" w:hAnsi="宋体"/>
          <w:bCs/>
          <w:sz w:val="24"/>
        </w:rPr>
      </w:pPr>
      <w:r>
        <w:rPr>
          <w:rFonts w:ascii="宋体" w:hAnsi="宋体" w:hint="eastAsia"/>
          <w:bCs/>
          <w:sz w:val="24"/>
        </w:rPr>
        <w:t>1、根据《工业和信息化部、国家统计局、国家发展和改革委员会、财政部关于印发中小企业划型标准规定的通知》（工信部联企业[2011]300号）规定的划分标准，本公司为______（请填写：中型、小型、微型）企业。</w:t>
      </w:r>
    </w:p>
    <w:p w:rsidR="000D628D" w:rsidRDefault="00EF6FA5">
      <w:pPr>
        <w:spacing w:line="580" w:lineRule="exact"/>
        <w:ind w:firstLineChars="200" w:firstLine="480"/>
        <w:rPr>
          <w:rFonts w:ascii="宋体" w:hAnsi="宋体"/>
          <w:bCs/>
          <w:sz w:val="24"/>
        </w:rPr>
      </w:pPr>
      <w:r>
        <w:rPr>
          <w:rFonts w:ascii="宋体" w:hAnsi="宋体" w:hint="eastAsia"/>
          <w:bCs/>
          <w:sz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0D628D" w:rsidRDefault="00EF6FA5">
      <w:pPr>
        <w:spacing w:line="580" w:lineRule="exact"/>
        <w:ind w:firstLineChars="200" w:firstLine="480"/>
        <w:rPr>
          <w:rFonts w:ascii="宋体" w:hAnsi="宋体"/>
          <w:bCs/>
          <w:sz w:val="24"/>
        </w:rPr>
      </w:pPr>
      <w:r>
        <w:rPr>
          <w:rFonts w:ascii="宋体" w:hAnsi="宋体" w:hint="eastAsia"/>
          <w:bCs/>
          <w:sz w:val="24"/>
        </w:rPr>
        <w:t>本公司对上述声明的真实性负责。如有虚假，将依法承担相应责任。</w:t>
      </w:r>
    </w:p>
    <w:p w:rsidR="000D628D" w:rsidRDefault="000D628D">
      <w:pPr>
        <w:spacing w:line="580" w:lineRule="exact"/>
        <w:rPr>
          <w:rFonts w:ascii="宋体" w:hAnsi="宋体"/>
          <w:bCs/>
          <w:sz w:val="24"/>
        </w:rPr>
      </w:pPr>
    </w:p>
    <w:p w:rsidR="000D628D" w:rsidRDefault="000D628D">
      <w:pPr>
        <w:spacing w:line="360" w:lineRule="auto"/>
        <w:rPr>
          <w:rFonts w:ascii="宋体" w:hAnsi="宋体"/>
          <w:bCs/>
          <w:sz w:val="24"/>
        </w:rPr>
      </w:pPr>
    </w:p>
    <w:p w:rsidR="000D628D" w:rsidRDefault="000D628D">
      <w:pPr>
        <w:spacing w:line="360" w:lineRule="auto"/>
        <w:rPr>
          <w:rFonts w:ascii="宋体" w:hAnsi="宋体"/>
          <w:bCs/>
          <w:sz w:val="24"/>
        </w:rPr>
      </w:pPr>
    </w:p>
    <w:p w:rsidR="000D628D" w:rsidRDefault="00EF6FA5">
      <w:pPr>
        <w:spacing w:line="360" w:lineRule="auto"/>
        <w:ind w:firstLineChars="2000" w:firstLine="4800"/>
        <w:rPr>
          <w:rFonts w:ascii="宋体" w:hAnsi="宋体"/>
          <w:bCs/>
          <w:sz w:val="24"/>
        </w:rPr>
      </w:pPr>
      <w:r>
        <w:rPr>
          <w:rFonts w:ascii="宋体" w:hAnsi="宋体" w:hint="eastAsia"/>
          <w:bCs/>
          <w:sz w:val="24"/>
        </w:rPr>
        <w:t>企业名称（盖章）：</w:t>
      </w:r>
    </w:p>
    <w:p w:rsidR="000D628D" w:rsidRDefault="000D628D">
      <w:pPr>
        <w:spacing w:line="360" w:lineRule="auto"/>
        <w:ind w:firstLineChars="2000" w:firstLine="4800"/>
        <w:rPr>
          <w:rFonts w:ascii="宋体" w:hAnsi="宋体"/>
          <w:bCs/>
          <w:sz w:val="24"/>
        </w:rPr>
      </w:pPr>
    </w:p>
    <w:p w:rsidR="000D628D" w:rsidRDefault="00EF6FA5">
      <w:pPr>
        <w:spacing w:line="360" w:lineRule="auto"/>
        <w:ind w:firstLineChars="2000" w:firstLine="4800"/>
        <w:rPr>
          <w:rFonts w:ascii="宋体" w:hAnsi="宋体"/>
          <w:bCs/>
          <w:sz w:val="24"/>
        </w:rPr>
      </w:pPr>
      <w:r>
        <w:rPr>
          <w:rFonts w:ascii="宋体" w:hAnsi="宋体" w:hint="eastAsia"/>
          <w:bCs/>
          <w:sz w:val="24"/>
        </w:rPr>
        <w:t>日</w:t>
      </w:r>
      <w:proofErr w:type="gramStart"/>
      <w:r>
        <w:rPr>
          <w:rFonts w:ascii="宋体" w:hAnsi="宋体" w:hint="eastAsia"/>
          <w:bCs/>
          <w:sz w:val="24"/>
        </w:rPr>
        <w:t xml:space="preserve">　　　　　　</w:t>
      </w:r>
      <w:proofErr w:type="gramEnd"/>
      <w:r>
        <w:rPr>
          <w:rFonts w:ascii="宋体" w:hAnsi="宋体" w:hint="eastAsia"/>
          <w:bCs/>
          <w:sz w:val="24"/>
        </w:rPr>
        <w:t>期：</w:t>
      </w:r>
    </w:p>
    <w:p w:rsidR="000D628D" w:rsidRDefault="000D628D">
      <w:pPr>
        <w:jc w:val="center"/>
        <w:rPr>
          <w:rFonts w:ascii="宋体" w:hAnsi="宋体"/>
          <w:b/>
          <w:sz w:val="32"/>
          <w:szCs w:val="32"/>
        </w:rPr>
      </w:pPr>
    </w:p>
    <w:p w:rsidR="000D628D" w:rsidRDefault="000D628D">
      <w:pPr>
        <w:pStyle w:val="affb"/>
        <w:spacing w:line="360" w:lineRule="auto"/>
        <w:ind w:left="0" w:right="34" w:firstLine="403"/>
        <w:rPr>
          <w:rFonts w:ascii="黑体" w:eastAsia="黑体" w:hAnsi="宋体"/>
          <w:b/>
          <w:kern w:val="2"/>
          <w:sz w:val="28"/>
          <w:szCs w:val="28"/>
        </w:rPr>
      </w:pPr>
    </w:p>
    <w:p w:rsidR="000D628D" w:rsidRDefault="00EF6FA5">
      <w:pPr>
        <w:pStyle w:val="affb"/>
        <w:spacing w:line="360" w:lineRule="auto"/>
        <w:ind w:left="0" w:right="34" w:firstLine="403"/>
        <w:rPr>
          <w:rFonts w:ascii="宋体" w:hAnsi="宋体"/>
          <w:b/>
        </w:rPr>
      </w:pPr>
      <w:r>
        <w:rPr>
          <w:rFonts w:ascii="宋体" w:hAnsi="宋体" w:hint="eastAsia"/>
          <w:b/>
        </w:rPr>
        <w:t xml:space="preserve">                                       </w:t>
      </w:r>
    </w:p>
    <w:p w:rsidR="000D628D" w:rsidRDefault="000D628D">
      <w:pPr>
        <w:pStyle w:val="affb"/>
        <w:spacing w:line="360" w:lineRule="auto"/>
        <w:ind w:left="0" w:right="34" w:firstLine="403"/>
        <w:rPr>
          <w:rFonts w:ascii="宋体" w:hAnsi="宋体"/>
          <w:b/>
        </w:rPr>
      </w:pPr>
    </w:p>
    <w:p w:rsidR="000D628D" w:rsidRDefault="000D628D">
      <w:pPr>
        <w:pStyle w:val="affb"/>
        <w:spacing w:line="360" w:lineRule="auto"/>
        <w:ind w:left="0" w:right="34" w:firstLine="403"/>
        <w:rPr>
          <w:rFonts w:ascii="宋体" w:hAnsi="宋体"/>
          <w:b/>
        </w:rPr>
      </w:pPr>
    </w:p>
    <w:p w:rsidR="000D628D" w:rsidRDefault="000D628D">
      <w:pPr>
        <w:pStyle w:val="affb"/>
        <w:spacing w:line="360" w:lineRule="auto"/>
        <w:ind w:left="0" w:right="34" w:firstLine="403"/>
        <w:rPr>
          <w:rFonts w:ascii="宋体" w:hAnsi="宋体"/>
          <w:b/>
        </w:rPr>
      </w:pPr>
    </w:p>
    <w:p w:rsidR="000D628D" w:rsidRDefault="000D628D">
      <w:pPr>
        <w:pStyle w:val="affb"/>
        <w:spacing w:line="360" w:lineRule="auto"/>
        <w:ind w:left="0" w:right="34" w:firstLine="403"/>
        <w:rPr>
          <w:rFonts w:ascii="宋体" w:hAnsi="宋体"/>
          <w:b/>
        </w:rPr>
      </w:pPr>
    </w:p>
    <w:p w:rsidR="000D628D" w:rsidRDefault="00EF6FA5">
      <w:pPr>
        <w:pStyle w:val="affb"/>
        <w:spacing w:line="360" w:lineRule="auto"/>
        <w:ind w:left="0" w:right="34" w:firstLine="403"/>
        <w:rPr>
          <w:rFonts w:ascii="宋体" w:hAnsi="宋体"/>
          <w:b/>
        </w:rPr>
      </w:pPr>
      <w:r>
        <w:rPr>
          <w:rFonts w:hint="eastAsia"/>
        </w:rPr>
        <w:t xml:space="preserve">   </w:t>
      </w:r>
    </w:p>
    <w:p w:rsidR="000D628D" w:rsidRDefault="00EF6FA5">
      <w:pPr>
        <w:spacing w:line="400" w:lineRule="exact"/>
        <w:ind w:firstLineChars="150" w:firstLine="315"/>
        <w:jc w:val="center"/>
        <w:outlineLvl w:val="0"/>
        <w:rPr>
          <w:b/>
          <w:sz w:val="28"/>
          <w:szCs w:val="28"/>
        </w:rPr>
      </w:pPr>
      <w:r>
        <w:rPr>
          <w:color w:val="000000"/>
        </w:rPr>
        <w:br w:type="page"/>
      </w:r>
      <w:r>
        <w:rPr>
          <w:rFonts w:hint="eastAsia"/>
          <w:b/>
          <w:sz w:val="28"/>
          <w:szCs w:val="28"/>
        </w:rPr>
        <w:lastRenderedPageBreak/>
        <w:t>（八）</w:t>
      </w:r>
      <w:r>
        <w:rPr>
          <w:rFonts w:hint="eastAsia"/>
          <w:b/>
          <w:sz w:val="28"/>
          <w:szCs w:val="28"/>
        </w:rPr>
        <w:t>1</w:t>
      </w:r>
      <w:r>
        <w:rPr>
          <w:rFonts w:hint="eastAsia"/>
          <w:b/>
          <w:sz w:val="28"/>
          <w:szCs w:val="28"/>
        </w:rPr>
        <w:t>、项目管理机构配备情况表</w:t>
      </w:r>
    </w:p>
    <w:p w:rsidR="000D628D" w:rsidRDefault="00EF6FA5">
      <w:pPr>
        <w:adjustRightInd w:val="0"/>
        <w:snapToGrid w:val="0"/>
        <w:spacing w:line="360" w:lineRule="auto"/>
        <w:jc w:val="left"/>
        <w:rPr>
          <w:rFonts w:hAnsi="宋体"/>
          <w:u w:val="single"/>
        </w:rPr>
      </w:pPr>
      <w:r>
        <w:rPr>
          <w:rFonts w:hAnsi="宋体" w:hint="eastAsia"/>
        </w:rPr>
        <w:t>表</w:t>
      </w:r>
      <w:r>
        <w:rPr>
          <w:rFonts w:hAnsi="宋体" w:hint="eastAsia"/>
        </w:rPr>
        <w:t>1</w:t>
      </w:r>
    </w:p>
    <w:p w:rsidR="000D628D" w:rsidRDefault="00EF6FA5">
      <w:pPr>
        <w:adjustRightInd w:val="0"/>
        <w:snapToGrid w:val="0"/>
        <w:spacing w:line="360" w:lineRule="auto"/>
        <w:jc w:val="left"/>
        <w:rPr>
          <w:rFonts w:hAnsi="宋体"/>
        </w:rPr>
      </w:pPr>
      <w:r>
        <w:rPr>
          <w:rFonts w:hAnsi="宋体" w:hint="eastAsia"/>
          <w:u w:val="single"/>
        </w:rPr>
        <w:t xml:space="preserve">                     </w:t>
      </w:r>
      <w:r>
        <w:rPr>
          <w:rFonts w:hAnsi="宋体" w:hint="eastAsia"/>
        </w:rPr>
        <w:t>工程</w:t>
      </w:r>
      <w:r>
        <w:rPr>
          <w:rFonts w:hAnsi="宋体" w:hint="eastAsia"/>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686"/>
        <w:gridCol w:w="686"/>
        <w:gridCol w:w="1207"/>
        <w:gridCol w:w="808"/>
        <w:gridCol w:w="738"/>
        <w:gridCol w:w="773"/>
        <w:gridCol w:w="735"/>
        <w:gridCol w:w="944"/>
        <w:gridCol w:w="941"/>
        <w:gridCol w:w="1386"/>
      </w:tblGrid>
      <w:tr w:rsidR="000D628D">
        <w:trPr>
          <w:cantSplit/>
          <w:trHeight w:val="467"/>
          <w:jc w:val="center"/>
        </w:trPr>
        <w:tc>
          <w:tcPr>
            <w:tcW w:w="854" w:type="dxa"/>
            <w:vMerge w:val="restart"/>
            <w:vAlign w:val="center"/>
          </w:tcPr>
          <w:p w:rsidR="000D628D" w:rsidRDefault="00EF6FA5">
            <w:pPr>
              <w:jc w:val="center"/>
              <w:rPr>
                <w:rFonts w:hAnsi="宋体"/>
              </w:rPr>
            </w:pPr>
            <w:r>
              <w:rPr>
                <w:rFonts w:hAnsi="宋体" w:hint="eastAsia"/>
              </w:rPr>
              <w:t>职务</w:t>
            </w:r>
          </w:p>
        </w:tc>
        <w:tc>
          <w:tcPr>
            <w:tcW w:w="686" w:type="dxa"/>
            <w:vMerge w:val="restart"/>
            <w:vAlign w:val="center"/>
          </w:tcPr>
          <w:p w:rsidR="000D628D" w:rsidRDefault="00EF6FA5">
            <w:pPr>
              <w:jc w:val="center"/>
              <w:rPr>
                <w:rFonts w:hAnsi="宋体"/>
              </w:rPr>
            </w:pPr>
            <w:r>
              <w:rPr>
                <w:rFonts w:hAnsi="宋体" w:hint="eastAsia"/>
              </w:rPr>
              <w:t>姓名</w:t>
            </w:r>
          </w:p>
        </w:tc>
        <w:tc>
          <w:tcPr>
            <w:tcW w:w="686" w:type="dxa"/>
            <w:vMerge w:val="restart"/>
            <w:vAlign w:val="center"/>
          </w:tcPr>
          <w:p w:rsidR="000D628D" w:rsidRDefault="00EF6FA5">
            <w:pPr>
              <w:jc w:val="center"/>
              <w:rPr>
                <w:rFonts w:hAnsi="宋体"/>
              </w:rPr>
            </w:pPr>
            <w:r>
              <w:rPr>
                <w:rFonts w:hAnsi="宋体" w:hint="eastAsia"/>
              </w:rPr>
              <w:t>职称</w:t>
            </w:r>
          </w:p>
        </w:tc>
        <w:tc>
          <w:tcPr>
            <w:tcW w:w="5205" w:type="dxa"/>
            <w:gridSpan w:val="6"/>
            <w:vAlign w:val="center"/>
          </w:tcPr>
          <w:p w:rsidR="000D628D" w:rsidRDefault="00EF6FA5">
            <w:pPr>
              <w:jc w:val="center"/>
              <w:rPr>
                <w:rFonts w:hAnsi="宋体"/>
              </w:rPr>
            </w:pPr>
            <w:r>
              <w:rPr>
                <w:rFonts w:hAnsi="宋体" w:hint="eastAsia"/>
              </w:rPr>
              <w:t>执业或职业资格证明</w:t>
            </w:r>
          </w:p>
        </w:tc>
        <w:tc>
          <w:tcPr>
            <w:tcW w:w="2327" w:type="dxa"/>
            <w:gridSpan w:val="2"/>
            <w:vAlign w:val="center"/>
          </w:tcPr>
          <w:p w:rsidR="000D628D" w:rsidRDefault="00EF6FA5">
            <w:pPr>
              <w:jc w:val="center"/>
              <w:rPr>
                <w:rFonts w:hAnsi="宋体"/>
              </w:rPr>
            </w:pPr>
            <w:r>
              <w:rPr>
                <w:rFonts w:hAnsi="宋体" w:hint="eastAsia"/>
              </w:rPr>
              <w:t>已承担在建</w:t>
            </w:r>
          </w:p>
          <w:p w:rsidR="000D628D" w:rsidRDefault="00EF6FA5">
            <w:pPr>
              <w:jc w:val="center"/>
              <w:rPr>
                <w:rFonts w:hAnsi="宋体"/>
              </w:rPr>
            </w:pPr>
            <w:r>
              <w:rPr>
                <w:rFonts w:hAnsi="宋体" w:hint="eastAsia"/>
              </w:rPr>
              <w:t>工</w:t>
            </w:r>
            <w:r>
              <w:rPr>
                <w:rFonts w:hAnsi="宋体" w:hint="eastAsia"/>
              </w:rPr>
              <w:t xml:space="preserve"> </w:t>
            </w:r>
            <w:r>
              <w:rPr>
                <w:rFonts w:hAnsi="宋体" w:hint="eastAsia"/>
              </w:rPr>
              <w:t>程</w:t>
            </w:r>
            <w:r>
              <w:rPr>
                <w:rFonts w:hAnsi="宋体" w:hint="eastAsia"/>
              </w:rPr>
              <w:t xml:space="preserve"> </w:t>
            </w:r>
            <w:r>
              <w:rPr>
                <w:rFonts w:hAnsi="宋体" w:hint="eastAsia"/>
              </w:rPr>
              <w:t>情</w:t>
            </w:r>
            <w:r>
              <w:rPr>
                <w:rFonts w:hAnsi="宋体" w:hint="eastAsia"/>
              </w:rPr>
              <w:t xml:space="preserve"> </w:t>
            </w:r>
            <w:proofErr w:type="gramStart"/>
            <w:r>
              <w:rPr>
                <w:rFonts w:hAnsi="宋体" w:hint="eastAsia"/>
              </w:rPr>
              <w:t>况</w:t>
            </w:r>
            <w:proofErr w:type="gramEnd"/>
          </w:p>
        </w:tc>
      </w:tr>
      <w:tr w:rsidR="000D628D">
        <w:trPr>
          <w:cantSplit/>
          <w:trHeight w:val="444"/>
          <w:jc w:val="center"/>
        </w:trPr>
        <w:tc>
          <w:tcPr>
            <w:tcW w:w="854" w:type="dxa"/>
            <w:vMerge/>
          </w:tcPr>
          <w:p w:rsidR="000D628D" w:rsidRDefault="000D628D">
            <w:pPr>
              <w:rPr>
                <w:rFonts w:hAnsi="宋体"/>
              </w:rPr>
            </w:pPr>
          </w:p>
        </w:tc>
        <w:tc>
          <w:tcPr>
            <w:tcW w:w="686" w:type="dxa"/>
            <w:vMerge/>
          </w:tcPr>
          <w:p w:rsidR="000D628D" w:rsidRDefault="000D628D">
            <w:pPr>
              <w:rPr>
                <w:rFonts w:hAnsi="宋体"/>
              </w:rPr>
            </w:pPr>
          </w:p>
        </w:tc>
        <w:tc>
          <w:tcPr>
            <w:tcW w:w="686" w:type="dxa"/>
            <w:vMerge/>
          </w:tcPr>
          <w:p w:rsidR="000D628D" w:rsidRDefault="000D628D">
            <w:pPr>
              <w:rPr>
                <w:rFonts w:hAnsi="宋体"/>
              </w:rPr>
            </w:pPr>
          </w:p>
        </w:tc>
        <w:tc>
          <w:tcPr>
            <w:tcW w:w="1207" w:type="dxa"/>
            <w:vAlign w:val="center"/>
          </w:tcPr>
          <w:p w:rsidR="000D628D" w:rsidRDefault="00EF6FA5">
            <w:pPr>
              <w:jc w:val="center"/>
              <w:rPr>
                <w:rFonts w:hAnsi="宋体"/>
              </w:rPr>
            </w:pPr>
            <w:r>
              <w:rPr>
                <w:rFonts w:hAnsi="宋体" w:hint="eastAsia"/>
              </w:rPr>
              <w:t>证书名称</w:t>
            </w:r>
          </w:p>
        </w:tc>
        <w:tc>
          <w:tcPr>
            <w:tcW w:w="808" w:type="dxa"/>
            <w:vAlign w:val="center"/>
          </w:tcPr>
          <w:p w:rsidR="000D628D" w:rsidRDefault="00EF6FA5">
            <w:pPr>
              <w:jc w:val="center"/>
              <w:rPr>
                <w:rFonts w:hAnsi="宋体"/>
              </w:rPr>
            </w:pPr>
            <w:r>
              <w:rPr>
                <w:rFonts w:hAnsi="宋体" w:hint="eastAsia"/>
              </w:rPr>
              <w:t>级别</w:t>
            </w:r>
          </w:p>
        </w:tc>
        <w:tc>
          <w:tcPr>
            <w:tcW w:w="738" w:type="dxa"/>
            <w:vAlign w:val="center"/>
          </w:tcPr>
          <w:p w:rsidR="000D628D" w:rsidRDefault="00EF6FA5">
            <w:pPr>
              <w:jc w:val="center"/>
              <w:rPr>
                <w:rFonts w:hAnsi="宋体"/>
              </w:rPr>
            </w:pPr>
            <w:r>
              <w:rPr>
                <w:rFonts w:hAnsi="宋体" w:hint="eastAsia"/>
              </w:rPr>
              <w:t>证号</w:t>
            </w:r>
          </w:p>
        </w:tc>
        <w:tc>
          <w:tcPr>
            <w:tcW w:w="773" w:type="dxa"/>
            <w:vAlign w:val="center"/>
          </w:tcPr>
          <w:p w:rsidR="000D628D" w:rsidRDefault="00EF6FA5">
            <w:pPr>
              <w:jc w:val="center"/>
              <w:rPr>
                <w:rFonts w:hAnsi="宋体"/>
              </w:rPr>
            </w:pPr>
            <w:r>
              <w:rPr>
                <w:rFonts w:hAnsi="宋体" w:hint="eastAsia"/>
              </w:rPr>
              <w:t>专业</w:t>
            </w:r>
          </w:p>
        </w:tc>
        <w:tc>
          <w:tcPr>
            <w:tcW w:w="735" w:type="dxa"/>
            <w:vAlign w:val="center"/>
          </w:tcPr>
          <w:p w:rsidR="000D628D" w:rsidRDefault="00EF6FA5">
            <w:pPr>
              <w:jc w:val="center"/>
              <w:rPr>
                <w:rFonts w:hAnsi="宋体"/>
              </w:rPr>
            </w:pPr>
            <w:r>
              <w:rPr>
                <w:rFonts w:hAnsi="宋体" w:hint="eastAsia"/>
              </w:rPr>
              <w:t>身份证号</w:t>
            </w:r>
          </w:p>
        </w:tc>
        <w:tc>
          <w:tcPr>
            <w:tcW w:w="944" w:type="dxa"/>
            <w:vAlign w:val="center"/>
          </w:tcPr>
          <w:p w:rsidR="000D628D" w:rsidRDefault="00EF6FA5">
            <w:pPr>
              <w:jc w:val="center"/>
              <w:rPr>
                <w:rFonts w:hAnsi="宋体"/>
              </w:rPr>
            </w:pPr>
            <w:r>
              <w:rPr>
                <w:rFonts w:hAnsi="宋体" w:hint="eastAsia"/>
              </w:rPr>
              <w:t>原服务单位</w:t>
            </w:r>
          </w:p>
        </w:tc>
        <w:tc>
          <w:tcPr>
            <w:tcW w:w="941" w:type="dxa"/>
            <w:vAlign w:val="center"/>
          </w:tcPr>
          <w:p w:rsidR="000D628D" w:rsidRDefault="00EF6FA5">
            <w:pPr>
              <w:jc w:val="center"/>
              <w:rPr>
                <w:rFonts w:hAnsi="宋体"/>
              </w:rPr>
            </w:pPr>
            <w:r>
              <w:rPr>
                <w:rFonts w:hAnsi="宋体" w:hint="eastAsia"/>
              </w:rPr>
              <w:t>项目数</w:t>
            </w:r>
          </w:p>
        </w:tc>
        <w:tc>
          <w:tcPr>
            <w:tcW w:w="1386" w:type="dxa"/>
            <w:vAlign w:val="center"/>
          </w:tcPr>
          <w:p w:rsidR="000D628D" w:rsidRDefault="00EF6FA5">
            <w:pPr>
              <w:jc w:val="center"/>
              <w:rPr>
                <w:rFonts w:hAnsi="宋体"/>
              </w:rPr>
            </w:pPr>
            <w:r>
              <w:rPr>
                <w:rFonts w:hAnsi="宋体" w:hint="eastAsia"/>
              </w:rPr>
              <w:t>主要项目名称</w:t>
            </w: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trHeight w:val="660"/>
          <w:jc w:val="center"/>
        </w:trPr>
        <w:tc>
          <w:tcPr>
            <w:tcW w:w="854" w:type="dxa"/>
          </w:tcPr>
          <w:p w:rsidR="000D628D" w:rsidRDefault="000D628D">
            <w:pPr>
              <w:rPr>
                <w:rFonts w:hAnsi="宋体"/>
              </w:rPr>
            </w:pPr>
          </w:p>
        </w:tc>
        <w:tc>
          <w:tcPr>
            <w:tcW w:w="686" w:type="dxa"/>
          </w:tcPr>
          <w:p w:rsidR="000D628D" w:rsidRDefault="000D628D">
            <w:pPr>
              <w:rPr>
                <w:rFonts w:hAnsi="宋体"/>
              </w:rPr>
            </w:pPr>
          </w:p>
        </w:tc>
        <w:tc>
          <w:tcPr>
            <w:tcW w:w="686" w:type="dxa"/>
          </w:tcPr>
          <w:p w:rsidR="000D628D" w:rsidRDefault="000D628D">
            <w:pPr>
              <w:rPr>
                <w:rFonts w:hAnsi="宋体"/>
              </w:rPr>
            </w:pPr>
          </w:p>
        </w:tc>
        <w:tc>
          <w:tcPr>
            <w:tcW w:w="1207" w:type="dxa"/>
          </w:tcPr>
          <w:p w:rsidR="000D628D" w:rsidRDefault="000D628D">
            <w:pPr>
              <w:rPr>
                <w:rFonts w:hAnsi="宋体"/>
              </w:rPr>
            </w:pPr>
          </w:p>
        </w:tc>
        <w:tc>
          <w:tcPr>
            <w:tcW w:w="808" w:type="dxa"/>
          </w:tcPr>
          <w:p w:rsidR="000D628D" w:rsidRDefault="000D628D">
            <w:pPr>
              <w:rPr>
                <w:rFonts w:hAnsi="宋体"/>
              </w:rPr>
            </w:pPr>
          </w:p>
        </w:tc>
        <w:tc>
          <w:tcPr>
            <w:tcW w:w="738" w:type="dxa"/>
          </w:tcPr>
          <w:p w:rsidR="000D628D" w:rsidRDefault="000D628D">
            <w:pPr>
              <w:rPr>
                <w:rFonts w:hAnsi="宋体"/>
              </w:rPr>
            </w:pPr>
          </w:p>
        </w:tc>
        <w:tc>
          <w:tcPr>
            <w:tcW w:w="773" w:type="dxa"/>
          </w:tcPr>
          <w:p w:rsidR="000D628D" w:rsidRDefault="000D628D">
            <w:pPr>
              <w:rPr>
                <w:rFonts w:hAnsi="宋体"/>
              </w:rPr>
            </w:pPr>
          </w:p>
        </w:tc>
        <w:tc>
          <w:tcPr>
            <w:tcW w:w="735" w:type="dxa"/>
          </w:tcPr>
          <w:p w:rsidR="000D628D" w:rsidRDefault="000D628D">
            <w:pPr>
              <w:rPr>
                <w:rFonts w:hAnsi="宋体"/>
              </w:rPr>
            </w:pPr>
          </w:p>
        </w:tc>
        <w:tc>
          <w:tcPr>
            <w:tcW w:w="944" w:type="dxa"/>
          </w:tcPr>
          <w:p w:rsidR="000D628D" w:rsidRDefault="000D628D">
            <w:pPr>
              <w:rPr>
                <w:rFonts w:hAnsi="宋体"/>
              </w:rPr>
            </w:pPr>
          </w:p>
        </w:tc>
        <w:tc>
          <w:tcPr>
            <w:tcW w:w="941" w:type="dxa"/>
          </w:tcPr>
          <w:p w:rsidR="000D628D" w:rsidRDefault="000D628D">
            <w:pPr>
              <w:rPr>
                <w:rFonts w:hAnsi="宋体"/>
              </w:rPr>
            </w:pPr>
          </w:p>
        </w:tc>
        <w:tc>
          <w:tcPr>
            <w:tcW w:w="1386" w:type="dxa"/>
          </w:tcPr>
          <w:p w:rsidR="000D628D" w:rsidRDefault="000D628D">
            <w:pPr>
              <w:rPr>
                <w:rFonts w:hAnsi="宋体"/>
              </w:rPr>
            </w:pPr>
          </w:p>
        </w:tc>
      </w:tr>
      <w:tr w:rsidR="000D628D">
        <w:trPr>
          <w:cantSplit/>
          <w:trHeight w:val="979"/>
          <w:jc w:val="center"/>
        </w:trPr>
        <w:tc>
          <w:tcPr>
            <w:tcW w:w="9758" w:type="dxa"/>
            <w:gridSpan w:val="11"/>
          </w:tcPr>
          <w:p w:rsidR="000D628D" w:rsidRDefault="00EF6FA5">
            <w:pPr>
              <w:adjustRightInd w:val="0"/>
              <w:snapToGrid w:val="0"/>
              <w:spacing w:line="360" w:lineRule="auto"/>
              <w:rPr>
                <w:rFonts w:hAnsi="宋体"/>
              </w:rPr>
            </w:pPr>
            <w:r>
              <w:rPr>
                <w:rFonts w:hAnsi="宋体" w:hint="eastAsia"/>
              </w:rPr>
              <w:t>一旦我单位中标，将实行项目负责人负责制，我方保证并配备上述项目管理机构。上述填报内容真实，若不真实，愿按有关规定接受处理。项目管理班子机构设置、职责分工等情况另附资料说明。</w:t>
            </w:r>
            <w:r>
              <w:rPr>
                <w:rFonts w:hAnsi="宋体" w:hint="eastAsia"/>
              </w:rPr>
              <w:t xml:space="preserve">             </w:t>
            </w:r>
          </w:p>
        </w:tc>
      </w:tr>
    </w:tbl>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EF6FA5">
      <w:pPr>
        <w:adjustRightInd w:val="0"/>
        <w:snapToGrid w:val="0"/>
        <w:spacing w:line="360" w:lineRule="auto"/>
        <w:jc w:val="center"/>
        <w:rPr>
          <w:b/>
          <w:sz w:val="28"/>
          <w:szCs w:val="28"/>
        </w:rPr>
      </w:pPr>
      <w:r>
        <w:rPr>
          <w:rFonts w:hint="eastAsia"/>
          <w:b/>
          <w:sz w:val="28"/>
          <w:szCs w:val="28"/>
        </w:rPr>
        <w:lastRenderedPageBreak/>
        <w:t>2</w:t>
      </w:r>
      <w:r>
        <w:rPr>
          <w:rFonts w:hint="eastAsia"/>
          <w:b/>
          <w:sz w:val="28"/>
          <w:szCs w:val="28"/>
        </w:rPr>
        <w:t>、项目负责人简历表</w:t>
      </w:r>
    </w:p>
    <w:p w:rsidR="000D628D" w:rsidRDefault="00EF6FA5">
      <w:pPr>
        <w:adjustRightInd w:val="0"/>
        <w:snapToGrid w:val="0"/>
        <w:spacing w:line="360" w:lineRule="auto"/>
        <w:rPr>
          <w:rFonts w:hAnsi="宋体"/>
          <w:b/>
          <w:bCs/>
        </w:rPr>
      </w:pPr>
      <w:r>
        <w:rPr>
          <w:rFonts w:hAnsi="宋体" w:hint="eastAsia"/>
          <w:u w:val="single"/>
        </w:rPr>
        <w:t xml:space="preserve">                    </w:t>
      </w:r>
      <w:r>
        <w:rPr>
          <w:rFonts w:hAnsi="宋体" w:hint="eastAsia"/>
        </w:rPr>
        <w:t>工程</w:t>
      </w:r>
      <w:r>
        <w:rPr>
          <w:rFonts w:hAnsi="宋体" w:hint="eastAsia"/>
        </w:rPr>
        <w:t xml:space="preserve">                                        </w:t>
      </w:r>
      <w:r>
        <w:rPr>
          <w:rFonts w:hAnsi="宋体" w:hint="eastAsia"/>
        </w:rPr>
        <w:t>表</w:t>
      </w:r>
      <w:r>
        <w:rPr>
          <w:rFonts w:hAnsi="宋体" w:hint="eastAsia"/>
        </w:rPr>
        <w:t xml:space="preserve">2      </w:t>
      </w:r>
      <w:r>
        <w:rPr>
          <w:rFonts w:hint="eastAsia"/>
        </w:rPr>
        <w:t xml:space="preserve">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745"/>
        <w:gridCol w:w="1355"/>
        <w:gridCol w:w="325"/>
        <w:gridCol w:w="185"/>
        <w:gridCol w:w="840"/>
        <w:gridCol w:w="540"/>
        <w:gridCol w:w="15"/>
        <w:gridCol w:w="1125"/>
        <w:gridCol w:w="435"/>
        <w:gridCol w:w="645"/>
        <w:gridCol w:w="405"/>
        <w:gridCol w:w="1985"/>
      </w:tblGrid>
      <w:tr w:rsidR="000D628D">
        <w:trPr>
          <w:trHeight w:val="600"/>
          <w:jc w:val="center"/>
        </w:trPr>
        <w:tc>
          <w:tcPr>
            <w:tcW w:w="1028" w:type="dxa"/>
            <w:vAlign w:val="center"/>
          </w:tcPr>
          <w:p w:rsidR="000D628D" w:rsidRDefault="00EF6FA5">
            <w:pPr>
              <w:adjustRightInd w:val="0"/>
              <w:spacing w:line="360" w:lineRule="auto"/>
              <w:jc w:val="center"/>
              <w:rPr>
                <w:rFonts w:hAnsi="宋体"/>
              </w:rPr>
            </w:pPr>
            <w:r>
              <w:rPr>
                <w:rFonts w:hAnsi="宋体" w:hint="eastAsia"/>
              </w:rPr>
              <w:t>姓名</w:t>
            </w:r>
          </w:p>
        </w:tc>
        <w:tc>
          <w:tcPr>
            <w:tcW w:w="2610" w:type="dxa"/>
            <w:gridSpan w:val="4"/>
            <w:vAlign w:val="center"/>
          </w:tcPr>
          <w:p w:rsidR="000D628D" w:rsidRDefault="000D628D">
            <w:pPr>
              <w:adjustRightInd w:val="0"/>
              <w:spacing w:line="360" w:lineRule="auto"/>
              <w:jc w:val="center"/>
              <w:rPr>
                <w:rFonts w:hAnsi="宋体"/>
              </w:rPr>
            </w:pPr>
          </w:p>
        </w:tc>
        <w:tc>
          <w:tcPr>
            <w:tcW w:w="840" w:type="dxa"/>
            <w:vAlign w:val="center"/>
          </w:tcPr>
          <w:p w:rsidR="000D628D" w:rsidRDefault="00EF6FA5">
            <w:pPr>
              <w:adjustRightInd w:val="0"/>
              <w:spacing w:line="360" w:lineRule="auto"/>
              <w:jc w:val="center"/>
              <w:rPr>
                <w:rFonts w:hAnsi="宋体"/>
              </w:rPr>
            </w:pPr>
            <w:r>
              <w:rPr>
                <w:rFonts w:hAnsi="宋体" w:hint="eastAsia"/>
              </w:rPr>
              <w:t>性别</w:t>
            </w:r>
          </w:p>
        </w:tc>
        <w:tc>
          <w:tcPr>
            <w:tcW w:w="1680" w:type="dxa"/>
            <w:gridSpan w:val="3"/>
            <w:vAlign w:val="center"/>
          </w:tcPr>
          <w:p w:rsidR="000D628D" w:rsidRDefault="000D628D">
            <w:pPr>
              <w:adjustRightInd w:val="0"/>
              <w:spacing w:line="360" w:lineRule="auto"/>
              <w:jc w:val="center"/>
              <w:rPr>
                <w:rFonts w:hAnsi="宋体"/>
              </w:rPr>
            </w:pPr>
          </w:p>
        </w:tc>
        <w:tc>
          <w:tcPr>
            <w:tcW w:w="1080" w:type="dxa"/>
            <w:gridSpan w:val="2"/>
            <w:vAlign w:val="center"/>
          </w:tcPr>
          <w:p w:rsidR="000D628D" w:rsidRDefault="00EF6FA5">
            <w:pPr>
              <w:adjustRightInd w:val="0"/>
              <w:spacing w:line="360" w:lineRule="auto"/>
              <w:jc w:val="center"/>
              <w:rPr>
                <w:rFonts w:hAnsi="宋体"/>
              </w:rPr>
            </w:pPr>
            <w:r>
              <w:rPr>
                <w:rFonts w:hAnsi="宋体" w:hint="eastAsia"/>
              </w:rPr>
              <w:t>年龄</w:t>
            </w:r>
          </w:p>
        </w:tc>
        <w:tc>
          <w:tcPr>
            <w:tcW w:w="2390" w:type="dxa"/>
            <w:gridSpan w:val="2"/>
            <w:vAlign w:val="center"/>
          </w:tcPr>
          <w:p w:rsidR="000D628D" w:rsidRDefault="000D628D">
            <w:pPr>
              <w:adjustRightInd w:val="0"/>
              <w:spacing w:line="360" w:lineRule="auto"/>
              <w:jc w:val="center"/>
              <w:rPr>
                <w:rFonts w:hAnsi="宋体"/>
              </w:rPr>
            </w:pPr>
          </w:p>
        </w:tc>
      </w:tr>
      <w:tr w:rsidR="000D628D">
        <w:trPr>
          <w:trHeight w:val="623"/>
          <w:jc w:val="center"/>
        </w:trPr>
        <w:tc>
          <w:tcPr>
            <w:tcW w:w="1028" w:type="dxa"/>
            <w:vAlign w:val="center"/>
          </w:tcPr>
          <w:p w:rsidR="000D628D" w:rsidRDefault="00EF6FA5">
            <w:pPr>
              <w:adjustRightInd w:val="0"/>
              <w:spacing w:line="360" w:lineRule="auto"/>
              <w:jc w:val="center"/>
              <w:rPr>
                <w:rFonts w:hAnsi="宋体"/>
              </w:rPr>
            </w:pPr>
            <w:r>
              <w:rPr>
                <w:rFonts w:hAnsi="宋体" w:hint="eastAsia"/>
              </w:rPr>
              <w:t>职务</w:t>
            </w:r>
          </w:p>
        </w:tc>
        <w:tc>
          <w:tcPr>
            <w:tcW w:w="2610" w:type="dxa"/>
            <w:gridSpan w:val="4"/>
            <w:vAlign w:val="center"/>
          </w:tcPr>
          <w:p w:rsidR="000D628D" w:rsidRDefault="000D628D">
            <w:pPr>
              <w:adjustRightInd w:val="0"/>
              <w:spacing w:line="360" w:lineRule="auto"/>
              <w:jc w:val="center"/>
              <w:rPr>
                <w:rFonts w:hAnsi="宋体"/>
              </w:rPr>
            </w:pPr>
          </w:p>
        </w:tc>
        <w:tc>
          <w:tcPr>
            <w:tcW w:w="840" w:type="dxa"/>
            <w:vAlign w:val="center"/>
          </w:tcPr>
          <w:p w:rsidR="000D628D" w:rsidRDefault="00EF6FA5">
            <w:pPr>
              <w:adjustRightInd w:val="0"/>
              <w:spacing w:line="360" w:lineRule="auto"/>
              <w:jc w:val="center"/>
              <w:rPr>
                <w:rFonts w:hAnsi="宋体"/>
              </w:rPr>
            </w:pPr>
            <w:r>
              <w:rPr>
                <w:rFonts w:hAnsi="宋体" w:hint="eastAsia"/>
              </w:rPr>
              <w:t>职称</w:t>
            </w:r>
          </w:p>
        </w:tc>
        <w:tc>
          <w:tcPr>
            <w:tcW w:w="1680" w:type="dxa"/>
            <w:gridSpan w:val="3"/>
            <w:vAlign w:val="center"/>
          </w:tcPr>
          <w:p w:rsidR="000D628D" w:rsidRDefault="000D628D">
            <w:pPr>
              <w:adjustRightInd w:val="0"/>
              <w:spacing w:line="360" w:lineRule="auto"/>
              <w:jc w:val="center"/>
              <w:rPr>
                <w:rFonts w:hAnsi="宋体"/>
              </w:rPr>
            </w:pPr>
          </w:p>
        </w:tc>
        <w:tc>
          <w:tcPr>
            <w:tcW w:w="1080" w:type="dxa"/>
            <w:gridSpan w:val="2"/>
            <w:vAlign w:val="center"/>
          </w:tcPr>
          <w:p w:rsidR="000D628D" w:rsidRDefault="00EF6FA5">
            <w:pPr>
              <w:adjustRightInd w:val="0"/>
              <w:spacing w:line="360" w:lineRule="auto"/>
              <w:jc w:val="center"/>
              <w:rPr>
                <w:rFonts w:hAnsi="宋体"/>
              </w:rPr>
            </w:pPr>
            <w:r>
              <w:rPr>
                <w:rFonts w:hAnsi="宋体" w:hint="eastAsia"/>
              </w:rPr>
              <w:t>学历</w:t>
            </w:r>
          </w:p>
        </w:tc>
        <w:tc>
          <w:tcPr>
            <w:tcW w:w="2390" w:type="dxa"/>
            <w:gridSpan w:val="2"/>
            <w:vAlign w:val="center"/>
          </w:tcPr>
          <w:p w:rsidR="000D628D" w:rsidRDefault="000D628D">
            <w:pPr>
              <w:adjustRightInd w:val="0"/>
              <w:spacing w:line="360" w:lineRule="auto"/>
              <w:jc w:val="center"/>
              <w:rPr>
                <w:rFonts w:hAnsi="宋体"/>
              </w:rPr>
            </w:pPr>
          </w:p>
        </w:tc>
      </w:tr>
      <w:tr w:rsidR="000D628D">
        <w:trPr>
          <w:trHeight w:val="600"/>
          <w:jc w:val="center"/>
        </w:trPr>
        <w:tc>
          <w:tcPr>
            <w:tcW w:w="3128" w:type="dxa"/>
            <w:gridSpan w:val="3"/>
            <w:vAlign w:val="center"/>
          </w:tcPr>
          <w:p w:rsidR="000D628D" w:rsidRDefault="00EF6FA5">
            <w:pPr>
              <w:adjustRightInd w:val="0"/>
              <w:spacing w:line="360" w:lineRule="auto"/>
              <w:jc w:val="center"/>
              <w:rPr>
                <w:rFonts w:hAnsi="宋体"/>
              </w:rPr>
            </w:pPr>
            <w:r>
              <w:rPr>
                <w:rFonts w:hAnsi="宋体" w:hint="eastAsia"/>
              </w:rPr>
              <w:t>参加工作时间</w:t>
            </w:r>
          </w:p>
        </w:tc>
        <w:tc>
          <w:tcPr>
            <w:tcW w:w="1890" w:type="dxa"/>
            <w:gridSpan w:val="4"/>
            <w:vAlign w:val="center"/>
          </w:tcPr>
          <w:p w:rsidR="000D628D" w:rsidRDefault="000D628D">
            <w:pPr>
              <w:adjustRightInd w:val="0"/>
              <w:spacing w:line="360" w:lineRule="auto"/>
              <w:jc w:val="center"/>
              <w:rPr>
                <w:rFonts w:hAnsi="宋体"/>
              </w:rPr>
            </w:pPr>
          </w:p>
        </w:tc>
        <w:tc>
          <w:tcPr>
            <w:tcW w:w="2625" w:type="dxa"/>
            <w:gridSpan w:val="5"/>
            <w:vAlign w:val="center"/>
          </w:tcPr>
          <w:p w:rsidR="000D628D" w:rsidRDefault="00EF6FA5">
            <w:pPr>
              <w:adjustRightInd w:val="0"/>
              <w:spacing w:line="360" w:lineRule="auto"/>
              <w:jc w:val="center"/>
              <w:rPr>
                <w:rFonts w:hAnsi="宋体"/>
              </w:rPr>
            </w:pPr>
            <w:r>
              <w:rPr>
                <w:rFonts w:hAnsi="宋体" w:hint="eastAsia"/>
              </w:rPr>
              <w:t>担任项目负责人年限</w:t>
            </w:r>
          </w:p>
        </w:tc>
        <w:tc>
          <w:tcPr>
            <w:tcW w:w="1985" w:type="dxa"/>
            <w:vAlign w:val="center"/>
          </w:tcPr>
          <w:p w:rsidR="000D628D" w:rsidRDefault="000D628D">
            <w:pPr>
              <w:adjustRightInd w:val="0"/>
              <w:spacing w:line="360" w:lineRule="auto"/>
              <w:jc w:val="center"/>
              <w:rPr>
                <w:rFonts w:hAnsi="宋体"/>
              </w:rPr>
            </w:pPr>
          </w:p>
        </w:tc>
      </w:tr>
      <w:tr w:rsidR="000D628D">
        <w:trPr>
          <w:cantSplit/>
          <w:trHeight w:val="468"/>
          <w:jc w:val="center"/>
        </w:trPr>
        <w:tc>
          <w:tcPr>
            <w:tcW w:w="3128" w:type="dxa"/>
            <w:gridSpan w:val="3"/>
            <w:vAlign w:val="center"/>
          </w:tcPr>
          <w:p w:rsidR="000D628D" w:rsidRDefault="00EF6FA5">
            <w:pPr>
              <w:adjustRightInd w:val="0"/>
              <w:spacing w:line="360" w:lineRule="auto"/>
              <w:jc w:val="center"/>
              <w:rPr>
                <w:rFonts w:hAnsi="宋体"/>
              </w:rPr>
            </w:pPr>
            <w:r>
              <w:rPr>
                <w:rFonts w:hAnsi="宋体" w:hint="eastAsia"/>
              </w:rPr>
              <w:t xml:space="preserve">  </w:t>
            </w:r>
            <w:r>
              <w:rPr>
                <w:rFonts w:hAnsi="宋体" w:hint="eastAsia"/>
              </w:rPr>
              <w:t>注册建造</w:t>
            </w:r>
            <w:proofErr w:type="gramStart"/>
            <w:r>
              <w:rPr>
                <w:rFonts w:hAnsi="宋体" w:hint="eastAsia"/>
              </w:rPr>
              <w:t>师注册</w:t>
            </w:r>
            <w:proofErr w:type="gramEnd"/>
            <w:r>
              <w:rPr>
                <w:rFonts w:hAnsi="宋体" w:hint="eastAsia"/>
              </w:rPr>
              <w:t>编号</w:t>
            </w:r>
          </w:p>
        </w:tc>
        <w:tc>
          <w:tcPr>
            <w:tcW w:w="6500" w:type="dxa"/>
            <w:gridSpan w:val="10"/>
            <w:vAlign w:val="center"/>
          </w:tcPr>
          <w:p w:rsidR="000D628D" w:rsidRDefault="000D628D">
            <w:pPr>
              <w:adjustRightInd w:val="0"/>
              <w:spacing w:line="360" w:lineRule="auto"/>
              <w:jc w:val="center"/>
              <w:rPr>
                <w:rFonts w:hAnsi="宋体"/>
              </w:rPr>
            </w:pPr>
          </w:p>
        </w:tc>
      </w:tr>
      <w:tr w:rsidR="000D628D">
        <w:trPr>
          <w:trHeight w:val="620"/>
          <w:jc w:val="center"/>
        </w:trPr>
        <w:tc>
          <w:tcPr>
            <w:tcW w:w="9628" w:type="dxa"/>
            <w:gridSpan w:val="13"/>
            <w:vAlign w:val="center"/>
          </w:tcPr>
          <w:p w:rsidR="000D628D" w:rsidRDefault="00EF6FA5">
            <w:pPr>
              <w:adjustRightInd w:val="0"/>
              <w:spacing w:line="360" w:lineRule="auto"/>
              <w:jc w:val="center"/>
              <w:rPr>
                <w:rFonts w:hAnsi="宋体"/>
              </w:rPr>
            </w:pPr>
            <w:r>
              <w:rPr>
                <w:rFonts w:hAnsi="宋体" w:hint="eastAsia"/>
              </w:rPr>
              <w:t>在建和已完工程项目情况</w:t>
            </w:r>
          </w:p>
        </w:tc>
      </w:tr>
      <w:tr w:rsidR="000D628D">
        <w:trPr>
          <w:trHeight w:val="600"/>
          <w:jc w:val="center"/>
        </w:trPr>
        <w:tc>
          <w:tcPr>
            <w:tcW w:w="1773" w:type="dxa"/>
            <w:gridSpan w:val="2"/>
            <w:vAlign w:val="center"/>
          </w:tcPr>
          <w:p w:rsidR="000D628D" w:rsidRDefault="00EF6FA5">
            <w:pPr>
              <w:adjustRightInd w:val="0"/>
              <w:spacing w:line="360" w:lineRule="auto"/>
              <w:jc w:val="center"/>
              <w:rPr>
                <w:rFonts w:hAnsi="宋体"/>
              </w:rPr>
            </w:pPr>
            <w:r>
              <w:rPr>
                <w:rFonts w:hAnsi="宋体" w:hint="eastAsia"/>
              </w:rPr>
              <w:t>建设单位</w:t>
            </w:r>
          </w:p>
        </w:tc>
        <w:tc>
          <w:tcPr>
            <w:tcW w:w="1680" w:type="dxa"/>
            <w:gridSpan w:val="2"/>
            <w:vAlign w:val="center"/>
          </w:tcPr>
          <w:p w:rsidR="000D628D" w:rsidRDefault="00EF6FA5">
            <w:pPr>
              <w:adjustRightInd w:val="0"/>
              <w:spacing w:line="360" w:lineRule="auto"/>
              <w:jc w:val="center"/>
              <w:rPr>
                <w:rFonts w:hAnsi="宋体"/>
              </w:rPr>
            </w:pPr>
            <w:r>
              <w:rPr>
                <w:rFonts w:hAnsi="宋体" w:hint="eastAsia"/>
              </w:rPr>
              <w:t>项目名称</w:t>
            </w:r>
          </w:p>
        </w:tc>
        <w:tc>
          <w:tcPr>
            <w:tcW w:w="1580" w:type="dxa"/>
            <w:gridSpan w:val="4"/>
            <w:vAlign w:val="center"/>
          </w:tcPr>
          <w:p w:rsidR="000D628D" w:rsidRDefault="00EF6FA5">
            <w:pPr>
              <w:adjustRightInd w:val="0"/>
              <w:spacing w:line="360" w:lineRule="auto"/>
              <w:jc w:val="center"/>
              <w:rPr>
                <w:rFonts w:hAnsi="宋体"/>
              </w:rPr>
            </w:pPr>
            <w:r>
              <w:rPr>
                <w:rFonts w:hAnsi="宋体" w:hint="eastAsia"/>
              </w:rPr>
              <w:t>建设规模</w:t>
            </w:r>
          </w:p>
        </w:tc>
        <w:tc>
          <w:tcPr>
            <w:tcW w:w="1560" w:type="dxa"/>
            <w:gridSpan w:val="2"/>
            <w:vAlign w:val="center"/>
          </w:tcPr>
          <w:p w:rsidR="000D628D" w:rsidRDefault="00EF6FA5">
            <w:pPr>
              <w:adjustRightInd w:val="0"/>
              <w:spacing w:line="360" w:lineRule="auto"/>
              <w:jc w:val="center"/>
              <w:rPr>
                <w:rFonts w:hAnsi="宋体"/>
              </w:rPr>
            </w:pPr>
            <w:r>
              <w:rPr>
                <w:rFonts w:hAnsi="宋体" w:hint="eastAsia"/>
              </w:rPr>
              <w:t>开、竣工</w:t>
            </w:r>
          </w:p>
          <w:p w:rsidR="000D628D" w:rsidRDefault="00EF6FA5">
            <w:pPr>
              <w:adjustRightInd w:val="0"/>
              <w:spacing w:line="360" w:lineRule="auto"/>
              <w:jc w:val="center"/>
              <w:rPr>
                <w:rFonts w:hAnsi="宋体"/>
              </w:rPr>
            </w:pPr>
            <w:r>
              <w:rPr>
                <w:rFonts w:hAnsi="宋体" w:hint="eastAsia"/>
              </w:rPr>
              <w:t>日期</w:t>
            </w:r>
          </w:p>
        </w:tc>
        <w:tc>
          <w:tcPr>
            <w:tcW w:w="1050" w:type="dxa"/>
            <w:gridSpan w:val="2"/>
            <w:vAlign w:val="center"/>
          </w:tcPr>
          <w:p w:rsidR="000D628D" w:rsidRDefault="00EF6FA5">
            <w:pPr>
              <w:adjustRightInd w:val="0"/>
              <w:spacing w:line="360" w:lineRule="auto"/>
              <w:jc w:val="center"/>
              <w:rPr>
                <w:rFonts w:hAnsi="宋体"/>
              </w:rPr>
            </w:pPr>
            <w:r>
              <w:rPr>
                <w:rFonts w:hAnsi="宋体" w:hint="eastAsia"/>
              </w:rPr>
              <w:t>在建或已</w:t>
            </w:r>
            <w:r>
              <w:rPr>
                <w:rFonts w:hAnsi="宋体" w:hint="eastAsia"/>
              </w:rPr>
              <w:t xml:space="preserve"> </w:t>
            </w:r>
            <w:r>
              <w:rPr>
                <w:rFonts w:hAnsi="宋体" w:hint="eastAsia"/>
              </w:rPr>
              <w:t>完</w:t>
            </w:r>
          </w:p>
        </w:tc>
        <w:tc>
          <w:tcPr>
            <w:tcW w:w="1985" w:type="dxa"/>
            <w:vAlign w:val="center"/>
          </w:tcPr>
          <w:p w:rsidR="000D628D" w:rsidRDefault="00EF6FA5">
            <w:pPr>
              <w:adjustRightInd w:val="0"/>
              <w:spacing w:line="360" w:lineRule="auto"/>
              <w:jc w:val="center"/>
              <w:rPr>
                <w:rFonts w:hAnsi="宋体"/>
              </w:rPr>
            </w:pPr>
            <w:r>
              <w:rPr>
                <w:rFonts w:hAnsi="宋体" w:hint="eastAsia"/>
              </w:rPr>
              <w:t>工程质量</w:t>
            </w:r>
          </w:p>
        </w:tc>
      </w:tr>
      <w:tr w:rsidR="000D628D">
        <w:trPr>
          <w:trHeight w:val="616"/>
          <w:jc w:val="center"/>
        </w:trPr>
        <w:tc>
          <w:tcPr>
            <w:tcW w:w="1773" w:type="dxa"/>
            <w:gridSpan w:val="2"/>
            <w:vAlign w:val="center"/>
          </w:tcPr>
          <w:p w:rsidR="000D628D" w:rsidRDefault="000D628D">
            <w:pPr>
              <w:adjustRightInd w:val="0"/>
              <w:spacing w:line="360" w:lineRule="auto"/>
              <w:jc w:val="center"/>
              <w:rPr>
                <w:rFonts w:hAnsi="宋体"/>
              </w:rPr>
            </w:pPr>
          </w:p>
        </w:tc>
        <w:tc>
          <w:tcPr>
            <w:tcW w:w="1680" w:type="dxa"/>
            <w:gridSpan w:val="2"/>
            <w:vAlign w:val="center"/>
          </w:tcPr>
          <w:p w:rsidR="000D628D" w:rsidRDefault="000D628D">
            <w:pPr>
              <w:adjustRightInd w:val="0"/>
              <w:spacing w:line="360" w:lineRule="auto"/>
              <w:jc w:val="center"/>
              <w:rPr>
                <w:rFonts w:hAnsi="宋体"/>
              </w:rPr>
            </w:pPr>
          </w:p>
        </w:tc>
        <w:tc>
          <w:tcPr>
            <w:tcW w:w="1580" w:type="dxa"/>
            <w:gridSpan w:val="4"/>
            <w:vAlign w:val="center"/>
          </w:tcPr>
          <w:p w:rsidR="000D628D" w:rsidRDefault="000D628D">
            <w:pPr>
              <w:adjustRightInd w:val="0"/>
              <w:spacing w:line="360" w:lineRule="auto"/>
              <w:jc w:val="center"/>
              <w:rPr>
                <w:rFonts w:hAnsi="宋体"/>
              </w:rPr>
            </w:pPr>
          </w:p>
        </w:tc>
        <w:tc>
          <w:tcPr>
            <w:tcW w:w="1560" w:type="dxa"/>
            <w:gridSpan w:val="2"/>
            <w:vAlign w:val="center"/>
          </w:tcPr>
          <w:p w:rsidR="000D628D" w:rsidRDefault="000D628D">
            <w:pPr>
              <w:adjustRightInd w:val="0"/>
              <w:spacing w:line="360" w:lineRule="auto"/>
              <w:jc w:val="center"/>
              <w:rPr>
                <w:rFonts w:hAnsi="宋体"/>
              </w:rPr>
            </w:pPr>
          </w:p>
        </w:tc>
        <w:tc>
          <w:tcPr>
            <w:tcW w:w="1050" w:type="dxa"/>
            <w:gridSpan w:val="2"/>
            <w:vAlign w:val="center"/>
          </w:tcPr>
          <w:p w:rsidR="000D628D" w:rsidRDefault="000D628D">
            <w:pPr>
              <w:adjustRightInd w:val="0"/>
              <w:spacing w:line="360" w:lineRule="auto"/>
              <w:jc w:val="center"/>
              <w:rPr>
                <w:rFonts w:hAnsi="宋体"/>
              </w:rPr>
            </w:pPr>
          </w:p>
        </w:tc>
        <w:tc>
          <w:tcPr>
            <w:tcW w:w="1985" w:type="dxa"/>
            <w:vAlign w:val="center"/>
          </w:tcPr>
          <w:p w:rsidR="000D628D" w:rsidRDefault="000D628D">
            <w:pPr>
              <w:adjustRightInd w:val="0"/>
              <w:spacing w:line="360" w:lineRule="auto"/>
              <w:jc w:val="center"/>
              <w:rPr>
                <w:rFonts w:hAnsi="宋体"/>
              </w:rPr>
            </w:pPr>
          </w:p>
        </w:tc>
      </w:tr>
      <w:tr w:rsidR="000D628D">
        <w:trPr>
          <w:trHeight w:val="616"/>
          <w:jc w:val="center"/>
        </w:trPr>
        <w:tc>
          <w:tcPr>
            <w:tcW w:w="1773" w:type="dxa"/>
            <w:gridSpan w:val="2"/>
            <w:vAlign w:val="center"/>
          </w:tcPr>
          <w:p w:rsidR="000D628D" w:rsidRDefault="000D628D">
            <w:pPr>
              <w:adjustRightInd w:val="0"/>
              <w:spacing w:line="360" w:lineRule="auto"/>
              <w:jc w:val="center"/>
              <w:rPr>
                <w:rFonts w:hAnsi="宋体"/>
              </w:rPr>
            </w:pPr>
          </w:p>
        </w:tc>
        <w:tc>
          <w:tcPr>
            <w:tcW w:w="1680" w:type="dxa"/>
            <w:gridSpan w:val="2"/>
            <w:vAlign w:val="center"/>
          </w:tcPr>
          <w:p w:rsidR="000D628D" w:rsidRDefault="000D628D">
            <w:pPr>
              <w:adjustRightInd w:val="0"/>
              <w:spacing w:line="360" w:lineRule="auto"/>
              <w:jc w:val="center"/>
              <w:rPr>
                <w:rFonts w:hAnsi="宋体"/>
              </w:rPr>
            </w:pPr>
          </w:p>
        </w:tc>
        <w:tc>
          <w:tcPr>
            <w:tcW w:w="1580" w:type="dxa"/>
            <w:gridSpan w:val="4"/>
            <w:vAlign w:val="center"/>
          </w:tcPr>
          <w:p w:rsidR="000D628D" w:rsidRDefault="000D628D">
            <w:pPr>
              <w:adjustRightInd w:val="0"/>
              <w:spacing w:line="360" w:lineRule="auto"/>
              <w:jc w:val="center"/>
              <w:rPr>
                <w:rFonts w:hAnsi="宋体"/>
              </w:rPr>
            </w:pPr>
          </w:p>
        </w:tc>
        <w:tc>
          <w:tcPr>
            <w:tcW w:w="1560" w:type="dxa"/>
            <w:gridSpan w:val="2"/>
            <w:vAlign w:val="center"/>
          </w:tcPr>
          <w:p w:rsidR="000D628D" w:rsidRDefault="000D628D">
            <w:pPr>
              <w:adjustRightInd w:val="0"/>
              <w:spacing w:line="360" w:lineRule="auto"/>
              <w:jc w:val="center"/>
              <w:rPr>
                <w:rFonts w:hAnsi="宋体"/>
              </w:rPr>
            </w:pPr>
          </w:p>
        </w:tc>
        <w:tc>
          <w:tcPr>
            <w:tcW w:w="1050" w:type="dxa"/>
            <w:gridSpan w:val="2"/>
            <w:vAlign w:val="center"/>
          </w:tcPr>
          <w:p w:rsidR="000D628D" w:rsidRDefault="000D628D">
            <w:pPr>
              <w:adjustRightInd w:val="0"/>
              <w:spacing w:line="360" w:lineRule="auto"/>
              <w:jc w:val="center"/>
              <w:rPr>
                <w:rFonts w:hAnsi="宋体"/>
              </w:rPr>
            </w:pPr>
          </w:p>
        </w:tc>
        <w:tc>
          <w:tcPr>
            <w:tcW w:w="1985" w:type="dxa"/>
            <w:vAlign w:val="center"/>
          </w:tcPr>
          <w:p w:rsidR="000D628D" w:rsidRDefault="000D628D">
            <w:pPr>
              <w:adjustRightInd w:val="0"/>
              <w:spacing w:line="360" w:lineRule="auto"/>
              <w:jc w:val="center"/>
              <w:rPr>
                <w:rFonts w:hAnsi="宋体"/>
              </w:rPr>
            </w:pPr>
          </w:p>
        </w:tc>
      </w:tr>
    </w:tbl>
    <w:p w:rsidR="000D628D" w:rsidRDefault="000D628D">
      <w:pPr>
        <w:jc w:val="center"/>
      </w:pPr>
    </w:p>
    <w:p w:rsidR="000D628D" w:rsidRDefault="000D628D">
      <w:pPr>
        <w:adjustRightInd w:val="0"/>
        <w:snapToGrid w:val="0"/>
        <w:spacing w:line="360" w:lineRule="auto"/>
        <w:jc w:val="center"/>
        <w:rPr>
          <w:b/>
          <w:sz w:val="28"/>
          <w:szCs w:val="28"/>
        </w:rPr>
      </w:pPr>
    </w:p>
    <w:p w:rsidR="000D628D" w:rsidRDefault="000D628D">
      <w:pPr>
        <w:adjustRightInd w:val="0"/>
        <w:snapToGrid w:val="0"/>
        <w:spacing w:line="360" w:lineRule="auto"/>
        <w:jc w:val="center"/>
        <w:rPr>
          <w:b/>
          <w:sz w:val="28"/>
          <w:szCs w:val="28"/>
        </w:rPr>
      </w:pPr>
    </w:p>
    <w:p w:rsidR="000D628D" w:rsidRDefault="000D628D">
      <w:pPr>
        <w:adjustRightInd w:val="0"/>
        <w:snapToGrid w:val="0"/>
        <w:spacing w:line="360" w:lineRule="auto"/>
        <w:jc w:val="center"/>
        <w:rPr>
          <w:b/>
          <w:sz w:val="28"/>
          <w:szCs w:val="28"/>
        </w:rPr>
      </w:pPr>
    </w:p>
    <w:p w:rsidR="000D628D" w:rsidRDefault="00EF6FA5">
      <w:pPr>
        <w:adjustRightInd w:val="0"/>
        <w:snapToGrid w:val="0"/>
        <w:spacing w:line="360" w:lineRule="auto"/>
        <w:jc w:val="center"/>
        <w:rPr>
          <w:b/>
          <w:sz w:val="28"/>
          <w:szCs w:val="28"/>
        </w:rPr>
      </w:pPr>
      <w:r>
        <w:rPr>
          <w:rFonts w:hint="eastAsia"/>
          <w:b/>
          <w:sz w:val="28"/>
          <w:szCs w:val="28"/>
        </w:rPr>
        <w:t>3</w:t>
      </w:r>
      <w:r>
        <w:rPr>
          <w:rFonts w:hint="eastAsia"/>
          <w:b/>
          <w:sz w:val="28"/>
          <w:szCs w:val="28"/>
        </w:rPr>
        <w:t>、项目技术负责人简历表</w:t>
      </w:r>
    </w:p>
    <w:p w:rsidR="000D628D" w:rsidRDefault="00EF6FA5">
      <w:pPr>
        <w:adjustRightInd w:val="0"/>
        <w:snapToGrid w:val="0"/>
        <w:spacing w:line="360" w:lineRule="auto"/>
        <w:jc w:val="left"/>
      </w:pPr>
      <w:r>
        <w:rPr>
          <w:rFonts w:hint="eastAsia"/>
          <w:u w:val="single"/>
        </w:rPr>
        <w:t xml:space="preserve">                   </w:t>
      </w:r>
      <w:r>
        <w:rPr>
          <w:rFonts w:hint="eastAsia"/>
        </w:rPr>
        <w:t>工程</w:t>
      </w:r>
      <w:r>
        <w:rPr>
          <w:rFonts w:hint="eastAsia"/>
        </w:rPr>
        <w:t xml:space="preserve">                                         </w:t>
      </w:r>
      <w:r>
        <w:rPr>
          <w:rFonts w:hint="eastAsia"/>
        </w:rPr>
        <w:t>表</w:t>
      </w:r>
      <w:r>
        <w:rPr>
          <w:rFonts w:hint="eastAsia"/>
        </w:rPr>
        <w:t>3</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745"/>
        <w:gridCol w:w="935"/>
        <w:gridCol w:w="745"/>
        <w:gridCol w:w="185"/>
        <w:gridCol w:w="840"/>
        <w:gridCol w:w="540"/>
        <w:gridCol w:w="15"/>
        <w:gridCol w:w="1485"/>
        <w:gridCol w:w="75"/>
        <w:gridCol w:w="825"/>
        <w:gridCol w:w="225"/>
        <w:gridCol w:w="385"/>
        <w:gridCol w:w="1820"/>
      </w:tblGrid>
      <w:tr w:rsidR="000D628D">
        <w:trPr>
          <w:trHeight w:val="600"/>
          <w:jc w:val="center"/>
        </w:trPr>
        <w:tc>
          <w:tcPr>
            <w:tcW w:w="776" w:type="dxa"/>
            <w:vAlign w:val="center"/>
          </w:tcPr>
          <w:p w:rsidR="000D628D" w:rsidRDefault="00EF6FA5">
            <w:pPr>
              <w:adjustRightInd w:val="0"/>
              <w:snapToGrid w:val="0"/>
              <w:spacing w:line="360" w:lineRule="auto"/>
              <w:jc w:val="center"/>
              <w:rPr>
                <w:rFonts w:hAnsi="宋体"/>
              </w:rPr>
            </w:pPr>
            <w:r>
              <w:rPr>
                <w:rFonts w:hAnsi="宋体" w:hint="eastAsia"/>
              </w:rPr>
              <w:t>姓名</w:t>
            </w:r>
          </w:p>
        </w:tc>
        <w:tc>
          <w:tcPr>
            <w:tcW w:w="2610" w:type="dxa"/>
            <w:gridSpan w:val="4"/>
            <w:vAlign w:val="center"/>
          </w:tcPr>
          <w:p w:rsidR="000D628D" w:rsidRDefault="000D628D">
            <w:pPr>
              <w:adjustRightInd w:val="0"/>
              <w:snapToGrid w:val="0"/>
              <w:spacing w:line="360" w:lineRule="auto"/>
              <w:jc w:val="center"/>
              <w:rPr>
                <w:rFonts w:hAnsi="宋体"/>
              </w:rPr>
            </w:pPr>
          </w:p>
        </w:tc>
        <w:tc>
          <w:tcPr>
            <w:tcW w:w="840" w:type="dxa"/>
            <w:vAlign w:val="center"/>
          </w:tcPr>
          <w:p w:rsidR="000D628D" w:rsidRDefault="00EF6FA5">
            <w:pPr>
              <w:adjustRightInd w:val="0"/>
              <w:snapToGrid w:val="0"/>
              <w:spacing w:line="360" w:lineRule="auto"/>
              <w:jc w:val="center"/>
              <w:rPr>
                <w:rFonts w:hAnsi="宋体"/>
              </w:rPr>
            </w:pPr>
            <w:r>
              <w:rPr>
                <w:rFonts w:hAnsi="宋体" w:hint="eastAsia"/>
              </w:rPr>
              <w:t>性别</w:t>
            </w:r>
          </w:p>
        </w:tc>
        <w:tc>
          <w:tcPr>
            <w:tcW w:w="2040" w:type="dxa"/>
            <w:gridSpan w:val="3"/>
            <w:vAlign w:val="center"/>
          </w:tcPr>
          <w:p w:rsidR="000D628D" w:rsidRDefault="000D628D">
            <w:pPr>
              <w:adjustRightInd w:val="0"/>
              <w:snapToGrid w:val="0"/>
              <w:spacing w:line="360" w:lineRule="auto"/>
              <w:jc w:val="center"/>
              <w:rPr>
                <w:rFonts w:hAnsi="宋体"/>
              </w:rPr>
            </w:pPr>
          </w:p>
        </w:tc>
        <w:tc>
          <w:tcPr>
            <w:tcW w:w="900" w:type="dxa"/>
            <w:gridSpan w:val="2"/>
            <w:vAlign w:val="center"/>
          </w:tcPr>
          <w:p w:rsidR="000D628D" w:rsidRDefault="00EF6FA5">
            <w:pPr>
              <w:adjustRightInd w:val="0"/>
              <w:snapToGrid w:val="0"/>
              <w:spacing w:line="360" w:lineRule="auto"/>
              <w:jc w:val="center"/>
              <w:rPr>
                <w:rFonts w:hAnsi="宋体"/>
              </w:rPr>
            </w:pPr>
            <w:r>
              <w:rPr>
                <w:rFonts w:hAnsi="宋体" w:hint="eastAsia"/>
              </w:rPr>
              <w:t>年龄</w:t>
            </w:r>
          </w:p>
        </w:tc>
        <w:tc>
          <w:tcPr>
            <w:tcW w:w="2430" w:type="dxa"/>
            <w:gridSpan w:val="3"/>
            <w:vAlign w:val="center"/>
          </w:tcPr>
          <w:p w:rsidR="000D628D" w:rsidRDefault="000D628D">
            <w:pPr>
              <w:adjustRightInd w:val="0"/>
              <w:snapToGrid w:val="0"/>
              <w:spacing w:line="360" w:lineRule="auto"/>
              <w:jc w:val="center"/>
              <w:rPr>
                <w:rFonts w:hAnsi="宋体"/>
              </w:rPr>
            </w:pPr>
          </w:p>
        </w:tc>
      </w:tr>
      <w:tr w:rsidR="000D628D">
        <w:trPr>
          <w:trHeight w:val="623"/>
          <w:jc w:val="center"/>
        </w:trPr>
        <w:tc>
          <w:tcPr>
            <w:tcW w:w="776" w:type="dxa"/>
            <w:vAlign w:val="center"/>
          </w:tcPr>
          <w:p w:rsidR="000D628D" w:rsidRDefault="00EF6FA5">
            <w:pPr>
              <w:adjustRightInd w:val="0"/>
              <w:snapToGrid w:val="0"/>
              <w:spacing w:line="360" w:lineRule="auto"/>
              <w:jc w:val="center"/>
              <w:rPr>
                <w:rFonts w:hAnsi="宋体"/>
              </w:rPr>
            </w:pPr>
            <w:r>
              <w:rPr>
                <w:rFonts w:hAnsi="宋体" w:hint="eastAsia"/>
              </w:rPr>
              <w:t>职务</w:t>
            </w:r>
          </w:p>
        </w:tc>
        <w:tc>
          <w:tcPr>
            <w:tcW w:w="2610" w:type="dxa"/>
            <w:gridSpan w:val="4"/>
            <w:vAlign w:val="center"/>
          </w:tcPr>
          <w:p w:rsidR="000D628D" w:rsidRDefault="000D628D">
            <w:pPr>
              <w:adjustRightInd w:val="0"/>
              <w:snapToGrid w:val="0"/>
              <w:spacing w:line="360" w:lineRule="auto"/>
              <w:jc w:val="center"/>
              <w:rPr>
                <w:rFonts w:hAnsi="宋体"/>
              </w:rPr>
            </w:pPr>
          </w:p>
        </w:tc>
        <w:tc>
          <w:tcPr>
            <w:tcW w:w="840" w:type="dxa"/>
            <w:vAlign w:val="center"/>
          </w:tcPr>
          <w:p w:rsidR="000D628D" w:rsidRDefault="00EF6FA5">
            <w:pPr>
              <w:adjustRightInd w:val="0"/>
              <w:snapToGrid w:val="0"/>
              <w:spacing w:line="360" w:lineRule="auto"/>
              <w:jc w:val="center"/>
              <w:rPr>
                <w:rFonts w:hAnsi="宋体"/>
              </w:rPr>
            </w:pPr>
            <w:r>
              <w:rPr>
                <w:rFonts w:hAnsi="宋体" w:hint="eastAsia"/>
              </w:rPr>
              <w:t>职称</w:t>
            </w:r>
          </w:p>
        </w:tc>
        <w:tc>
          <w:tcPr>
            <w:tcW w:w="2040" w:type="dxa"/>
            <w:gridSpan w:val="3"/>
            <w:vAlign w:val="center"/>
          </w:tcPr>
          <w:p w:rsidR="000D628D" w:rsidRDefault="000D628D">
            <w:pPr>
              <w:adjustRightInd w:val="0"/>
              <w:snapToGrid w:val="0"/>
              <w:spacing w:line="360" w:lineRule="auto"/>
              <w:jc w:val="center"/>
              <w:rPr>
                <w:rFonts w:hAnsi="宋体"/>
              </w:rPr>
            </w:pPr>
          </w:p>
        </w:tc>
        <w:tc>
          <w:tcPr>
            <w:tcW w:w="900" w:type="dxa"/>
            <w:gridSpan w:val="2"/>
            <w:vAlign w:val="center"/>
          </w:tcPr>
          <w:p w:rsidR="000D628D" w:rsidRDefault="00EF6FA5">
            <w:pPr>
              <w:adjustRightInd w:val="0"/>
              <w:snapToGrid w:val="0"/>
              <w:spacing w:line="360" w:lineRule="auto"/>
              <w:jc w:val="center"/>
              <w:rPr>
                <w:rFonts w:hAnsi="宋体"/>
              </w:rPr>
            </w:pPr>
            <w:r>
              <w:rPr>
                <w:rFonts w:hAnsi="宋体" w:hint="eastAsia"/>
              </w:rPr>
              <w:t>学历</w:t>
            </w:r>
          </w:p>
        </w:tc>
        <w:tc>
          <w:tcPr>
            <w:tcW w:w="2430" w:type="dxa"/>
            <w:gridSpan w:val="3"/>
            <w:vAlign w:val="center"/>
          </w:tcPr>
          <w:p w:rsidR="000D628D" w:rsidRDefault="000D628D">
            <w:pPr>
              <w:adjustRightInd w:val="0"/>
              <w:snapToGrid w:val="0"/>
              <w:spacing w:line="360" w:lineRule="auto"/>
              <w:jc w:val="center"/>
              <w:rPr>
                <w:rFonts w:hAnsi="宋体"/>
              </w:rPr>
            </w:pPr>
          </w:p>
        </w:tc>
      </w:tr>
      <w:tr w:rsidR="000D628D">
        <w:trPr>
          <w:trHeight w:val="600"/>
          <w:jc w:val="center"/>
        </w:trPr>
        <w:tc>
          <w:tcPr>
            <w:tcW w:w="2456" w:type="dxa"/>
            <w:gridSpan w:val="3"/>
            <w:vAlign w:val="center"/>
          </w:tcPr>
          <w:p w:rsidR="000D628D" w:rsidRDefault="00EF6FA5">
            <w:pPr>
              <w:adjustRightInd w:val="0"/>
              <w:snapToGrid w:val="0"/>
              <w:spacing w:line="360" w:lineRule="auto"/>
              <w:jc w:val="center"/>
              <w:rPr>
                <w:rFonts w:hAnsi="宋体"/>
              </w:rPr>
            </w:pPr>
            <w:r>
              <w:rPr>
                <w:rFonts w:hAnsi="宋体" w:hint="eastAsia"/>
              </w:rPr>
              <w:t>参加工作时间</w:t>
            </w:r>
          </w:p>
        </w:tc>
        <w:tc>
          <w:tcPr>
            <w:tcW w:w="2310" w:type="dxa"/>
            <w:gridSpan w:val="4"/>
            <w:vAlign w:val="center"/>
          </w:tcPr>
          <w:p w:rsidR="000D628D" w:rsidRDefault="000D628D">
            <w:pPr>
              <w:adjustRightInd w:val="0"/>
              <w:snapToGrid w:val="0"/>
              <w:spacing w:line="360" w:lineRule="auto"/>
              <w:jc w:val="center"/>
              <w:rPr>
                <w:rFonts w:hAnsi="宋体"/>
              </w:rPr>
            </w:pPr>
          </w:p>
        </w:tc>
        <w:tc>
          <w:tcPr>
            <w:tcW w:w="2625" w:type="dxa"/>
            <w:gridSpan w:val="5"/>
            <w:vAlign w:val="center"/>
          </w:tcPr>
          <w:p w:rsidR="000D628D" w:rsidRDefault="00EF6FA5">
            <w:pPr>
              <w:adjustRightInd w:val="0"/>
              <w:snapToGrid w:val="0"/>
              <w:spacing w:line="360" w:lineRule="auto"/>
              <w:jc w:val="center"/>
              <w:rPr>
                <w:rFonts w:hAnsi="宋体"/>
              </w:rPr>
            </w:pPr>
            <w:r>
              <w:rPr>
                <w:rFonts w:hAnsi="宋体" w:hint="eastAsia"/>
              </w:rPr>
              <w:t>担任技术负责人年限</w:t>
            </w:r>
          </w:p>
        </w:tc>
        <w:tc>
          <w:tcPr>
            <w:tcW w:w="2205" w:type="dxa"/>
            <w:gridSpan w:val="2"/>
            <w:vAlign w:val="center"/>
          </w:tcPr>
          <w:p w:rsidR="000D628D" w:rsidRDefault="000D628D">
            <w:pPr>
              <w:adjustRightInd w:val="0"/>
              <w:snapToGrid w:val="0"/>
              <w:spacing w:line="360" w:lineRule="auto"/>
              <w:jc w:val="center"/>
              <w:rPr>
                <w:rFonts w:hAnsi="宋体"/>
              </w:rPr>
            </w:pPr>
          </w:p>
        </w:tc>
      </w:tr>
      <w:tr w:rsidR="000D628D">
        <w:trPr>
          <w:trHeight w:val="620"/>
          <w:jc w:val="center"/>
        </w:trPr>
        <w:tc>
          <w:tcPr>
            <w:tcW w:w="9596" w:type="dxa"/>
            <w:gridSpan w:val="14"/>
            <w:vAlign w:val="center"/>
          </w:tcPr>
          <w:p w:rsidR="000D628D" w:rsidRDefault="00EF6FA5">
            <w:pPr>
              <w:adjustRightInd w:val="0"/>
              <w:snapToGrid w:val="0"/>
              <w:spacing w:line="360" w:lineRule="auto"/>
              <w:jc w:val="center"/>
              <w:rPr>
                <w:rFonts w:hAnsi="宋体"/>
              </w:rPr>
            </w:pPr>
            <w:r>
              <w:rPr>
                <w:rFonts w:hAnsi="宋体" w:hint="eastAsia"/>
              </w:rPr>
              <w:t>在建和已完工程项目情况</w:t>
            </w:r>
          </w:p>
        </w:tc>
      </w:tr>
      <w:tr w:rsidR="000D628D">
        <w:trPr>
          <w:trHeight w:val="600"/>
          <w:jc w:val="center"/>
        </w:trPr>
        <w:tc>
          <w:tcPr>
            <w:tcW w:w="1521" w:type="dxa"/>
            <w:gridSpan w:val="2"/>
            <w:vAlign w:val="center"/>
          </w:tcPr>
          <w:p w:rsidR="000D628D" w:rsidRDefault="00EF6FA5">
            <w:pPr>
              <w:adjustRightInd w:val="0"/>
              <w:snapToGrid w:val="0"/>
              <w:spacing w:line="360" w:lineRule="auto"/>
              <w:jc w:val="center"/>
              <w:rPr>
                <w:rFonts w:hAnsi="宋体"/>
              </w:rPr>
            </w:pPr>
            <w:r>
              <w:rPr>
                <w:rFonts w:hAnsi="宋体" w:hint="eastAsia"/>
              </w:rPr>
              <w:t>建设单位</w:t>
            </w:r>
          </w:p>
        </w:tc>
        <w:tc>
          <w:tcPr>
            <w:tcW w:w="1680" w:type="dxa"/>
            <w:gridSpan w:val="2"/>
            <w:vAlign w:val="center"/>
          </w:tcPr>
          <w:p w:rsidR="000D628D" w:rsidRDefault="00EF6FA5">
            <w:pPr>
              <w:adjustRightInd w:val="0"/>
              <w:snapToGrid w:val="0"/>
              <w:spacing w:line="360" w:lineRule="auto"/>
              <w:jc w:val="center"/>
              <w:rPr>
                <w:rFonts w:hAnsi="宋体"/>
              </w:rPr>
            </w:pPr>
            <w:r>
              <w:rPr>
                <w:rFonts w:hAnsi="宋体" w:hint="eastAsia"/>
              </w:rPr>
              <w:t>项目名称</w:t>
            </w:r>
          </w:p>
        </w:tc>
        <w:tc>
          <w:tcPr>
            <w:tcW w:w="1580" w:type="dxa"/>
            <w:gridSpan w:val="4"/>
            <w:vAlign w:val="center"/>
          </w:tcPr>
          <w:p w:rsidR="000D628D" w:rsidRDefault="00EF6FA5">
            <w:pPr>
              <w:adjustRightInd w:val="0"/>
              <w:snapToGrid w:val="0"/>
              <w:spacing w:line="360" w:lineRule="auto"/>
              <w:jc w:val="center"/>
              <w:rPr>
                <w:rFonts w:hAnsi="宋体"/>
              </w:rPr>
            </w:pPr>
            <w:r>
              <w:rPr>
                <w:rFonts w:hAnsi="宋体" w:hint="eastAsia"/>
              </w:rPr>
              <w:t>建设规模</w:t>
            </w:r>
          </w:p>
        </w:tc>
        <w:tc>
          <w:tcPr>
            <w:tcW w:w="1560" w:type="dxa"/>
            <w:gridSpan w:val="2"/>
            <w:vAlign w:val="center"/>
          </w:tcPr>
          <w:p w:rsidR="000D628D" w:rsidRDefault="00EF6FA5">
            <w:pPr>
              <w:adjustRightInd w:val="0"/>
              <w:snapToGrid w:val="0"/>
              <w:spacing w:line="360" w:lineRule="auto"/>
              <w:jc w:val="center"/>
              <w:rPr>
                <w:rFonts w:hAnsi="宋体"/>
              </w:rPr>
            </w:pPr>
            <w:r>
              <w:rPr>
                <w:rFonts w:hAnsi="宋体" w:hint="eastAsia"/>
              </w:rPr>
              <w:t>开、竣工日期</w:t>
            </w:r>
          </w:p>
        </w:tc>
        <w:tc>
          <w:tcPr>
            <w:tcW w:w="1435" w:type="dxa"/>
            <w:gridSpan w:val="3"/>
            <w:vAlign w:val="center"/>
          </w:tcPr>
          <w:p w:rsidR="000D628D" w:rsidRDefault="00EF6FA5">
            <w:pPr>
              <w:adjustRightInd w:val="0"/>
              <w:snapToGrid w:val="0"/>
              <w:spacing w:line="360" w:lineRule="auto"/>
              <w:jc w:val="center"/>
              <w:rPr>
                <w:rFonts w:hAnsi="宋体"/>
              </w:rPr>
            </w:pPr>
            <w:r>
              <w:rPr>
                <w:rFonts w:hAnsi="宋体" w:hint="eastAsia"/>
              </w:rPr>
              <w:t>在建或已完</w:t>
            </w:r>
          </w:p>
        </w:tc>
        <w:tc>
          <w:tcPr>
            <w:tcW w:w="1820" w:type="dxa"/>
            <w:vAlign w:val="center"/>
          </w:tcPr>
          <w:p w:rsidR="000D628D" w:rsidRDefault="00EF6FA5">
            <w:pPr>
              <w:adjustRightInd w:val="0"/>
              <w:snapToGrid w:val="0"/>
              <w:spacing w:line="360" w:lineRule="auto"/>
              <w:jc w:val="center"/>
              <w:rPr>
                <w:rFonts w:hAnsi="宋体"/>
              </w:rPr>
            </w:pPr>
            <w:r>
              <w:rPr>
                <w:rFonts w:hAnsi="宋体" w:hint="eastAsia"/>
              </w:rPr>
              <w:t>工程质量</w:t>
            </w:r>
          </w:p>
        </w:tc>
      </w:tr>
      <w:tr w:rsidR="000D628D">
        <w:trPr>
          <w:trHeight w:val="600"/>
          <w:jc w:val="center"/>
        </w:trPr>
        <w:tc>
          <w:tcPr>
            <w:tcW w:w="1521" w:type="dxa"/>
            <w:gridSpan w:val="2"/>
            <w:vAlign w:val="center"/>
          </w:tcPr>
          <w:p w:rsidR="000D628D" w:rsidRDefault="000D628D">
            <w:pPr>
              <w:adjustRightInd w:val="0"/>
              <w:snapToGrid w:val="0"/>
              <w:spacing w:line="360" w:lineRule="auto"/>
              <w:jc w:val="center"/>
              <w:rPr>
                <w:rFonts w:hAnsi="宋体"/>
              </w:rPr>
            </w:pPr>
          </w:p>
        </w:tc>
        <w:tc>
          <w:tcPr>
            <w:tcW w:w="1680" w:type="dxa"/>
            <w:gridSpan w:val="2"/>
            <w:vAlign w:val="center"/>
          </w:tcPr>
          <w:p w:rsidR="000D628D" w:rsidRDefault="000D628D">
            <w:pPr>
              <w:adjustRightInd w:val="0"/>
              <w:snapToGrid w:val="0"/>
              <w:spacing w:line="360" w:lineRule="auto"/>
              <w:jc w:val="center"/>
              <w:rPr>
                <w:rFonts w:hAnsi="宋体"/>
              </w:rPr>
            </w:pPr>
          </w:p>
        </w:tc>
        <w:tc>
          <w:tcPr>
            <w:tcW w:w="1580" w:type="dxa"/>
            <w:gridSpan w:val="4"/>
            <w:vAlign w:val="center"/>
          </w:tcPr>
          <w:p w:rsidR="000D628D" w:rsidRDefault="000D628D">
            <w:pPr>
              <w:adjustRightInd w:val="0"/>
              <w:snapToGrid w:val="0"/>
              <w:spacing w:line="360" w:lineRule="auto"/>
              <w:jc w:val="center"/>
              <w:rPr>
                <w:rFonts w:hAnsi="宋体"/>
              </w:rPr>
            </w:pPr>
          </w:p>
        </w:tc>
        <w:tc>
          <w:tcPr>
            <w:tcW w:w="1560" w:type="dxa"/>
            <w:gridSpan w:val="2"/>
            <w:vAlign w:val="center"/>
          </w:tcPr>
          <w:p w:rsidR="000D628D" w:rsidRDefault="000D628D">
            <w:pPr>
              <w:adjustRightInd w:val="0"/>
              <w:snapToGrid w:val="0"/>
              <w:spacing w:line="360" w:lineRule="auto"/>
              <w:jc w:val="center"/>
              <w:rPr>
                <w:rFonts w:hAnsi="宋体"/>
              </w:rPr>
            </w:pPr>
          </w:p>
        </w:tc>
        <w:tc>
          <w:tcPr>
            <w:tcW w:w="1435" w:type="dxa"/>
            <w:gridSpan w:val="3"/>
            <w:vAlign w:val="center"/>
          </w:tcPr>
          <w:p w:rsidR="000D628D" w:rsidRDefault="000D628D">
            <w:pPr>
              <w:adjustRightInd w:val="0"/>
              <w:snapToGrid w:val="0"/>
              <w:spacing w:line="360" w:lineRule="auto"/>
              <w:jc w:val="center"/>
              <w:rPr>
                <w:rFonts w:hAnsi="宋体"/>
              </w:rPr>
            </w:pPr>
          </w:p>
        </w:tc>
        <w:tc>
          <w:tcPr>
            <w:tcW w:w="1820" w:type="dxa"/>
            <w:vAlign w:val="center"/>
          </w:tcPr>
          <w:p w:rsidR="000D628D" w:rsidRDefault="000D628D">
            <w:pPr>
              <w:adjustRightInd w:val="0"/>
              <w:snapToGrid w:val="0"/>
              <w:spacing w:line="360" w:lineRule="auto"/>
              <w:jc w:val="center"/>
              <w:rPr>
                <w:rFonts w:hAnsi="宋体"/>
              </w:rPr>
            </w:pPr>
          </w:p>
        </w:tc>
      </w:tr>
      <w:tr w:rsidR="000D628D">
        <w:trPr>
          <w:trHeight w:val="600"/>
          <w:jc w:val="center"/>
        </w:trPr>
        <w:tc>
          <w:tcPr>
            <w:tcW w:w="1521" w:type="dxa"/>
            <w:gridSpan w:val="2"/>
            <w:vAlign w:val="center"/>
          </w:tcPr>
          <w:p w:rsidR="000D628D" w:rsidRDefault="000D628D">
            <w:pPr>
              <w:adjustRightInd w:val="0"/>
              <w:snapToGrid w:val="0"/>
              <w:spacing w:line="360" w:lineRule="auto"/>
              <w:jc w:val="center"/>
              <w:rPr>
                <w:rFonts w:hAnsi="宋体"/>
              </w:rPr>
            </w:pPr>
          </w:p>
        </w:tc>
        <w:tc>
          <w:tcPr>
            <w:tcW w:w="1680" w:type="dxa"/>
            <w:gridSpan w:val="2"/>
            <w:vAlign w:val="center"/>
          </w:tcPr>
          <w:p w:rsidR="000D628D" w:rsidRDefault="000D628D">
            <w:pPr>
              <w:adjustRightInd w:val="0"/>
              <w:snapToGrid w:val="0"/>
              <w:spacing w:line="360" w:lineRule="auto"/>
              <w:jc w:val="center"/>
              <w:rPr>
                <w:rFonts w:hAnsi="宋体"/>
              </w:rPr>
            </w:pPr>
          </w:p>
        </w:tc>
        <w:tc>
          <w:tcPr>
            <w:tcW w:w="1580" w:type="dxa"/>
            <w:gridSpan w:val="4"/>
            <w:vAlign w:val="center"/>
          </w:tcPr>
          <w:p w:rsidR="000D628D" w:rsidRDefault="000D628D">
            <w:pPr>
              <w:adjustRightInd w:val="0"/>
              <w:snapToGrid w:val="0"/>
              <w:spacing w:line="360" w:lineRule="auto"/>
              <w:jc w:val="center"/>
              <w:rPr>
                <w:rFonts w:hAnsi="宋体"/>
              </w:rPr>
            </w:pPr>
          </w:p>
        </w:tc>
        <w:tc>
          <w:tcPr>
            <w:tcW w:w="1560" w:type="dxa"/>
            <w:gridSpan w:val="2"/>
            <w:vAlign w:val="center"/>
          </w:tcPr>
          <w:p w:rsidR="000D628D" w:rsidRDefault="000D628D">
            <w:pPr>
              <w:adjustRightInd w:val="0"/>
              <w:snapToGrid w:val="0"/>
              <w:spacing w:line="360" w:lineRule="auto"/>
              <w:jc w:val="center"/>
              <w:rPr>
                <w:rFonts w:hAnsi="宋体"/>
              </w:rPr>
            </w:pPr>
          </w:p>
        </w:tc>
        <w:tc>
          <w:tcPr>
            <w:tcW w:w="1435" w:type="dxa"/>
            <w:gridSpan w:val="3"/>
            <w:vAlign w:val="center"/>
          </w:tcPr>
          <w:p w:rsidR="000D628D" w:rsidRDefault="000D628D">
            <w:pPr>
              <w:adjustRightInd w:val="0"/>
              <w:snapToGrid w:val="0"/>
              <w:spacing w:line="360" w:lineRule="auto"/>
              <w:jc w:val="center"/>
              <w:rPr>
                <w:rFonts w:hAnsi="宋体"/>
              </w:rPr>
            </w:pPr>
          </w:p>
        </w:tc>
        <w:tc>
          <w:tcPr>
            <w:tcW w:w="1820" w:type="dxa"/>
            <w:vAlign w:val="center"/>
          </w:tcPr>
          <w:p w:rsidR="000D628D" w:rsidRDefault="000D628D">
            <w:pPr>
              <w:adjustRightInd w:val="0"/>
              <w:snapToGrid w:val="0"/>
              <w:spacing w:line="360" w:lineRule="auto"/>
              <w:jc w:val="center"/>
              <w:rPr>
                <w:rFonts w:hAnsi="宋体"/>
              </w:rPr>
            </w:pPr>
          </w:p>
        </w:tc>
      </w:tr>
    </w:tbl>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0D628D">
      <w:pPr>
        <w:jc w:val="center"/>
      </w:pPr>
    </w:p>
    <w:p w:rsidR="000D628D" w:rsidRDefault="00EF6FA5">
      <w:pPr>
        <w:adjustRightInd w:val="0"/>
        <w:snapToGrid w:val="0"/>
        <w:spacing w:line="360" w:lineRule="auto"/>
        <w:jc w:val="center"/>
        <w:rPr>
          <w:b/>
          <w:sz w:val="28"/>
          <w:szCs w:val="28"/>
        </w:rPr>
      </w:pPr>
      <w:r>
        <w:rPr>
          <w:rFonts w:hint="eastAsia"/>
          <w:b/>
          <w:sz w:val="28"/>
          <w:szCs w:val="28"/>
        </w:rPr>
        <w:lastRenderedPageBreak/>
        <w:t>4</w:t>
      </w:r>
      <w:r>
        <w:rPr>
          <w:rFonts w:hint="eastAsia"/>
          <w:b/>
          <w:sz w:val="28"/>
          <w:szCs w:val="28"/>
        </w:rPr>
        <w:t>、项目管理机构配备情况辅助说明资料</w:t>
      </w:r>
    </w:p>
    <w:p w:rsidR="000D628D" w:rsidRDefault="00EF6FA5">
      <w:pPr>
        <w:adjustRightInd w:val="0"/>
        <w:snapToGrid w:val="0"/>
        <w:spacing w:line="360" w:lineRule="auto"/>
        <w:rPr>
          <w:rFonts w:hAnsi="宋体"/>
        </w:rPr>
      </w:pPr>
      <w:r>
        <w:rPr>
          <w:rFonts w:hAnsi="宋体" w:hint="eastAsia"/>
        </w:rPr>
        <w:t xml:space="preserve"> </w:t>
      </w:r>
      <w:r>
        <w:rPr>
          <w:rFonts w:hAnsi="宋体" w:hint="eastAsia"/>
          <w:u w:val="single"/>
        </w:rPr>
        <w:t xml:space="preserve">                    </w:t>
      </w:r>
      <w:r>
        <w:rPr>
          <w:rFonts w:hAnsi="宋体" w:hint="eastAsia"/>
        </w:rPr>
        <w:t>工程</w:t>
      </w:r>
      <w:r>
        <w:rPr>
          <w:rFonts w:hAnsi="宋体" w:hint="eastAsia"/>
        </w:rPr>
        <w:t xml:space="preserve">                                                           </w:t>
      </w:r>
      <w:r>
        <w:rPr>
          <w:rFonts w:hAnsi="宋体" w:hint="eastAsia"/>
          <w:szCs w:val="21"/>
        </w:rPr>
        <w:t xml:space="preserve"> </w:t>
      </w:r>
      <w:r>
        <w:rPr>
          <w:rFonts w:hAnsi="宋体" w:hint="eastAsia"/>
          <w:szCs w:val="21"/>
        </w:rPr>
        <w:t>表</w:t>
      </w:r>
      <w:r>
        <w:rPr>
          <w:rFonts w:hAnsi="宋体" w:hint="eastAsia"/>
          <w:szCs w:val="21"/>
        </w:rPr>
        <w:t>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0D628D">
        <w:trPr>
          <w:trHeight w:val="4341"/>
          <w:jc w:val="center"/>
        </w:trPr>
        <w:tc>
          <w:tcPr>
            <w:tcW w:w="9639" w:type="dxa"/>
          </w:tcPr>
          <w:p w:rsidR="000D628D" w:rsidRDefault="000D628D">
            <w:pPr>
              <w:tabs>
                <w:tab w:val="left" w:pos="0"/>
              </w:tabs>
              <w:ind w:right="-212"/>
              <w:jc w:val="center"/>
              <w:rPr>
                <w:rFonts w:hAnsi="宋体"/>
                <w:b/>
              </w:rPr>
            </w:pPr>
          </w:p>
          <w:p w:rsidR="000D628D" w:rsidRDefault="000D628D">
            <w:pPr>
              <w:tabs>
                <w:tab w:val="left" w:pos="0"/>
              </w:tabs>
              <w:ind w:right="-212"/>
              <w:jc w:val="center"/>
              <w:rPr>
                <w:rFonts w:hAnsi="宋体"/>
                <w:b/>
              </w:rPr>
            </w:pPr>
          </w:p>
          <w:p w:rsidR="000D628D" w:rsidRDefault="000D628D">
            <w:pPr>
              <w:tabs>
                <w:tab w:val="left" w:pos="0"/>
              </w:tabs>
              <w:ind w:right="-212"/>
              <w:jc w:val="center"/>
              <w:rPr>
                <w:rFonts w:hAnsi="宋体"/>
                <w:b/>
              </w:rPr>
            </w:pPr>
          </w:p>
          <w:p w:rsidR="000D628D" w:rsidRDefault="000D628D">
            <w:pPr>
              <w:tabs>
                <w:tab w:val="left" w:pos="0"/>
              </w:tabs>
              <w:ind w:right="-212"/>
              <w:jc w:val="center"/>
              <w:rPr>
                <w:rFonts w:hAnsi="宋体"/>
                <w:b/>
              </w:rPr>
            </w:pPr>
          </w:p>
          <w:p w:rsidR="000D628D" w:rsidRDefault="000D628D">
            <w:pPr>
              <w:tabs>
                <w:tab w:val="left" w:pos="0"/>
              </w:tabs>
              <w:ind w:right="-212"/>
              <w:jc w:val="center"/>
              <w:rPr>
                <w:rFonts w:hAnsi="宋体"/>
                <w:b/>
              </w:rPr>
            </w:pPr>
          </w:p>
          <w:p w:rsidR="000D628D" w:rsidRDefault="000D628D">
            <w:pPr>
              <w:tabs>
                <w:tab w:val="left" w:pos="0"/>
              </w:tabs>
              <w:ind w:right="-212"/>
              <w:jc w:val="center"/>
              <w:rPr>
                <w:rFonts w:hAnsi="宋体"/>
                <w:b/>
              </w:rPr>
            </w:pPr>
          </w:p>
          <w:p w:rsidR="000D628D" w:rsidRDefault="000D628D">
            <w:pPr>
              <w:tabs>
                <w:tab w:val="left" w:pos="0"/>
              </w:tabs>
              <w:ind w:right="-212"/>
              <w:jc w:val="center"/>
              <w:rPr>
                <w:rFonts w:hAnsi="宋体"/>
                <w:b/>
              </w:rPr>
            </w:pPr>
          </w:p>
          <w:p w:rsidR="000D628D" w:rsidRDefault="000D628D">
            <w:pPr>
              <w:tabs>
                <w:tab w:val="left" w:pos="0"/>
              </w:tabs>
              <w:ind w:right="-212"/>
              <w:jc w:val="center"/>
              <w:rPr>
                <w:rFonts w:hAnsi="宋体"/>
                <w:b/>
              </w:rPr>
            </w:pPr>
          </w:p>
          <w:p w:rsidR="000D628D" w:rsidRDefault="000D628D">
            <w:pPr>
              <w:tabs>
                <w:tab w:val="left" w:pos="0"/>
              </w:tabs>
              <w:ind w:right="-212"/>
              <w:rPr>
                <w:rFonts w:hAnsi="宋体"/>
              </w:rPr>
            </w:pPr>
          </w:p>
        </w:tc>
      </w:tr>
    </w:tbl>
    <w:p w:rsidR="000D628D" w:rsidRDefault="00EF6FA5">
      <w:pPr>
        <w:pStyle w:val="affb"/>
        <w:snapToGrid w:val="0"/>
        <w:spacing w:line="360" w:lineRule="auto"/>
        <w:ind w:left="0" w:right="34"/>
        <w:jc w:val="both"/>
        <w:rPr>
          <w:rFonts w:hAnsi="宋体"/>
          <w:sz w:val="21"/>
        </w:rPr>
      </w:pPr>
      <w:r>
        <w:rPr>
          <w:rFonts w:hAnsi="宋体" w:hint="eastAsia"/>
          <w:sz w:val="21"/>
        </w:rPr>
        <w:t>注：</w:t>
      </w:r>
      <w:r>
        <w:rPr>
          <w:rFonts w:hAnsi="宋体" w:hint="eastAsia"/>
          <w:sz w:val="21"/>
        </w:rPr>
        <w:t>1.</w:t>
      </w:r>
      <w:r>
        <w:rPr>
          <w:rFonts w:hAnsi="宋体" w:hint="eastAsia"/>
          <w:sz w:val="21"/>
        </w:rPr>
        <w:t>辅助说明资料主要包括管理机构的机构设置、职责分工、有关复印证明资料以及</w:t>
      </w:r>
      <w:r w:rsidR="00B42AA2">
        <w:rPr>
          <w:rFonts w:hAnsi="宋体" w:hint="eastAsia"/>
          <w:sz w:val="21"/>
        </w:rPr>
        <w:t>供应商</w:t>
      </w:r>
      <w:r>
        <w:rPr>
          <w:rFonts w:hAnsi="宋体" w:hint="eastAsia"/>
          <w:sz w:val="21"/>
        </w:rPr>
        <w:t>认为有必要提供的资料。辅助说明资料格式不做统一规定，由</w:t>
      </w:r>
      <w:r w:rsidR="00B42AA2">
        <w:rPr>
          <w:rFonts w:hAnsi="宋体" w:hint="eastAsia"/>
          <w:sz w:val="21"/>
        </w:rPr>
        <w:t>供应商</w:t>
      </w:r>
      <w:r>
        <w:rPr>
          <w:rFonts w:hAnsi="宋体" w:hint="eastAsia"/>
          <w:sz w:val="21"/>
        </w:rPr>
        <w:t>自行设计。</w:t>
      </w:r>
    </w:p>
    <w:p w:rsidR="000D628D" w:rsidRDefault="00EF6FA5">
      <w:pPr>
        <w:pStyle w:val="affb"/>
        <w:snapToGrid w:val="0"/>
        <w:spacing w:line="360" w:lineRule="auto"/>
        <w:ind w:left="0" w:right="34"/>
        <w:jc w:val="both"/>
        <w:rPr>
          <w:rFonts w:hAnsi="宋体"/>
          <w:sz w:val="21"/>
        </w:rPr>
      </w:pPr>
      <w:r>
        <w:rPr>
          <w:rFonts w:hAnsi="宋体" w:hint="eastAsia"/>
          <w:sz w:val="21"/>
        </w:rPr>
        <w:t>2.</w:t>
      </w:r>
      <w:r>
        <w:rPr>
          <w:rFonts w:hAnsi="宋体" w:hint="eastAsia"/>
          <w:sz w:val="21"/>
        </w:rPr>
        <w:t>项目管理班子配备情况辅助说明资料另附（与本投标文件一起装订）。</w:t>
      </w:r>
    </w:p>
    <w:p w:rsidR="000D628D" w:rsidRDefault="000D628D">
      <w:pPr>
        <w:pStyle w:val="1c"/>
        <w:snapToGrid w:val="0"/>
        <w:spacing w:line="480" w:lineRule="auto"/>
        <w:jc w:val="center"/>
        <w:rPr>
          <w:rFonts w:hAnsi="宋体"/>
          <w:b/>
          <w:szCs w:val="28"/>
        </w:rPr>
      </w:pPr>
    </w:p>
    <w:p w:rsidR="000D628D" w:rsidRDefault="000D628D">
      <w:pPr>
        <w:pStyle w:val="1c"/>
        <w:snapToGrid w:val="0"/>
        <w:spacing w:line="480" w:lineRule="auto"/>
        <w:jc w:val="center"/>
        <w:rPr>
          <w:rFonts w:hAnsi="宋体"/>
          <w:b/>
          <w:szCs w:val="28"/>
        </w:rPr>
      </w:pPr>
    </w:p>
    <w:p w:rsidR="000D628D" w:rsidRDefault="00EF6FA5">
      <w:pPr>
        <w:pStyle w:val="1c"/>
        <w:snapToGrid w:val="0"/>
        <w:spacing w:line="480" w:lineRule="auto"/>
        <w:jc w:val="center"/>
        <w:rPr>
          <w:rFonts w:hAnsi="宋体"/>
          <w:b/>
          <w:szCs w:val="28"/>
        </w:rPr>
      </w:pPr>
      <w:r>
        <w:rPr>
          <w:rFonts w:hAnsi="宋体"/>
          <w:b/>
          <w:szCs w:val="28"/>
        </w:rPr>
        <w:t>5、投标供应商拟投入的主要机械设备表</w:t>
      </w:r>
    </w:p>
    <w:p w:rsidR="000D628D" w:rsidRDefault="00EF6FA5">
      <w:pPr>
        <w:pStyle w:val="1c"/>
        <w:snapToGrid w:val="0"/>
        <w:spacing w:line="360" w:lineRule="auto"/>
        <w:jc w:val="center"/>
        <w:rPr>
          <w:rFonts w:hAnsi="宋体"/>
          <w:b/>
          <w:bCs/>
          <w:sz w:val="21"/>
          <w:szCs w:val="21"/>
        </w:rPr>
      </w:pPr>
      <w:r>
        <w:rPr>
          <w:rFonts w:hAnsi="宋体"/>
          <w:b/>
          <w:bCs/>
          <w:sz w:val="21"/>
          <w:szCs w:val="21"/>
        </w:rPr>
        <w:t>投标产品所用主要机械设备一览表</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738"/>
        <w:gridCol w:w="979"/>
        <w:gridCol w:w="720"/>
        <w:gridCol w:w="801"/>
        <w:gridCol w:w="1100"/>
        <w:gridCol w:w="1100"/>
        <w:gridCol w:w="1500"/>
        <w:gridCol w:w="1049"/>
      </w:tblGrid>
      <w:tr w:rsidR="000D628D">
        <w:trPr>
          <w:jc w:val="center"/>
        </w:trPr>
        <w:tc>
          <w:tcPr>
            <w:tcW w:w="768" w:type="dxa"/>
            <w:vAlign w:val="center"/>
          </w:tcPr>
          <w:p w:rsidR="000D628D" w:rsidRDefault="00EF6FA5">
            <w:pPr>
              <w:jc w:val="distribute"/>
              <w:rPr>
                <w:rFonts w:hAnsi="宋体"/>
                <w:szCs w:val="21"/>
              </w:rPr>
            </w:pPr>
            <w:r>
              <w:rPr>
                <w:rFonts w:hAnsi="宋体" w:hint="eastAsia"/>
                <w:szCs w:val="21"/>
              </w:rPr>
              <w:t>序号</w:t>
            </w:r>
          </w:p>
        </w:tc>
        <w:tc>
          <w:tcPr>
            <w:tcW w:w="1738" w:type="dxa"/>
            <w:vAlign w:val="center"/>
          </w:tcPr>
          <w:p w:rsidR="000D628D" w:rsidRDefault="00EF6FA5">
            <w:pPr>
              <w:jc w:val="distribute"/>
              <w:rPr>
                <w:rFonts w:hAnsi="宋体"/>
                <w:szCs w:val="21"/>
              </w:rPr>
            </w:pPr>
            <w:r>
              <w:rPr>
                <w:rFonts w:hAnsi="宋体" w:hint="eastAsia"/>
                <w:szCs w:val="21"/>
              </w:rPr>
              <w:t>机械或</w:t>
            </w:r>
          </w:p>
          <w:p w:rsidR="000D628D" w:rsidRDefault="00EF6FA5">
            <w:pPr>
              <w:jc w:val="distribute"/>
              <w:rPr>
                <w:rFonts w:hAnsi="宋体"/>
                <w:szCs w:val="21"/>
              </w:rPr>
            </w:pPr>
            <w:r>
              <w:rPr>
                <w:rFonts w:hAnsi="宋体" w:hint="eastAsia"/>
                <w:szCs w:val="21"/>
              </w:rPr>
              <w:t>设备名称</w:t>
            </w:r>
          </w:p>
        </w:tc>
        <w:tc>
          <w:tcPr>
            <w:tcW w:w="979" w:type="dxa"/>
            <w:vAlign w:val="center"/>
          </w:tcPr>
          <w:p w:rsidR="000D628D" w:rsidRDefault="00EF6FA5">
            <w:pPr>
              <w:jc w:val="distribute"/>
              <w:rPr>
                <w:rFonts w:hAnsi="宋体"/>
                <w:szCs w:val="21"/>
              </w:rPr>
            </w:pPr>
            <w:r>
              <w:rPr>
                <w:rFonts w:hAnsi="宋体" w:hint="eastAsia"/>
                <w:szCs w:val="21"/>
              </w:rPr>
              <w:t>型号</w:t>
            </w:r>
          </w:p>
          <w:p w:rsidR="000D628D" w:rsidRDefault="00EF6FA5">
            <w:pPr>
              <w:jc w:val="distribute"/>
              <w:rPr>
                <w:rFonts w:hAnsi="宋体"/>
                <w:szCs w:val="21"/>
              </w:rPr>
            </w:pPr>
            <w:r>
              <w:rPr>
                <w:rFonts w:hAnsi="宋体" w:hint="eastAsia"/>
                <w:szCs w:val="21"/>
              </w:rPr>
              <w:t>规格</w:t>
            </w:r>
          </w:p>
        </w:tc>
        <w:tc>
          <w:tcPr>
            <w:tcW w:w="720" w:type="dxa"/>
            <w:vAlign w:val="center"/>
          </w:tcPr>
          <w:p w:rsidR="000D628D" w:rsidRDefault="00EF6FA5">
            <w:pPr>
              <w:jc w:val="distribute"/>
              <w:rPr>
                <w:rFonts w:hAnsi="宋体"/>
                <w:szCs w:val="21"/>
              </w:rPr>
            </w:pPr>
            <w:r>
              <w:rPr>
                <w:rFonts w:hAnsi="宋体" w:hint="eastAsia"/>
                <w:szCs w:val="21"/>
              </w:rPr>
              <w:t>数量</w:t>
            </w:r>
          </w:p>
        </w:tc>
        <w:tc>
          <w:tcPr>
            <w:tcW w:w="801" w:type="dxa"/>
            <w:vAlign w:val="center"/>
          </w:tcPr>
          <w:p w:rsidR="000D628D" w:rsidRDefault="00EF6FA5">
            <w:pPr>
              <w:jc w:val="distribute"/>
              <w:rPr>
                <w:rFonts w:hAnsi="宋体"/>
                <w:szCs w:val="21"/>
              </w:rPr>
            </w:pPr>
            <w:r>
              <w:rPr>
                <w:rFonts w:hAnsi="宋体" w:hint="eastAsia"/>
                <w:szCs w:val="21"/>
              </w:rPr>
              <w:t>国别产地</w:t>
            </w:r>
          </w:p>
        </w:tc>
        <w:tc>
          <w:tcPr>
            <w:tcW w:w="1100" w:type="dxa"/>
            <w:vAlign w:val="center"/>
          </w:tcPr>
          <w:p w:rsidR="000D628D" w:rsidRDefault="00EF6FA5">
            <w:pPr>
              <w:jc w:val="distribute"/>
              <w:rPr>
                <w:rFonts w:hAnsi="宋体"/>
                <w:szCs w:val="21"/>
              </w:rPr>
            </w:pPr>
            <w:r>
              <w:rPr>
                <w:rFonts w:hAnsi="宋体" w:hint="eastAsia"/>
                <w:szCs w:val="21"/>
              </w:rPr>
              <w:t>制造年份</w:t>
            </w:r>
          </w:p>
        </w:tc>
        <w:tc>
          <w:tcPr>
            <w:tcW w:w="1100" w:type="dxa"/>
            <w:vAlign w:val="center"/>
          </w:tcPr>
          <w:p w:rsidR="000D628D" w:rsidRDefault="00EF6FA5">
            <w:pPr>
              <w:jc w:val="distribute"/>
              <w:rPr>
                <w:rFonts w:hAnsi="宋体"/>
                <w:szCs w:val="21"/>
              </w:rPr>
            </w:pPr>
            <w:r>
              <w:rPr>
                <w:rFonts w:hAnsi="宋体" w:hint="eastAsia"/>
                <w:szCs w:val="21"/>
              </w:rPr>
              <w:t>额定功率（</w:t>
            </w:r>
            <w:r>
              <w:rPr>
                <w:rFonts w:hAnsi="宋体" w:hint="eastAsia"/>
                <w:szCs w:val="21"/>
              </w:rPr>
              <w:t>KW</w:t>
            </w:r>
            <w:r>
              <w:rPr>
                <w:rFonts w:hAnsi="宋体" w:hint="eastAsia"/>
                <w:szCs w:val="21"/>
              </w:rPr>
              <w:t>）</w:t>
            </w:r>
          </w:p>
        </w:tc>
        <w:tc>
          <w:tcPr>
            <w:tcW w:w="1500" w:type="dxa"/>
            <w:vAlign w:val="center"/>
          </w:tcPr>
          <w:p w:rsidR="000D628D" w:rsidRDefault="00EF6FA5">
            <w:pPr>
              <w:jc w:val="distribute"/>
              <w:rPr>
                <w:rFonts w:hAnsi="宋体"/>
                <w:szCs w:val="21"/>
              </w:rPr>
            </w:pPr>
            <w:r>
              <w:rPr>
                <w:rFonts w:hAnsi="宋体" w:hint="eastAsia"/>
                <w:szCs w:val="21"/>
              </w:rPr>
              <w:t>生产能力</w:t>
            </w:r>
          </w:p>
        </w:tc>
        <w:tc>
          <w:tcPr>
            <w:tcW w:w="1049" w:type="dxa"/>
            <w:tcBorders>
              <w:left w:val="single" w:sz="4" w:space="0" w:color="auto"/>
            </w:tcBorders>
            <w:vAlign w:val="center"/>
          </w:tcPr>
          <w:p w:rsidR="000D628D" w:rsidRDefault="00EF6FA5">
            <w:pPr>
              <w:jc w:val="distribute"/>
              <w:rPr>
                <w:rFonts w:hAnsi="宋体"/>
                <w:szCs w:val="21"/>
              </w:rPr>
            </w:pPr>
            <w:r>
              <w:rPr>
                <w:rFonts w:hAnsi="宋体" w:hint="eastAsia"/>
                <w:szCs w:val="21"/>
              </w:rPr>
              <w:t>备注</w:t>
            </w:r>
          </w:p>
        </w:tc>
      </w:tr>
      <w:tr w:rsidR="000D628D">
        <w:trPr>
          <w:trHeight w:val="567"/>
          <w:jc w:val="center"/>
        </w:trPr>
        <w:tc>
          <w:tcPr>
            <w:tcW w:w="768" w:type="dxa"/>
          </w:tcPr>
          <w:p w:rsidR="000D628D" w:rsidRDefault="000D628D">
            <w:pPr>
              <w:rPr>
                <w:rFonts w:hAnsi="宋体"/>
                <w:szCs w:val="21"/>
              </w:rPr>
            </w:pPr>
          </w:p>
        </w:tc>
        <w:tc>
          <w:tcPr>
            <w:tcW w:w="1738" w:type="dxa"/>
          </w:tcPr>
          <w:p w:rsidR="000D628D" w:rsidRDefault="000D628D">
            <w:pPr>
              <w:rPr>
                <w:rFonts w:hAnsi="宋体"/>
                <w:szCs w:val="21"/>
              </w:rPr>
            </w:pPr>
          </w:p>
        </w:tc>
        <w:tc>
          <w:tcPr>
            <w:tcW w:w="979" w:type="dxa"/>
          </w:tcPr>
          <w:p w:rsidR="000D628D" w:rsidRDefault="000D628D">
            <w:pPr>
              <w:rPr>
                <w:rFonts w:hAnsi="宋体"/>
                <w:szCs w:val="21"/>
              </w:rPr>
            </w:pPr>
          </w:p>
        </w:tc>
        <w:tc>
          <w:tcPr>
            <w:tcW w:w="720" w:type="dxa"/>
          </w:tcPr>
          <w:p w:rsidR="000D628D" w:rsidRDefault="000D628D">
            <w:pPr>
              <w:rPr>
                <w:rFonts w:hAnsi="宋体"/>
                <w:szCs w:val="21"/>
              </w:rPr>
            </w:pPr>
          </w:p>
        </w:tc>
        <w:tc>
          <w:tcPr>
            <w:tcW w:w="801" w:type="dxa"/>
          </w:tcPr>
          <w:p w:rsidR="000D628D" w:rsidRDefault="000D628D">
            <w:pPr>
              <w:rPr>
                <w:rFonts w:hAnsi="宋体"/>
                <w:szCs w:val="21"/>
              </w:rPr>
            </w:pPr>
          </w:p>
        </w:tc>
        <w:tc>
          <w:tcPr>
            <w:tcW w:w="1100" w:type="dxa"/>
          </w:tcPr>
          <w:p w:rsidR="000D628D" w:rsidRDefault="000D628D">
            <w:pPr>
              <w:rPr>
                <w:rFonts w:hAnsi="宋体"/>
                <w:szCs w:val="21"/>
              </w:rPr>
            </w:pPr>
          </w:p>
        </w:tc>
        <w:tc>
          <w:tcPr>
            <w:tcW w:w="1100" w:type="dxa"/>
          </w:tcPr>
          <w:p w:rsidR="000D628D" w:rsidRDefault="000D628D">
            <w:pPr>
              <w:rPr>
                <w:rFonts w:hAnsi="宋体"/>
                <w:szCs w:val="21"/>
              </w:rPr>
            </w:pPr>
          </w:p>
        </w:tc>
        <w:tc>
          <w:tcPr>
            <w:tcW w:w="1500" w:type="dxa"/>
          </w:tcPr>
          <w:p w:rsidR="000D628D" w:rsidRDefault="000D628D">
            <w:pPr>
              <w:rPr>
                <w:rFonts w:hAnsi="宋体"/>
                <w:szCs w:val="21"/>
              </w:rPr>
            </w:pPr>
          </w:p>
        </w:tc>
        <w:tc>
          <w:tcPr>
            <w:tcW w:w="1049" w:type="dxa"/>
            <w:tcBorders>
              <w:left w:val="single" w:sz="4" w:space="0" w:color="auto"/>
            </w:tcBorders>
          </w:tcPr>
          <w:p w:rsidR="000D628D" w:rsidRDefault="000D628D">
            <w:pPr>
              <w:rPr>
                <w:rFonts w:hAnsi="宋体"/>
                <w:szCs w:val="21"/>
              </w:rPr>
            </w:pPr>
          </w:p>
        </w:tc>
      </w:tr>
      <w:tr w:rsidR="000D628D">
        <w:trPr>
          <w:trHeight w:val="567"/>
          <w:jc w:val="center"/>
        </w:trPr>
        <w:tc>
          <w:tcPr>
            <w:tcW w:w="768" w:type="dxa"/>
          </w:tcPr>
          <w:p w:rsidR="000D628D" w:rsidRDefault="000D628D">
            <w:pPr>
              <w:rPr>
                <w:rFonts w:hAnsi="宋体"/>
                <w:szCs w:val="21"/>
              </w:rPr>
            </w:pPr>
          </w:p>
        </w:tc>
        <w:tc>
          <w:tcPr>
            <w:tcW w:w="1738" w:type="dxa"/>
          </w:tcPr>
          <w:p w:rsidR="000D628D" w:rsidRDefault="000D628D">
            <w:pPr>
              <w:rPr>
                <w:rFonts w:hAnsi="宋体"/>
                <w:szCs w:val="21"/>
              </w:rPr>
            </w:pPr>
          </w:p>
        </w:tc>
        <w:tc>
          <w:tcPr>
            <w:tcW w:w="979" w:type="dxa"/>
          </w:tcPr>
          <w:p w:rsidR="000D628D" w:rsidRDefault="000D628D">
            <w:pPr>
              <w:rPr>
                <w:rFonts w:hAnsi="宋体"/>
                <w:szCs w:val="21"/>
              </w:rPr>
            </w:pPr>
          </w:p>
        </w:tc>
        <w:tc>
          <w:tcPr>
            <w:tcW w:w="720" w:type="dxa"/>
          </w:tcPr>
          <w:p w:rsidR="000D628D" w:rsidRDefault="000D628D">
            <w:pPr>
              <w:rPr>
                <w:rFonts w:hAnsi="宋体"/>
                <w:szCs w:val="21"/>
              </w:rPr>
            </w:pPr>
          </w:p>
        </w:tc>
        <w:tc>
          <w:tcPr>
            <w:tcW w:w="801" w:type="dxa"/>
          </w:tcPr>
          <w:p w:rsidR="000D628D" w:rsidRDefault="000D628D">
            <w:pPr>
              <w:rPr>
                <w:rFonts w:hAnsi="宋体"/>
                <w:szCs w:val="21"/>
              </w:rPr>
            </w:pPr>
          </w:p>
        </w:tc>
        <w:tc>
          <w:tcPr>
            <w:tcW w:w="1100" w:type="dxa"/>
          </w:tcPr>
          <w:p w:rsidR="000D628D" w:rsidRDefault="000D628D">
            <w:pPr>
              <w:rPr>
                <w:rFonts w:hAnsi="宋体"/>
                <w:szCs w:val="21"/>
              </w:rPr>
            </w:pPr>
          </w:p>
        </w:tc>
        <w:tc>
          <w:tcPr>
            <w:tcW w:w="1100" w:type="dxa"/>
          </w:tcPr>
          <w:p w:rsidR="000D628D" w:rsidRDefault="000D628D">
            <w:pPr>
              <w:rPr>
                <w:rFonts w:hAnsi="宋体"/>
                <w:szCs w:val="21"/>
              </w:rPr>
            </w:pPr>
          </w:p>
        </w:tc>
        <w:tc>
          <w:tcPr>
            <w:tcW w:w="1500" w:type="dxa"/>
          </w:tcPr>
          <w:p w:rsidR="000D628D" w:rsidRDefault="000D628D">
            <w:pPr>
              <w:rPr>
                <w:rFonts w:hAnsi="宋体"/>
                <w:szCs w:val="21"/>
              </w:rPr>
            </w:pPr>
          </w:p>
        </w:tc>
        <w:tc>
          <w:tcPr>
            <w:tcW w:w="1049" w:type="dxa"/>
            <w:tcBorders>
              <w:left w:val="single" w:sz="4" w:space="0" w:color="auto"/>
            </w:tcBorders>
          </w:tcPr>
          <w:p w:rsidR="000D628D" w:rsidRDefault="000D628D">
            <w:pPr>
              <w:rPr>
                <w:rFonts w:hAnsi="宋体"/>
                <w:szCs w:val="21"/>
              </w:rPr>
            </w:pPr>
          </w:p>
        </w:tc>
      </w:tr>
      <w:tr w:rsidR="000D628D">
        <w:trPr>
          <w:trHeight w:val="567"/>
          <w:jc w:val="center"/>
        </w:trPr>
        <w:tc>
          <w:tcPr>
            <w:tcW w:w="768" w:type="dxa"/>
          </w:tcPr>
          <w:p w:rsidR="000D628D" w:rsidRDefault="000D628D">
            <w:pPr>
              <w:rPr>
                <w:rFonts w:hAnsi="宋体"/>
                <w:szCs w:val="21"/>
              </w:rPr>
            </w:pPr>
          </w:p>
        </w:tc>
        <w:tc>
          <w:tcPr>
            <w:tcW w:w="1738" w:type="dxa"/>
          </w:tcPr>
          <w:p w:rsidR="000D628D" w:rsidRDefault="000D628D">
            <w:pPr>
              <w:rPr>
                <w:rFonts w:hAnsi="宋体"/>
                <w:szCs w:val="21"/>
              </w:rPr>
            </w:pPr>
          </w:p>
        </w:tc>
        <w:tc>
          <w:tcPr>
            <w:tcW w:w="979" w:type="dxa"/>
          </w:tcPr>
          <w:p w:rsidR="000D628D" w:rsidRDefault="000D628D">
            <w:pPr>
              <w:rPr>
                <w:rFonts w:hAnsi="宋体"/>
                <w:szCs w:val="21"/>
              </w:rPr>
            </w:pPr>
          </w:p>
        </w:tc>
        <w:tc>
          <w:tcPr>
            <w:tcW w:w="720" w:type="dxa"/>
          </w:tcPr>
          <w:p w:rsidR="000D628D" w:rsidRDefault="000D628D">
            <w:pPr>
              <w:rPr>
                <w:rFonts w:hAnsi="宋体"/>
                <w:szCs w:val="21"/>
              </w:rPr>
            </w:pPr>
          </w:p>
        </w:tc>
        <w:tc>
          <w:tcPr>
            <w:tcW w:w="801" w:type="dxa"/>
          </w:tcPr>
          <w:p w:rsidR="000D628D" w:rsidRDefault="000D628D">
            <w:pPr>
              <w:rPr>
                <w:rFonts w:hAnsi="宋体"/>
                <w:szCs w:val="21"/>
              </w:rPr>
            </w:pPr>
          </w:p>
        </w:tc>
        <w:tc>
          <w:tcPr>
            <w:tcW w:w="1100" w:type="dxa"/>
          </w:tcPr>
          <w:p w:rsidR="000D628D" w:rsidRDefault="000D628D">
            <w:pPr>
              <w:rPr>
                <w:rFonts w:hAnsi="宋体"/>
                <w:szCs w:val="21"/>
              </w:rPr>
            </w:pPr>
          </w:p>
        </w:tc>
        <w:tc>
          <w:tcPr>
            <w:tcW w:w="1100" w:type="dxa"/>
          </w:tcPr>
          <w:p w:rsidR="000D628D" w:rsidRDefault="000D628D">
            <w:pPr>
              <w:rPr>
                <w:rFonts w:hAnsi="宋体"/>
                <w:szCs w:val="21"/>
              </w:rPr>
            </w:pPr>
          </w:p>
        </w:tc>
        <w:tc>
          <w:tcPr>
            <w:tcW w:w="1500" w:type="dxa"/>
          </w:tcPr>
          <w:p w:rsidR="000D628D" w:rsidRDefault="000D628D">
            <w:pPr>
              <w:rPr>
                <w:rFonts w:hAnsi="宋体"/>
                <w:szCs w:val="21"/>
              </w:rPr>
            </w:pPr>
          </w:p>
        </w:tc>
        <w:tc>
          <w:tcPr>
            <w:tcW w:w="1049" w:type="dxa"/>
            <w:tcBorders>
              <w:left w:val="single" w:sz="4" w:space="0" w:color="auto"/>
            </w:tcBorders>
          </w:tcPr>
          <w:p w:rsidR="000D628D" w:rsidRDefault="000D628D">
            <w:pPr>
              <w:rPr>
                <w:rFonts w:hAnsi="宋体"/>
                <w:szCs w:val="21"/>
              </w:rPr>
            </w:pPr>
          </w:p>
        </w:tc>
      </w:tr>
      <w:tr w:rsidR="000D628D">
        <w:trPr>
          <w:trHeight w:val="567"/>
          <w:jc w:val="center"/>
        </w:trPr>
        <w:tc>
          <w:tcPr>
            <w:tcW w:w="768" w:type="dxa"/>
          </w:tcPr>
          <w:p w:rsidR="000D628D" w:rsidRDefault="000D628D">
            <w:pPr>
              <w:rPr>
                <w:rFonts w:hAnsi="宋体"/>
                <w:szCs w:val="21"/>
              </w:rPr>
            </w:pPr>
          </w:p>
        </w:tc>
        <w:tc>
          <w:tcPr>
            <w:tcW w:w="1738" w:type="dxa"/>
          </w:tcPr>
          <w:p w:rsidR="000D628D" w:rsidRDefault="000D628D">
            <w:pPr>
              <w:rPr>
                <w:rFonts w:hAnsi="宋体"/>
                <w:szCs w:val="21"/>
              </w:rPr>
            </w:pPr>
          </w:p>
        </w:tc>
        <w:tc>
          <w:tcPr>
            <w:tcW w:w="979" w:type="dxa"/>
          </w:tcPr>
          <w:p w:rsidR="000D628D" w:rsidRDefault="000D628D">
            <w:pPr>
              <w:rPr>
                <w:rFonts w:hAnsi="宋体"/>
                <w:szCs w:val="21"/>
              </w:rPr>
            </w:pPr>
          </w:p>
        </w:tc>
        <w:tc>
          <w:tcPr>
            <w:tcW w:w="720" w:type="dxa"/>
          </w:tcPr>
          <w:p w:rsidR="000D628D" w:rsidRDefault="000D628D">
            <w:pPr>
              <w:rPr>
                <w:rFonts w:hAnsi="宋体"/>
                <w:szCs w:val="21"/>
              </w:rPr>
            </w:pPr>
          </w:p>
        </w:tc>
        <w:tc>
          <w:tcPr>
            <w:tcW w:w="801" w:type="dxa"/>
          </w:tcPr>
          <w:p w:rsidR="000D628D" w:rsidRDefault="000D628D">
            <w:pPr>
              <w:rPr>
                <w:rFonts w:hAnsi="宋体"/>
                <w:szCs w:val="21"/>
              </w:rPr>
            </w:pPr>
          </w:p>
        </w:tc>
        <w:tc>
          <w:tcPr>
            <w:tcW w:w="1100" w:type="dxa"/>
          </w:tcPr>
          <w:p w:rsidR="000D628D" w:rsidRDefault="000D628D">
            <w:pPr>
              <w:rPr>
                <w:rFonts w:hAnsi="宋体"/>
                <w:szCs w:val="21"/>
              </w:rPr>
            </w:pPr>
          </w:p>
        </w:tc>
        <w:tc>
          <w:tcPr>
            <w:tcW w:w="1100" w:type="dxa"/>
          </w:tcPr>
          <w:p w:rsidR="000D628D" w:rsidRDefault="000D628D">
            <w:pPr>
              <w:rPr>
                <w:rFonts w:hAnsi="宋体"/>
                <w:szCs w:val="21"/>
              </w:rPr>
            </w:pPr>
          </w:p>
        </w:tc>
        <w:tc>
          <w:tcPr>
            <w:tcW w:w="1500" w:type="dxa"/>
          </w:tcPr>
          <w:p w:rsidR="000D628D" w:rsidRDefault="000D628D">
            <w:pPr>
              <w:rPr>
                <w:rFonts w:hAnsi="宋体"/>
                <w:szCs w:val="21"/>
              </w:rPr>
            </w:pPr>
          </w:p>
        </w:tc>
        <w:tc>
          <w:tcPr>
            <w:tcW w:w="1049" w:type="dxa"/>
            <w:tcBorders>
              <w:left w:val="single" w:sz="4" w:space="0" w:color="auto"/>
            </w:tcBorders>
          </w:tcPr>
          <w:p w:rsidR="000D628D" w:rsidRDefault="000D628D">
            <w:pPr>
              <w:rPr>
                <w:rFonts w:hAnsi="宋体"/>
                <w:szCs w:val="21"/>
              </w:rPr>
            </w:pPr>
          </w:p>
        </w:tc>
      </w:tr>
      <w:tr w:rsidR="000D628D">
        <w:trPr>
          <w:trHeight w:val="567"/>
          <w:jc w:val="center"/>
        </w:trPr>
        <w:tc>
          <w:tcPr>
            <w:tcW w:w="768" w:type="dxa"/>
          </w:tcPr>
          <w:p w:rsidR="000D628D" w:rsidRDefault="000D628D">
            <w:pPr>
              <w:rPr>
                <w:rFonts w:hAnsi="宋体"/>
                <w:szCs w:val="21"/>
              </w:rPr>
            </w:pPr>
          </w:p>
        </w:tc>
        <w:tc>
          <w:tcPr>
            <w:tcW w:w="1738" w:type="dxa"/>
          </w:tcPr>
          <w:p w:rsidR="000D628D" w:rsidRDefault="000D628D">
            <w:pPr>
              <w:rPr>
                <w:rFonts w:hAnsi="宋体"/>
                <w:szCs w:val="21"/>
              </w:rPr>
            </w:pPr>
          </w:p>
        </w:tc>
        <w:tc>
          <w:tcPr>
            <w:tcW w:w="979" w:type="dxa"/>
          </w:tcPr>
          <w:p w:rsidR="000D628D" w:rsidRDefault="000D628D">
            <w:pPr>
              <w:rPr>
                <w:rFonts w:hAnsi="宋体"/>
                <w:szCs w:val="21"/>
              </w:rPr>
            </w:pPr>
          </w:p>
        </w:tc>
        <w:tc>
          <w:tcPr>
            <w:tcW w:w="720" w:type="dxa"/>
          </w:tcPr>
          <w:p w:rsidR="000D628D" w:rsidRDefault="000D628D">
            <w:pPr>
              <w:rPr>
                <w:rFonts w:hAnsi="宋体"/>
                <w:szCs w:val="21"/>
              </w:rPr>
            </w:pPr>
          </w:p>
        </w:tc>
        <w:tc>
          <w:tcPr>
            <w:tcW w:w="801" w:type="dxa"/>
          </w:tcPr>
          <w:p w:rsidR="000D628D" w:rsidRDefault="000D628D">
            <w:pPr>
              <w:rPr>
                <w:rFonts w:hAnsi="宋体"/>
                <w:szCs w:val="21"/>
              </w:rPr>
            </w:pPr>
          </w:p>
        </w:tc>
        <w:tc>
          <w:tcPr>
            <w:tcW w:w="1100" w:type="dxa"/>
          </w:tcPr>
          <w:p w:rsidR="000D628D" w:rsidRDefault="000D628D">
            <w:pPr>
              <w:rPr>
                <w:rFonts w:hAnsi="宋体"/>
                <w:szCs w:val="21"/>
              </w:rPr>
            </w:pPr>
          </w:p>
        </w:tc>
        <w:tc>
          <w:tcPr>
            <w:tcW w:w="1100" w:type="dxa"/>
          </w:tcPr>
          <w:p w:rsidR="000D628D" w:rsidRDefault="000D628D">
            <w:pPr>
              <w:rPr>
                <w:rFonts w:hAnsi="宋体"/>
                <w:szCs w:val="21"/>
              </w:rPr>
            </w:pPr>
          </w:p>
        </w:tc>
        <w:tc>
          <w:tcPr>
            <w:tcW w:w="1500" w:type="dxa"/>
          </w:tcPr>
          <w:p w:rsidR="000D628D" w:rsidRDefault="000D628D">
            <w:pPr>
              <w:rPr>
                <w:rFonts w:hAnsi="宋体"/>
                <w:szCs w:val="21"/>
              </w:rPr>
            </w:pPr>
          </w:p>
        </w:tc>
        <w:tc>
          <w:tcPr>
            <w:tcW w:w="1049" w:type="dxa"/>
            <w:tcBorders>
              <w:left w:val="single" w:sz="4" w:space="0" w:color="auto"/>
            </w:tcBorders>
          </w:tcPr>
          <w:p w:rsidR="000D628D" w:rsidRDefault="000D628D">
            <w:pPr>
              <w:rPr>
                <w:rFonts w:hAnsi="宋体"/>
                <w:szCs w:val="21"/>
              </w:rPr>
            </w:pPr>
          </w:p>
        </w:tc>
      </w:tr>
    </w:tbl>
    <w:p w:rsidR="000D628D" w:rsidRDefault="000D628D">
      <w:pPr>
        <w:spacing w:line="600" w:lineRule="exact"/>
        <w:rPr>
          <w:b/>
          <w:bCs/>
          <w:sz w:val="24"/>
        </w:rPr>
      </w:pPr>
    </w:p>
    <w:sectPr w:rsidR="000D628D" w:rsidSect="000D628D">
      <w:pgSz w:w="11907" w:h="16840"/>
      <w:pgMar w:top="851" w:right="851" w:bottom="851" w:left="1134" w:header="680" w:footer="567"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AA" w:rsidRDefault="00DF79AA" w:rsidP="000D628D">
      <w:r>
        <w:separator/>
      </w:r>
    </w:p>
  </w:endnote>
  <w:endnote w:type="continuationSeparator" w:id="0">
    <w:p w:rsidR="00DF79AA" w:rsidRDefault="00DF79AA" w:rsidP="000D62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文鼎CS中宋">
    <w:altName w:val="宋体"/>
    <w:charset w:val="86"/>
    <w:family w:val="modern"/>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Gungsuh">
    <w:altName w:val="Malgun Gothic"/>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7F" w:rsidRDefault="001246B8">
    <w:pPr>
      <w:pStyle w:val="afff0"/>
      <w:tabs>
        <w:tab w:val="clear" w:pos="4153"/>
        <w:tab w:val="center" w:pos="4677"/>
      </w:tabs>
    </w:pPr>
    <w:r>
      <w:pict>
        <v:shapetype id="_x0000_t202" coordsize="21600,21600" o:spt="202" path="m,l,21600r21600,l21600,xe">
          <v:stroke joinstyle="miter"/>
          <v:path gradientshapeok="t" o:connecttype="rect"/>
        </v:shapetype>
        <v:shape id="文本框 1031" o:spid="_x0000_s3073"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e1Am/AQAAZgMAAA4AAABkcnMvZTJvRG9jLnhtbK1TS27bMBDd&#10;F+gdCO5rSS7SCILloEWQokDRFEh7AJoiLQIkhyBpS75Ae4Oussm+5/I5OqQlp0h2QTbUfN/Mmxmt&#10;rkajyV74oMC2tFqUlAjLoVN229KfP27e1ZSEyGzHNFjR0oMI9Gr99s1qcI1YQg+6E54giA3N4Fra&#10;x+iaogi8F4aFBThh0SnBGxZR9dui82xAdKOLZVl+KAbwnfPARQhovT456TrjSyl4vJUyiEh0S7G3&#10;mF+f3016i/WKNVvPXK/41AZ7QReGKYtFz1DXLDKy8+oZlFHcQwAZFxxMAVIqLjIHZFOVT9jc9cyJ&#10;zAWHE9x5TOH1YPm3/XdPVIe7o8Qygys6/vl9vP97fPhFqvJ9lSY0uNBg4J3D0Dh+gjFFT/aAxkR8&#10;lN6kL1Ii6MdZH87zFWMkPCXVy7ou0cXRNyuIUzymOx/iZwGGJKGlHheY58r2X0M8hc4hqZqFG6U1&#10;2lmjLRkQ9aK+vMgZZxeia5siRL6HCSdxOvWepDhuxonQBroD8hzwJlpq8Wgp0V8sjjydzyz4WdjM&#10;ws55te2x5SpXD+7jLmJzuedU4QSLXJOCy8ysp8NL1/K/nqMef4/1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BantQJvwEAAGYDAAAOAAAAAAAAAAEAIAAAACIBAABkcnMvZTJvRG9jLnhtbFBL&#10;BQYAAAAABgAGAFkBAABTBQAAAAA=&#10;" filled="f" stroked="f" strokeweight="1.25pt">
          <v:textbox style="mso-fit-shape-to-text:t" inset="0,0,0,0">
            <w:txbxContent>
              <w:p w:rsidR="00883B7F" w:rsidRDefault="001246B8">
                <w:pPr>
                  <w:snapToGrid w:val="0"/>
                  <w:rPr>
                    <w:sz w:val="18"/>
                  </w:rPr>
                </w:pPr>
                <w:r>
                  <w:rPr>
                    <w:rFonts w:hint="eastAsia"/>
                    <w:sz w:val="18"/>
                  </w:rPr>
                  <w:fldChar w:fldCharType="begin"/>
                </w:r>
                <w:r w:rsidR="00883B7F">
                  <w:rPr>
                    <w:rFonts w:hint="eastAsia"/>
                    <w:sz w:val="18"/>
                  </w:rPr>
                  <w:instrText xml:space="preserve"> PAGE  \* MERGEFORMAT </w:instrText>
                </w:r>
                <w:r>
                  <w:rPr>
                    <w:rFonts w:hint="eastAsia"/>
                    <w:sz w:val="18"/>
                  </w:rPr>
                  <w:fldChar w:fldCharType="separate"/>
                </w:r>
                <w:r w:rsidR="004F0069">
                  <w:rPr>
                    <w:noProof/>
                    <w:sz w:val="18"/>
                  </w:rPr>
                  <w:t>36</w:t>
                </w:r>
                <w:r>
                  <w:rPr>
                    <w:rFonts w:hint="eastAsia"/>
                    <w:sz w:val="18"/>
                  </w:rPr>
                  <w:fldChar w:fldCharType="end"/>
                </w:r>
              </w:p>
            </w:txbxContent>
          </v:textbox>
          <w10:wrap anchorx="margin"/>
        </v:shape>
      </w:pict>
    </w:r>
    <w:r w:rsidR="00883B7F">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7F" w:rsidRDefault="001246B8">
    <w:pPr>
      <w:pStyle w:val="afff0"/>
      <w:tabs>
        <w:tab w:val="clear" w:pos="4153"/>
        <w:tab w:val="center" w:pos="4677"/>
      </w:tabs>
    </w:pPr>
    <w:r>
      <w:pict>
        <v:shapetype id="_x0000_t202" coordsize="21600,21600" o:spt="202" path="m,l,21600r21600,l21600,xe">
          <v:stroke joinstyle="miter"/>
          <v:path gradientshapeok="t" o:connecttype="rect"/>
        </v:shapetype>
        <v:shape id="文本框 1032" o:spid="_x0000_s3074"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SvrEBAABOAwAADgAAAGRycy9lMm9Eb2MueG1srVPBbtswDL0P2D8I&#10;ui9yPGA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491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8n9K+sQEA&#10;AE4DAAAOAAAAAAAAAAEAIAAAAB4BAABkcnMvZTJvRG9jLnhtbFBLBQYAAAAABgAGAFkBAABBBQAA&#10;AAA=&#10;" filled="f" stroked="f">
          <v:textbox style="mso-fit-shape-to-text:t" inset="0,0,0,0">
            <w:txbxContent>
              <w:p w:rsidR="00883B7F" w:rsidRDefault="001246B8">
                <w:pPr>
                  <w:snapToGrid w:val="0"/>
                  <w:rPr>
                    <w:sz w:val="18"/>
                  </w:rPr>
                </w:pPr>
                <w:r>
                  <w:rPr>
                    <w:rFonts w:hint="eastAsia"/>
                    <w:sz w:val="18"/>
                  </w:rPr>
                  <w:fldChar w:fldCharType="begin"/>
                </w:r>
                <w:r w:rsidR="00883B7F">
                  <w:rPr>
                    <w:rFonts w:hint="eastAsia"/>
                    <w:sz w:val="18"/>
                  </w:rPr>
                  <w:instrText xml:space="preserve"> PAGE  \* MERGEFORMAT </w:instrText>
                </w:r>
                <w:r>
                  <w:rPr>
                    <w:rFonts w:hint="eastAsia"/>
                    <w:sz w:val="18"/>
                  </w:rPr>
                  <w:fldChar w:fldCharType="separate"/>
                </w:r>
                <w:r w:rsidR="004F0069">
                  <w:rPr>
                    <w:noProof/>
                    <w:sz w:val="18"/>
                  </w:rPr>
                  <w:t>46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AA" w:rsidRDefault="00DF79AA" w:rsidP="000D628D">
      <w:r>
        <w:separator/>
      </w:r>
    </w:p>
  </w:footnote>
  <w:footnote w:type="continuationSeparator" w:id="0">
    <w:p w:rsidR="00DF79AA" w:rsidRDefault="00DF79AA" w:rsidP="000D6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822E36"/>
    <w:multiLevelType w:val="singleLevel"/>
    <w:tmpl w:val="A2822E36"/>
    <w:lvl w:ilvl="0">
      <w:start w:val="1"/>
      <w:numFmt w:val="decimal"/>
      <w:suff w:val="nothing"/>
      <w:lvlText w:val="%1、"/>
      <w:lvlJc w:val="left"/>
    </w:lvl>
  </w:abstractNum>
  <w:abstractNum w:abstractNumId="1">
    <w:nsid w:val="FFFFFF80"/>
    <w:multiLevelType w:val="singleLevel"/>
    <w:tmpl w:val="FFFFFF80"/>
    <w:lvl w:ilvl="0">
      <w:start w:val="1"/>
      <w:numFmt w:val="bullet"/>
      <w:pStyle w:val="5"/>
      <w:lvlText w:val=""/>
      <w:lvlJc w:val="left"/>
      <w:pPr>
        <w:tabs>
          <w:tab w:val="left" w:pos="2040"/>
        </w:tabs>
        <w:ind w:left="2040" w:hanging="360"/>
      </w:pPr>
      <w:rPr>
        <w:rFonts w:ascii="Wingdings" w:hAnsi="Wingdings" w:hint="default"/>
      </w:rPr>
    </w:lvl>
  </w:abstractNum>
  <w:abstractNum w:abstractNumId="2">
    <w:nsid w:val="00000022"/>
    <w:multiLevelType w:val="singleLevel"/>
    <w:tmpl w:val="00000022"/>
    <w:lvl w:ilvl="0">
      <w:start w:val="1"/>
      <w:numFmt w:val="decimal"/>
      <w:lvlText w:val="%1．"/>
      <w:lvlJc w:val="left"/>
      <w:pPr>
        <w:tabs>
          <w:tab w:val="num" w:pos="552"/>
        </w:tabs>
        <w:ind w:left="552" w:hanging="420"/>
      </w:pPr>
      <w:rPr>
        <w:rFonts w:hint="eastAsia"/>
      </w:rPr>
    </w:lvl>
  </w:abstractNum>
  <w:abstractNum w:abstractNumId="3">
    <w:nsid w:val="093C6778"/>
    <w:multiLevelType w:val="multilevel"/>
    <w:tmpl w:val="093C6778"/>
    <w:lvl w:ilvl="0">
      <w:start w:val="1"/>
      <w:numFmt w:val="decimal"/>
      <w:pStyle w:val="a"/>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1"/>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0FAE28AE"/>
    <w:multiLevelType w:val="singleLevel"/>
    <w:tmpl w:val="0FAE28AE"/>
    <w:lvl w:ilvl="0">
      <w:start w:val="5"/>
      <w:numFmt w:val="decimal"/>
      <w:suff w:val="nothing"/>
      <w:lvlText w:val="%1、"/>
      <w:lvlJc w:val="left"/>
    </w:lvl>
  </w:abstractNum>
  <w:abstractNum w:abstractNumId="7">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color w:val="FF000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8">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4"/>
      <w:suff w:val="nothing"/>
      <w:lvlText w:val="%1.%2.%3　"/>
      <w:lvlJc w:val="left"/>
      <w:pPr>
        <w:ind w:left="735" w:firstLine="0"/>
      </w:pPr>
      <w:rPr>
        <w:rFonts w:ascii="黑体" w:eastAsia="黑体" w:hAnsi="Times New Roman" w:hint="eastAsia"/>
        <w:b w:val="0"/>
        <w:i w:val="0"/>
        <w:color w:val="auto"/>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FF91D0A"/>
    <w:multiLevelType w:val="multilevel"/>
    <w:tmpl w:val="2FF91D0A"/>
    <w:lvl w:ilvl="0">
      <w:start w:val="1"/>
      <w:numFmt w:val="chineseCountingThousand"/>
      <w:pStyle w:val="1"/>
      <w:lvlText w:val="第%1部分"/>
      <w:lvlJc w:val="left"/>
      <w:pPr>
        <w:tabs>
          <w:tab w:val="left" w:pos="1800"/>
        </w:tabs>
        <w:ind w:left="425" w:hanging="425"/>
      </w:pPr>
      <w:rPr>
        <w:rFonts w:hint="eastAsia"/>
      </w:rPr>
    </w:lvl>
    <w:lvl w:ilvl="1">
      <w:start w:val="1"/>
      <w:numFmt w:val="decimal"/>
      <w:pStyle w:val="2"/>
      <w:isLgl/>
      <w:lvlText w:val="%1.%2"/>
      <w:lvlJc w:val="left"/>
      <w:pPr>
        <w:tabs>
          <w:tab w:val="left" w:pos="567"/>
        </w:tabs>
        <w:ind w:left="567" w:hanging="567"/>
      </w:pPr>
      <w:rPr>
        <w:rFonts w:hint="eastAsia"/>
      </w:rPr>
    </w:lvl>
    <w:lvl w:ilvl="2">
      <w:start w:val="1"/>
      <w:numFmt w:val="decimal"/>
      <w:pStyle w:val="aa"/>
      <w:isLgl/>
      <w:lvlText w:val="%1.%2.%3"/>
      <w:lvlJc w:val="left"/>
      <w:pPr>
        <w:tabs>
          <w:tab w:val="left" w:pos="1080"/>
        </w:tabs>
        <w:ind w:left="340" w:hanging="340"/>
      </w:pPr>
      <w:rPr>
        <w:rFonts w:hint="eastAsia"/>
      </w:rPr>
    </w:lvl>
    <w:lvl w:ilvl="3">
      <w:start w:val="1"/>
      <w:numFmt w:val="decimal"/>
      <w:isLgl/>
      <w:lvlText w:val="%1.%2.%3.%4"/>
      <w:lvlJc w:val="left"/>
      <w:pPr>
        <w:tabs>
          <w:tab w:val="left" w:pos="851"/>
        </w:tabs>
        <w:ind w:left="851" w:hanging="851"/>
      </w:pPr>
      <w:rPr>
        <w:rFonts w:hint="eastAsia"/>
      </w:rPr>
    </w:lvl>
    <w:lvl w:ilvl="4">
      <w:start w:val="1"/>
      <w:numFmt w:val="decimal"/>
      <w:pStyle w:val="4"/>
      <w:isLgl/>
      <w:lvlText w:val="%1.%2.%3.%4.%5"/>
      <w:lvlJc w:val="left"/>
      <w:pPr>
        <w:tabs>
          <w:tab w:val="left" w:pos="1080"/>
        </w:tabs>
        <w:ind w:left="992" w:hanging="992"/>
      </w:pPr>
      <w:rPr>
        <w:rFonts w:hint="eastAsia"/>
      </w:rPr>
    </w:lvl>
    <w:lvl w:ilvl="5">
      <w:start w:val="1"/>
      <w:numFmt w:val="decimal"/>
      <w:pStyle w:val="50"/>
      <w:isLgl/>
      <w:lvlText w:val="%1.%2.%3.%4.%5.%6"/>
      <w:lvlJc w:val="left"/>
      <w:pPr>
        <w:tabs>
          <w:tab w:val="left" w:pos="1440"/>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32A4460E"/>
    <w:multiLevelType w:val="singleLevel"/>
    <w:tmpl w:val="32A4460E"/>
    <w:lvl w:ilvl="0">
      <w:start w:val="1"/>
      <w:numFmt w:val="decimal"/>
      <w:suff w:val="nothing"/>
      <w:lvlText w:val="%1、"/>
      <w:lvlJc w:val="left"/>
    </w:lvl>
  </w:abstractNum>
  <w:abstractNum w:abstractNumId="12">
    <w:nsid w:val="34444169"/>
    <w:multiLevelType w:val="multilevel"/>
    <w:tmpl w:val="3444416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5C7F4"/>
    <w:multiLevelType w:val="singleLevel"/>
    <w:tmpl w:val="3C15C7F4"/>
    <w:lvl w:ilvl="0">
      <w:start w:val="1"/>
      <w:numFmt w:val="decimal"/>
      <w:suff w:val="nothing"/>
      <w:lvlText w:val="（%1）"/>
      <w:lvlJc w:val="left"/>
      <w:pPr>
        <w:ind w:left="546" w:firstLine="0"/>
      </w:pPr>
    </w:lvl>
  </w:abstractNum>
  <w:abstractNum w:abstractNumId="14">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5">
    <w:nsid w:val="44AE09E9"/>
    <w:multiLevelType w:val="singleLevel"/>
    <w:tmpl w:val="44AE09E9"/>
    <w:lvl w:ilvl="0">
      <w:start w:val="1"/>
      <w:numFmt w:val="decimal"/>
      <w:pStyle w:val="ac"/>
      <w:lvlText w:val="%1)"/>
      <w:lvlJc w:val="left"/>
      <w:pPr>
        <w:tabs>
          <w:tab w:val="left" w:pos="425"/>
        </w:tabs>
        <w:ind w:left="425" w:hanging="425"/>
      </w:pPr>
    </w:lvl>
  </w:abstractNum>
  <w:abstractNum w:abstractNumId="16">
    <w:nsid w:val="44C50F90"/>
    <w:multiLevelType w:val="multilevel"/>
    <w:tmpl w:val="44C50F9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d"/>
      <w:lvlText w:val="%2)"/>
      <w:lvlJc w:val="left"/>
      <w:pPr>
        <w:tabs>
          <w:tab w:val="left" w:pos="1259"/>
        </w:tabs>
        <w:ind w:left="1259" w:hanging="420"/>
      </w:pPr>
      <w:rPr>
        <w:rFonts w:ascii="宋体" w:eastAsia="宋体" w:hAnsi="宋体" w:hint="eastAsia"/>
        <w:b w:val="0"/>
        <w:i w:val="0"/>
        <w:sz w:val="20"/>
      </w:rPr>
    </w:lvl>
    <w:lvl w:ilvl="2">
      <w:start w:val="1"/>
      <w:numFmt w:val="decimal"/>
      <w:pStyle w:val="ae"/>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7">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nsid w:val="552401FC"/>
    <w:multiLevelType w:val="multilevel"/>
    <w:tmpl w:val="552401FC"/>
    <w:lvl w:ilvl="0">
      <w:start w:val="1"/>
      <w:numFmt w:val="bullet"/>
      <w:pStyle w:val="af0"/>
      <w:lvlText w:val=""/>
      <w:lvlJc w:val="left"/>
      <w:pPr>
        <w:tabs>
          <w:tab w:val="left" w:pos="420"/>
        </w:tabs>
        <w:ind w:left="420" w:hanging="420"/>
      </w:pPr>
      <w:rPr>
        <w:rFonts w:ascii="Wingdings" w:hAnsi="Wingdings" w:hint="default"/>
      </w:rPr>
    </w:lvl>
    <w:lvl w:ilvl="1">
      <w:start w:val="1"/>
      <w:numFmt w:val="bullet"/>
      <w:lvlText w:val=""/>
      <w:lvlJc w:val="left"/>
      <w:pPr>
        <w:tabs>
          <w:tab w:val="left" w:pos="3165"/>
        </w:tabs>
        <w:ind w:left="3165" w:hanging="420"/>
      </w:pPr>
      <w:rPr>
        <w:rFonts w:ascii="Wingdings" w:hAnsi="Wingdings" w:hint="default"/>
      </w:rPr>
    </w:lvl>
    <w:lvl w:ilvl="2">
      <w:start w:val="1"/>
      <w:numFmt w:val="bullet"/>
      <w:lvlText w:val=""/>
      <w:lvlJc w:val="left"/>
      <w:pPr>
        <w:tabs>
          <w:tab w:val="left" w:pos="3585"/>
        </w:tabs>
        <w:ind w:left="3585" w:hanging="420"/>
      </w:pPr>
      <w:rPr>
        <w:rFonts w:ascii="Wingdings" w:hAnsi="Wingdings" w:hint="default"/>
      </w:rPr>
    </w:lvl>
    <w:lvl w:ilvl="3">
      <w:start w:val="1"/>
      <w:numFmt w:val="bullet"/>
      <w:lvlText w:val=""/>
      <w:lvlJc w:val="left"/>
      <w:pPr>
        <w:tabs>
          <w:tab w:val="left" w:pos="4005"/>
        </w:tabs>
        <w:ind w:left="4005" w:hanging="420"/>
      </w:pPr>
      <w:rPr>
        <w:rFonts w:ascii="Wingdings" w:hAnsi="Wingdings" w:hint="default"/>
      </w:rPr>
    </w:lvl>
    <w:lvl w:ilvl="4">
      <w:start w:val="1"/>
      <w:numFmt w:val="bullet"/>
      <w:lvlText w:val=""/>
      <w:lvlJc w:val="left"/>
      <w:pPr>
        <w:tabs>
          <w:tab w:val="left" w:pos="4425"/>
        </w:tabs>
        <w:ind w:left="4425" w:hanging="420"/>
      </w:pPr>
      <w:rPr>
        <w:rFonts w:ascii="Wingdings" w:hAnsi="Wingdings" w:hint="default"/>
      </w:rPr>
    </w:lvl>
    <w:lvl w:ilvl="5">
      <w:start w:val="1"/>
      <w:numFmt w:val="bullet"/>
      <w:lvlText w:val=""/>
      <w:lvlJc w:val="left"/>
      <w:pPr>
        <w:tabs>
          <w:tab w:val="left" w:pos="4845"/>
        </w:tabs>
        <w:ind w:left="4845" w:hanging="420"/>
      </w:pPr>
      <w:rPr>
        <w:rFonts w:ascii="Wingdings" w:hAnsi="Wingdings" w:hint="default"/>
      </w:rPr>
    </w:lvl>
    <w:lvl w:ilvl="6">
      <w:start w:val="1"/>
      <w:numFmt w:val="bullet"/>
      <w:lvlText w:val=""/>
      <w:lvlJc w:val="left"/>
      <w:pPr>
        <w:tabs>
          <w:tab w:val="left" w:pos="5265"/>
        </w:tabs>
        <w:ind w:left="5265" w:hanging="420"/>
      </w:pPr>
      <w:rPr>
        <w:rFonts w:ascii="Wingdings" w:hAnsi="Wingdings" w:hint="default"/>
      </w:rPr>
    </w:lvl>
    <w:lvl w:ilvl="7">
      <w:start w:val="1"/>
      <w:numFmt w:val="bullet"/>
      <w:lvlText w:val=""/>
      <w:lvlJc w:val="left"/>
      <w:pPr>
        <w:tabs>
          <w:tab w:val="left" w:pos="5685"/>
        </w:tabs>
        <w:ind w:left="5685" w:hanging="420"/>
      </w:pPr>
      <w:rPr>
        <w:rFonts w:ascii="Wingdings" w:hAnsi="Wingdings" w:hint="default"/>
      </w:rPr>
    </w:lvl>
    <w:lvl w:ilvl="8">
      <w:start w:val="1"/>
      <w:numFmt w:val="bullet"/>
      <w:lvlText w:val=""/>
      <w:lvlJc w:val="left"/>
      <w:pPr>
        <w:tabs>
          <w:tab w:val="left" w:pos="6105"/>
        </w:tabs>
        <w:ind w:left="6105" w:hanging="420"/>
      </w:pPr>
      <w:rPr>
        <w:rFonts w:ascii="Wingdings" w:hAnsi="Wingdings" w:hint="default"/>
      </w:rPr>
    </w:lvl>
  </w:abstractNum>
  <w:abstractNum w:abstractNumId="19">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58DF3BBB"/>
    <w:multiLevelType w:val="singleLevel"/>
    <w:tmpl w:val="58DF3BBB"/>
    <w:lvl w:ilvl="0">
      <w:start w:val="5"/>
      <w:numFmt w:val="decimal"/>
      <w:suff w:val="nothing"/>
      <w:lvlText w:val="%1."/>
      <w:lvlJc w:val="left"/>
    </w:lvl>
  </w:abstractNum>
  <w:abstractNum w:abstractNumId="21">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cs="Times New Roman" w:hint="eastAsia"/>
      </w:rPr>
    </w:lvl>
    <w:lvl w:ilvl="5">
      <w:start w:val="10"/>
      <w:numFmt w:val="japaneseCounting"/>
      <w:lvlText w:val="（%6）"/>
      <w:lvlJc w:val="left"/>
      <w:pPr>
        <w:ind w:left="2970" w:hanging="720"/>
      </w:pPr>
      <w:rPr>
        <w:rFonts w:cs="Times New Roman" w:hint="default"/>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23">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306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54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10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7">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pStyle w:val="afe"/>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8"/>
  </w:num>
  <w:num w:numId="4">
    <w:abstractNumId w:val="25"/>
  </w:num>
  <w:num w:numId="5">
    <w:abstractNumId w:val="15"/>
  </w:num>
  <w:num w:numId="6">
    <w:abstractNumId w:val="26"/>
  </w:num>
  <w:num w:numId="7">
    <w:abstractNumId w:val="27"/>
  </w:num>
  <w:num w:numId="8">
    <w:abstractNumId w:val="16"/>
  </w:num>
  <w:num w:numId="9">
    <w:abstractNumId w:val="8"/>
  </w:num>
  <w:num w:numId="10">
    <w:abstractNumId w:val="24"/>
  </w:num>
  <w:num w:numId="11">
    <w:abstractNumId w:val="17"/>
  </w:num>
  <w:num w:numId="12">
    <w:abstractNumId w:val="4"/>
  </w:num>
  <w:num w:numId="13">
    <w:abstractNumId w:val="21"/>
  </w:num>
  <w:num w:numId="14">
    <w:abstractNumId w:val="14"/>
  </w:num>
  <w:num w:numId="15">
    <w:abstractNumId w:val="9"/>
  </w:num>
  <w:num w:numId="16">
    <w:abstractNumId w:val="7"/>
  </w:num>
  <w:num w:numId="17">
    <w:abstractNumId w:val="23"/>
  </w:num>
  <w:num w:numId="18">
    <w:abstractNumId w:val="3"/>
  </w:num>
  <w:num w:numId="19">
    <w:abstractNumId w:val="5"/>
  </w:num>
  <w:num w:numId="20">
    <w:abstractNumId w:val="19"/>
  </w:num>
  <w:num w:numId="21">
    <w:abstractNumId w:val="6"/>
  </w:num>
  <w:num w:numId="22">
    <w:abstractNumId w:val="22"/>
  </w:num>
  <w:num w:numId="23">
    <w:abstractNumId w:val="0"/>
  </w:num>
  <w:num w:numId="24">
    <w:abstractNumId w:val="11"/>
  </w:num>
  <w:num w:numId="25">
    <w:abstractNumId w:val="12"/>
  </w:num>
  <w:num w:numId="26">
    <w:abstractNumId w:val="2"/>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1945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856"/>
    <w:rsid w:val="00000F2F"/>
    <w:rsid w:val="00002A22"/>
    <w:rsid w:val="00003A0B"/>
    <w:rsid w:val="00005B60"/>
    <w:rsid w:val="0000646B"/>
    <w:rsid w:val="0000687F"/>
    <w:rsid w:val="000074CD"/>
    <w:rsid w:val="000079F2"/>
    <w:rsid w:val="000104AD"/>
    <w:rsid w:val="00011834"/>
    <w:rsid w:val="0001296A"/>
    <w:rsid w:val="00013543"/>
    <w:rsid w:val="0001388B"/>
    <w:rsid w:val="0001457B"/>
    <w:rsid w:val="000165AB"/>
    <w:rsid w:val="000169D9"/>
    <w:rsid w:val="00016CE7"/>
    <w:rsid w:val="0001755F"/>
    <w:rsid w:val="00017D9C"/>
    <w:rsid w:val="00020D49"/>
    <w:rsid w:val="00021973"/>
    <w:rsid w:val="00022743"/>
    <w:rsid w:val="000233A7"/>
    <w:rsid w:val="00027701"/>
    <w:rsid w:val="00034B53"/>
    <w:rsid w:val="0003506E"/>
    <w:rsid w:val="0004068F"/>
    <w:rsid w:val="0004089D"/>
    <w:rsid w:val="00042A2D"/>
    <w:rsid w:val="0004498D"/>
    <w:rsid w:val="0004518D"/>
    <w:rsid w:val="00050167"/>
    <w:rsid w:val="000537FA"/>
    <w:rsid w:val="00053DA1"/>
    <w:rsid w:val="000550FC"/>
    <w:rsid w:val="0005529A"/>
    <w:rsid w:val="00060032"/>
    <w:rsid w:val="00062DCB"/>
    <w:rsid w:val="00063966"/>
    <w:rsid w:val="00063E14"/>
    <w:rsid w:val="00064867"/>
    <w:rsid w:val="00065FB7"/>
    <w:rsid w:val="0006680D"/>
    <w:rsid w:val="000713D6"/>
    <w:rsid w:val="000717BB"/>
    <w:rsid w:val="00072758"/>
    <w:rsid w:val="00073D0A"/>
    <w:rsid w:val="00073ED6"/>
    <w:rsid w:val="000756B7"/>
    <w:rsid w:val="0007648D"/>
    <w:rsid w:val="0008032F"/>
    <w:rsid w:val="00082B00"/>
    <w:rsid w:val="00084CD5"/>
    <w:rsid w:val="00084E54"/>
    <w:rsid w:val="00085BE9"/>
    <w:rsid w:val="00085C69"/>
    <w:rsid w:val="000862C2"/>
    <w:rsid w:val="0008637D"/>
    <w:rsid w:val="000871A2"/>
    <w:rsid w:val="00091684"/>
    <w:rsid w:val="00091CB2"/>
    <w:rsid w:val="0009347F"/>
    <w:rsid w:val="000936F3"/>
    <w:rsid w:val="00094429"/>
    <w:rsid w:val="00095CA8"/>
    <w:rsid w:val="00097171"/>
    <w:rsid w:val="000A05E9"/>
    <w:rsid w:val="000A2594"/>
    <w:rsid w:val="000A27A9"/>
    <w:rsid w:val="000A3CE8"/>
    <w:rsid w:val="000A5684"/>
    <w:rsid w:val="000B0486"/>
    <w:rsid w:val="000B5FA8"/>
    <w:rsid w:val="000C03EE"/>
    <w:rsid w:val="000C1DEE"/>
    <w:rsid w:val="000C27F2"/>
    <w:rsid w:val="000C2890"/>
    <w:rsid w:val="000C2AB7"/>
    <w:rsid w:val="000C2B14"/>
    <w:rsid w:val="000C49B6"/>
    <w:rsid w:val="000C5E48"/>
    <w:rsid w:val="000C7FC9"/>
    <w:rsid w:val="000D0361"/>
    <w:rsid w:val="000D0F68"/>
    <w:rsid w:val="000D1EC0"/>
    <w:rsid w:val="000D32C8"/>
    <w:rsid w:val="000D3B7E"/>
    <w:rsid w:val="000D628D"/>
    <w:rsid w:val="000D6D6F"/>
    <w:rsid w:val="000E0FC6"/>
    <w:rsid w:val="000E17B9"/>
    <w:rsid w:val="000E1D34"/>
    <w:rsid w:val="000E216B"/>
    <w:rsid w:val="000E2883"/>
    <w:rsid w:val="000E38A0"/>
    <w:rsid w:val="000E3CEA"/>
    <w:rsid w:val="000E3F51"/>
    <w:rsid w:val="000E44EC"/>
    <w:rsid w:val="000E67FF"/>
    <w:rsid w:val="000E77BA"/>
    <w:rsid w:val="000F0054"/>
    <w:rsid w:val="000F02B0"/>
    <w:rsid w:val="000F1279"/>
    <w:rsid w:val="000F2EE4"/>
    <w:rsid w:val="000F4325"/>
    <w:rsid w:val="000F5A03"/>
    <w:rsid w:val="000F701F"/>
    <w:rsid w:val="000F79E7"/>
    <w:rsid w:val="0010214B"/>
    <w:rsid w:val="001026F8"/>
    <w:rsid w:val="00102D08"/>
    <w:rsid w:val="00102EE4"/>
    <w:rsid w:val="00105325"/>
    <w:rsid w:val="00105AB9"/>
    <w:rsid w:val="00106961"/>
    <w:rsid w:val="00106BB1"/>
    <w:rsid w:val="00106F06"/>
    <w:rsid w:val="0011096C"/>
    <w:rsid w:val="00111376"/>
    <w:rsid w:val="00112158"/>
    <w:rsid w:val="00115018"/>
    <w:rsid w:val="001153FB"/>
    <w:rsid w:val="00116E07"/>
    <w:rsid w:val="00117335"/>
    <w:rsid w:val="001200E7"/>
    <w:rsid w:val="0012085B"/>
    <w:rsid w:val="00121F58"/>
    <w:rsid w:val="0012258C"/>
    <w:rsid w:val="001225FC"/>
    <w:rsid w:val="00122C5D"/>
    <w:rsid w:val="00123359"/>
    <w:rsid w:val="001244EE"/>
    <w:rsid w:val="001246B8"/>
    <w:rsid w:val="00125CEB"/>
    <w:rsid w:val="001315F0"/>
    <w:rsid w:val="001321D2"/>
    <w:rsid w:val="00132A67"/>
    <w:rsid w:val="00132F70"/>
    <w:rsid w:val="00133992"/>
    <w:rsid w:val="00136FA8"/>
    <w:rsid w:val="00137D7A"/>
    <w:rsid w:val="00141213"/>
    <w:rsid w:val="001426B5"/>
    <w:rsid w:val="0014277C"/>
    <w:rsid w:val="00145A5C"/>
    <w:rsid w:val="00146568"/>
    <w:rsid w:val="001474CF"/>
    <w:rsid w:val="00150273"/>
    <w:rsid w:val="00150E2A"/>
    <w:rsid w:val="00151B9C"/>
    <w:rsid w:val="00154D25"/>
    <w:rsid w:val="0015594D"/>
    <w:rsid w:val="00156619"/>
    <w:rsid w:val="00157019"/>
    <w:rsid w:val="00157864"/>
    <w:rsid w:val="00161EEC"/>
    <w:rsid w:val="0016248A"/>
    <w:rsid w:val="0016273B"/>
    <w:rsid w:val="001627CD"/>
    <w:rsid w:val="00167C51"/>
    <w:rsid w:val="001701A9"/>
    <w:rsid w:val="0017096B"/>
    <w:rsid w:val="001710C7"/>
    <w:rsid w:val="00171FF9"/>
    <w:rsid w:val="001725FD"/>
    <w:rsid w:val="00172A27"/>
    <w:rsid w:val="001736E6"/>
    <w:rsid w:val="0017486A"/>
    <w:rsid w:val="001750EE"/>
    <w:rsid w:val="00175735"/>
    <w:rsid w:val="00176C01"/>
    <w:rsid w:val="00177A24"/>
    <w:rsid w:val="00177EA3"/>
    <w:rsid w:val="00180D2A"/>
    <w:rsid w:val="001820C5"/>
    <w:rsid w:val="00182AFF"/>
    <w:rsid w:val="00183C1E"/>
    <w:rsid w:val="00184441"/>
    <w:rsid w:val="00184D45"/>
    <w:rsid w:val="00185511"/>
    <w:rsid w:val="00185C33"/>
    <w:rsid w:val="001865F6"/>
    <w:rsid w:val="00186F79"/>
    <w:rsid w:val="001870C9"/>
    <w:rsid w:val="00190668"/>
    <w:rsid w:val="0019319E"/>
    <w:rsid w:val="001948E9"/>
    <w:rsid w:val="00195752"/>
    <w:rsid w:val="001A0E88"/>
    <w:rsid w:val="001A0F08"/>
    <w:rsid w:val="001A1D80"/>
    <w:rsid w:val="001A2B93"/>
    <w:rsid w:val="001A3752"/>
    <w:rsid w:val="001A645F"/>
    <w:rsid w:val="001A657C"/>
    <w:rsid w:val="001A6ABD"/>
    <w:rsid w:val="001A6B71"/>
    <w:rsid w:val="001B013F"/>
    <w:rsid w:val="001B25DD"/>
    <w:rsid w:val="001B2B7F"/>
    <w:rsid w:val="001B2C78"/>
    <w:rsid w:val="001B3201"/>
    <w:rsid w:val="001B4D77"/>
    <w:rsid w:val="001B58E0"/>
    <w:rsid w:val="001B5CD9"/>
    <w:rsid w:val="001B6071"/>
    <w:rsid w:val="001B6DA2"/>
    <w:rsid w:val="001B7359"/>
    <w:rsid w:val="001C2387"/>
    <w:rsid w:val="001C2B1C"/>
    <w:rsid w:val="001C2E8A"/>
    <w:rsid w:val="001C4088"/>
    <w:rsid w:val="001C62F2"/>
    <w:rsid w:val="001C6473"/>
    <w:rsid w:val="001C7290"/>
    <w:rsid w:val="001D084A"/>
    <w:rsid w:val="001D1CB5"/>
    <w:rsid w:val="001D342B"/>
    <w:rsid w:val="001D3644"/>
    <w:rsid w:val="001D61E7"/>
    <w:rsid w:val="001D7697"/>
    <w:rsid w:val="001E0AD6"/>
    <w:rsid w:val="001E2C76"/>
    <w:rsid w:val="001E32C0"/>
    <w:rsid w:val="001E330E"/>
    <w:rsid w:val="001E527D"/>
    <w:rsid w:val="001E57C6"/>
    <w:rsid w:val="001E6083"/>
    <w:rsid w:val="001E637A"/>
    <w:rsid w:val="001F0EA0"/>
    <w:rsid w:val="001F35E2"/>
    <w:rsid w:val="001F4A5F"/>
    <w:rsid w:val="001F61E1"/>
    <w:rsid w:val="001F6522"/>
    <w:rsid w:val="001F6D3B"/>
    <w:rsid w:val="002006D2"/>
    <w:rsid w:val="00201235"/>
    <w:rsid w:val="00201997"/>
    <w:rsid w:val="00202559"/>
    <w:rsid w:val="00202CF2"/>
    <w:rsid w:val="0020541E"/>
    <w:rsid w:val="002059DB"/>
    <w:rsid w:val="002061A1"/>
    <w:rsid w:val="002062AF"/>
    <w:rsid w:val="00210B16"/>
    <w:rsid w:val="002122BA"/>
    <w:rsid w:val="002129C1"/>
    <w:rsid w:val="00212E9E"/>
    <w:rsid w:val="00214016"/>
    <w:rsid w:val="002150EE"/>
    <w:rsid w:val="0021585F"/>
    <w:rsid w:val="00216EB0"/>
    <w:rsid w:val="00217535"/>
    <w:rsid w:val="00220252"/>
    <w:rsid w:val="00220827"/>
    <w:rsid w:val="00220E7B"/>
    <w:rsid w:val="00222447"/>
    <w:rsid w:val="002237B9"/>
    <w:rsid w:val="00224515"/>
    <w:rsid w:val="00224CEB"/>
    <w:rsid w:val="00224FF8"/>
    <w:rsid w:val="00225185"/>
    <w:rsid w:val="00225F94"/>
    <w:rsid w:val="002263BC"/>
    <w:rsid w:val="00226C74"/>
    <w:rsid w:val="00226CC4"/>
    <w:rsid w:val="00230AFE"/>
    <w:rsid w:val="002317B0"/>
    <w:rsid w:val="002317E9"/>
    <w:rsid w:val="00231D22"/>
    <w:rsid w:val="00232210"/>
    <w:rsid w:val="00232788"/>
    <w:rsid w:val="00232D0E"/>
    <w:rsid w:val="0023378E"/>
    <w:rsid w:val="00235302"/>
    <w:rsid w:val="002362CB"/>
    <w:rsid w:val="00237024"/>
    <w:rsid w:val="00237BC2"/>
    <w:rsid w:val="002401CC"/>
    <w:rsid w:val="0024113B"/>
    <w:rsid w:val="0024283C"/>
    <w:rsid w:val="00242F31"/>
    <w:rsid w:val="002438EA"/>
    <w:rsid w:val="00244B11"/>
    <w:rsid w:val="002454CB"/>
    <w:rsid w:val="00245631"/>
    <w:rsid w:val="00246311"/>
    <w:rsid w:val="002472CE"/>
    <w:rsid w:val="00247E4C"/>
    <w:rsid w:val="00251817"/>
    <w:rsid w:val="002533CF"/>
    <w:rsid w:val="00253AED"/>
    <w:rsid w:val="0025439A"/>
    <w:rsid w:val="00254B56"/>
    <w:rsid w:val="00254BD4"/>
    <w:rsid w:val="00255A62"/>
    <w:rsid w:val="00255D6B"/>
    <w:rsid w:val="002575A6"/>
    <w:rsid w:val="00260D0F"/>
    <w:rsid w:val="0026158A"/>
    <w:rsid w:val="0026163C"/>
    <w:rsid w:val="0026171D"/>
    <w:rsid w:val="002618E7"/>
    <w:rsid w:val="0026234F"/>
    <w:rsid w:val="0026300C"/>
    <w:rsid w:val="00263EC2"/>
    <w:rsid w:val="00265714"/>
    <w:rsid w:val="002658F3"/>
    <w:rsid w:val="00265C99"/>
    <w:rsid w:val="0026601B"/>
    <w:rsid w:val="0026609E"/>
    <w:rsid w:val="0026779C"/>
    <w:rsid w:val="00270FBA"/>
    <w:rsid w:val="002717EE"/>
    <w:rsid w:val="0027312C"/>
    <w:rsid w:val="00274DE5"/>
    <w:rsid w:val="00274F8B"/>
    <w:rsid w:val="00275E78"/>
    <w:rsid w:val="00275F05"/>
    <w:rsid w:val="0027632E"/>
    <w:rsid w:val="002776F0"/>
    <w:rsid w:val="002805B2"/>
    <w:rsid w:val="002805F7"/>
    <w:rsid w:val="00281BC5"/>
    <w:rsid w:val="002824BE"/>
    <w:rsid w:val="00282AB2"/>
    <w:rsid w:val="00283892"/>
    <w:rsid w:val="00285604"/>
    <w:rsid w:val="00285A1F"/>
    <w:rsid w:val="002864FC"/>
    <w:rsid w:val="002868B9"/>
    <w:rsid w:val="002870DF"/>
    <w:rsid w:val="00290DC0"/>
    <w:rsid w:val="00291D25"/>
    <w:rsid w:val="00292819"/>
    <w:rsid w:val="00292B0D"/>
    <w:rsid w:val="002938FD"/>
    <w:rsid w:val="00294224"/>
    <w:rsid w:val="00294B57"/>
    <w:rsid w:val="00295058"/>
    <w:rsid w:val="002971BC"/>
    <w:rsid w:val="00297956"/>
    <w:rsid w:val="00297C9E"/>
    <w:rsid w:val="00297E04"/>
    <w:rsid w:val="00297F26"/>
    <w:rsid w:val="002A047B"/>
    <w:rsid w:val="002A0FC5"/>
    <w:rsid w:val="002A1719"/>
    <w:rsid w:val="002A1C9B"/>
    <w:rsid w:val="002A1DF7"/>
    <w:rsid w:val="002A3078"/>
    <w:rsid w:val="002A43B3"/>
    <w:rsid w:val="002A60A2"/>
    <w:rsid w:val="002A682C"/>
    <w:rsid w:val="002A6876"/>
    <w:rsid w:val="002B0442"/>
    <w:rsid w:val="002B166D"/>
    <w:rsid w:val="002B2BF5"/>
    <w:rsid w:val="002B3014"/>
    <w:rsid w:val="002B4504"/>
    <w:rsid w:val="002B4B99"/>
    <w:rsid w:val="002B51F4"/>
    <w:rsid w:val="002B5821"/>
    <w:rsid w:val="002B6D49"/>
    <w:rsid w:val="002B74CD"/>
    <w:rsid w:val="002B7CF4"/>
    <w:rsid w:val="002C10EA"/>
    <w:rsid w:val="002C1390"/>
    <w:rsid w:val="002C13EF"/>
    <w:rsid w:val="002C25E6"/>
    <w:rsid w:val="002C2967"/>
    <w:rsid w:val="002C5C63"/>
    <w:rsid w:val="002C6156"/>
    <w:rsid w:val="002C622F"/>
    <w:rsid w:val="002C6CF1"/>
    <w:rsid w:val="002D0627"/>
    <w:rsid w:val="002D22D3"/>
    <w:rsid w:val="002D24A1"/>
    <w:rsid w:val="002D3086"/>
    <w:rsid w:val="002D3EFA"/>
    <w:rsid w:val="002D673F"/>
    <w:rsid w:val="002D6FBB"/>
    <w:rsid w:val="002D7597"/>
    <w:rsid w:val="002E170C"/>
    <w:rsid w:val="002E2D66"/>
    <w:rsid w:val="002E2FE4"/>
    <w:rsid w:val="002E3438"/>
    <w:rsid w:val="002E4759"/>
    <w:rsid w:val="002E476D"/>
    <w:rsid w:val="002E48D0"/>
    <w:rsid w:val="002E507D"/>
    <w:rsid w:val="002E6A27"/>
    <w:rsid w:val="002E6BB2"/>
    <w:rsid w:val="002E7205"/>
    <w:rsid w:val="002F00C9"/>
    <w:rsid w:val="002F0793"/>
    <w:rsid w:val="002F0F34"/>
    <w:rsid w:val="002F15BF"/>
    <w:rsid w:val="002F1876"/>
    <w:rsid w:val="002F2171"/>
    <w:rsid w:val="002F28DD"/>
    <w:rsid w:val="002F2C24"/>
    <w:rsid w:val="002F4200"/>
    <w:rsid w:val="002F4740"/>
    <w:rsid w:val="002F74C3"/>
    <w:rsid w:val="00301D98"/>
    <w:rsid w:val="00302A54"/>
    <w:rsid w:val="003046B7"/>
    <w:rsid w:val="00305A9F"/>
    <w:rsid w:val="00307C23"/>
    <w:rsid w:val="00310746"/>
    <w:rsid w:val="00314BF2"/>
    <w:rsid w:val="00315B05"/>
    <w:rsid w:val="00315D5A"/>
    <w:rsid w:val="00316141"/>
    <w:rsid w:val="00316690"/>
    <w:rsid w:val="00316825"/>
    <w:rsid w:val="0031687C"/>
    <w:rsid w:val="00320532"/>
    <w:rsid w:val="00320557"/>
    <w:rsid w:val="003213FE"/>
    <w:rsid w:val="00321CA5"/>
    <w:rsid w:val="00322295"/>
    <w:rsid w:val="00323C4F"/>
    <w:rsid w:val="003250C5"/>
    <w:rsid w:val="00326AFD"/>
    <w:rsid w:val="00326FDB"/>
    <w:rsid w:val="0032791E"/>
    <w:rsid w:val="003303DC"/>
    <w:rsid w:val="00330906"/>
    <w:rsid w:val="00331F85"/>
    <w:rsid w:val="003321D6"/>
    <w:rsid w:val="00332217"/>
    <w:rsid w:val="003323E7"/>
    <w:rsid w:val="00333EDD"/>
    <w:rsid w:val="003342FB"/>
    <w:rsid w:val="00335AE5"/>
    <w:rsid w:val="00335C53"/>
    <w:rsid w:val="00336D80"/>
    <w:rsid w:val="003409D3"/>
    <w:rsid w:val="00342170"/>
    <w:rsid w:val="003422AF"/>
    <w:rsid w:val="00343452"/>
    <w:rsid w:val="003437C6"/>
    <w:rsid w:val="00343E27"/>
    <w:rsid w:val="003440CC"/>
    <w:rsid w:val="00344314"/>
    <w:rsid w:val="0034513D"/>
    <w:rsid w:val="00346054"/>
    <w:rsid w:val="00347619"/>
    <w:rsid w:val="003514FC"/>
    <w:rsid w:val="003522A6"/>
    <w:rsid w:val="003527C8"/>
    <w:rsid w:val="00352859"/>
    <w:rsid w:val="003530A2"/>
    <w:rsid w:val="00353281"/>
    <w:rsid w:val="003558D0"/>
    <w:rsid w:val="00364340"/>
    <w:rsid w:val="00366569"/>
    <w:rsid w:val="00366989"/>
    <w:rsid w:val="00366B11"/>
    <w:rsid w:val="00374129"/>
    <w:rsid w:val="00374DD1"/>
    <w:rsid w:val="00375A70"/>
    <w:rsid w:val="00380DFF"/>
    <w:rsid w:val="003813CE"/>
    <w:rsid w:val="00381593"/>
    <w:rsid w:val="00384690"/>
    <w:rsid w:val="003856C6"/>
    <w:rsid w:val="00387369"/>
    <w:rsid w:val="00387E39"/>
    <w:rsid w:val="0039328E"/>
    <w:rsid w:val="0039469F"/>
    <w:rsid w:val="00394E9E"/>
    <w:rsid w:val="0039595C"/>
    <w:rsid w:val="00395BBF"/>
    <w:rsid w:val="00397F08"/>
    <w:rsid w:val="003A061B"/>
    <w:rsid w:val="003A1626"/>
    <w:rsid w:val="003A19E5"/>
    <w:rsid w:val="003A1CE0"/>
    <w:rsid w:val="003A3CDC"/>
    <w:rsid w:val="003A629C"/>
    <w:rsid w:val="003A64E8"/>
    <w:rsid w:val="003A66A5"/>
    <w:rsid w:val="003A68C1"/>
    <w:rsid w:val="003A72DA"/>
    <w:rsid w:val="003B1F89"/>
    <w:rsid w:val="003B2259"/>
    <w:rsid w:val="003B355A"/>
    <w:rsid w:val="003B382A"/>
    <w:rsid w:val="003B40FF"/>
    <w:rsid w:val="003B48D7"/>
    <w:rsid w:val="003B4D06"/>
    <w:rsid w:val="003B5335"/>
    <w:rsid w:val="003B67F6"/>
    <w:rsid w:val="003B7225"/>
    <w:rsid w:val="003C2641"/>
    <w:rsid w:val="003C2C12"/>
    <w:rsid w:val="003C373E"/>
    <w:rsid w:val="003C50FE"/>
    <w:rsid w:val="003C5304"/>
    <w:rsid w:val="003C5C45"/>
    <w:rsid w:val="003C5E76"/>
    <w:rsid w:val="003C6D90"/>
    <w:rsid w:val="003C7313"/>
    <w:rsid w:val="003C7526"/>
    <w:rsid w:val="003D01FC"/>
    <w:rsid w:val="003D1B44"/>
    <w:rsid w:val="003D1CB3"/>
    <w:rsid w:val="003D1EEB"/>
    <w:rsid w:val="003D21EA"/>
    <w:rsid w:val="003D2AF2"/>
    <w:rsid w:val="003D4D4A"/>
    <w:rsid w:val="003D5633"/>
    <w:rsid w:val="003D6EB5"/>
    <w:rsid w:val="003E0299"/>
    <w:rsid w:val="003E1014"/>
    <w:rsid w:val="003E1144"/>
    <w:rsid w:val="003E1D04"/>
    <w:rsid w:val="003E3AA7"/>
    <w:rsid w:val="003E3B0C"/>
    <w:rsid w:val="003E4A65"/>
    <w:rsid w:val="003E4BE1"/>
    <w:rsid w:val="003E4D63"/>
    <w:rsid w:val="003E659D"/>
    <w:rsid w:val="003E6BB8"/>
    <w:rsid w:val="003E6E8B"/>
    <w:rsid w:val="003E7000"/>
    <w:rsid w:val="003F0A69"/>
    <w:rsid w:val="003F3395"/>
    <w:rsid w:val="003F387F"/>
    <w:rsid w:val="003F3B6D"/>
    <w:rsid w:val="003F3E27"/>
    <w:rsid w:val="003F47C4"/>
    <w:rsid w:val="003F480B"/>
    <w:rsid w:val="003F491A"/>
    <w:rsid w:val="003F66A8"/>
    <w:rsid w:val="003F67A7"/>
    <w:rsid w:val="003F7249"/>
    <w:rsid w:val="003F73BB"/>
    <w:rsid w:val="003F7ABD"/>
    <w:rsid w:val="004001A4"/>
    <w:rsid w:val="00401232"/>
    <w:rsid w:val="004014CC"/>
    <w:rsid w:val="00401F54"/>
    <w:rsid w:val="00403EE8"/>
    <w:rsid w:val="00405540"/>
    <w:rsid w:val="00405A96"/>
    <w:rsid w:val="00405CC7"/>
    <w:rsid w:val="00406717"/>
    <w:rsid w:val="00407E7C"/>
    <w:rsid w:val="004106B9"/>
    <w:rsid w:val="0041092B"/>
    <w:rsid w:val="00410F98"/>
    <w:rsid w:val="00411EEB"/>
    <w:rsid w:val="00413AA9"/>
    <w:rsid w:val="0041664B"/>
    <w:rsid w:val="00417208"/>
    <w:rsid w:val="00421478"/>
    <w:rsid w:val="004234CC"/>
    <w:rsid w:val="0042362A"/>
    <w:rsid w:val="00423FE6"/>
    <w:rsid w:val="004250C0"/>
    <w:rsid w:val="0042520C"/>
    <w:rsid w:val="00425967"/>
    <w:rsid w:val="00425BE3"/>
    <w:rsid w:val="00426BF9"/>
    <w:rsid w:val="0042733E"/>
    <w:rsid w:val="00427664"/>
    <w:rsid w:val="00427902"/>
    <w:rsid w:val="00427D67"/>
    <w:rsid w:val="0043026A"/>
    <w:rsid w:val="004307B4"/>
    <w:rsid w:val="00430A28"/>
    <w:rsid w:val="00431995"/>
    <w:rsid w:val="00432059"/>
    <w:rsid w:val="004328E4"/>
    <w:rsid w:val="00432ABF"/>
    <w:rsid w:val="0043314C"/>
    <w:rsid w:val="00433B7E"/>
    <w:rsid w:val="00433E34"/>
    <w:rsid w:val="00435B65"/>
    <w:rsid w:val="00436C48"/>
    <w:rsid w:val="004370AB"/>
    <w:rsid w:val="004376AC"/>
    <w:rsid w:val="004377BA"/>
    <w:rsid w:val="00437D85"/>
    <w:rsid w:val="004413C2"/>
    <w:rsid w:val="00441761"/>
    <w:rsid w:val="00442D19"/>
    <w:rsid w:val="00443306"/>
    <w:rsid w:val="0044367B"/>
    <w:rsid w:val="004448FA"/>
    <w:rsid w:val="004453C6"/>
    <w:rsid w:val="00450634"/>
    <w:rsid w:val="004513C0"/>
    <w:rsid w:val="004524DC"/>
    <w:rsid w:val="004546B3"/>
    <w:rsid w:val="00455BAE"/>
    <w:rsid w:val="00455C9A"/>
    <w:rsid w:val="004565A2"/>
    <w:rsid w:val="00460024"/>
    <w:rsid w:val="0046061C"/>
    <w:rsid w:val="004613F4"/>
    <w:rsid w:val="00462114"/>
    <w:rsid w:val="00462500"/>
    <w:rsid w:val="00462CB8"/>
    <w:rsid w:val="00462D31"/>
    <w:rsid w:val="004647F8"/>
    <w:rsid w:val="0046558D"/>
    <w:rsid w:val="00466A51"/>
    <w:rsid w:val="00467217"/>
    <w:rsid w:val="00471A83"/>
    <w:rsid w:val="0047290B"/>
    <w:rsid w:val="0047302F"/>
    <w:rsid w:val="00473CEC"/>
    <w:rsid w:val="00474370"/>
    <w:rsid w:val="004744BD"/>
    <w:rsid w:val="0047450A"/>
    <w:rsid w:val="00475CC8"/>
    <w:rsid w:val="00476D47"/>
    <w:rsid w:val="004771BB"/>
    <w:rsid w:val="00480268"/>
    <w:rsid w:val="00482DF0"/>
    <w:rsid w:val="00485A09"/>
    <w:rsid w:val="004862C0"/>
    <w:rsid w:val="00490E54"/>
    <w:rsid w:val="004913F7"/>
    <w:rsid w:val="00492B8A"/>
    <w:rsid w:val="004942D4"/>
    <w:rsid w:val="00496412"/>
    <w:rsid w:val="004975B7"/>
    <w:rsid w:val="00497AA0"/>
    <w:rsid w:val="004A4039"/>
    <w:rsid w:val="004A4879"/>
    <w:rsid w:val="004A70D3"/>
    <w:rsid w:val="004B0678"/>
    <w:rsid w:val="004B2D0C"/>
    <w:rsid w:val="004B379E"/>
    <w:rsid w:val="004B37D1"/>
    <w:rsid w:val="004B3CC6"/>
    <w:rsid w:val="004B4998"/>
    <w:rsid w:val="004B5209"/>
    <w:rsid w:val="004B7862"/>
    <w:rsid w:val="004C08DA"/>
    <w:rsid w:val="004C18BD"/>
    <w:rsid w:val="004C5187"/>
    <w:rsid w:val="004C590E"/>
    <w:rsid w:val="004C5AE3"/>
    <w:rsid w:val="004C6D44"/>
    <w:rsid w:val="004C6E23"/>
    <w:rsid w:val="004C78C8"/>
    <w:rsid w:val="004D0582"/>
    <w:rsid w:val="004D0E36"/>
    <w:rsid w:val="004D1001"/>
    <w:rsid w:val="004D182F"/>
    <w:rsid w:val="004D41B7"/>
    <w:rsid w:val="004D43A3"/>
    <w:rsid w:val="004D4778"/>
    <w:rsid w:val="004D4D61"/>
    <w:rsid w:val="004D6FC5"/>
    <w:rsid w:val="004D70A2"/>
    <w:rsid w:val="004D74BE"/>
    <w:rsid w:val="004E3C8F"/>
    <w:rsid w:val="004E41D9"/>
    <w:rsid w:val="004E651A"/>
    <w:rsid w:val="004E6A2F"/>
    <w:rsid w:val="004E7941"/>
    <w:rsid w:val="004E7D3C"/>
    <w:rsid w:val="004F0069"/>
    <w:rsid w:val="004F00B5"/>
    <w:rsid w:val="004F0616"/>
    <w:rsid w:val="004F07CB"/>
    <w:rsid w:val="004F242D"/>
    <w:rsid w:val="004F3E53"/>
    <w:rsid w:val="004F42E9"/>
    <w:rsid w:val="004F45A8"/>
    <w:rsid w:val="004F5A48"/>
    <w:rsid w:val="004F5AE7"/>
    <w:rsid w:val="004F5D27"/>
    <w:rsid w:val="004F69AB"/>
    <w:rsid w:val="005039C3"/>
    <w:rsid w:val="00503E9E"/>
    <w:rsid w:val="00504098"/>
    <w:rsid w:val="00504E4A"/>
    <w:rsid w:val="005065F0"/>
    <w:rsid w:val="00506CD8"/>
    <w:rsid w:val="00507007"/>
    <w:rsid w:val="00507472"/>
    <w:rsid w:val="00511E30"/>
    <w:rsid w:val="00512517"/>
    <w:rsid w:val="00512658"/>
    <w:rsid w:val="00512E1B"/>
    <w:rsid w:val="005152AA"/>
    <w:rsid w:val="00515E29"/>
    <w:rsid w:val="00515ECF"/>
    <w:rsid w:val="005163B9"/>
    <w:rsid w:val="00516922"/>
    <w:rsid w:val="00516F01"/>
    <w:rsid w:val="005173A6"/>
    <w:rsid w:val="005174A8"/>
    <w:rsid w:val="005203F6"/>
    <w:rsid w:val="00521147"/>
    <w:rsid w:val="005219F8"/>
    <w:rsid w:val="00521B5A"/>
    <w:rsid w:val="005224F2"/>
    <w:rsid w:val="00522757"/>
    <w:rsid w:val="00522844"/>
    <w:rsid w:val="0052437D"/>
    <w:rsid w:val="0052448D"/>
    <w:rsid w:val="00524560"/>
    <w:rsid w:val="00524C7B"/>
    <w:rsid w:val="00530305"/>
    <w:rsid w:val="00531CFD"/>
    <w:rsid w:val="00533020"/>
    <w:rsid w:val="00534296"/>
    <w:rsid w:val="00536345"/>
    <w:rsid w:val="005369E9"/>
    <w:rsid w:val="00537F89"/>
    <w:rsid w:val="00540682"/>
    <w:rsid w:val="005428B1"/>
    <w:rsid w:val="00543042"/>
    <w:rsid w:val="005451CA"/>
    <w:rsid w:val="0054528D"/>
    <w:rsid w:val="00545ACD"/>
    <w:rsid w:val="00547B01"/>
    <w:rsid w:val="00550A01"/>
    <w:rsid w:val="00550CC6"/>
    <w:rsid w:val="00552151"/>
    <w:rsid w:val="0055403F"/>
    <w:rsid w:val="00554C44"/>
    <w:rsid w:val="005558F3"/>
    <w:rsid w:val="00556234"/>
    <w:rsid w:val="005604EE"/>
    <w:rsid w:val="005605B0"/>
    <w:rsid w:val="00560C01"/>
    <w:rsid w:val="00561ABD"/>
    <w:rsid w:val="005624CE"/>
    <w:rsid w:val="0056295F"/>
    <w:rsid w:val="005649FE"/>
    <w:rsid w:val="00565574"/>
    <w:rsid w:val="005655B7"/>
    <w:rsid w:val="00565F07"/>
    <w:rsid w:val="005661AF"/>
    <w:rsid w:val="005710D8"/>
    <w:rsid w:val="00571DFB"/>
    <w:rsid w:val="005720E5"/>
    <w:rsid w:val="00572330"/>
    <w:rsid w:val="005832A3"/>
    <w:rsid w:val="0058375F"/>
    <w:rsid w:val="00585AF1"/>
    <w:rsid w:val="00585F30"/>
    <w:rsid w:val="005866AB"/>
    <w:rsid w:val="00586B21"/>
    <w:rsid w:val="00586E15"/>
    <w:rsid w:val="00587610"/>
    <w:rsid w:val="00587726"/>
    <w:rsid w:val="00587E49"/>
    <w:rsid w:val="00593556"/>
    <w:rsid w:val="00593605"/>
    <w:rsid w:val="005945BF"/>
    <w:rsid w:val="005974C2"/>
    <w:rsid w:val="005A0261"/>
    <w:rsid w:val="005A05B1"/>
    <w:rsid w:val="005A0EC6"/>
    <w:rsid w:val="005A1A25"/>
    <w:rsid w:val="005A1D2E"/>
    <w:rsid w:val="005A5994"/>
    <w:rsid w:val="005A59C2"/>
    <w:rsid w:val="005A6499"/>
    <w:rsid w:val="005A74C5"/>
    <w:rsid w:val="005B2946"/>
    <w:rsid w:val="005B31A7"/>
    <w:rsid w:val="005B3B64"/>
    <w:rsid w:val="005B4306"/>
    <w:rsid w:val="005B550B"/>
    <w:rsid w:val="005B65C5"/>
    <w:rsid w:val="005B6D41"/>
    <w:rsid w:val="005B720D"/>
    <w:rsid w:val="005B7C0A"/>
    <w:rsid w:val="005C1171"/>
    <w:rsid w:val="005C170C"/>
    <w:rsid w:val="005C1975"/>
    <w:rsid w:val="005C2AC3"/>
    <w:rsid w:val="005C2C72"/>
    <w:rsid w:val="005C39CF"/>
    <w:rsid w:val="005C5095"/>
    <w:rsid w:val="005C53A3"/>
    <w:rsid w:val="005C57FC"/>
    <w:rsid w:val="005C7543"/>
    <w:rsid w:val="005D038E"/>
    <w:rsid w:val="005D0575"/>
    <w:rsid w:val="005D07A1"/>
    <w:rsid w:val="005D1FEC"/>
    <w:rsid w:val="005D221F"/>
    <w:rsid w:val="005D41D3"/>
    <w:rsid w:val="005D4710"/>
    <w:rsid w:val="005D5C57"/>
    <w:rsid w:val="005D5EC7"/>
    <w:rsid w:val="005D6320"/>
    <w:rsid w:val="005D66B5"/>
    <w:rsid w:val="005D76A5"/>
    <w:rsid w:val="005E0868"/>
    <w:rsid w:val="005E1AC2"/>
    <w:rsid w:val="005E3F06"/>
    <w:rsid w:val="005E5548"/>
    <w:rsid w:val="005E5A59"/>
    <w:rsid w:val="005E5D3C"/>
    <w:rsid w:val="005E60FE"/>
    <w:rsid w:val="005E6700"/>
    <w:rsid w:val="005F1F85"/>
    <w:rsid w:val="005F2224"/>
    <w:rsid w:val="005F2464"/>
    <w:rsid w:val="005F4279"/>
    <w:rsid w:val="005F433D"/>
    <w:rsid w:val="005F5BDE"/>
    <w:rsid w:val="005F6F0A"/>
    <w:rsid w:val="00602454"/>
    <w:rsid w:val="00602FCF"/>
    <w:rsid w:val="00603B4A"/>
    <w:rsid w:val="006046A0"/>
    <w:rsid w:val="00605655"/>
    <w:rsid w:val="006076F1"/>
    <w:rsid w:val="00607A3A"/>
    <w:rsid w:val="006101DF"/>
    <w:rsid w:val="00611620"/>
    <w:rsid w:val="006137FA"/>
    <w:rsid w:val="00614302"/>
    <w:rsid w:val="006151C0"/>
    <w:rsid w:val="006156F8"/>
    <w:rsid w:val="00615E28"/>
    <w:rsid w:val="00615FF4"/>
    <w:rsid w:val="00621349"/>
    <w:rsid w:val="00621BC3"/>
    <w:rsid w:val="00621E69"/>
    <w:rsid w:val="00623737"/>
    <w:rsid w:val="006244F8"/>
    <w:rsid w:val="0062455E"/>
    <w:rsid w:val="00624AD2"/>
    <w:rsid w:val="00626071"/>
    <w:rsid w:val="00626203"/>
    <w:rsid w:val="006262FA"/>
    <w:rsid w:val="00626C71"/>
    <w:rsid w:val="00627A14"/>
    <w:rsid w:val="006304CB"/>
    <w:rsid w:val="006307B5"/>
    <w:rsid w:val="00632FD0"/>
    <w:rsid w:val="00633EA9"/>
    <w:rsid w:val="00633F6F"/>
    <w:rsid w:val="006341A7"/>
    <w:rsid w:val="00634DD7"/>
    <w:rsid w:val="00635454"/>
    <w:rsid w:val="00635CD4"/>
    <w:rsid w:val="00637601"/>
    <w:rsid w:val="00640C8B"/>
    <w:rsid w:val="0064338A"/>
    <w:rsid w:val="006449A1"/>
    <w:rsid w:val="0064623F"/>
    <w:rsid w:val="00646991"/>
    <w:rsid w:val="00650603"/>
    <w:rsid w:val="00651C43"/>
    <w:rsid w:val="00651C5B"/>
    <w:rsid w:val="0065288F"/>
    <w:rsid w:val="00652C49"/>
    <w:rsid w:val="00653EA4"/>
    <w:rsid w:val="0065451F"/>
    <w:rsid w:val="006546CB"/>
    <w:rsid w:val="00656FB3"/>
    <w:rsid w:val="0065722B"/>
    <w:rsid w:val="00657495"/>
    <w:rsid w:val="00660264"/>
    <w:rsid w:val="00661B4E"/>
    <w:rsid w:val="00662850"/>
    <w:rsid w:val="00662BFA"/>
    <w:rsid w:val="00663F1B"/>
    <w:rsid w:val="00664BA3"/>
    <w:rsid w:val="00665CAB"/>
    <w:rsid w:val="00666484"/>
    <w:rsid w:val="0066734B"/>
    <w:rsid w:val="00667E47"/>
    <w:rsid w:val="00671712"/>
    <w:rsid w:val="006724FA"/>
    <w:rsid w:val="00672F3C"/>
    <w:rsid w:val="0067414D"/>
    <w:rsid w:val="00674250"/>
    <w:rsid w:val="00674996"/>
    <w:rsid w:val="00674998"/>
    <w:rsid w:val="00674C37"/>
    <w:rsid w:val="00675610"/>
    <w:rsid w:val="0068016A"/>
    <w:rsid w:val="00680188"/>
    <w:rsid w:val="00680FF5"/>
    <w:rsid w:val="00681440"/>
    <w:rsid w:val="006824F0"/>
    <w:rsid w:val="006855AF"/>
    <w:rsid w:val="006879C3"/>
    <w:rsid w:val="00687A34"/>
    <w:rsid w:val="00687F71"/>
    <w:rsid w:val="0069093C"/>
    <w:rsid w:val="00690D1B"/>
    <w:rsid w:val="006919D8"/>
    <w:rsid w:val="0069313E"/>
    <w:rsid w:val="006931EF"/>
    <w:rsid w:val="006947CC"/>
    <w:rsid w:val="00695D5F"/>
    <w:rsid w:val="006971A7"/>
    <w:rsid w:val="00697AE0"/>
    <w:rsid w:val="006A0E1D"/>
    <w:rsid w:val="006A0E38"/>
    <w:rsid w:val="006A1A2F"/>
    <w:rsid w:val="006A2231"/>
    <w:rsid w:val="006A2A4F"/>
    <w:rsid w:val="006A3D7F"/>
    <w:rsid w:val="006A52F9"/>
    <w:rsid w:val="006A64FB"/>
    <w:rsid w:val="006B0016"/>
    <w:rsid w:val="006B4645"/>
    <w:rsid w:val="006B4F03"/>
    <w:rsid w:val="006B725C"/>
    <w:rsid w:val="006B7A5C"/>
    <w:rsid w:val="006C056D"/>
    <w:rsid w:val="006C2891"/>
    <w:rsid w:val="006C3437"/>
    <w:rsid w:val="006C4A31"/>
    <w:rsid w:val="006C5006"/>
    <w:rsid w:val="006C51A8"/>
    <w:rsid w:val="006C5461"/>
    <w:rsid w:val="006C572B"/>
    <w:rsid w:val="006C627E"/>
    <w:rsid w:val="006C790E"/>
    <w:rsid w:val="006C7F2B"/>
    <w:rsid w:val="006D07B2"/>
    <w:rsid w:val="006D0F51"/>
    <w:rsid w:val="006D1022"/>
    <w:rsid w:val="006D1D14"/>
    <w:rsid w:val="006D3D7C"/>
    <w:rsid w:val="006D43C1"/>
    <w:rsid w:val="006D58B3"/>
    <w:rsid w:val="006D71B3"/>
    <w:rsid w:val="006D7767"/>
    <w:rsid w:val="006E2904"/>
    <w:rsid w:val="006E2FE4"/>
    <w:rsid w:val="006E49CB"/>
    <w:rsid w:val="006E4F55"/>
    <w:rsid w:val="006E6957"/>
    <w:rsid w:val="006E6EA0"/>
    <w:rsid w:val="006E6F6D"/>
    <w:rsid w:val="006E7723"/>
    <w:rsid w:val="006F0487"/>
    <w:rsid w:val="006F2592"/>
    <w:rsid w:val="006F493A"/>
    <w:rsid w:val="006F4E33"/>
    <w:rsid w:val="006F6D17"/>
    <w:rsid w:val="006F7038"/>
    <w:rsid w:val="006F70ED"/>
    <w:rsid w:val="006F7D72"/>
    <w:rsid w:val="006F7E25"/>
    <w:rsid w:val="007010A5"/>
    <w:rsid w:val="007011E2"/>
    <w:rsid w:val="00701FC7"/>
    <w:rsid w:val="0070235B"/>
    <w:rsid w:val="007027AF"/>
    <w:rsid w:val="00703890"/>
    <w:rsid w:val="00703EBF"/>
    <w:rsid w:val="00706179"/>
    <w:rsid w:val="00706563"/>
    <w:rsid w:val="007070A4"/>
    <w:rsid w:val="007071E1"/>
    <w:rsid w:val="007078E7"/>
    <w:rsid w:val="00710192"/>
    <w:rsid w:val="00711502"/>
    <w:rsid w:val="007119D5"/>
    <w:rsid w:val="00713C99"/>
    <w:rsid w:val="00713FB6"/>
    <w:rsid w:val="0071449F"/>
    <w:rsid w:val="00717EB2"/>
    <w:rsid w:val="00721140"/>
    <w:rsid w:val="00722640"/>
    <w:rsid w:val="00722C5F"/>
    <w:rsid w:val="00723386"/>
    <w:rsid w:val="00724969"/>
    <w:rsid w:val="00725E62"/>
    <w:rsid w:val="00727103"/>
    <w:rsid w:val="007279D0"/>
    <w:rsid w:val="00727D50"/>
    <w:rsid w:val="00730613"/>
    <w:rsid w:val="0073089E"/>
    <w:rsid w:val="00731AB9"/>
    <w:rsid w:val="00732783"/>
    <w:rsid w:val="0073285D"/>
    <w:rsid w:val="007334B4"/>
    <w:rsid w:val="00733662"/>
    <w:rsid w:val="00734D3F"/>
    <w:rsid w:val="007351A9"/>
    <w:rsid w:val="007362A3"/>
    <w:rsid w:val="00741349"/>
    <w:rsid w:val="007419D5"/>
    <w:rsid w:val="00742DCD"/>
    <w:rsid w:val="00744985"/>
    <w:rsid w:val="00744A57"/>
    <w:rsid w:val="00744A5B"/>
    <w:rsid w:val="007464BB"/>
    <w:rsid w:val="007471CF"/>
    <w:rsid w:val="00747FB2"/>
    <w:rsid w:val="00750194"/>
    <w:rsid w:val="00750C6C"/>
    <w:rsid w:val="00751B30"/>
    <w:rsid w:val="00752823"/>
    <w:rsid w:val="007536E0"/>
    <w:rsid w:val="007541DA"/>
    <w:rsid w:val="00754473"/>
    <w:rsid w:val="00755886"/>
    <w:rsid w:val="00756CDA"/>
    <w:rsid w:val="007571F6"/>
    <w:rsid w:val="007572BA"/>
    <w:rsid w:val="00757CE5"/>
    <w:rsid w:val="00761408"/>
    <w:rsid w:val="00761D9C"/>
    <w:rsid w:val="007622AC"/>
    <w:rsid w:val="007659C3"/>
    <w:rsid w:val="00765E32"/>
    <w:rsid w:val="0077068A"/>
    <w:rsid w:val="0077070A"/>
    <w:rsid w:val="007716A1"/>
    <w:rsid w:val="007725D4"/>
    <w:rsid w:val="0077346E"/>
    <w:rsid w:val="00773680"/>
    <w:rsid w:val="00773C02"/>
    <w:rsid w:val="00775C6E"/>
    <w:rsid w:val="00776A1C"/>
    <w:rsid w:val="007804B1"/>
    <w:rsid w:val="00780F82"/>
    <w:rsid w:val="007824CB"/>
    <w:rsid w:val="00783818"/>
    <w:rsid w:val="00785CCD"/>
    <w:rsid w:val="00787EC0"/>
    <w:rsid w:val="00790515"/>
    <w:rsid w:val="00790EB7"/>
    <w:rsid w:val="00790F36"/>
    <w:rsid w:val="00791181"/>
    <w:rsid w:val="00791E62"/>
    <w:rsid w:val="00794DBE"/>
    <w:rsid w:val="007960E6"/>
    <w:rsid w:val="007973BD"/>
    <w:rsid w:val="007A2285"/>
    <w:rsid w:val="007A335A"/>
    <w:rsid w:val="007A3CDB"/>
    <w:rsid w:val="007A3FB1"/>
    <w:rsid w:val="007A4583"/>
    <w:rsid w:val="007A4821"/>
    <w:rsid w:val="007A5063"/>
    <w:rsid w:val="007A755E"/>
    <w:rsid w:val="007B0108"/>
    <w:rsid w:val="007B023A"/>
    <w:rsid w:val="007B1210"/>
    <w:rsid w:val="007B197F"/>
    <w:rsid w:val="007B1A82"/>
    <w:rsid w:val="007B3D5A"/>
    <w:rsid w:val="007B3F9A"/>
    <w:rsid w:val="007B421E"/>
    <w:rsid w:val="007B5D49"/>
    <w:rsid w:val="007B647F"/>
    <w:rsid w:val="007B6FC0"/>
    <w:rsid w:val="007B737E"/>
    <w:rsid w:val="007B7C1B"/>
    <w:rsid w:val="007C0FE4"/>
    <w:rsid w:val="007C2021"/>
    <w:rsid w:val="007C2C11"/>
    <w:rsid w:val="007C2E17"/>
    <w:rsid w:val="007C4908"/>
    <w:rsid w:val="007C531F"/>
    <w:rsid w:val="007C5E65"/>
    <w:rsid w:val="007C61B2"/>
    <w:rsid w:val="007C6937"/>
    <w:rsid w:val="007C6DC2"/>
    <w:rsid w:val="007D02B7"/>
    <w:rsid w:val="007D47F6"/>
    <w:rsid w:val="007D4E26"/>
    <w:rsid w:val="007D4F6F"/>
    <w:rsid w:val="007D50C2"/>
    <w:rsid w:val="007D6365"/>
    <w:rsid w:val="007D7DB8"/>
    <w:rsid w:val="007E01D4"/>
    <w:rsid w:val="007E12FD"/>
    <w:rsid w:val="007E2527"/>
    <w:rsid w:val="007E356F"/>
    <w:rsid w:val="007E380A"/>
    <w:rsid w:val="007E3ECB"/>
    <w:rsid w:val="007E420E"/>
    <w:rsid w:val="007E48D3"/>
    <w:rsid w:val="007F1A25"/>
    <w:rsid w:val="007F1ED3"/>
    <w:rsid w:val="007F267C"/>
    <w:rsid w:val="007F3E0C"/>
    <w:rsid w:val="007F5E87"/>
    <w:rsid w:val="007F677C"/>
    <w:rsid w:val="007F6EE7"/>
    <w:rsid w:val="007F766F"/>
    <w:rsid w:val="007F7F67"/>
    <w:rsid w:val="0080058A"/>
    <w:rsid w:val="00800896"/>
    <w:rsid w:val="00800DEB"/>
    <w:rsid w:val="00802F13"/>
    <w:rsid w:val="0080340F"/>
    <w:rsid w:val="00804185"/>
    <w:rsid w:val="00804523"/>
    <w:rsid w:val="00804D1E"/>
    <w:rsid w:val="00804F37"/>
    <w:rsid w:val="00805D41"/>
    <w:rsid w:val="008062EF"/>
    <w:rsid w:val="00806871"/>
    <w:rsid w:val="00806F58"/>
    <w:rsid w:val="008118E2"/>
    <w:rsid w:val="00811BB3"/>
    <w:rsid w:val="00812006"/>
    <w:rsid w:val="00812017"/>
    <w:rsid w:val="008123A6"/>
    <w:rsid w:val="008128A0"/>
    <w:rsid w:val="00815D94"/>
    <w:rsid w:val="00815F75"/>
    <w:rsid w:val="00816093"/>
    <w:rsid w:val="0082229D"/>
    <w:rsid w:val="00822F08"/>
    <w:rsid w:val="0082325F"/>
    <w:rsid w:val="00823427"/>
    <w:rsid w:val="00823960"/>
    <w:rsid w:val="00823BD5"/>
    <w:rsid w:val="00823E86"/>
    <w:rsid w:val="00824AA5"/>
    <w:rsid w:val="0082523C"/>
    <w:rsid w:val="00825F2D"/>
    <w:rsid w:val="00825FC7"/>
    <w:rsid w:val="0082771F"/>
    <w:rsid w:val="00827E1B"/>
    <w:rsid w:val="00830875"/>
    <w:rsid w:val="00830B90"/>
    <w:rsid w:val="0083193B"/>
    <w:rsid w:val="0083201B"/>
    <w:rsid w:val="00833A77"/>
    <w:rsid w:val="00833D08"/>
    <w:rsid w:val="00833F8C"/>
    <w:rsid w:val="00834C8E"/>
    <w:rsid w:val="00836DBD"/>
    <w:rsid w:val="0084230D"/>
    <w:rsid w:val="00843382"/>
    <w:rsid w:val="008449CE"/>
    <w:rsid w:val="00844C2E"/>
    <w:rsid w:val="008455D8"/>
    <w:rsid w:val="00845F36"/>
    <w:rsid w:val="00846C5A"/>
    <w:rsid w:val="00846FFB"/>
    <w:rsid w:val="008530F5"/>
    <w:rsid w:val="00853AAE"/>
    <w:rsid w:val="0085463A"/>
    <w:rsid w:val="0085483F"/>
    <w:rsid w:val="00856D41"/>
    <w:rsid w:val="0085760F"/>
    <w:rsid w:val="00860D5B"/>
    <w:rsid w:val="00861592"/>
    <w:rsid w:val="00861F48"/>
    <w:rsid w:val="00862131"/>
    <w:rsid w:val="00862154"/>
    <w:rsid w:val="00862FCC"/>
    <w:rsid w:val="008672C0"/>
    <w:rsid w:val="0086741A"/>
    <w:rsid w:val="008679D5"/>
    <w:rsid w:val="00867DDB"/>
    <w:rsid w:val="008701AF"/>
    <w:rsid w:val="00870EBE"/>
    <w:rsid w:val="0087181D"/>
    <w:rsid w:val="0087190B"/>
    <w:rsid w:val="00872E95"/>
    <w:rsid w:val="0087300F"/>
    <w:rsid w:val="00873697"/>
    <w:rsid w:val="008754F5"/>
    <w:rsid w:val="008760C8"/>
    <w:rsid w:val="0088172B"/>
    <w:rsid w:val="00881C6A"/>
    <w:rsid w:val="00882858"/>
    <w:rsid w:val="008833EE"/>
    <w:rsid w:val="00883B7F"/>
    <w:rsid w:val="00884656"/>
    <w:rsid w:val="00884DF3"/>
    <w:rsid w:val="00884DFD"/>
    <w:rsid w:val="00885006"/>
    <w:rsid w:val="00885337"/>
    <w:rsid w:val="008864FE"/>
    <w:rsid w:val="00886B53"/>
    <w:rsid w:val="00887667"/>
    <w:rsid w:val="008876B9"/>
    <w:rsid w:val="00887B01"/>
    <w:rsid w:val="008901A8"/>
    <w:rsid w:val="008908DC"/>
    <w:rsid w:val="00892191"/>
    <w:rsid w:val="0089352A"/>
    <w:rsid w:val="00893B9C"/>
    <w:rsid w:val="00894838"/>
    <w:rsid w:val="008952BF"/>
    <w:rsid w:val="00895A4B"/>
    <w:rsid w:val="00895AD7"/>
    <w:rsid w:val="00897B86"/>
    <w:rsid w:val="00897C93"/>
    <w:rsid w:val="008A0474"/>
    <w:rsid w:val="008A0820"/>
    <w:rsid w:val="008A2B49"/>
    <w:rsid w:val="008A2D50"/>
    <w:rsid w:val="008A390C"/>
    <w:rsid w:val="008A4C1D"/>
    <w:rsid w:val="008A61BB"/>
    <w:rsid w:val="008A6D1E"/>
    <w:rsid w:val="008A7929"/>
    <w:rsid w:val="008A7FA9"/>
    <w:rsid w:val="008B033D"/>
    <w:rsid w:val="008B272F"/>
    <w:rsid w:val="008B38F6"/>
    <w:rsid w:val="008B493A"/>
    <w:rsid w:val="008B4A80"/>
    <w:rsid w:val="008B4F48"/>
    <w:rsid w:val="008B66B2"/>
    <w:rsid w:val="008B67F3"/>
    <w:rsid w:val="008B6D4F"/>
    <w:rsid w:val="008C006C"/>
    <w:rsid w:val="008C0961"/>
    <w:rsid w:val="008C1501"/>
    <w:rsid w:val="008C1E55"/>
    <w:rsid w:val="008C3CCF"/>
    <w:rsid w:val="008C4144"/>
    <w:rsid w:val="008C4FCF"/>
    <w:rsid w:val="008C732F"/>
    <w:rsid w:val="008D0355"/>
    <w:rsid w:val="008D15A4"/>
    <w:rsid w:val="008D1881"/>
    <w:rsid w:val="008D3759"/>
    <w:rsid w:val="008D4767"/>
    <w:rsid w:val="008D4C43"/>
    <w:rsid w:val="008D649C"/>
    <w:rsid w:val="008D65A5"/>
    <w:rsid w:val="008E0492"/>
    <w:rsid w:val="008E31E9"/>
    <w:rsid w:val="008E3C89"/>
    <w:rsid w:val="008F1D92"/>
    <w:rsid w:val="008F38F6"/>
    <w:rsid w:val="008F3997"/>
    <w:rsid w:val="008F3C84"/>
    <w:rsid w:val="008F3E25"/>
    <w:rsid w:val="008F4768"/>
    <w:rsid w:val="008F5204"/>
    <w:rsid w:val="008F5C92"/>
    <w:rsid w:val="008F6327"/>
    <w:rsid w:val="00901590"/>
    <w:rsid w:val="00901B63"/>
    <w:rsid w:val="0090251C"/>
    <w:rsid w:val="00902D17"/>
    <w:rsid w:val="00905864"/>
    <w:rsid w:val="00907B2E"/>
    <w:rsid w:val="009104CA"/>
    <w:rsid w:val="009126F9"/>
    <w:rsid w:val="00912834"/>
    <w:rsid w:val="009130C6"/>
    <w:rsid w:val="009136C1"/>
    <w:rsid w:val="009138E1"/>
    <w:rsid w:val="00913CC5"/>
    <w:rsid w:val="00913D2F"/>
    <w:rsid w:val="0091458F"/>
    <w:rsid w:val="00914878"/>
    <w:rsid w:val="00916870"/>
    <w:rsid w:val="00916A82"/>
    <w:rsid w:val="009173B9"/>
    <w:rsid w:val="009201D1"/>
    <w:rsid w:val="00922CF8"/>
    <w:rsid w:val="00923316"/>
    <w:rsid w:val="00923A06"/>
    <w:rsid w:val="009250FC"/>
    <w:rsid w:val="00925BF2"/>
    <w:rsid w:val="00930479"/>
    <w:rsid w:val="009316D9"/>
    <w:rsid w:val="00933BA5"/>
    <w:rsid w:val="00934D81"/>
    <w:rsid w:val="00935373"/>
    <w:rsid w:val="00936394"/>
    <w:rsid w:val="00936909"/>
    <w:rsid w:val="00937243"/>
    <w:rsid w:val="00940445"/>
    <w:rsid w:val="009414BC"/>
    <w:rsid w:val="00941F70"/>
    <w:rsid w:val="009425CE"/>
    <w:rsid w:val="00942647"/>
    <w:rsid w:val="00943A22"/>
    <w:rsid w:val="009448FB"/>
    <w:rsid w:val="00944DE9"/>
    <w:rsid w:val="0094562F"/>
    <w:rsid w:val="0094735B"/>
    <w:rsid w:val="0094742B"/>
    <w:rsid w:val="00951765"/>
    <w:rsid w:val="00951DA6"/>
    <w:rsid w:val="00952408"/>
    <w:rsid w:val="0095445E"/>
    <w:rsid w:val="0095469F"/>
    <w:rsid w:val="00954C03"/>
    <w:rsid w:val="009556CC"/>
    <w:rsid w:val="00955F2A"/>
    <w:rsid w:val="00956939"/>
    <w:rsid w:val="009570CA"/>
    <w:rsid w:val="00957CAC"/>
    <w:rsid w:val="00960079"/>
    <w:rsid w:val="00961CA3"/>
    <w:rsid w:val="00961EE6"/>
    <w:rsid w:val="009622AB"/>
    <w:rsid w:val="00962A52"/>
    <w:rsid w:val="009636A2"/>
    <w:rsid w:val="0096397B"/>
    <w:rsid w:val="00965086"/>
    <w:rsid w:val="00966AD1"/>
    <w:rsid w:val="009678D9"/>
    <w:rsid w:val="00971660"/>
    <w:rsid w:val="009721F0"/>
    <w:rsid w:val="0097278B"/>
    <w:rsid w:val="009736CF"/>
    <w:rsid w:val="00973B15"/>
    <w:rsid w:val="009760F7"/>
    <w:rsid w:val="00976BEA"/>
    <w:rsid w:val="00976E33"/>
    <w:rsid w:val="00977600"/>
    <w:rsid w:val="00977B45"/>
    <w:rsid w:val="00981A23"/>
    <w:rsid w:val="00983D24"/>
    <w:rsid w:val="00983F98"/>
    <w:rsid w:val="00985F67"/>
    <w:rsid w:val="009878C8"/>
    <w:rsid w:val="009926D3"/>
    <w:rsid w:val="00993752"/>
    <w:rsid w:val="00993CDB"/>
    <w:rsid w:val="0099419D"/>
    <w:rsid w:val="00995EAF"/>
    <w:rsid w:val="009971A7"/>
    <w:rsid w:val="009A0D86"/>
    <w:rsid w:val="009A228A"/>
    <w:rsid w:val="009A3F57"/>
    <w:rsid w:val="009A4C81"/>
    <w:rsid w:val="009A5C34"/>
    <w:rsid w:val="009A637A"/>
    <w:rsid w:val="009A6DEF"/>
    <w:rsid w:val="009A6EEC"/>
    <w:rsid w:val="009A7A87"/>
    <w:rsid w:val="009B0C53"/>
    <w:rsid w:val="009B2821"/>
    <w:rsid w:val="009B2D87"/>
    <w:rsid w:val="009B3222"/>
    <w:rsid w:val="009B3C11"/>
    <w:rsid w:val="009B5D7C"/>
    <w:rsid w:val="009B72B6"/>
    <w:rsid w:val="009B72CA"/>
    <w:rsid w:val="009C5D63"/>
    <w:rsid w:val="009C7B05"/>
    <w:rsid w:val="009D0D22"/>
    <w:rsid w:val="009D1F70"/>
    <w:rsid w:val="009D247D"/>
    <w:rsid w:val="009D27AD"/>
    <w:rsid w:val="009D4667"/>
    <w:rsid w:val="009D4A63"/>
    <w:rsid w:val="009D6C8B"/>
    <w:rsid w:val="009D7742"/>
    <w:rsid w:val="009E332E"/>
    <w:rsid w:val="009E3E72"/>
    <w:rsid w:val="009E5C92"/>
    <w:rsid w:val="009E768D"/>
    <w:rsid w:val="009F1608"/>
    <w:rsid w:val="009F24FB"/>
    <w:rsid w:val="009F2F30"/>
    <w:rsid w:val="009F4BFF"/>
    <w:rsid w:val="009F4DA5"/>
    <w:rsid w:val="009F56F6"/>
    <w:rsid w:val="009F7B27"/>
    <w:rsid w:val="00A001A5"/>
    <w:rsid w:val="00A04158"/>
    <w:rsid w:val="00A0564D"/>
    <w:rsid w:val="00A067D4"/>
    <w:rsid w:val="00A076D5"/>
    <w:rsid w:val="00A115F2"/>
    <w:rsid w:val="00A11AC2"/>
    <w:rsid w:val="00A13E61"/>
    <w:rsid w:val="00A164BF"/>
    <w:rsid w:val="00A1779A"/>
    <w:rsid w:val="00A20971"/>
    <w:rsid w:val="00A2132F"/>
    <w:rsid w:val="00A2144B"/>
    <w:rsid w:val="00A233FE"/>
    <w:rsid w:val="00A234B6"/>
    <w:rsid w:val="00A23FB2"/>
    <w:rsid w:val="00A24BFC"/>
    <w:rsid w:val="00A24FB3"/>
    <w:rsid w:val="00A25E95"/>
    <w:rsid w:val="00A26A81"/>
    <w:rsid w:val="00A300AF"/>
    <w:rsid w:val="00A314F1"/>
    <w:rsid w:val="00A318E1"/>
    <w:rsid w:val="00A322C4"/>
    <w:rsid w:val="00A325B7"/>
    <w:rsid w:val="00A32B8A"/>
    <w:rsid w:val="00A33155"/>
    <w:rsid w:val="00A33614"/>
    <w:rsid w:val="00A3420E"/>
    <w:rsid w:val="00A346F4"/>
    <w:rsid w:val="00A34BB9"/>
    <w:rsid w:val="00A36C7B"/>
    <w:rsid w:val="00A374D2"/>
    <w:rsid w:val="00A417E2"/>
    <w:rsid w:val="00A442FF"/>
    <w:rsid w:val="00A445BF"/>
    <w:rsid w:val="00A44E8A"/>
    <w:rsid w:val="00A45206"/>
    <w:rsid w:val="00A4542C"/>
    <w:rsid w:val="00A454DA"/>
    <w:rsid w:val="00A462CD"/>
    <w:rsid w:val="00A46CAD"/>
    <w:rsid w:val="00A50652"/>
    <w:rsid w:val="00A52DFC"/>
    <w:rsid w:val="00A52FD2"/>
    <w:rsid w:val="00A54184"/>
    <w:rsid w:val="00A542F0"/>
    <w:rsid w:val="00A5462E"/>
    <w:rsid w:val="00A556A4"/>
    <w:rsid w:val="00A562B8"/>
    <w:rsid w:val="00A56E2A"/>
    <w:rsid w:val="00A57831"/>
    <w:rsid w:val="00A6078A"/>
    <w:rsid w:val="00A611B8"/>
    <w:rsid w:val="00A62F5F"/>
    <w:rsid w:val="00A641FD"/>
    <w:rsid w:val="00A6506A"/>
    <w:rsid w:val="00A66757"/>
    <w:rsid w:val="00A670CA"/>
    <w:rsid w:val="00A70EB5"/>
    <w:rsid w:val="00A71AEF"/>
    <w:rsid w:val="00A731B0"/>
    <w:rsid w:val="00A732F0"/>
    <w:rsid w:val="00A73B03"/>
    <w:rsid w:val="00A74168"/>
    <w:rsid w:val="00A74525"/>
    <w:rsid w:val="00A74702"/>
    <w:rsid w:val="00A75F21"/>
    <w:rsid w:val="00A77017"/>
    <w:rsid w:val="00A80196"/>
    <w:rsid w:val="00A81BCE"/>
    <w:rsid w:val="00A829E5"/>
    <w:rsid w:val="00A82D99"/>
    <w:rsid w:val="00A833CD"/>
    <w:rsid w:val="00A83C91"/>
    <w:rsid w:val="00A83CB2"/>
    <w:rsid w:val="00A848A0"/>
    <w:rsid w:val="00A8659D"/>
    <w:rsid w:val="00A90348"/>
    <w:rsid w:val="00A9132E"/>
    <w:rsid w:val="00A926BB"/>
    <w:rsid w:val="00A933AE"/>
    <w:rsid w:val="00A966C6"/>
    <w:rsid w:val="00A968EF"/>
    <w:rsid w:val="00A9788E"/>
    <w:rsid w:val="00AA3920"/>
    <w:rsid w:val="00AA41B0"/>
    <w:rsid w:val="00AA460A"/>
    <w:rsid w:val="00AA656B"/>
    <w:rsid w:val="00AB1219"/>
    <w:rsid w:val="00AB2A32"/>
    <w:rsid w:val="00AB3EF1"/>
    <w:rsid w:val="00AB4735"/>
    <w:rsid w:val="00AB4DA5"/>
    <w:rsid w:val="00AB7866"/>
    <w:rsid w:val="00AC1DDF"/>
    <w:rsid w:val="00AC24AC"/>
    <w:rsid w:val="00AC2A12"/>
    <w:rsid w:val="00AC324F"/>
    <w:rsid w:val="00AC4088"/>
    <w:rsid w:val="00AC41B5"/>
    <w:rsid w:val="00AC6A94"/>
    <w:rsid w:val="00AC7CAB"/>
    <w:rsid w:val="00AD09F0"/>
    <w:rsid w:val="00AD0B3A"/>
    <w:rsid w:val="00AD1137"/>
    <w:rsid w:val="00AD13EC"/>
    <w:rsid w:val="00AD312E"/>
    <w:rsid w:val="00AD5045"/>
    <w:rsid w:val="00AD5CCC"/>
    <w:rsid w:val="00AD6735"/>
    <w:rsid w:val="00AD69C0"/>
    <w:rsid w:val="00AE1FC1"/>
    <w:rsid w:val="00AE4C6A"/>
    <w:rsid w:val="00AE65E5"/>
    <w:rsid w:val="00AE738E"/>
    <w:rsid w:val="00AE7F7B"/>
    <w:rsid w:val="00AF0F30"/>
    <w:rsid w:val="00AF24D2"/>
    <w:rsid w:val="00AF2999"/>
    <w:rsid w:val="00AF34BF"/>
    <w:rsid w:val="00AF3B90"/>
    <w:rsid w:val="00AF3F56"/>
    <w:rsid w:val="00AF4198"/>
    <w:rsid w:val="00AF5B22"/>
    <w:rsid w:val="00AF7A4D"/>
    <w:rsid w:val="00B00989"/>
    <w:rsid w:val="00B01355"/>
    <w:rsid w:val="00B052B6"/>
    <w:rsid w:val="00B05A8B"/>
    <w:rsid w:val="00B06EED"/>
    <w:rsid w:val="00B073AA"/>
    <w:rsid w:val="00B0747F"/>
    <w:rsid w:val="00B07A5B"/>
    <w:rsid w:val="00B07F64"/>
    <w:rsid w:val="00B10A60"/>
    <w:rsid w:val="00B14F44"/>
    <w:rsid w:val="00B15985"/>
    <w:rsid w:val="00B200B6"/>
    <w:rsid w:val="00B208E7"/>
    <w:rsid w:val="00B21A23"/>
    <w:rsid w:val="00B21B84"/>
    <w:rsid w:val="00B25DAF"/>
    <w:rsid w:val="00B2607E"/>
    <w:rsid w:val="00B325B0"/>
    <w:rsid w:val="00B33DFA"/>
    <w:rsid w:val="00B34EB5"/>
    <w:rsid w:val="00B35141"/>
    <w:rsid w:val="00B35C90"/>
    <w:rsid w:val="00B35FD5"/>
    <w:rsid w:val="00B36342"/>
    <w:rsid w:val="00B3635A"/>
    <w:rsid w:val="00B3667C"/>
    <w:rsid w:val="00B36C04"/>
    <w:rsid w:val="00B36C6F"/>
    <w:rsid w:val="00B37930"/>
    <w:rsid w:val="00B40DD8"/>
    <w:rsid w:val="00B42AA2"/>
    <w:rsid w:val="00B449EF"/>
    <w:rsid w:val="00B44ECC"/>
    <w:rsid w:val="00B452DF"/>
    <w:rsid w:val="00B472ED"/>
    <w:rsid w:val="00B47590"/>
    <w:rsid w:val="00B4790F"/>
    <w:rsid w:val="00B5007B"/>
    <w:rsid w:val="00B517E7"/>
    <w:rsid w:val="00B51A7B"/>
    <w:rsid w:val="00B5224A"/>
    <w:rsid w:val="00B5303F"/>
    <w:rsid w:val="00B552CF"/>
    <w:rsid w:val="00B55C95"/>
    <w:rsid w:val="00B6094F"/>
    <w:rsid w:val="00B61366"/>
    <w:rsid w:val="00B62B51"/>
    <w:rsid w:val="00B638A2"/>
    <w:rsid w:val="00B63C1E"/>
    <w:rsid w:val="00B6425F"/>
    <w:rsid w:val="00B64889"/>
    <w:rsid w:val="00B64AD5"/>
    <w:rsid w:val="00B6529C"/>
    <w:rsid w:val="00B65703"/>
    <w:rsid w:val="00B66170"/>
    <w:rsid w:val="00B67AFF"/>
    <w:rsid w:val="00B70CFE"/>
    <w:rsid w:val="00B70E15"/>
    <w:rsid w:val="00B7145C"/>
    <w:rsid w:val="00B73904"/>
    <w:rsid w:val="00B73B42"/>
    <w:rsid w:val="00B73BBD"/>
    <w:rsid w:val="00B73C90"/>
    <w:rsid w:val="00B73FC6"/>
    <w:rsid w:val="00B74283"/>
    <w:rsid w:val="00B74C95"/>
    <w:rsid w:val="00B74E19"/>
    <w:rsid w:val="00B75609"/>
    <w:rsid w:val="00B75FB6"/>
    <w:rsid w:val="00B7694A"/>
    <w:rsid w:val="00B83006"/>
    <w:rsid w:val="00B844D2"/>
    <w:rsid w:val="00B8487B"/>
    <w:rsid w:val="00B861C4"/>
    <w:rsid w:val="00B868FA"/>
    <w:rsid w:val="00B90871"/>
    <w:rsid w:val="00B9116A"/>
    <w:rsid w:val="00B92C7E"/>
    <w:rsid w:val="00B92CB4"/>
    <w:rsid w:val="00B935CA"/>
    <w:rsid w:val="00B95890"/>
    <w:rsid w:val="00B96BBB"/>
    <w:rsid w:val="00B97417"/>
    <w:rsid w:val="00B9775C"/>
    <w:rsid w:val="00BA07A3"/>
    <w:rsid w:val="00BA0D6B"/>
    <w:rsid w:val="00BA1E9A"/>
    <w:rsid w:val="00BA20F4"/>
    <w:rsid w:val="00BA2583"/>
    <w:rsid w:val="00BA2E47"/>
    <w:rsid w:val="00BA4E10"/>
    <w:rsid w:val="00BA5DB4"/>
    <w:rsid w:val="00BA5E31"/>
    <w:rsid w:val="00BA6128"/>
    <w:rsid w:val="00BA7AB3"/>
    <w:rsid w:val="00BB198B"/>
    <w:rsid w:val="00BB1AD4"/>
    <w:rsid w:val="00BB27D2"/>
    <w:rsid w:val="00BB2C3A"/>
    <w:rsid w:val="00BB3766"/>
    <w:rsid w:val="00BB4BEF"/>
    <w:rsid w:val="00BB6D3D"/>
    <w:rsid w:val="00BB6D71"/>
    <w:rsid w:val="00BB6FC6"/>
    <w:rsid w:val="00BC0658"/>
    <w:rsid w:val="00BC143D"/>
    <w:rsid w:val="00BC1786"/>
    <w:rsid w:val="00BC2F94"/>
    <w:rsid w:val="00BC37E4"/>
    <w:rsid w:val="00BC3AC1"/>
    <w:rsid w:val="00BC3CA5"/>
    <w:rsid w:val="00BC45B8"/>
    <w:rsid w:val="00BC4782"/>
    <w:rsid w:val="00BC550A"/>
    <w:rsid w:val="00BC57FE"/>
    <w:rsid w:val="00BC67C5"/>
    <w:rsid w:val="00BD065F"/>
    <w:rsid w:val="00BD385D"/>
    <w:rsid w:val="00BD3B23"/>
    <w:rsid w:val="00BD470A"/>
    <w:rsid w:val="00BD50D5"/>
    <w:rsid w:val="00BD6C7A"/>
    <w:rsid w:val="00BE0F57"/>
    <w:rsid w:val="00BE1019"/>
    <w:rsid w:val="00BE269C"/>
    <w:rsid w:val="00BE360D"/>
    <w:rsid w:val="00BE384C"/>
    <w:rsid w:val="00BE3FD1"/>
    <w:rsid w:val="00BE45AB"/>
    <w:rsid w:val="00BE65AE"/>
    <w:rsid w:val="00BE6945"/>
    <w:rsid w:val="00BF027B"/>
    <w:rsid w:val="00BF0A51"/>
    <w:rsid w:val="00BF164E"/>
    <w:rsid w:val="00BF29D2"/>
    <w:rsid w:val="00BF39E5"/>
    <w:rsid w:val="00BF57A4"/>
    <w:rsid w:val="00BF5F98"/>
    <w:rsid w:val="00BF6C99"/>
    <w:rsid w:val="00C01BAD"/>
    <w:rsid w:val="00C01C48"/>
    <w:rsid w:val="00C01E0E"/>
    <w:rsid w:val="00C0315F"/>
    <w:rsid w:val="00C05797"/>
    <w:rsid w:val="00C057DF"/>
    <w:rsid w:val="00C059A9"/>
    <w:rsid w:val="00C07602"/>
    <w:rsid w:val="00C077F6"/>
    <w:rsid w:val="00C07CF7"/>
    <w:rsid w:val="00C1123C"/>
    <w:rsid w:val="00C130B5"/>
    <w:rsid w:val="00C13DC1"/>
    <w:rsid w:val="00C15F30"/>
    <w:rsid w:val="00C17F42"/>
    <w:rsid w:val="00C2210E"/>
    <w:rsid w:val="00C223CD"/>
    <w:rsid w:val="00C230FE"/>
    <w:rsid w:val="00C25902"/>
    <w:rsid w:val="00C264F6"/>
    <w:rsid w:val="00C26779"/>
    <w:rsid w:val="00C26A84"/>
    <w:rsid w:val="00C30488"/>
    <w:rsid w:val="00C30C85"/>
    <w:rsid w:val="00C33B27"/>
    <w:rsid w:val="00C344D5"/>
    <w:rsid w:val="00C34522"/>
    <w:rsid w:val="00C34AEE"/>
    <w:rsid w:val="00C36E09"/>
    <w:rsid w:val="00C370AF"/>
    <w:rsid w:val="00C3748D"/>
    <w:rsid w:val="00C37BA5"/>
    <w:rsid w:val="00C4019D"/>
    <w:rsid w:val="00C40B92"/>
    <w:rsid w:val="00C41769"/>
    <w:rsid w:val="00C41A34"/>
    <w:rsid w:val="00C42116"/>
    <w:rsid w:val="00C42512"/>
    <w:rsid w:val="00C43586"/>
    <w:rsid w:val="00C43710"/>
    <w:rsid w:val="00C4427A"/>
    <w:rsid w:val="00C44D47"/>
    <w:rsid w:val="00C45A0B"/>
    <w:rsid w:val="00C468E6"/>
    <w:rsid w:val="00C4773E"/>
    <w:rsid w:val="00C47F06"/>
    <w:rsid w:val="00C505BE"/>
    <w:rsid w:val="00C50D22"/>
    <w:rsid w:val="00C5249B"/>
    <w:rsid w:val="00C53078"/>
    <w:rsid w:val="00C55DD8"/>
    <w:rsid w:val="00C57E2F"/>
    <w:rsid w:val="00C602C1"/>
    <w:rsid w:val="00C609B1"/>
    <w:rsid w:val="00C60D2B"/>
    <w:rsid w:val="00C612A2"/>
    <w:rsid w:val="00C62F72"/>
    <w:rsid w:val="00C65AC3"/>
    <w:rsid w:val="00C6671B"/>
    <w:rsid w:val="00C702CE"/>
    <w:rsid w:val="00C7038A"/>
    <w:rsid w:val="00C70632"/>
    <w:rsid w:val="00C711AC"/>
    <w:rsid w:val="00C71317"/>
    <w:rsid w:val="00C71975"/>
    <w:rsid w:val="00C765C9"/>
    <w:rsid w:val="00C766BB"/>
    <w:rsid w:val="00C76A33"/>
    <w:rsid w:val="00C80D51"/>
    <w:rsid w:val="00C8238F"/>
    <w:rsid w:val="00C830D7"/>
    <w:rsid w:val="00C83B37"/>
    <w:rsid w:val="00C83CB7"/>
    <w:rsid w:val="00C86C21"/>
    <w:rsid w:val="00C90D33"/>
    <w:rsid w:val="00C93691"/>
    <w:rsid w:val="00C9396C"/>
    <w:rsid w:val="00C9508F"/>
    <w:rsid w:val="00C95C35"/>
    <w:rsid w:val="00C960A3"/>
    <w:rsid w:val="00C972A7"/>
    <w:rsid w:val="00C97E7E"/>
    <w:rsid w:val="00CA0518"/>
    <w:rsid w:val="00CA0803"/>
    <w:rsid w:val="00CA1856"/>
    <w:rsid w:val="00CA268B"/>
    <w:rsid w:val="00CA29FC"/>
    <w:rsid w:val="00CA2DF9"/>
    <w:rsid w:val="00CA33B5"/>
    <w:rsid w:val="00CA3BE9"/>
    <w:rsid w:val="00CA430B"/>
    <w:rsid w:val="00CA4E89"/>
    <w:rsid w:val="00CA52EC"/>
    <w:rsid w:val="00CA5AEB"/>
    <w:rsid w:val="00CA6149"/>
    <w:rsid w:val="00CB10D6"/>
    <w:rsid w:val="00CB2E34"/>
    <w:rsid w:val="00CB32DD"/>
    <w:rsid w:val="00CB358C"/>
    <w:rsid w:val="00CB3A8E"/>
    <w:rsid w:val="00CB61EA"/>
    <w:rsid w:val="00CB63AC"/>
    <w:rsid w:val="00CC3FE8"/>
    <w:rsid w:val="00CC456B"/>
    <w:rsid w:val="00CC54E6"/>
    <w:rsid w:val="00CC69E1"/>
    <w:rsid w:val="00CD0757"/>
    <w:rsid w:val="00CD0EEB"/>
    <w:rsid w:val="00CD1918"/>
    <w:rsid w:val="00CD1FF4"/>
    <w:rsid w:val="00CD294E"/>
    <w:rsid w:val="00CD3CAC"/>
    <w:rsid w:val="00CD3DDF"/>
    <w:rsid w:val="00CD4272"/>
    <w:rsid w:val="00CD6E0D"/>
    <w:rsid w:val="00CD6F1C"/>
    <w:rsid w:val="00CD7B0F"/>
    <w:rsid w:val="00CE0526"/>
    <w:rsid w:val="00CE0E63"/>
    <w:rsid w:val="00CE1083"/>
    <w:rsid w:val="00CE10B4"/>
    <w:rsid w:val="00CE141C"/>
    <w:rsid w:val="00CE2029"/>
    <w:rsid w:val="00CE447E"/>
    <w:rsid w:val="00CE45F7"/>
    <w:rsid w:val="00CE54CF"/>
    <w:rsid w:val="00CE6C58"/>
    <w:rsid w:val="00CE7498"/>
    <w:rsid w:val="00CE7788"/>
    <w:rsid w:val="00CF0705"/>
    <w:rsid w:val="00CF11B4"/>
    <w:rsid w:val="00CF3822"/>
    <w:rsid w:val="00CF499C"/>
    <w:rsid w:val="00CF4B52"/>
    <w:rsid w:val="00CF602F"/>
    <w:rsid w:val="00CF609D"/>
    <w:rsid w:val="00CF62E5"/>
    <w:rsid w:val="00D00DC6"/>
    <w:rsid w:val="00D0119F"/>
    <w:rsid w:val="00D0134F"/>
    <w:rsid w:val="00D0251D"/>
    <w:rsid w:val="00D02E1C"/>
    <w:rsid w:val="00D03F98"/>
    <w:rsid w:val="00D04DBC"/>
    <w:rsid w:val="00D054CD"/>
    <w:rsid w:val="00D06E77"/>
    <w:rsid w:val="00D07BF8"/>
    <w:rsid w:val="00D10A6F"/>
    <w:rsid w:val="00D1161B"/>
    <w:rsid w:val="00D129E8"/>
    <w:rsid w:val="00D13A06"/>
    <w:rsid w:val="00D14BC8"/>
    <w:rsid w:val="00D15710"/>
    <w:rsid w:val="00D158E1"/>
    <w:rsid w:val="00D15B1B"/>
    <w:rsid w:val="00D16395"/>
    <w:rsid w:val="00D16538"/>
    <w:rsid w:val="00D16EEB"/>
    <w:rsid w:val="00D17278"/>
    <w:rsid w:val="00D17504"/>
    <w:rsid w:val="00D17771"/>
    <w:rsid w:val="00D218F4"/>
    <w:rsid w:val="00D23161"/>
    <w:rsid w:val="00D26894"/>
    <w:rsid w:val="00D26F24"/>
    <w:rsid w:val="00D272DD"/>
    <w:rsid w:val="00D27451"/>
    <w:rsid w:val="00D300F2"/>
    <w:rsid w:val="00D3098B"/>
    <w:rsid w:val="00D3280E"/>
    <w:rsid w:val="00D350CB"/>
    <w:rsid w:val="00D35C0A"/>
    <w:rsid w:val="00D36AC9"/>
    <w:rsid w:val="00D405AE"/>
    <w:rsid w:val="00D408C7"/>
    <w:rsid w:val="00D4207A"/>
    <w:rsid w:val="00D45F2D"/>
    <w:rsid w:val="00D47A78"/>
    <w:rsid w:val="00D51B17"/>
    <w:rsid w:val="00D546B0"/>
    <w:rsid w:val="00D547AB"/>
    <w:rsid w:val="00D54A63"/>
    <w:rsid w:val="00D554EC"/>
    <w:rsid w:val="00D56A1D"/>
    <w:rsid w:val="00D57E56"/>
    <w:rsid w:val="00D62364"/>
    <w:rsid w:val="00D62A2A"/>
    <w:rsid w:val="00D636A5"/>
    <w:rsid w:val="00D64CCE"/>
    <w:rsid w:val="00D64E5D"/>
    <w:rsid w:val="00D666AD"/>
    <w:rsid w:val="00D674FF"/>
    <w:rsid w:val="00D67BBE"/>
    <w:rsid w:val="00D707DF"/>
    <w:rsid w:val="00D71E2A"/>
    <w:rsid w:val="00D721A1"/>
    <w:rsid w:val="00D730B6"/>
    <w:rsid w:val="00D7355D"/>
    <w:rsid w:val="00D73C7D"/>
    <w:rsid w:val="00D74C91"/>
    <w:rsid w:val="00D7505A"/>
    <w:rsid w:val="00D75A05"/>
    <w:rsid w:val="00D7611C"/>
    <w:rsid w:val="00D763AB"/>
    <w:rsid w:val="00D76CD4"/>
    <w:rsid w:val="00D773B9"/>
    <w:rsid w:val="00D77BB1"/>
    <w:rsid w:val="00D815B0"/>
    <w:rsid w:val="00D832B5"/>
    <w:rsid w:val="00D8379E"/>
    <w:rsid w:val="00D84271"/>
    <w:rsid w:val="00D8584F"/>
    <w:rsid w:val="00D86299"/>
    <w:rsid w:val="00D862B1"/>
    <w:rsid w:val="00D865F3"/>
    <w:rsid w:val="00D87202"/>
    <w:rsid w:val="00D90221"/>
    <w:rsid w:val="00D90A43"/>
    <w:rsid w:val="00D924B0"/>
    <w:rsid w:val="00D93AFE"/>
    <w:rsid w:val="00D95298"/>
    <w:rsid w:val="00D953E1"/>
    <w:rsid w:val="00D956CA"/>
    <w:rsid w:val="00D95EDE"/>
    <w:rsid w:val="00D96163"/>
    <w:rsid w:val="00D9712F"/>
    <w:rsid w:val="00DA04A0"/>
    <w:rsid w:val="00DA05A2"/>
    <w:rsid w:val="00DA0976"/>
    <w:rsid w:val="00DA1F94"/>
    <w:rsid w:val="00DA233F"/>
    <w:rsid w:val="00DA2854"/>
    <w:rsid w:val="00DA2FFE"/>
    <w:rsid w:val="00DA36F2"/>
    <w:rsid w:val="00DA3BE9"/>
    <w:rsid w:val="00DA43E1"/>
    <w:rsid w:val="00DA653C"/>
    <w:rsid w:val="00DA77C6"/>
    <w:rsid w:val="00DB147F"/>
    <w:rsid w:val="00DB17E7"/>
    <w:rsid w:val="00DB3C58"/>
    <w:rsid w:val="00DB3DF2"/>
    <w:rsid w:val="00DB3F22"/>
    <w:rsid w:val="00DB5958"/>
    <w:rsid w:val="00DC3599"/>
    <w:rsid w:val="00DC35B2"/>
    <w:rsid w:val="00DC4946"/>
    <w:rsid w:val="00DC4B3E"/>
    <w:rsid w:val="00DC5681"/>
    <w:rsid w:val="00DC5C43"/>
    <w:rsid w:val="00DC60C7"/>
    <w:rsid w:val="00DC710F"/>
    <w:rsid w:val="00DC7452"/>
    <w:rsid w:val="00DC75C9"/>
    <w:rsid w:val="00DD1051"/>
    <w:rsid w:val="00DD164D"/>
    <w:rsid w:val="00DD36FF"/>
    <w:rsid w:val="00DD4E36"/>
    <w:rsid w:val="00DD6D49"/>
    <w:rsid w:val="00DD6DD6"/>
    <w:rsid w:val="00DD75C8"/>
    <w:rsid w:val="00DD7BC3"/>
    <w:rsid w:val="00DD7BEA"/>
    <w:rsid w:val="00DD7F7A"/>
    <w:rsid w:val="00DE0557"/>
    <w:rsid w:val="00DE2803"/>
    <w:rsid w:val="00DE373A"/>
    <w:rsid w:val="00DE6CCC"/>
    <w:rsid w:val="00DE718E"/>
    <w:rsid w:val="00DF0790"/>
    <w:rsid w:val="00DF1CCD"/>
    <w:rsid w:val="00DF1F4B"/>
    <w:rsid w:val="00DF2C40"/>
    <w:rsid w:val="00DF3071"/>
    <w:rsid w:val="00DF337F"/>
    <w:rsid w:val="00DF3552"/>
    <w:rsid w:val="00DF37D5"/>
    <w:rsid w:val="00DF4C86"/>
    <w:rsid w:val="00DF5437"/>
    <w:rsid w:val="00DF545F"/>
    <w:rsid w:val="00DF561B"/>
    <w:rsid w:val="00DF5BA1"/>
    <w:rsid w:val="00DF6733"/>
    <w:rsid w:val="00DF6CE6"/>
    <w:rsid w:val="00DF789A"/>
    <w:rsid w:val="00DF79AA"/>
    <w:rsid w:val="00DF7E02"/>
    <w:rsid w:val="00E00415"/>
    <w:rsid w:val="00E01CC5"/>
    <w:rsid w:val="00E021D1"/>
    <w:rsid w:val="00E02284"/>
    <w:rsid w:val="00E023E2"/>
    <w:rsid w:val="00E0246F"/>
    <w:rsid w:val="00E02CCD"/>
    <w:rsid w:val="00E0447F"/>
    <w:rsid w:val="00E046D5"/>
    <w:rsid w:val="00E0507A"/>
    <w:rsid w:val="00E0604A"/>
    <w:rsid w:val="00E06194"/>
    <w:rsid w:val="00E0649F"/>
    <w:rsid w:val="00E064E7"/>
    <w:rsid w:val="00E06E09"/>
    <w:rsid w:val="00E07B78"/>
    <w:rsid w:val="00E07C76"/>
    <w:rsid w:val="00E112EB"/>
    <w:rsid w:val="00E11510"/>
    <w:rsid w:val="00E130CB"/>
    <w:rsid w:val="00E14749"/>
    <w:rsid w:val="00E14E98"/>
    <w:rsid w:val="00E16D8B"/>
    <w:rsid w:val="00E20982"/>
    <w:rsid w:val="00E20B61"/>
    <w:rsid w:val="00E20C23"/>
    <w:rsid w:val="00E21384"/>
    <w:rsid w:val="00E219A8"/>
    <w:rsid w:val="00E228E0"/>
    <w:rsid w:val="00E24529"/>
    <w:rsid w:val="00E2543D"/>
    <w:rsid w:val="00E2690A"/>
    <w:rsid w:val="00E26EC6"/>
    <w:rsid w:val="00E321B2"/>
    <w:rsid w:val="00E32379"/>
    <w:rsid w:val="00E3249F"/>
    <w:rsid w:val="00E34E48"/>
    <w:rsid w:val="00E354D0"/>
    <w:rsid w:val="00E35754"/>
    <w:rsid w:val="00E35C9F"/>
    <w:rsid w:val="00E35E02"/>
    <w:rsid w:val="00E3676D"/>
    <w:rsid w:val="00E3740D"/>
    <w:rsid w:val="00E4005C"/>
    <w:rsid w:val="00E40A68"/>
    <w:rsid w:val="00E40F85"/>
    <w:rsid w:val="00E42765"/>
    <w:rsid w:val="00E43340"/>
    <w:rsid w:val="00E43654"/>
    <w:rsid w:val="00E43F8B"/>
    <w:rsid w:val="00E455A0"/>
    <w:rsid w:val="00E45679"/>
    <w:rsid w:val="00E46A52"/>
    <w:rsid w:val="00E46A92"/>
    <w:rsid w:val="00E50644"/>
    <w:rsid w:val="00E5131A"/>
    <w:rsid w:val="00E51900"/>
    <w:rsid w:val="00E53EA7"/>
    <w:rsid w:val="00E559AA"/>
    <w:rsid w:val="00E55F44"/>
    <w:rsid w:val="00E56D34"/>
    <w:rsid w:val="00E62E41"/>
    <w:rsid w:val="00E636BF"/>
    <w:rsid w:val="00E639B4"/>
    <w:rsid w:val="00E63AFA"/>
    <w:rsid w:val="00E63E08"/>
    <w:rsid w:val="00E642BC"/>
    <w:rsid w:val="00E655A3"/>
    <w:rsid w:val="00E66BF0"/>
    <w:rsid w:val="00E72341"/>
    <w:rsid w:val="00E72F5C"/>
    <w:rsid w:val="00E7304D"/>
    <w:rsid w:val="00E73D9F"/>
    <w:rsid w:val="00E73EED"/>
    <w:rsid w:val="00E74804"/>
    <w:rsid w:val="00E7711D"/>
    <w:rsid w:val="00E81085"/>
    <w:rsid w:val="00E824E1"/>
    <w:rsid w:val="00E843A8"/>
    <w:rsid w:val="00E84686"/>
    <w:rsid w:val="00E856E1"/>
    <w:rsid w:val="00E8619F"/>
    <w:rsid w:val="00E86591"/>
    <w:rsid w:val="00E86944"/>
    <w:rsid w:val="00E90B40"/>
    <w:rsid w:val="00E91799"/>
    <w:rsid w:val="00E93663"/>
    <w:rsid w:val="00E93D39"/>
    <w:rsid w:val="00E946DE"/>
    <w:rsid w:val="00E94DAE"/>
    <w:rsid w:val="00E95B99"/>
    <w:rsid w:val="00EA0214"/>
    <w:rsid w:val="00EA146A"/>
    <w:rsid w:val="00EA17EB"/>
    <w:rsid w:val="00EA205C"/>
    <w:rsid w:val="00EA3E0B"/>
    <w:rsid w:val="00EA57BC"/>
    <w:rsid w:val="00EA6699"/>
    <w:rsid w:val="00EA73A1"/>
    <w:rsid w:val="00EB1158"/>
    <w:rsid w:val="00EB318F"/>
    <w:rsid w:val="00EB434C"/>
    <w:rsid w:val="00EB450A"/>
    <w:rsid w:val="00EB76EB"/>
    <w:rsid w:val="00EB7B38"/>
    <w:rsid w:val="00EB7EE9"/>
    <w:rsid w:val="00EC03BB"/>
    <w:rsid w:val="00EC1655"/>
    <w:rsid w:val="00EC188A"/>
    <w:rsid w:val="00EC1A22"/>
    <w:rsid w:val="00EC319C"/>
    <w:rsid w:val="00EC35F1"/>
    <w:rsid w:val="00EC3CE1"/>
    <w:rsid w:val="00EC4215"/>
    <w:rsid w:val="00EC449F"/>
    <w:rsid w:val="00EC567D"/>
    <w:rsid w:val="00EC6D85"/>
    <w:rsid w:val="00ED0B9B"/>
    <w:rsid w:val="00ED0ED0"/>
    <w:rsid w:val="00ED1018"/>
    <w:rsid w:val="00ED143F"/>
    <w:rsid w:val="00ED16A3"/>
    <w:rsid w:val="00ED2E08"/>
    <w:rsid w:val="00ED374F"/>
    <w:rsid w:val="00ED4A84"/>
    <w:rsid w:val="00ED67D7"/>
    <w:rsid w:val="00EE31AB"/>
    <w:rsid w:val="00EE33DE"/>
    <w:rsid w:val="00EE3926"/>
    <w:rsid w:val="00EE3D63"/>
    <w:rsid w:val="00EE3D8C"/>
    <w:rsid w:val="00EE55EF"/>
    <w:rsid w:val="00EE5CC5"/>
    <w:rsid w:val="00EE792A"/>
    <w:rsid w:val="00EE7C61"/>
    <w:rsid w:val="00EF005B"/>
    <w:rsid w:val="00EF13E7"/>
    <w:rsid w:val="00EF17EC"/>
    <w:rsid w:val="00EF3B2C"/>
    <w:rsid w:val="00EF3C45"/>
    <w:rsid w:val="00EF4088"/>
    <w:rsid w:val="00EF4313"/>
    <w:rsid w:val="00EF4459"/>
    <w:rsid w:val="00EF4511"/>
    <w:rsid w:val="00EF4D04"/>
    <w:rsid w:val="00EF55C0"/>
    <w:rsid w:val="00EF61C3"/>
    <w:rsid w:val="00EF6FA5"/>
    <w:rsid w:val="00F0088F"/>
    <w:rsid w:val="00F00CB0"/>
    <w:rsid w:val="00F03171"/>
    <w:rsid w:val="00F0319C"/>
    <w:rsid w:val="00F03EE4"/>
    <w:rsid w:val="00F04858"/>
    <w:rsid w:val="00F0793D"/>
    <w:rsid w:val="00F10D34"/>
    <w:rsid w:val="00F10E27"/>
    <w:rsid w:val="00F11A05"/>
    <w:rsid w:val="00F11B90"/>
    <w:rsid w:val="00F11C89"/>
    <w:rsid w:val="00F121E5"/>
    <w:rsid w:val="00F1382D"/>
    <w:rsid w:val="00F14832"/>
    <w:rsid w:val="00F14EED"/>
    <w:rsid w:val="00F15752"/>
    <w:rsid w:val="00F15DC7"/>
    <w:rsid w:val="00F1648C"/>
    <w:rsid w:val="00F16D53"/>
    <w:rsid w:val="00F1722F"/>
    <w:rsid w:val="00F17458"/>
    <w:rsid w:val="00F176D4"/>
    <w:rsid w:val="00F178B4"/>
    <w:rsid w:val="00F17ABC"/>
    <w:rsid w:val="00F17CB4"/>
    <w:rsid w:val="00F20406"/>
    <w:rsid w:val="00F21AD2"/>
    <w:rsid w:val="00F231DF"/>
    <w:rsid w:val="00F23742"/>
    <w:rsid w:val="00F23BD4"/>
    <w:rsid w:val="00F23CD8"/>
    <w:rsid w:val="00F23D5F"/>
    <w:rsid w:val="00F24268"/>
    <w:rsid w:val="00F2515B"/>
    <w:rsid w:val="00F25545"/>
    <w:rsid w:val="00F2563C"/>
    <w:rsid w:val="00F263A9"/>
    <w:rsid w:val="00F2753A"/>
    <w:rsid w:val="00F27D17"/>
    <w:rsid w:val="00F30513"/>
    <w:rsid w:val="00F30E7B"/>
    <w:rsid w:val="00F3105E"/>
    <w:rsid w:val="00F31EA8"/>
    <w:rsid w:val="00F32E0F"/>
    <w:rsid w:val="00F3333C"/>
    <w:rsid w:val="00F33757"/>
    <w:rsid w:val="00F36056"/>
    <w:rsid w:val="00F3729E"/>
    <w:rsid w:val="00F40D65"/>
    <w:rsid w:val="00F4145C"/>
    <w:rsid w:val="00F41C6C"/>
    <w:rsid w:val="00F420D0"/>
    <w:rsid w:val="00F42D8D"/>
    <w:rsid w:val="00F42FFB"/>
    <w:rsid w:val="00F44166"/>
    <w:rsid w:val="00F4546E"/>
    <w:rsid w:val="00F456AF"/>
    <w:rsid w:val="00F464E9"/>
    <w:rsid w:val="00F4749C"/>
    <w:rsid w:val="00F474DB"/>
    <w:rsid w:val="00F47C27"/>
    <w:rsid w:val="00F5303D"/>
    <w:rsid w:val="00F568BF"/>
    <w:rsid w:val="00F60755"/>
    <w:rsid w:val="00F60830"/>
    <w:rsid w:val="00F60A29"/>
    <w:rsid w:val="00F62BB6"/>
    <w:rsid w:val="00F62C45"/>
    <w:rsid w:val="00F65994"/>
    <w:rsid w:val="00F66032"/>
    <w:rsid w:val="00F66351"/>
    <w:rsid w:val="00F66CF1"/>
    <w:rsid w:val="00F67A5F"/>
    <w:rsid w:val="00F742C3"/>
    <w:rsid w:val="00F742E3"/>
    <w:rsid w:val="00F769F8"/>
    <w:rsid w:val="00F81504"/>
    <w:rsid w:val="00F81EE7"/>
    <w:rsid w:val="00F825C0"/>
    <w:rsid w:val="00F831E4"/>
    <w:rsid w:val="00F83492"/>
    <w:rsid w:val="00F8393A"/>
    <w:rsid w:val="00F83A72"/>
    <w:rsid w:val="00F84540"/>
    <w:rsid w:val="00F84893"/>
    <w:rsid w:val="00F85850"/>
    <w:rsid w:val="00F85F9B"/>
    <w:rsid w:val="00F86B52"/>
    <w:rsid w:val="00F87BCD"/>
    <w:rsid w:val="00F93D71"/>
    <w:rsid w:val="00F94847"/>
    <w:rsid w:val="00F94BE5"/>
    <w:rsid w:val="00F96273"/>
    <w:rsid w:val="00F96693"/>
    <w:rsid w:val="00F97910"/>
    <w:rsid w:val="00FA18FE"/>
    <w:rsid w:val="00FA1D1A"/>
    <w:rsid w:val="00FA209B"/>
    <w:rsid w:val="00FA22F8"/>
    <w:rsid w:val="00FA363F"/>
    <w:rsid w:val="00FA3FF1"/>
    <w:rsid w:val="00FA4D65"/>
    <w:rsid w:val="00FA50AD"/>
    <w:rsid w:val="00FA7CC9"/>
    <w:rsid w:val="00FB16BA"/>
    <w:rsid w:val="00FB1CDF"/>
    <w:rsid w:val="00FB2541"/>
    <w:rsid w:val="00FB2A5A"/>
    <w:rsid w:val="00FB38CF"/>
    <w:rsid w:val="00FB3CBE"/>
    <w:rsid w:val="00FB5187"/>
    <w:rsid w:val="00FB5A67"/>
    <w:rsid w:val="00FB5F07"/>
    <w:rsid w:val="00FB63FF"/>
    <w:rsid w:val="00FB79D2"/>
    <w:rsid w:val="00FC07FA"/>
    <w:rsid w:val="00FC090B"/>
    <w:rsid w:val="00FC0C03"/>
    <w:rsid w:val="00FC1C6F"/>
    <w:rsid w:val="00FC2092"/>
    <w:rsid w:val="00FC2F6C"/>
    <w:rsid w:val="00FC3D99"/>
    <w:rsid w:val="00FC41E2"/>
    <w:rsid w:val="00FC4DF0"/>
    <w:rsid w:val="00FC525F"/>
    <w:rsid w:val="00FC74CE"/>
    <w:rsid w:val="00FC77F6"/>
    <w:rsid w:val="00FD1464"/>
    <w:rsid w:val="00FD175A"/>
    <w:rsid w:val="00FD2B9C"/>
    <w:rsid w:val="00FD356C"/>
    <w:rsid w:val="00FD36E3"/>
    <w:rsid w:val="00FD3BA5"/>
    <w:rsid w:val="00FD5066"/>
    <w:rsid w:val="00FD54FD"/>
    <w:rsid w:val="00FD591B"/>
    <w:rsid w:val="00FD7289"/>
    <w:rsid w:val="00FE026A"/>
    <w:rsid w:val="00FE189A"/>
    <w:rsid w:val="00FE2628"/>
    <w:rsid w:val="00FE4130"/>
    <w:rsid w:val="00FE42D4"/>
    <w:rsid w:val="00FE465B"/>
    <w:rsid w:val="00FE4B7C"/>
    <w:rsid w:val="00FE560D"/>
    <w:rsid w:val="00FE5D61"/>
    <w:rsid w:val="00FE6305"/>
    <w:rsid w:val="00FE6D82"/>
    <w:rsid w:val="00FE6FE8"/>
    <w:rsid w:val="00FE7485"/>
    <w:rsid w:val="00FE7C5B"/>
    <w:rsid w:val="00FF05F4"/>
    <w:rsid w:val="00FF0ADF"/>
    <w:rsid w:val="00FF0F8C"/>
    <w:rsid w:val="00FF1AD1"/>
    <w:rsid w:val="00FF20CB"/>
    <w:rsid w:val="00FF2349"/>
    <w:rsid w:val="00FF54EA"/>
    <w:rsid w:val="00FF5509"/>
    <w:rsid w:val="00FF5B3C"/>
    <w:rsid w:val="039962CB"/>
    <w:rsid w:val="03FD1B7C"/>
    <w:rsid w:val="05992234"/>
    <w:rsid w:val="05C2146F"/>
    <w:rsid w:val="06706679"/>
    <w:rsid w:val="07433A4E"/>
    <w:rsid w:val="0A37294E"/>
    <w:rsid w:val="0B3D2186"/>
    <w:rsid w:val="0B7E14C9"/>
    <w:rsid w:val="0BBB45A9"/>
    <w:rsid w:val="0E91693F"/>
    <w:rsid w:val="106062C5"/>
    <w:rsid w:val="12EC737B"/>
    <w:rsid w:val="13594808"/>
    <w:rsid w:val="150A06E1"/>
    <w:rsid w:val="18DC4313"/>
    <w:rsid w:val="1ACD6306"/>
    <w:rsid w:val="1AEC1276"/>
    <w:rsid w:val="21BE1989"/>
    <w:rsid w:val="239D0A71"/>
    <w:rsid w:val="28384444"/>
    <w:rsid w:val="28A37DC6"/>
    <w:rsid w:val="28C65419"/>
    <w:rsid w:val="29E85248"/>
    <w:rsid w:val="2A62253A"/>
    <w:rsid w:val="2A9E0D15"/>
    <w:rsid w:val="2BD8336F"/>
    <w:rsid w:val="2CFB24AB"/>
    <w:rsid w:val="2CFD0923"/>
    <w:rsid w:val="2F6F1E38"/>
    <w:rsid w:val="3034668E"/>
    <w:rsid w:val="30F0156C"/>
    <w:rsid w:val="31B50732"/>
    <w:rsid w:val="324E6112"/>
    <w:rsid w:val="338F2FB1"/>
    <w:rsid w:val="33CB18FE"/>
    <w:rsid w:val="36904AFB"/>
    <w:rsid w:val="36E90815"/>
    <w:rsid w:val="38523586"/>
    <w:rsid w:val="385D4714"/>
    <w:rsid w:val="3A2B6CCC"/>
    <w:rsid w:val="3C430362"/>
    <w:rsid w:val="3D462C16"/>
    <w:rsid w:val="458E7F66"/>
    <w:rsid w:val="460B7D0E"/>
    <w:rsid w:val="48E36FCD"/>
    <w:rsid w:val="49612178"/>
    <w:rsid w:val="4A8E6061"/>
    <w:rsid w:val="4B477006"/>
    <w:rsid w:val="4CB04F72"/>
    <w:rsid w:val="4D1F0E18"/>
    <w:rsid w:val="4DC7329A"/>
    <w:rsid w:val="4DF26F01"/>
    <w:rsid w:val="4EED2116"/>
    <w:rsid w:val="4F26043D"/>
    <w:rsid w:val="4F660760"/>
    <w:rsid w:val="51F953C5"/>
    <w:rsid w:val="520020B3"/>
    <w:rsid w:val="53BC3CA7"/>
    <w:rsid w:val="541169AC"/>
    <w:rsid w:val="546E6E9F"/>
    <w:rsid w:val="55291054"/>
    <w:rsid w:val="56C70BFE"/>
    <w:rsid w:val="594C3B1F"/>
    <w:rsid w:val="59DA3CEB"/>
    <w:rsid w:val="5B531AE3"/>
    <w:rsid w:val="5CAA1E9A"/>
    <w:rsid w:val="5CFA7C8D"/>
    <w:rsid w:val="5D207B49"/>
    <w:rsid w:val="5E380A0B"/>
    <w:rsid w:val="5FBB510C"/>
    <w:rsid w:val="60166556"/>
    <w:rsid w:val="61D033DB"/>
    <w:rsid w:val="64D5338E"/>
    <w:rsid w:val="654D6B2D"/>
    <w:rsid w:val="657B2FD5"/>
    <w:rsid w:val="65CC1331"/>
    <w:rsid w:val="68246238"/>
    <w:rsid w:val="6A6E75B2"/>
    <w:rsid w:val="6F206660"/>
    <w:rsid w:val="6F8F1D3F"/>
    <w:rsid w:val="6FA85EE6"/>
    <w:rsid w:val="718350F8"/>
    <w:rsid w:val="71D26489"/>
    <w:rsid w:val="74E90D83"/>
    <w:rsid w:val="754E2241"/>
    <w:rsid w:val="76097BC7"/>
    <w:rsid w:val="77326116"/>
    <w:rsid w:val="77B2350A"/>
    <w:rsid w:val="77C036ED"/>
    <w:rsid w:val="793338F9"/>
    <w:rsid w:val="797B2DC7"/>
    <w:rsid w:val="799E115A"/>
    <w:rsid w:val="7BAA30E6"/>
    <w:rsid w:val="7CBC491A"/>
    <w:rsid w:val="7CF51FBE"/>
    <w:rsid w:val="7D9933CE"/>
    <w:rsid w:val="7E017948"/>
    <w:rsid w:val="7E3B5CDC"/>
    <w:rsid w:val="7FA1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D628D"/>
    <w:pPr>
      <w:widowControl w:val="0"/>
      <w:jc w:val="both"/>
    </w:pPr>
    <w:rPr>
      <w:kern w:val="2"/>
      <w:sz w:val="21"/>
      <w:szCs w:val="24"/>
    </w:rPr>
  </w:style>
  <w:style w:type="paragraph" w:styleId="1">
    <w:name w:val="heading 1"/>
    <w:basedOn w:val="aff"/>
    <w:next w:val="aff"/>
    <w:link w:val="1Char"/>
    <w:qFormat/>
    <w:rsid w:val="000D628D"/>
    <w:pPr>
      <w:keepNext/>
      <w:keepLines/>
      <w:numPr>
        <w:numId w:val="1"/>
      </w:numPr>
      <w:spacing w:before="340" w:after="330" w:line="578" w:lineRule="auto"/>
      <w:jc w:val="center"/>
      <w:outlineLvl w:val="0"/>
    </w:pPr>
    <w:rPr>
      <w:rFonts w:ascii="黑体" w:eastAsia="黑体"/>
      <w:b/>
      <w:bCs/>
      <w:kern w:val="44"/>
      <w:sz w:val="44"/>
      <w:szCs w:val="44"/>
    </w:rPr>
  </w:style>
  <w:style w:type="paragraph" w:styleId="2">
    <w:name w:val="heading 2"/>
    <w:basedOn w:val="aff"/>
    <w:next w:val="aff"/>
    <w:link w:val="2Char"/>
    <w:qFormat/>
    <w:rsid w:val="000D628D"/>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ff"/>
    <w:next w:val="aff"/>
    <w:link w:val="3Char"/>
    <w:qFormat/>
    <w:rsid w:val="000D628D"/>
    <w:pPr>
      <w:keepNext/>
      <w:keepLines/>
      <w:spacing w:before="260" w:after="260" w:line="416" w:lineRule="auto"/>
      <w:outlineLvl w:val="2"/>
    </w:pPr>
    <w:rPr>
      <w:rFonts w:ascii="黑体" w:eastAsia="黑体"/>
      <w:b/>
      <w:bCs/>
      <w:sz w:val="32"/>
      <w:szCs w:val="32"/>
    </w:rPr>
  </w:style>
  <w:style w:type="paragraph" w:styleId="4">
    <w:name w:val="heading 4"/>
    <w:basedOn w:val="aff"/>
    <w:next w:val="aff"/>
    <w:link w:val="4Char"/>
    <w:qFormat/>
    <w:rsid w:val="000D628D"/>
    <w:pPr>
      <w:keepNext/>
      <w:keepLines/>
      <w:numPr>
        <w:ilvl w:val="4"/>
        <w:numId w:val="1"/>
      </w:numPr>
      <w:spacing w:before="280" w:after="290" w:line="376" w:lineRule="auto"/>
      <w:outlineLvl w:val="3"/>
    </w:pPr>
    <w:rPr>
      <w:rFonts w:ascii="Arial" w:eastAsia="黑体" w:hAnsi="Arial"/>
      <w:b/>
      <w:bCs/>
      <w:sz w:val="28"/>
      <w:szCs w:val="28"/>
    </w:rPr>
  </w:style>
  <w:style w:type="paragraph" w:styleId="50">
    <w:name w:val="heading 5"/>
    <w:basedOn w:val="aff"/>
    <w:next w:val="aff"/>
    <w:link w:val="5Char"/>
    <w:qFormat/>
    <w:rsid w:val="000D628D"/>
    <w:pPr>
      <w:keepNext/>
      <w:keepLines/>
      <w:numPr>
        <w:ilvl w:val="5"/>
        <w:numId w:val="1"/>
      </w:numPr>
      <w:spacing w:before="280" w:after="290" w:line="376" w:lineRule="auto"/>
      <w:outlineLvl w:val="4"/>
    </w:pPr>
    <w:rPr>
      <w:rFonts w:ascii="黑体" w:eastAsia="黑体"/>
      <w:b/>
      <w:bCs/>
      <w:sz w:val="28"/>
      <w:szCs w:val="28"/>
    </w:rPr>
  </w:style>
  <w:style w:type="paragraph" w:styleId="6">
    <w:name w:val="heading 6"/>
    <w:basedOn w:val="aff"/>
    <w:next w:val="aff"/>
    <w:link w:val="6Char"/>
    <w:qFormat/>
    <w:rsid w:val="000D628D"/>
    <w:pPr>
      <w:keepNext/>
      <w:keepLines/>
      <w:tabs>
        <w:tab w:val="left" w:pos="1152"/>
      </w:tabs>
      <w:adjustRightInd w:val="0"/>
      <w:spacing w:before="240" w:after="64" w:line="320" w:lineRule="atLeast"/>
      <w:ind w:left="1152" w:hanging="1152"/>
      <w:textAlignment w:val="baseline"/>
      <w:outlineLvl w:val="5"/>
    </w:pPr>
    <w:rPr>
      <w:rFonts w:ascii="Arial" w:eastAsia="黑体" w:hAnsi="Arial"/>
      <w:b/>
      <w:sz w:val="24"/>
    </w:rPr>
  </w:style>
  <w:style w:type="paragraph" w:styleId="7">
    <w:name w:val="heading 7"/>
    <w:basedOn w:val="aff"/>
    <w:next w:val="aff"/>
    <w:link w:val="7Char"/>
    <w:qFormat/>
    <w:rsid w:val="000D628D"/>
    <w:pPr>
      <w:keepNext/>
      <w:keepLines/>
      <w:tabs>
        <w:tab w:val="left" w:pos="1296"/>
      </w:tabs>
      <w:adjustRightInd w:val="0"/>
      <w:spacing w:before="240" w:after="64" w:line="320" w:lineRule="atLeast"/>
      <w:ind w:left="1296" w:hanging="1296"/>
      <w:textAlignment w:val="baseline"/>
      <w:outlineLvl w:val="6"/>
    </w:pPr>
    <w:rPr>
      <w:b/>
      <w:sz w:val="24"/>
    </w:rPr>
  </w:style>
  <w:style w:type="paragraph" w:styleId="8">
    <w:name w:val="heading 8"/>
    <w:basedOn w:val="aff"/>
    <w:next w:val="aff"/>
    <w:link w:val="8Char"/>
    <w:qFormat/>
    <w:rsid w:val="000D628D"/>
    <w:pPr>
      <w:keepNext/>
      <w:keepLines/>
      <w:tabs>
        <w:tab w:val="left" w:pos="1440"/>
      </w:tabs>
      <w:adjustRightInd w:val="0"/>
      <w:spacing w:before="240" w:after="64" w:line="320" w:lineRule="atLeast"/>
      <w:ind w:left="1440" w:hanging="1440"/>
      <w:textAlignment w:val="baseline"/>
      <w:outlineLvl w:val="7"/>
    </w:pPr>
    <w:rPr>
      <w:rFonts w:ascii="Arial" w:eastAsia="黑体" w:hAnsi="Arial"/>
      <w:sz w:val="24"/>
    </w:rPr>
  </w:style>
  <w:style w:type="paragraph" w:styleId="9">
    <w:name w:val="heading 9"/>
    <w:basedOn w:val="aff"/>
    <w:next w:val="aff"/>
    <w:link w:val="9Char"/>
    <w:qFormat/>
    <w:rsid w:val="000D628D"/>
    <w:pPr>
      <w:keepNext/>
      <w:keepLines/>
      <w:tabs>
        <w:tab w:val="left" w:pos="1584"/>
      </w:tabs>
      <w:adjustRightInd w:val="0"/>
      <w:spacing w:before="240" w:after="64" w:line="320" w:lineRule="atLeast"/>
      <w:ind w:left="1584" w:hanging="1584"/>
      <w:textAlignment w:val="baseline"/>
      <w:outlineLvl w:val="8"/>
    </w:pPr>
    <w:rPr>
      <w:rFonts w:ascii="Arial" w:eastAsia="黑体" w:hAnsi="Arial"/>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30">
    <w:name w:val="List 3"/>
    <w:basedOn w:val="aff"/>
    <w:qFormat/>
    <w:rsid w:val="000D628D"/>
    <w:pPr>
      <w:ind w:leftChars="400" w:left="100" w:hangingChars="200" w:hanging="200"/>
    </w:pPr>
    <w:rPr>
      <w:sz w:val="18"/>
      <w:szCs w:val="18"/>
    </w:rPr>
  </w:style>
  <w:style w:type="paragraph" w:styleId="70">
    <w:name w:val="toc 7"/>
    <w:basedOn w:val="aff"/>
    <w:next w:val="aff"/>
    <w:uiPriority w:val="39"/>
    <w:qFormat/>
    <w:rsid w:val="000D628D"/>
    <w:pPr>
      <w:adjustRightInd w:val="0"/>
      <w:spacing w:line="288" w:lineRule="auto"/>
      <w:ind w:left="1260" w:firstLine="420"/>
      <w:jc w:val="left"/>
      <w:textAlignment w:val="baseline"/>
    </w:pPr>
    <w:rPr>
      <w:sz w:val="18"/>
      <w:szCs w:val="18"/>
    </w:rPr>
  </w:style>
  <w:style w:type="paragraph" w:styleId="80">
    <w:name w:val="index 8"/>
    <w:basedOn w:val="aff"/>
    <w:next w:val="aff"/>
    <w:qFormat/>
    <w:rsid w:val="000D628D"/>
    <w:pPr>
      <w:ind w:leftChars="1400" w:left="1400"/>
    </w:pPr>
    <w:rPr>
      <w:szCs w:val="20"/>
    </w:rPr>
  </w:style>
  <w:style w:type="paragraph" w:styleId="aff3">
    <w:name w:val="Normal Indent"/>
    <w:basedOn w:val="aff"/>
    <w:link w:val="Char"/>
    <w:qFormat/>
    <w:rsid w:val="000D628D"/>
    <w:pPr>
      <w:widowControl/>
      <w:ind w:firstLine="420"/>
      <w:jc w:val="left"/>
    </w:pPr>
    <w:rPr>
      <w:kern w:val="0"/>
      <w:sz w:val="20"/>
      <w:szCs w:val="20"/>
    </w:rPr>
  </w:style>
  <w:style w:type="paragraph" w:styleId="aff4">
    <w:name w:val="caption"/>
    <w:basedOn w:val="aff"/>
    <w:next w:val="aff"/>
    <w:qFormat/>
    <w:rsid w:val="000D628D"/>
    <w:rPr>
      <w:rFonts w:ascii="Arial" w:eastAsia="黑体" w:hAnsi="Arial" w:cs="Arial"/>
      <w:sz w:val="20"/>
      <w:szCs w:val="20"/>
    </w:rPr>
  </w:style>
  <w:style w:type="paragraph" w:styleId="51">
    <w:name w:val="index 5"/>
    <w:basedOn w:val="aff"/>
    <w:next w:val="aff"/>
    <w:qFormat/>
    <w:rsid w:val="000D628D"/>
    <w:pPr>
      <w:ind w:leftChars="800" w:left="800"/>
    </w:pPr>
    <w:rPr>
      <w:szCs w:val="20"/>
    </w:rPr>
  </w:style>
  <w:style w:type="paragraph" w:styleId="aff5">
    <w:name w:val="Document Map"/>
    <w:basedOn w:val="aff"/>
    <w:qFormat/>
    <w:rsid w:val="000D628D"/>
    <w:pPr>
      <w:shd w:val="clear" w:color="auto" w:fill="000080"/>
    </w:pPr>
  </w:style>
  <w:style w:type="paragraph" w:styleId="aff6">
    <w:name w:val="annotation text"/>
    <w:basedOn w:val="aff"/>
    <w:link w:val="Char0"/>
    <w:qFormat/>
    <w:rsid w:val="000D628D"/>
    <w:pPr>
      <w:jc w:val="left"/>
    </w:pPr>
  </w:style>
  <w:style w:type="paragraph" w:styleId="60">
    <w:name w:val="index 6"/>
    <w:basedOn w:val="aff"/>
    <w:next w:val="aff"/>
    <w:qFormat/>
    <w:rsid w:val="000D628D"/>
    <w:pPr>
      <w:ind w:leftChars="1000" w:left="1000"/>
    </w:pPr>
    <w:rPr>
      <w:szCs w:val="20"/>
    </w:rPr>
  </w:style>
  <w:style w:type="paragraph" w:styleId="aff7">
    <w:name w:val="Salutation"/>
    <w:basedOn w:val="aff"/>
    <w:next w:val="aff"/>
    <w:link w:val="Char1"/>
    <w:qFormat/>
    <w:rsid w:val="000D628D"/>
    <w:pPr>
      <w:adjustRightInd w:val="0"/>
      <w:spacing w:after="20" w:line="288" w:lineRule="auto"/>
      <w:ind w:firstLine="420"/>
      <w:textAlignment w:val="baseline"/>
    </w:pPr>
    <w:rPr>
      <w:sz w:val="28"/>
    </w:rPr>
  </w:style>
  <w:style w:type="paragraph" w:styleId="31">
    <w:name w:val="Body Text 3"/>
    <w:basedOn w:val="aff"/>
    <w:link w:val="3Char0"/>
    <w:qFormat/>
    <w:rsid w:val="000D628D"/>
    <w:pPr>
      <w:adjustRightInd w:val="0"/>
      <w:spacing w:after="20" w:line="288" w:lineRule="auto"/>
      <w:jc w:val="center"/>
      <w:textAlignment w:val="baseline"/>
    </w:pPr>
    <w:rPr>
      <w:b/>
      <w:bCs/>
      <w:sz w:val="24"/>
    </w:rPr>
  </w:style>
  <w:style w:type="paragraph" w:styleId="aff8">
    <w:name w:val="Closing"/>
    <w:basedOn w:val="aff"/>
    <w:link w:val="Char2"/>
    <w:qFormat/>
    <w:rsid w:val="000D628D"/>
    <w:pPr>
      <w:adjustRightInd w:val="0"/>
      <w:spacing w:after="20" w:line="288" w:lineRule="auto"/>
      <w:ind w:leftChars="2100" w:left="100" w:firstLine="420"/>
      <w:textAlignment w:val="baseline"/>
    </w:pPr>
    <w:rPr>
      <w:sz w:val="28"/>
    </w:rPr>
  </w:style>
  <w:style w:type="paragraph" w:styleId="aff9">
    <w:name w:val="Body Text"/>
    <w:basedOn w:val="aff"/>
    <w:link w:val="Char3"/>
    <w:qFormat/>
    <w:rsid w:val="000D628D"/>
    <w:pPr>
      <w:autoSpaceDE w:val="0"/>
      <w:autoSpaceDN w:val="0"/>
      <w:adjustRightInd w:val="0"/>
    </w:pPr>
    <w:rPr>
      <w:rFonts w:ascii="仿宋_GB2312" w:eastAsia="仿宋_GB2312"/>
      <w:kern w:val="0"/>
      <w:sz w:val="28"/>
      <w:szCs w:val="20"/>
    </w:rPr>
  </w:style>
  <w:style w:type="paragraph" w:styleId="affa">
    <w:name w:val="Body Text Indent"/>
    <w:basedOn w:val="aff"/>
    <w:link w:val="Char4"/>
    <w:qFormat/>
    <w:rsid w:val="000D628D"/>
    <w:pPr>
      <w:widowControl/>
      <w:autoSpaceDE w:val="0"/>
      <w:autoSpaceDN w:val="0"/>
      <w:adjustRightInd w:val="0"/>
      <w:spacing w:line="300" w:lineRule="auto"/>
      <w:ind w:left="156"/>
    </w:pPr>
    <w:rPr>
      <w:rFonts w:ascii="仿宋_GB2312" w:eastAsia="仿宋_GB2312"/>
      <w:kern w:val="0"/>
      <w:sz w:val="28"/>
      <w:szCs w:val="20"/>
    </w:rPr>
  </w:style>
  <w:style w:type="paragraph" w:styleId="20">
    <w:name w:val="List 2"/>
    <w:basedOn w:val="aff"/>
    <w:qFormat/>
    <w:rsid w:val="000D628D"/>
    <w:pPr>
      <w:ind w:leftChars="200" w:left="100" w:hangingChars="200" w:hanging="200"/>
    </w:pPr>
    <w:rPr>
      <w:szCs w:val="20"/>
    </w:rPr>
  </w:style>
  <w:style w:type="paragraph" w:styleId="affb">
    <w:name w:val="Block Text"/>
    <w:basedOn w:val="aff"/>
    <w:qFormat/>
    <w:rsid w:val="000D628D"/>
    <w:pPr>
      <w:adjustRightInd w:val="0"/>
      <w:ind w:left="420" w:right="33"/>
      <w:jc w:val="left"/>
      <w:textAlignment w:val="baseline"/>
    </w:pPr>
    <w:rPr>
      <w:kern w:val="0"/>
      <w:sz w:val="24"/>
      <w:szCs w:val="20"/>
    </w:rPr>
  </w:style>
  <w:style w:type="paragraph" w:styleId="40">
    <w:name w:val="index 4"/>
    <w:basedOn w:val="aff"/>
    <w:next w:val="aff"/>
    <w:qFormat/>
    <w:rsid w:val="000D628D"/>
    <w:pPr>
      <w:ind w:leftChars="600" w:left="600"/>
    </w:pPr>
    <w:rPr>
      <w:szCs w:val="20"/>
    </w:rPr>
  </w:style>
  <w:style w:type="paragraph" w:styleId="52">
    <w:name w:val="toc 5"/>
    <w:basedOn w:val="aff"/>
    <w:next w:val="aff"/>
    <w:uiPriority w:val="39"/>
    <w:qFormat/>
    <w:rsid w:val="000D628D"/>
    <w:pPr>
      <w:adjustRightInd w:val="0"/>
      <w:spacing w:line="288" w:lineRule="auto"/>
      <w:ind w:left="840" w:firstLine="420"/>
      <w:jc w:val="left"/>
      <w:textAlignment w:val="baseline"/>
    </w:pPr>
    <w:rPr>
      <w:sz w:val="18"/>
      <w:szCs w:val="18"/>
    </w:rPr>
  </w:style>
  <w:style w:type="paragraph" w:styleId="32">
    <w:name w:val="toc 3"/>
    <w:basedOn w:val="aff"/>
    <w:next w:val="aff"/>
    <w:uiPriority w:val="39"/>
    <w:qFormat/>
    <w:rsid w:val="000D628D"/>
    <w:pPr>
      <w:adjustRightInd w:val="0"/>
      <w:spacing w:line="288" w:lineRule="auto"/>
      <w:ind w:left="420" w:firstLine="420"/>
      <w:jc w:val="left"/>
      <w:textAlignment w:val="baseline"/>
    </w:pPr>
    <w:rPr>
      <w:iCs/>
      <w:sz w:val="20"/>
      <w:szCs w:val="20"/>
    </w:rPr>
  </w:style>
  <w:style w:type="paragraph" w:styleId="affc">
    <w:name w:val="Plain Text"/>
    <w:basedOn w:val="aff"/>
    <w:link w:val="Char5"/>
    <w:qFormat/>
    <w:rsid w:val="000D628D"/>
    <w:rPr>
      <w:rFonts w:ascii="宋体" w:hAnsi="Courier New"/>
      <w:szCs w:val="21"/>
    </w:rPr>
  </w:style>
  <w:style w:type="paragraph" w:styleId="5">
    <w:name w:val="List Bullet 5"/>
    <w:basedOn w:val="aff"/>
    <w:qFormat/>
    <w:rsid w:val="000D628D"/>
    <w:pPr>
      <w:widowControl/>
      <w:numPr>
        <w:numId w:val="2"/>
      </w:numPr>
      <w:spacing w:line="360" w:lineRule="exact"/>
    </w:pPr>
    <w:rPr>
      <w:rFonts w:eastAsia="楷体_GB2312"/>
      <w:sz w:val="24"/>
      <w:szCs w:val="20"/>
    </w:rPr>
  </w:style>
  <w:style w:type="paragraph" w:styleId="81">
    <w:name w:val="toc 8"/>
    <w:basedOn w:val="aff"/>
    <w:next w:val="aff"/>
    <w:uiPriority w:val="39"/>
    <w:qFormat/>
    <w:rsid w:val="000D628D"/>
    <w:pPr>
      <w:adjustRightInd w:val="0"/>
      <w:spacing w:line="288" w:lineRule="auto"/>
      <w:ind w:left="1470" w:firstLine="420"/>
      <w:jc w:val="left"/>
      <w:textAlignment w:val="baseline"/>
    </w:pPr>
    <w:rPr>
      <w:sz w:val="18"/>
      <w:szCs w:val="18"/>
    </w:rPr>
  </w:style>
  <w:style w:type="paragraph" w:styleId="33">
    <w:name w:val="index 3"/>
    <w:basedOn w:val="aff"/>
    <w:next w:val="aff"/>
    <w:qFormat/>
    <w:rsid w:val="000D628D"/>
    <w:pPr>
      <w:ind w:leftChars="400" w:left="400"/>
    </w:pPr>
    <w:rPr>
      <w:szCs w:val="20"/>
    </w:rPr>
  </w:style>
  <w:style w:type="paragraph" w:styleId="affd">
    <w:name w:val="Date"/>
    <w:basedOn w:val="aff"/>
    <w:next w:val="aff"/>
    <w:link w:val="Char6"/>
    <w:qFormat/>
    <w:rsid w:val="000D628D"/>
    <w:pPr>
      <w:ind w:leftChars="2500" w:left="100"/>
    </w:pPr>
    <w:rPr>
      <w:rFonts w:ascii="楷体_GB2312" w:eastAsia="楷体_GB2312"/>
      <w:b/>
      <w:sz w:val="28"/>
    </w:rPr>
  </w:style>
  <w:style w:type="paragraph" w:styleId="21">
    <w:name w:val="Body Text Indent 2"/>
    <w:basedOn w:val="aff"/>
    <w:link w:val="2Char0"/>
    <w:qFormat/>
    <w:rsid w:val="000D628D"/>
    <w:pPr>
      <w:tabs>
        <w:tab w:val="left" w:pos="0"/>
        <w:tab w:val="left" w:pos="1134"/>
      </w:tabs>
      <w:snapToGrid w:val="0"/>
      <w:spacing w:line="400" w:lineRule="exact"/>
      <w:ind w:firstLineChars="233" w:firstLine="559"/>
    </w:pPr>
    <w:rPr>
      <w:rFonts w:ascii="楷体_GB2312" w:eastAsia="楷体_GB2312"/>
      <w:sz w:val="24"/>
    </w:rPr>
  </w:style>
  <w:style w:type="paragraph" w:styleId="affe">
    <w:name w:val="endnote text"/>
    <w:basedOn w:val="aff"/>
    <w:link w:val="Char7"/>
    <w:qFormat/>
    <w:rsid w:val="000D628D"/>
    <w:pPr>
      <w:widowControl/>
      <w:snapToGrid w:val="0"/>
      <w:jc w:val="left"/>
    </w:pPr>
  </w:style>
  <w:style w:type="paragraph" w:styleId="afff">
    <w:name w:val="Balloon Text"/>
    <w:basedOn w:val="aff"/>
    <w:link w:val="Char8"/>
    <w:qFormat/>
    <w:rsid w:val="000D628D"/>
    <w:rPr>
      <w:sz w:val="18"/>
      <w:szCs w:val="18"/>
    </w:rPr>
  </w:style>
  <w:style w:type="paragraph" w:styleId="afff0">
    <w:name w:val="footer"/>
    <w:basedOn w:val="aff"/>
    <w:link w:val="Char9"/>
    <w:qFormat/>
    <w:rsid w:val="000D628D"/>
    <w:pPr>
      <w:tabs>
        <w:tab w:val="center" w:pos="4153"/>
        <w:tab w:val="right" w:pos="8306"/>
      </w:tabs>
      <w:snapToGrid w:val="0"/>
      <w:jc w:val="left"/>
    </w:pPr>
    <w:rPr>
      <w:sz w:val="18"/>
      <w:szCs w:val="18"/>
    </w:rPr>
  </w:style>
  <w:style w:type="paragraph" w:styleId="afff1">
    <w:name w:val="header"/>
    <w:basedOn w:val="aff"/>
    <w:link w:val="Char10"/>
    <w:qFormat/>
    <w:rsid w:val="000D628D"/>
    <w:pPr>
      <w:pBdr>
        <w:bottom w:val="single" w:sz="6" w:space="1" w:color="auto"/>
      </w:pBdr>
      <w:tabs>
        <w:tab w:val="center" w:pos="4153"/>
        <w:tab w:val="right" w:pos="8306"/>
      </w:tabs>
      <w:snapToGrid w:val="0"/>
      <w:jc w:val="center"/>
    </w:pPr>
    <w:rPr>
      <w:sz w:val="18"/>
      <w:szCs w:val="18"/>
    </w:rPr>
  </w:style>
  <w:style w:type="paragraph" w:styleId="10">
    <w:name w:val="toc 1"/>
    <w:basedOn w:val="aff"/>
    <w:next w:val="aff"/>
    <w:uiPriority w:val="39"/>
    <w:qFormat/>
    <w:rsid w:val="000D628D"/>
    <w:pPr>
      <w:tabs>
        <w:tab w:val="right" w:leader="dot" w:pos="8296"/>
      </w:tabs>
      <w:adjustRightInd w:val="0"/>
      <w:spacing w:before="120" w:after="120" w:line="288" w:lineRule="auto"/>
      <w:textAlignment w:val="baseline"/>
    </w:pPr>
    <w:rPr>
      <w:rFonts w:ascii="黑体" w:eastAsia="黑体" w:hAnsi="宋体"/>
      <w:caps/>
      <w:sz w:val="30"/>
      <w:szCs w:val="30"/>
    </w:rPr>
  </w:style>
  <w:style w:type="paragraph" w:styleId="41">
    <w:name w:val="toc 4"/>
    <w:basedOn w:val="aff"/>
    <w:next w:val="aff"/>
    <w:uiPriority w:val="39"/>
    <w:qFormat/>
    <w:rsid w:val="000D628D"/>
    <w:pPr>
      <w:adjustRightInd w:val="0"/>
      <w:spacing w:line="288" w:lineRule="auto"/>
      <w:ind w:left="630" w:firstLine="420"/>
      <w:jc w:val="left"/>
      <w:textAlignment w:val="baseline"/>
    </w:pPr>
    <w:rPr>
      <w:sz w:val="18"/>
      <w:szCs w:val="18"/>
    </w:rPr>
  </w:style>
  <w:style w:type="paragraph" w:styleId="afff2">
    <w:name w:val="index heading"/>
    <w:basedOn w:val="aff"/>
    <w:next w:val="11"/>
    <w:qFormat/>
    <w:rsid w:val="000D628D"/>
    <w:pPr>
      <w:spacing w:before="120" w:after="120"/>
      <w:jc w:val="center"/>
    </w:pPr>
    <w:rPr>
      <w:rFonts w:ascii="Calibri" w:hAnsi="Calibri"/>
      <w:b/>
      <w:bCs/>
      <w:iCs/>
      <w:szCs w:val="20"/>
    </w:rPr>
  </w:style>
  <w:style w:type="paragraph" w:styleId="11">
    <w:name w:val="index 1"/>
    <w:basedOn w:val="aff"/>
    <w:next w:val="aff"/>
    <w:qFormat/>
    <w:rsid w:val="000D628D"/>
    <w:rPr>
      <w:szCs w:val="20"/>
    </w:rPr>
  </w:style>
  <w:style w:type="paragraph" w:styleId="afff3">
    <w:name w:val="Subtitle"/>
    <w:basedOn w:val="aff"/>
    <w:next w:val="aff"/>
    <w:link w:val="Chara"/>
    <w:qFormat/>
    <w:rsid w:val="000D628D"/>
    <w:pPr>
      <w:spacing w:before="240" w:after="60" w:line="312" w:lineRule="auto"/>
      <w:jc w:val="center"/>
      <w:outlineLvl w:val="1"/>
    </w:pPr>
    <w:rPr>
      <w:rFonts w:ascii="Cambria" w:hAnsi="Cambria"/>
      <w:b/>
      <w:bCs/>
      <w:kern w:val="28"/>
      <w:sz w:val="32"/>
      <w:szCs w:val="32"/>
    </w:rPr>
  </w:style>
  <w:style w:type="paragraph" w:styleId="af0">
    <w:name w:val="List"/>
    <w:basedOn w:val="aff"/>
    <w:qFormat/>
    <w:rsid w:val="000D628D"/>
    <w:pPr>
      <w:numPr>
        <w:numId w:val="3"/>
      </w:numPr>
      <w:autoSpaceDE w:val="0"/>
      <w:autoSpaceDN w:val="0"/>
      <w:adjustRightInd w:val="0"/>
      <w:spacing w:after="20" w:line="288" w:lineRule="auto"/>
      <w:textAlignment w:val="baseline"/>
    </w:pPr>
    <w:rPr>
      <w:kern w:val="0"/>
      <w:szCs w:val="20"/>
      <w:lang w:val="en-GB"/>
    </w:rPr>
  </w:style>
  <w:style w:type="paragraph" w:styleId="afff4">
    <w:name w:val="footnote text"/>
    <w:basedOn w:val="aff"/>
    <w:link w:val="Charb"/>
    <w:qFormat/>
    <w:rsid w:val="000D628D"/>
    <w:pPr>
      <w:adjustRightInd w:val="0"/>
      <w:spacing w:after="60" w:line="360" w:lineRule="exact"/>
      <w:ind w:firstLine="425"/>
      <w:jc w:val="left"/>
      <w:textAlignment w:val="baseline"/>
    </w:pPr>
    <w:rPr>
      <w:kern w:val="0"/>
      <w:sz w:val="18"/>
      <w:szCs w:val="18"/>
    </w:rPr>
  </w:style>
  <w:style w:type="paragraph" w:styleId="61">
    <w:name w:val="toc 6"/>
    <w:basedOn w:val="aff"/>
    <w:next w:val="aff"/>
    <w:uiPriority w:val="39"/>
    <w:qFormat/>
    <w:rsid w:val="000D628D"/>
    <w:pPr>
      <w:adjustRightInd w:val="0"/>
      <w:spacing w:line="288" w:lineRule="auto"/>
      <w:ind w:left="1050" w:firstLine="420"/>
      <w:jc w:val="left"/>
      <w:textAlignment w:val="baseline"/>
    </w:pPr>
    <w:rPr>
      <w:sz w:val="18"/>
      <w:szCs w:val="18"/>
    </w:rPr>
  </w:style>
  <w:style w:type="paragraph" w:styleId="34">
    <w:name w:val="Body Text Indent 3"/>
    <w:basedOn w:val="aff"/>
    <w:link w:val="3Char1"/>
    <w:qFormat/>
    <w:rsid w:val="000D628D"/>
    <w:pPr>
      <w:autoSpaceDE w:val="0"/>
      <w:autoSpaceDN w:val="0"/>
      <w:adjustRightInd w:val="0"/>
      <w:spacing w:line="360" w:lineRule="auto"/>
      <w:ind w:firstLineChars="218" w:firstLine="698"/>
      <w:jc w:val="left"/>
    </w:pPr>
    <w:rPr>
      <w:rFonts w:ascii="仿宋_GB2312" w:eastAsia="仿宋_GB2312"/>
      <w:kern w:val="0"/>
      <w:sz w:val="32"/>
      <w:szCs w:val="20"/>
    </w:rPr>
  </w:style>
  <w:style w:type="paragraph" w:styleId="71">
    <w:name w:val="index 7"/>
    <w:basedOn w:val="aff"/>
    <w:next w:val="aff"/>
    <w:qFormat/>
    <w:rsid w:val="000D628D"/>
    <w:pPr>
      <w:ind w:leftChars="1200" w:left="1200"/>
    </w:pPr>
    <w:rPr>
      <w:szCs w:val="20"/>
    </w:rPr>
  </w:style>
  <w:style w:type="paragraph" w:styleId="90">
    <w:name w:val="index 9"/>
    <w:basedOn w:val="aff"/>
    <w:next w:val="aff"/>
    <w:qFormat/>
    <w:rsid w:val="000D628D"/>
    <w:pPr>
      <w:ind w:leftChars="1600" w:left="1600"/>
    </w:pPr>
    <w:rPr>
      <w:szCs w:val="20"/>
    </w:rPr>
  </w:style>
  <w:style w:type="paragraph" w:styleId="afff5">
    <w:name w:val="table of figures"/>
    <w:basedOn w:val="aff"/>
    <w:next w:val="aff"/>
    <w:qFormat/>
    <w:rsid w:val="000D628D"/>
    <w:pPr>
      <w:ind w:leftChars="200" w:left="200" w:hangingChars="200" w:hanging="200"/>
    </w:pPr>
    <w:rPr>
      <w:szCs w:val="21"/>
    </w:rPr>
  </w:style>
  <w:style w:type="paragraph" w:styleId="22">
    <w:name w:val="toc 2"/>
    <w:basedOn w:val="aff"/>
    <w:next w:val="aff"/>
    <w:uiPriority w:val="39"/>
    <w:qFormat/>
    <w:rsid w:val="000D628D"/>
    <w:pPr>
      <w:adjustRightInd w:val="0"/>
      <w:spacing w:line="288" w:lineRule="auto"/>
      <w:ind w:left="210" w:firstLine="420"/>
      <w:jc w:val="left"/>
      <w:textAlignment w:val="baseline"/>
    </w:pPr>
    <w:rPr>
      <w:smallCaps/>
      <w:sz w:val="20"/>
      <w:szCs w:val="20"/>
    </w:rPr>
  </w:style>
  <w:style w:type="paragraph" w:styleId="91">
    <w:name w:val="toc 9"/>
    <w:basedOn w:val="aff"/>
    <w:next w:val="aff"/>
    <w:uiPriority w:val="39"/>
    <w:qFormat/>
    <w:rsid w:val="000D628D"/>
    <w:pPr>
      <w:adjustRightInd w:val="0"/>
      <w:spacing w:line="288" w:lineRule="auto"/>
      <w:ind w:left="1680" w:firstLine="420"/>
      <w:jc w:val="left"/>
      <w:textAlignment w:val="baseline"/>
    </w:pPr>
    <w:rPr>
      <w:sz w:val="18"/>
      <w:szCs w:val="18"/>
    </w:rPr>
  </w:style>
  <w:style w:type="paragraph" w:styleId="23">
    <w:name w:val="Body Text 2"/>
    <w:basedOn w:val="aff"/>
    <w:link w:val="2Char1"/>
    <w:qFormat/>
    <w:rsid w:val="000D628D"/>
    <w:pPr>
      <w:adjustRightInd w:val="0"/>
      <w:spacing w:after="20" w:line="720" w:lineRule="auto"/>
      <w:ind w:firstLine="420"/>
      <w:textAlignment w:val="baseline"/>
    </w:pPr>
    <w:rPr>
      <w:sz w:val="30"/>
    </w:rPr>
  </w:style>
  <w:style w:type="paragraph" w:styleId="HTML">
    <w:name w:val="HTML Preformatted"/>
    <w:basedOn w:val="aff"/>
    <w:link w:val="HTMLChar"/>
    <w:qFormat/>
    <w:rsid w:val="000D6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20" w:line="288" w:lineRule="auto"/>
      <w:ind w:firstLine="420"/>
      <w:jc w:val="left"/>
      <w:textAlignment w:val="baseline"/>
    </w:pPr>
    <w:rPr>
      <w:rFonts w:ascii="黑体" w:eastAsia="黑体" w:hAnsi="Courier New"/>
      <w:kern w:val="0"/>
      <w:sz w:val="20"/>
      <w:szCs w:val="20"/>
    </w:rPr>
  </w:style>
  <w:style w:type="paragraph" w:styleId="afff6">
    <w:name w:val="Normal (Web)"/>
    <w:basedOn w:val="aff"/>
    <w:link w:val="Charc"/>
    <w:qFormat/>
    <w:rsid w:val="000D628D"/>
    <w:pPr>
      <w:widowControl/>
      <w:adjustRightInd w:val="0"/>
      <w:spacing w:before="100" w:beforeAutospacing="1" w:after="100" w:afterAutospacing="1" w:line="288" w:lineRule="auto"/>
      <w:ind w:firstLine="420"/>
      <w:jc w:val="left"/>
      <w:textAlignment w:val="baseline"/>
    </w:pPr>
    <w:rPr>
      <w:rFonts w:ascii="宋体" w:hAnsi="宋体"/>
      <w:kern w:val="0"/>
      <w:sz w:val="24"/>
    </w:rPr>
  </w:style>
  <w:style w:type="paragraph" w:styleId="24">
    <w:name w:val="index 2"/>
    <w:basedOn w:val="aff"/>
    <w:next w:val="aff"/>
    <w:qFormat/>
    <w:rsid w:val="000D628D"/>
    <w:pPr>
      <w:ind w:leftChars="200" w:left="200"/>
    </w:pPr>
    <w:rPr>
      <w:szCs w:val="20"/>
    </w:rPr>
  </w:style>
  <w:style w:type="paragraph" w:styleId="afff7">
    <w:name w:val="Title"/>
    <w:basedOn w:val="aff"/>
    <w:link w:val="Chard"/>
    <w:qFormat/>
    <w:rsid w:val="000D628D"/>
    <w:pPr>
      <w:adjustRightInd w:val="0"/>
      <w:spacing w:before="240" w:after="60" w:line="288" w:lineRule="auto"/>
      <w:ind w:firstLine="420"/>
      <w:jc w:val="center"/>
      <w:textAlignment w:val="baseline"/>
      <w:outlineLvl w:val="0"/>
    </w:pPr>
    <w:rPr>
      <w:rFonts w:ascii="Arial" w:hAnsi="Arial"/>
      <w:b/>
      <w:bCs/>
      <w:sz w:val="32"/>
      <w:szCs w:val="32"/>
    </w:rPr>
  </w:style>
  <w:style w:type="paragraph" w:styleId="afff8">
    <w:name w:val="annotation subject"/>
    <w:basedOn w:val="aff6"/>
    <w:next w:val="aff6"/>
    <w:link w:val="Chare"/>
    <w:qFormat/>
    <w:rsid w:val="000D628D"/>
    <w:rPr>
      <w:b/>
      <w:bCs/>
    </w:rPr>
  </w:style>
  <w:style w:type="paragraph" w:styleId="afff9">
    <w:name w:val="Body Text First Indent"/>
    <w:basedOn w:val="aff9"/>
    <w:link w:val="Charf"/>
    <w:qFormat/>
    <w:rsid w:val="000D628D"/>
    <w:pPr>
      <w:spacing w:after="120" w:line="312" w:lineRule="auto"/>
      <w:ind w:firstLineChars="100" w:firstLine="420"/>
    </w:pPr>
    <w:rPr>
      <w:rFonts w:ascii="Times New Roman" w:eastAsia="宋体"/>
      <w:sz w:val="21"/>
      <w:szCs w:val="21"/>
    </w:rPr>
  </w:style>
  <w:style w:type="paragraph" w:styleId="25">
    <w:name w:val="Body Text First Indent 2"/>
    <w:basedOn w:val="affa"/>
    <w:link w:val="2Char2"/>
    <w:qFormat/>
    <w:rsid w:val="000D628D"/>
    <w:pPr>
      <w:widowControl w:val="0"/>
      <w:autoSpaceDE/>
      <w:autoSpaceDN/>
      <w:adjustRightInd/>
      <w:spacing w:after="120" w:line="240" w:lineRule="auto"/>
      <w:ind w:leftChars="200" w:left="420" w:firstLineChars="200" w:firstLine="420"/>
    </w:pPr>
    <w:rPr>
      <w:rFonts w:ascii="Times New Roman" w:eastAsia="宋体"/>
      <w:kern w:val="2"/>
      <w:sz w:val="21"/>
      <w:szCs w:val="24"/>
    </w:rPr>
  </w:style>
  <w:style w:type="table" w:styleId="afffa">
    <w:name w:val="Table Grid"/>
    <w:basedOn w:val="aff1"/>
    <w:qFormat/>
    <w:rsid w:val="000D62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Strong"/>
    <w:qFormat/>
    <w:rsid w:val="000D628D"/>
    <w:rPr>
      <w:b/>
      <w:bCs/>
    </w:rPr>
  </w:style>
  <w:style w:type="character" w:styleId="afffc">
    <w:name w:val="page number"/>
    <w:basedOn w:val="aff0"/>
    <w:qFormat/>
    <w:rsid w:val="000D628D"/>
  </w:style>
  <w:style w:type="character" w:styleId="afffd">
    <w:name w:val="FollowedHyperlink"/>
    <w:uiPriority w:val="99"/>
    <w:qFormat/>
    <w:rsid w:val="000D628D"/>
    <w:rPr>
      <w:color w:val="800080"/>
      <w:u w:val="single"/>
    </w:rPr>
  </w:style>
  <w:style w:type="character" w:styleId="afffe">
    <w:name w:val="Emphasis"/>
    <w:qFormat/>
    <w:rsid w:val="000D628D"/>
    <w:rPr>
      <w:i/>
    </w:rPr>
  </w:style>
  <w:style w:type="character" w:styleId="HTML0">
    <w:name w:val="HTML Typewriter"/>
    <w:qFormat/>
    <w:rsid w:val="000D628D"/>
    <w:rPr>
      <w:rFonts w:ascii="宋体" w:eastAsia="宋体" w:hAnsi="宋体" w:cs="宋体"/>
      <w:sz w:val="24"/>
      <w:szCs w:val="24"/>
    </w:rPr>
  </w:style>
  <w:style w:type="character" w:styleId="affff">
    <w:name w:val="Hyperlink"/>
    <w:uiPriority w:val="99"/>
    <w:qFormat/>
    <w:rsid w:val="000D628D"/>
    <w:rPr>
      <w:color w:val="0000FF"/>
      <w:u w:val="single"/>
    </w:rPr>
  </w:style>
  <w:style w:type="character" w:styleId="affff0">
    <w:name w:val="annotation reference"/>
    <w:qFormat/>
    <w:rsid w:val="000D628D"/>
    <w:rPr>
      <w:sz w:val="21"/>
      <w:szCs w:val="21"/>
    </w:rPr>
  </w:style>
  <w:style w:type="character" w:styleId="affff1">
    <w:name w:val="footnote reference"/>
    <w:qFormat/>
    <w:rsid w:val="000D628D"/>
    <w:rPr>
      <w:rFonts w:ascii="宋体" w:eastAsia="宋体" w:hAnsi="宋体"/>
      <w:vertAlign w:val="superscript"/>
    </w:rPr>
  </w:style>
  <w:style w:type="character" w:customStyle="1" w:styleId="1Char">
    <w:name w:val="标题 1 Char"/>
    <w:basedOn w:val="aff0"/>
    <w:link w:val="1"/>
    <w:qFormat/>
    <w:rsid w:val="000D628D"/>
    <w:rPr>
      <w:rFonts w:ascii="黑体" w:eastAsia="黑体"/>
      <w:b/>
      <w:bCs/>
      <w:kern w:val="44"/>
      <w:sz w:val="44"/>
      <w:szCs w:val="44"/>
    </w:rPr>
  </w:style>
  <w:style w:type="character" w:customStyle="1" w:styleId="2Char">
    <w:name w:val="标题 2 Char"/>
    <w:basedOn w:val="aff0"/>
    <w:link w:val="2"/>
    <w:qFormat/>
    <w:rsid w:val="000D628D"/>
    <w:rPr>
      <w:rFonts w:ascii="Arial" w:eastAsia="黑体" w:hAnsi="Arial"/>
      <w:b/>
      <w:bCs/>
      <w:kern w:val="2"/>
      <w:sz w:val="32"/>
      <w:szCs w:val="32"/>
    </w:rPr>
  </w:style>
  <w:style w:type="character" w:customStyle="1" w:styleId="3Char">
    <w:name w:val="标题 3 Char"/>
    <w:link w:val="3"/>
    <w:qFormat/>
    <w:rsid w:val="000D628D"/>
    <w:rPr>
      <w:rFonts w:ascii="黑体" w:eastAsia="黑体"/>
      <w:b/>
      <w:bCs/>
      <w:kern w:val="2"/>
      <w:sz w:val="32"/>
      <w:szCs w:val="32"/>
      <w:lang w:val="en-US" w:eastAsia="zh-CN" w:bidi="ar-SA"/>
    </w:rPr>
  </w:style>
  <w:style w:type="character" w:customStyle="1" w:styleId="4Char">
    <w:name w:val="标题 4 Char"/>
    <w:basedOn w:val="aff0"/>
    <w:link w:val="4"/>
    <w:qFormat/>
    <w:rsid w:val="000D628D"/>
    <w:rPr>
      <w:rFonts w:ascii="Arial" w:eastAsia="黑体" w:hAnsi="Arial"/>
      <w:b/>
      <w:bCs/>
      <w:kern w:val="2"/>
      <w:sz w:val="28"/>
      <w:szCs w:val="28"/>
    </w:rPr>
  </w:style>
  <w:style w:type="character" w:customStyle="1" w:styleId="5Char">
    <w:name w:val="标题 5 Char"/>
    <w:link w:val="50"/>
    <w:qFormat/>
    <w:rsid w:val="000D628D"/>
    <w:rPr>
      <w:rFonts w:ascii="黑体" w:eastAsia="黑体"/>
      <w:b/>
      <w:bCs/>
      <w:kern w:val="2"/>
      <w:sz w:val="28"/>
      <w:szCs w:val="28"/>
    </w:rPr>
  </w:style>
  <w:style w:type="character" w:customStyle="1" w:styleId="6Char">
    <w:name w:val="标题 6 Char"/>
    <w:link w:val="6"/>
    <w:qFormat/>
    <w:rsid w:val="000D628D"/>
    <w:rPr>
      <w:rFonts w:ascii="Arial" w:eastAsia="黑体" w:hAnsi="Arial"/>
      <w:b/>
      <w:kern w:val="2"/>
      <w:sz w:val="24"/>
      <w:szCs w:val="24"/>
    </w:rPr>
  </w:style>
  <w:style w:type="character" w:customStyle="1" w:styleId="7Char">
    <w:name w:val="标题 7 Char"/>
    <w:link w:val="7"/>
    <w:qFormat/>
    <w:rsid w:val="000D628D"/>
    <w:rPr>
      <w:b/>
      <w:kern w:val="2"/>
      <w:sz w:val="24"/>
      <w:szCs w:val="24"/>
    </w:rPr>
  </w:style>
  <w:style w:type="character" w:customStyle="1" w:styleId="8Char">
    <w:name w:val="标题 8 Char"/>
    <w:link w:val="8"/>
    <w:qFormat/>
    <w:rsid w:val="000D628D"/>
    <w:rPr>
      <w:rFonts w:ascii="Arial" w:eastAsia="黑体" w:hAnsi="Arial"/>
      <w:kern w:val="2"/>
      <w:sz w:val="24"/>
      <w:szCs w:val="24"/>
    </w:rPr>
  </w:style>
  <w:style w:type="character" w:customStyle="1" w:styleId="9Char">
    <w:name w:val="标题 9 Char"/>
    <w:link w:val="9"/>
    <w:qFormat/>
    <w:rsid w:val="000D628D"/>
    <w:rPr>
      <w:rFonts w:ascii="Arial" w:eastAsia="黑体" w:hAnsi="Arial"/>
      <w:kern w:val="2"/>
      <w:sz w:val="21"/>
      <w:szCs w:val="24"/>
    </w:rPr>
  </w:style>
  <w:style w:type="character" w:customStyle="1" w:styleId="Char">
    <w:name w:val="正文缩进 Char"/>
    <w:link w:val="aff3"/>
    <w:qFormat/>
    <w:rsid w:val="000D628D"/>
    <w:rPr>
      <w:rFonts w:eastAsia="宋体"/>
      <w:lang w:val="en-US" w:eastAsia="zh-CN" w:bidi="ar-SA"/>
    </w:rPr>
  </w:style>
  <w:style w:type="character" w:customStyle="1" w:styleId="Char0">
    <w:name w:val="批注文字 Char"/>
    <w:link w:val="aff6"/>
    <w:qFormat/>
    <w:rsid w:val="000D628D"/>
    <w:rPr>
      <w:kern w:val="2"/>
      <w:sz w:val="21"/>
      <w:szCs w:val="24"/>
    </w:rPr>
  </w:style>
  <w:style w:type="character" w:customStyle="1" w:styleId="Char1">
    <w:name w:val="称呼 Char"/>
    <w:link w:val="aff7"/>
    <w:qFormat/>
    <w:rsid w:val="000D628D"/>
    <w:rPr>
      <w:kern w:val="2"/>
      <w:sz w:val="28"/>
      <w:szCs w:val="24"/>
    </w:rPr>
  </w:style>
  <w:style w:type="character" w:customStyle="1" w:styleId="3Char0">
    <w:name w:val="正文文本 3 Char"/>
    <w:link w:val="31"/>
    <w:qFormat/>
    <w:rsid w:val="000D628D"/>
    <w:rPr>
      <w:b/>
      <w:bCs/>
      <w:kern w:val="2"/>
      <w:sz w:val="24"/>
      <w:szCs w:val="24"/>
    </w:rPr>
  </w:style>
  <w:style w:type="character" w:customStyle="1" w:styleId="Char2">
    <w:name w:val="结束语 Char"/>
    <w:link w:val="aff8"/>
    <w:qFormat/>
    <w:rsid w:val="000D628D"/>
    <w:rPr>
      <w:kern w:val="2"/>
      <w:sz w:val="28"/>
      <w:szCs w:val="24"/>
    </w:rPr>
  </w:style>
  <w:style w:type="character" w:customStyle="1" w:styleId="Char3">
    <w:name w:val="正文文本 Char"/>
    <w:link w:val="aff9"/>
    <w:qFormat/>
    <w:rsid w:val="000D628D"/>
    <w:rPr>
      <w:rFonts w:ascii="仿宋_GB2312" w:eastAsia="仿宋_GB2312"/>
      <w:sz w:val="28"/>
    </w:rPr>
  </w:style>
  <w:style w:type="character" w:customStyle="1" w:styleId="Char4">
    <w:name w:val="正文文本缩进 Char"/>
    <w:basedOn w:val="aff0"/>
    <w:link w:val="affa"/>
    <w:qFormat/>
    <w:rsid w:val="000D628D"/>
    <w:rPr>
      <w:rFonts w:ascii="仿宋_GB2312" w:eastAsia="仿宋_GB2312"/>
      <w:sz w:val="28"/>
    </w:rPr>
  </w:style>
  <w:style w:type="character" w:customStyle="1" w:styleId="Char5">
    <w:name w:val="纯文本 Char"/>
    <w:link w:val="affc"/>
    <w:qFormat/>
    <w:rsid w:val="000D628D"/>
    <w:rPr>
      <w:rFonts w:ascii="宋体" w:hAnsi="Courier New"/>
      <w:kern w:val="2"/>
      <w:sz w:val="21"/>
      <w:szCs w:val="21"/>
    </w:rPr>
  </w:style>
  <w:style w:type="character" w:customStyle="1" w:styleId="Char6">
    <w:name w:val="日期 Char"/>
    <w:link w:val="affd"/>
    <w:qFormat/>
    <w:rsid w:val="000D628D"/>
    <w:rPr>
      <w:rFonts w:ascii="楷体_GB2312" w:eastAsia="楷体_GB2312"/>
      <w:b/>
      <w:kern w:val="2"/>
      <w:sz w:val="28"/>
      <w:szCs w:val="24"/>
    </w:rPr>
  </w:style>
  <w:style w:type="character" w:customStyle="1" w:styleId="2Char0">
    <w:name w:val="正文文本缩进 2 Char"/>
    <w:link w:val="21"/>
    <w:qFormat/>
    <w:rsid w:val="000D628D"/>
    <w:rPr>
      <w:rFonts w:ascii="楷体_GB2312" w:eastAsia="楷体_GB2312"/>
      <w:kern w:val="2"/>
      <w:sz w:val="24"/>
      <w:szCs w:val="24"/>
    </w:rPr>
  </w:style>
  <w:style w:type="character" w:customStyle="1" w:styleId="Char7">
    <w:name w:val="尾注文本 Char"/>
    <w:basedOn w:val="aff0"/>
    <w:link w:val="affe"/>
    <w:qFormat/>
    <w:rsid w:val="000D628D"/>
    <w:rPr>
      <w:kern w:val="2"/>
      <w:sz w:val="21"/>
      <w:szCs w:val="24"/>
    </w:rPr>
  </w:style>
  <w:style w:type="character" w:customStyle="1" w:styleId="Char8">
    <w:name w:val="批注框文本 Char"/>
    <w:link w:val="afff"/>
    <w:qFormat/>
    <w:rsid w:val="000D628D"/>
    <w:rPr>
      <w:kern w:val="2"/>
      <w:sz w:val="18"/>
      <w:szCs w:val="18"/>
    </w:rPr>
  </w:style>
  <w:style w:type="character" w:customStyle="1" w:styleId="Char9">
    <w:name w:val="页脚 Char"/>
    <w:link w:val="afff0"/>
    <w:uiPriority w:val="99"/>
    <w:qFormat/>
    <w:rsid w:val="000D628D"/>
    <w:rPr>
      <w:kern w:val="2"/>
      <w:sz w:val="18"/>
      <w:szCs w:val="18"/>
    </w:rPr>
  </w:style>
  <w:style w:type="character" w:customStyle="1" w:styleId="Char10">
    <w:name w:val="页眉 Char1"/>
    <w:link w:val="afff1"/>
    <w:qFormat/>
    <w:rsid w:val="000D628D"/>
    <w:rPr>
      <w:kern w:val="2"/>
      <w:sz w:val="18"/>
      <w:szCs w:val="18"/>
    </w:rPr>
  </w:style>
  <w:style w:type="character" w:customStyle="1" w:styleId="Charb">
    <w:name w:val="脚注文本 Char"/>
    <w:link w:val="afff4"/>
    <w:qFormat/>
    <w:rsid w:val="000D628D"/>
    <w:rPr>
      <w:sz w:val="18"/>
      <w:szCs w:val="18"/>
    </w:rPr>
  </w:style>
  <w:style w:type="character" w:customStyle="1" w:styleId="3Char1">
    <w:name w:val="正文文本缩进 3 Char"/>
    <w:link w:val="34"/>
    <w:qFormat/>
    <w:rsid w:val="000D628D"/>
    <w:rPr>
      <w:rFonts w:ascii="仿宋_GB2312" w:eastAsia="仿宋_GB2312"/>
      <w:sz w:val="32"/>
    </w:rPr>
  </w:style>
  <w:style w:type="character" w:customStyle="1" w:styleId="2Char1">
    <w:name w:val="正文文本 2 Char"/>
    <w:link w:val="23"/>
    <w:qFormat/>
    <w:rsid w:val="000D628D"/>
    <w:rPr>
      <w:kern w:val="2"/>
      <w:sz w:val="30"/>
      <w:szCs w:val="24"/>
    </w:rPr>
  </w:style>
  <w:style w:type="character" w:customStyle="1" w:styleId="HTMLChar">
    <w:name w:val="HTML 预设格式 Char"/>
    <w:link w:val="HTML"/>
    <w:qFormat/>
    <w:rsid w:val="000D628D"/>
    <w:rPr>
      <w:rFonts w:ascii="黑体" w:eastAsia="黑体" w:hAnsi="Courier New"/>
    </w:rPr>
  </w:style>
  <w:style w:type="character" w:customStyle="1" w:styleId="Charc">
    <w:name w:val="普通(网站) Char"/>
    <w:link w:val="afff6"/>
    <w:qFormat/>
    <w:rsid w:val="000D628D"/>
    <w:rPr>
      <w:rFonts w:ascii="宋体" w:hAnsi="宋体"/>
      <w:sz w:val="24"/>
      <w:szCs w:val="24"/>
    </w:rPr>
  </w:style>
  <w:style w:type="character" w:customStyle="1" w:styleId="Chard">
    <w:name w:val="标题 Char"/>
    <w:link w:val="afff7"/>
    <w:qFormat/>
    <w:rsid w:val="000D628D"/>
    <w:rPr>
      <w:rFonts w:ascii="Arial" w:hAnsi="Arial" w:cs="Arial"/>
      <w:b/>
      <w:bCs/>
      <w:kern w:val="2"/>
      <w:sz w:val="32"/>
      <w:szCs w:val="32"/>
    </w:rPr>
  </w:style>
  <w:style w:type="character" w:customStyle="1" w:styleId="Chare">
    <w:name w:val="批注主题 Char"/>
    <w:link w:val="afff8"/>
    <w:qFormat/>
    <w:rsid w:val="000D628D"/>
    <w:rPr>
      <w:b/>
      <w:bCs/>
      <w:kern w:val="2"/>
      <w:sz w:val="21"/>
      <w:szCs w:val="24"/>
    </w:rPr>
  </w:style>
  <w:style w:type="character" w:customStyle="1" w:styleId="Charf">
    <w:name w:val="正文首行缩进 Char"/>
    <w:basedOn w:val="Char3"/>
    <w:link w:val="afff9"/>
    <w:qFormat/>
    <w:rsid w:val="000D628D"/>
    <w:rPr>
      <w:rFonts w:ascii="仿宋_GB2312" w:eastAsia="仿宋_GB2312"/>
      <w:sz w:val="21"/>
      <w:szCs w:val="21"/>
    </w:rPr>
  </w:style>
  <w:style w:type="character" w:customStyle="1" w:styleId="2Char2">
    <w:name w:val="正文首行缩进 2 Char"/>
    <w:basedOn w:val="Char4"/>
    <w:link w:val="25"/>
    <w:qFormat/>
    <w:rsid w:val="000D628D"/>
    <w:rPr>
      <w:rFonts w:ascii="仿宋_GB2312" w:eastAsia="仿宋_GB2312"/>
      <w:kern w:val="2"/>
      <w:sz w:val="21"/>
      <w:szCs w:val="24"/>
    </w:rPr>
  </w:style>
  <w:style w:type="character" w:customStyle="1" w:styleId="itm1">
    <w:name w:val="itm1"/>
    <w:qFormat/>
    <w:rsid w:val="000D628D"/>
    <w:rPr>
      <w:rFonts w:ascii="宋体" w:eastAsia="宋体" w:hAnsi="宋体" w:hint="eastAsia"/>
      <w:sz w:val="21"/>
      <w:szCs w:val="21"/>
    </w:rPr>
  </w:style>
  <w:style w:type="character" w:customStyle="1" w:styleId="apple-converted-space">
    <w:name w:val="apple-converted-space"/>
    <w:basedOn w:val="aff0"/>
    <w:qFormat/>
    <w:rsid w:val="000D628D"/>
  </w:style>
  <w:style w:type="character" w:customStyle="1" w:styleId="3Char2">
    <w:name w:val="标题 3 Char2"/>
    <w:qFormat/>
    <w:rsid w:val="000D628D"/>
    <w:rPr>
      <w:rFonts w:ascii="黑体" w:eastAsia="黑体"/>
      <w:b/>
      <w:bCs/>
      <w:kern w:val="2"/>
      <w:sz w:val="32"/>
      <w:szCs w:val="32"/>
      <w:lang w:val="en-US" w:eastAsia="zh-CN" w:bidi="ar-SA"/>
    </w:rPr>
  </w:style>
  <w:style w:type="character" w:customStyle="1" w:styleId="310">
    <w:name w:val="标题 31"/>
    <w:qFormat/>
    <w:rsid w:val="000D628D"/>
    <w:rPr>
      <w:rFonts w:ascii="黑体" w:eastAsia="黑体" w:hAnsi="ˎ̥" w:hint="eastAsia"/>
      <w:sz w:val="28"/>
    </w:rPr>
  </w:style>
  <w:style w:type="character" w:customStyle="1" w:styleId="Charf0">
    <w:name w:val="表头文字 Char"/>
    <w:basedOn w:val="aff0"/>
    <w:link w:val="affff2"/>
    <w:qFormat/>
    <w:rsid w:val="000D628D"/>
    <w:rPr>
      <w:rFonts w:cs="宋体"/>
      <w:sz w:val="21"/>
    </w:rPr>
  </w:style>
  <w:style w:type="paragraph" w:customStyle="1" w:styleId="affff2">
    <w:name w:val="表头文字"/>
    <w:basedOn w:val="aff"/>
    <w:link w:val="Charf0"/>
    <w:qFormat/>
    <w:rsid w:val="000D628D"/>
    <w:pPr>
      <w:spacing w:line="360" w:lineRule="auto"/>
      <w:jc w:val="center"/>
    </w:pPr>
    <w:rPr>
      <w:rFonts w:cs="宋体"/>
      <w:kern w:val="0"/>
      <w:szCs w:val="20"/>
    </w:rPr>
  </w:style>
  <w:style w:type="character" w:customStyle="1" w:styleId="l15Char">
    <w:name w:val="l15 Char"/>
    <w:link w:val="l15"/>
    <w:qFormat/>
    <w:rsid w:val="000D628D"/>
    <w:rPr>
      <w:color w:val="000000"/>
      <w:sz w:val="23"/>
      <w:szCs w:val="23"/>
    </w:rPr>
  </w:style>
  <w:style w:type="paragraph" w:customStyle="1" w:styleId="l15">
    <w:name w:val="l15"/>
    <w:basedOn w:val="aff"/>
    <w:link w:val="l15Char"/>
    <w:qFormat/>
    <w:rsid w:val="000D628D"/>
    <w:pPr>
      <w:widowControl/>
      <w:spacing w:before="100" w:beforeAutospacing="1" w:after="100" w:afterAutospacing="1" w:line="300" w:lineRule="atLeast"/>
      <w:jc w:val="left"/>
    </w:pPr>
    <w:rPr>
      <w:color w:val="000000"/>
      <w:kern w:val="0"/>
      <w:sz w:val="23"/>
      <w:szCs w:val="23"/>
    </w:rPr>
  </w:style>
  <w:style w:type="character" w:customStyle="1" w:styleId="Charf1">
    <w:name w:val="页眉 Char"/>
    <w:uiPriority w:val="99"/>
    <w:qFormat/>
    <w:rsid w:val="000D628D"/>
    <w:rPr>
      <w:kern w:val="2"/>
      <w:sz w:val="18"/>
      <w:szCs w:val="18"/>
    </w:rPr>
  </w:style>
  <w:style w:type="character" w:customStyle="1" w:styleId="textlist1">
    <w:name w:val="text_list1"/>
    <w:qFormat/>
    <w:rsid w:val="000D628D"/>
    <w:rPr>
      <w:rFonts w:ascii="Arial" w:hAnsi="Arial" w:cs="Arial" w:hint="default"/>
      <w:color w:val="000000"/>
      <w:spacing w:val="272"/>
      <w:sz w:val="16"/>
      <w:szCs w:val="16"/>
    </w:rPr>
  </w:style>
  <w:style w:type="character" w:customStyle="1" w:styleId="Parahead">
    <w:name w:val="Para head"/>
    <w:qFormat/>
    <w:rsid w:val="000D628D"/>
    <w:rPr>
      <w:rFonts w:ascii="Arial" w:eastAsia="Times New Roman" w:hAnsi="Arial"/>
      <w:sz w:val="20"/>
    </w:rPr>
  </w:style>
  <w:style w:type="character" w:customStyle="1" w:styleId="CharChar">
    <w:name w:val="Char Char"/>
    <w:qFormat/>
    <w:rsid w:val="000D628D"/>
    <w:rPr>
      <w:rFonts w:eastAsia="宋体"/>
      <w:b/>
      <w:bCs/>
      <w:sz w:val="32"/>
      <w:szCs w:val="44"/>
      <w:lang w:val="en-US" w:eastAsia="zh-CN" w:bidi="ar-SA"/>
    </w:rPr>
  </w:style>
  <w:style w:type="character" w:customStyle="1" w:styleId="doctitle">
    <w:name w:val="doc_title"/>
    <w:basedOn w:val="aff0"/>
    <w:qFormat/>
    <w:rsid w:val="000D628D"/>
  </w:style>
  <w:style w:type="character" w:customStyle="1" w:styleId="Charf2">
    <w:name w:val="表中文字 Char"/>
    <w:basedOn w:val="aff0"/>
    <w:link w:val="affff3"/>
    <w:qFormat/>
    <w:rsid w:val="000D628D"/>
    <w:rPr>
      <w:bCs/>
      <w:kern w:val="2"/>
      <w:sz w:val="18"/>
      <w:szCs w:val="18"/>
    </w:rPr>
  </w:style>
  <w:style w:type="paragraph" w:customStyle="1" w:styleId="affff3">
    <w:name w:val="表中文字"/>
    <w:basedOn w:val="aff"/>
    <w:link w:val="Charf2"/>
    <w:qFormat/>
    <w:rsid w:val="000D628D"/>
    <w:pPr>
      <w:snapToGrid w:val="0"/>
      <w:spacing w:line="240" w:lineRule="atLeast"/>
      <w:jc w:val="center"/>
    </w:pPr>
    <w:rPr>
      <w:bCs/>
      <w:sz w:val="18"/>
      <w:szCs w:val="18"/>
    </w:rPr>
  </w:style>
  <w:style w:type="character" w:customStyle="1" w:styleId="Charf3">
    <w:name w:val="文档结构图 Char"/>
    <w:qFormat/>
    <w:rsid w:val="000D628D"/>
    <w:rPr>
      <w:rFonts w:ascii="宋体"/>
      <w:kern w:val="2"/>
      <w:sz w:val="18"/>
      <w:szCs w:val="18"/>
    </w:rPr>
  </w:style>
  <w:style w:type="character" w:customStyle="1" w:styleId="Charf4">
    <w:name w:val="表格正文 Char"/>
    <w:link w:val="affff4"/>
    <w:qFormat/>
    <w:rsid w:val="000D628D"/>
    <w:rPr>
      <w:kern w:val="2"/>
      <w:sz w:val="21"/>
      <w:szCs w:val="24"/>
    </w:rPr>
  </w:style>
  <w:style w:type="paragraph" w:customStyle="1" w:styleId="affff4">
    <w:name w:val="表格正文"/>
    <w:basedOn w:val="aff"/>
    <w:link w:val="Charf4"/>
    <w:qFormat/>
    <w:rsid w:val="000D628D"/>
  </w:style>
  <w:style w:type="character" w:customStyle="1" w:styleId="NoSpacingChar">
    <w:name w:val="No Spacing Char"/>
    <w:basedOn w:val="aff0"/>
    <w:link w:val="12"/>
    <w:qFormat/>
    <w:rsid w:val="000D628D"/>
    <w:rPr>
      <w:kern w:val="2"/>
      <w:sz w:val="21"/>
      <w:szCs w:val="21"/>
      <w:lang w:val="en-US" w:eastAsia="zh-CN" w:bidi="ar-SA"/>
    </w:rPr>
  </w:style>
  <w:style w:type="paragraph" w:customStyle="1" w:styleId="12">
    <w:name w:val="无间隔1"/>
    <w:link w:val="NoSpacingChar"/>
    <w:qFormat/>
    <w:rsid w:val="000D628D"/>
    <w:pPr>
      <w:widowControl w:val="0"/>
      <w:jc w:val="both"/>
    </w:pPr>
    <w:rPr>
      <w:kern w:val="2"/>
      <w:sz w:val="21"/>
      <w:szCs w:val="21"/>
    </w:rPr>
  </w:style>
  <w:style w:type="paragraph" w:customStyle="1" w:styleId="Blockquote">
    <w:name w:val="Blockquote"/>
    <w:basedOn w:val="aff"/>
    <w:qFormat/>
    <w:rsid w:val="000D628D"/>
    <w:pPr>
      <w:autoSpaceDE w:val="0"/>
      <w:autoSpaceDN w:val="0"/>
      <w:adjustRightInd w:val="0"/>
      <w:spacing w:before="100" w:after="100"/>
      <w:ind w:left="360" w:right="360"/>
      <w:jc w:val="left"/>
    </w:pPr>
    <w:rPr>
      <w:kern w:val="0"/>
      <w:sz w:val="24"/>
      <w:szCs w:val="20"/>
    </w:rPr>
  </w:style>
  <w:style w:type="paragraph" w:customStyle="1" w:styleId="xl63">
    <w:name w:val="xl63"/>
    <w:basedOn w:val="aff"/>
    <w:qFormat/>
    <w:rsid w:val="000D628D"/>
    <w:pPr>
      <w:widowControl/>
      <w:spacing w:before="100" w:beforeAutospacing="1" w:after="100" w:afterAutospacing="1"/>
      <w:jc w:val="left"/>
    </w:pPr>
    <w:rPr>
      <w:rFonts w:ascii="微软雅黑" w:eastAsia="微软雅黑" w:hAnsi="微软雅黑" w:cs="宋体"/>
      <w:kern w:val="0"/>
      <w:sz w:val="13"/>
      <w:szCs w:val="13"/>
    </w:rPr>
  </w:style>
  <w:style w:type="paragraph" w:customStyle="1" w:styleId="xl23">
    <w:name w:val="xl23"/>
    <w:basedOn w:val="aff"/>
    <w:qFormat/>
    <w:rsid w:val="000D628D"/>
    <w:pPr>
      <w:widowControl/>
      <w:pBdr>
        <w:top w:val="single" w:sz="4" w:space="0" w:color="000000"/>
        <w:bottom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affff5">
    <w:name w:val="菲页(卷)"/>
    <w:basedOn w:val="1"/>
    <w:next w:val="13"/>
    <w:qFormat/>
    <w:rsid w:val="000D628D"/>
    <w:pPr>
      <w:keepLines w:val="0"/>
      <w:widowControl/>
      <w:spacing w:before="0" w:after="0" w:line="240" w:lineRule="auto"/>
      <w:ind w:left="432" w:hanging="432"/>
      <w:outlineLvl w:val="1"/>
    </w:pPr>
    <w:rPr>
      <w:b w:val="0"/>
      <w:bCs w:val="0"/>
      <w:kern w:val="0"/>
      <w:sz w:val="52"/>
      <w:szCs w:val="20"/>
    </w:rPr>
  </w:style>
  <w:style w:type="paragraph" w:customStyle="1" w:styleId="13">
    <w:name w:val="正文1"/>
    <w:qFormat/>
    <w:rsid w:val="000D628D"/>
    <w:pPr>
      <w:widowControl w:val="0"/>
      <w:adjustRightInd w:val="0"/>
      <w:spacing w:line="312" w:lineRule="atLeast"/>
      <w:jc w:val="both"/>
      <w:textAlignment w:val="baseline"/>
    </w:pPr>
    <w:rPr>
      <w:rFonts w:ascii="宋体"/>
      <w:sz w:val="34"/>
    </w:rPr>
  </w:style>
  <w:style w:type="paragraph" w:customStyle="1" w:styleId="xl36">
    <w:name w:val="xl36"/>
    <w:basedOn w:val="aff"/>
    <w:qFormat/>
    <w:rsid w:val="000D628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6">
    <w:name w:val="程序代码"/>
    <w:basedOn w:val="aff"/>
    <w:qFormat/>
    <w:rsid w:val="000D628D"/>
    <w:pPr>
      <w:adjustRightInd w:val="0"/>
      <w:spacing w:after="20" w:line="288" w:lineRule="auto"/>
      <w:ind w:left="839" w:firstLine="420"/>
      <w:textAlignment w:val="baseline"/>
    </w:pPr>
    <w:rPr>
      <w:rFonts w:eastAsia="仿宋_GB2312"/>
    </w:rPr>
  </w:style>
  <w:style w:type="paragraph" w:customStyle="1" w:styleId="xl43">
    <w:name w:val="xl43"/>
    <w:basedOn w:val="aff"/>
    <w:qFormat/>
    <w:rsid w:val="000D628D"/>
    <w:pPr>
      <w:widowControl/>
      <w:pBdr>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14">
    <w:name w:val="样式1"/>
    <w:basedOn w:val="aff"/>
    <w:qFormat/>
    <w:rsid w:val="000D628D"/>
    <w:pPr>
      <w:spacing w:before="120" w:after="120" w:line="300" w:lineRule="auto"/>
    </w:pPr>
    <w:rPr>
      <w:rFonts w:ascii="宋体" w:hAnsi="宋体"/>
      <w:b/>
      <w:sz w:val="24"/>
      <w:szCs w:val="20"/>
    </w:rPr>
  </w:style>
  <w:style w:type="paragraph" w:customStyle="1" w:styleId="affff7">
    <w:name w:val="表头"/>
    <w:basedOn w:val="aff"/>
    <w:qFormat/>
    <w:rsid w:val="000D628D"/>
    <w:pPr>
      <w:adjustRightInd w:val="0"/>
      <w:snapToGrid w:val="0"/>
      <w:spacing w:line="320" w:lineRule="atLeast"/>
      <w:jc w:val="center"/>
      <w:textAlignment w:val="baseline"/>
    </w:pPr>
    <w:rPr>
      <w:rFonts w:eastAsia="黑体"/>
      <w:spacing w:val="-10"/>
      <w:kern w:val="0"/>
      <w:szCs w:val="20"/>
    </w:rPr>
  </w:style>
  <w:style w:type="paragraph" w:customStyle="1" w:styleId="xl32">
    <w:name w:val="xl32"/>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p0">
    <w:name w:val="p0"/>
    <w:basedOn w:val="aff"/>
    <w:qFormat/>
    <w:rsid w:val="000D628D"/>
    <w:pPr>
      <w:widowControl/>
      <w:spacing w:before="100" w:beforeAutospacing="1" w:after="100" w:afterAutospacing="1"/>
      <w:jc w:val="left"/>
    </w:pPr>
    <w:rPr>
      <w:rFonts w:ascii="宋体" w:hAnsi="宋体" w:cs="宋体"/>
      <w:kern w:val="0"/>
      <w:sz w:val="24"/>
    </w:rPr>
  </w:style>
  <w:style w:type="paragraph" w:customStyle="1" w:styleId="xl34">
    <w:name w:val="xl34"/>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zzl4">
    <w:name w:val="zzl_4"/>
    <w:basedOn w:val="aff"/>
    <w:qFormat/>
    <w:rsid w:val="000D628D"/>
    <w:pPr>
      <w:spacing w:line="400" w:lineRule="exact"/>
    </w:pPr>
    <w:rPr>
      <w:rFonts w:ascii="黑体" w:eastAsia="黑体"/>
      <w:sz w:val="24"/>
      <w:szCs w:val="20"/>
    </w:rPr>
  </w:style>
  <w:style w:type="paragraph" w:customStyle="1" w:styleId="26">
    <w:name w:val="列表2"/>
    <w:basedOn w:val="aff"/>
    <w:qFormat/>
    <w:rsid w:val="000D628D"/>
    <w:pPr>
      <w:tabs>
        <w:tab w:val="left" w:pos="1470"/>
      </w:tabs>
      <w:adjustRightInd w:val="0"/>
      <w:spacing w:after="20" w:line="288" w:lineRule="auto"/>
      <w:ind w:left="1469" w:hanging="420"/>
      <w:textAlignment w:val="baseline"/>
    </w:pPr>
  </w:style>
  <w:style w:type="paragraph" w:customStyle="1" w:styleId="affff8">
    <w:name w:val="正文 + 宋体"/>
    <w:basedOn w:val="50"/>
    <w:qFormat/>
    <w:rsid w:val="000D628D"/>
    <w:pPr>
      <w:widowControl/>
      <w:numPr>
        <w:ilvl w:val="0"/>
        <w:numId w:val="0"/>
      </w:numPr>
      <w:tabs>
        <w:tab w:val="clear" w:pos="1440"/>
      </w:tabs>
      <w:spacing w:before="0" w:after="0" w:line="360" w:lineRule="auto"/>
      <w:ind w:firstLine="499"/>
      <w:jc w:val="left"/>
    </w:pPr>
    <w:rPr>
      <w:rFonts w:ascii="宋体" w:eastAsia="宋体" w:hAnsi="宋体"/>
      <w:b w:val="0"/>
      <w:bCs w:val="0"/>
      <w:color w:val="000000"/>
      <w:sz w:val="24"/>
      <w:szCs w:val="24"/>
    </w:rPr>
  </w:style>
  <w:style w:type="paragraph" w:customStyle="1" w:styleId="GB2312201">
    <w:name w:val="样式 纯文本 + 楷体_GB2312 小四 行距: 固定值 20 磅1"/>
    <w:basedOn w:val="affc"/>
    <w:qFormat/>
    <w:rsid w:val="000D628D"/>
    <w:pPr>
      <w:spacing w:line="400" w:lineRule="exact"/>
      <w:ind w:firstLineChars="200" w:firstLine="200"/>
    </w:pPr>
    <w:rPr>
      <w:rFonts w:ascii="楷体_GB2312" w:eastAsia="楷体_GB2312"/>
      <w:sz w:val="24"/>
      <w:szCs w:val="20"/>
    </w:rPr>
  </w:style>
  <w:style w:type="paragraph" w:customStyle="1" w:styleId="15">
    <w:name w:val="页眉1"/>
    <w:basedOn w:val="aff"/>
    <w:qFormat/>
    <w:rsid w:val="000D628D"/>
    <w:pPr>
      <w:pBdr>
        <w:bottom w:val="double" w:sz="6" w:space="1" w:color="auto"/>
      </w:pBdr>
      <w:tabs>
        <w:tab w:val="center" w:pos="4153"/>
        <w:tab w:val="right" w:pos="8306"/>
      </w:tabs>
      <w:adjustRightInd w:val="0"/>
      <w:spacing w:after="20" w:line="240" w:lineRule="atLeast"/>
      <w:ind w:right="57" w:firstLine="420"/>
      <w:jc w:val="right"/>
      <w:textAlignment w:val="baseline"/>
    </w:pPr>
    <w:rPr>
      <w:rFonts w:eastAsia="仿宋_GB2312"/>
      <w:kern w:val="0"/>
      <w:sz w:val="18"/>
      <w:szCs w:val="20"/>
    </w:rPr>
  </w:style>
  <w:style w:type="paragraph" w:customStyle="1" w:styleId="xl51">
    <w:name w:val="xl51"/>
    <w:basedOn w:val="aff"/>
    <w:qFormat/>
    <w:rsid w:val="000D628D"/>
    <w:pPr>
      <w:widowControl/>
      <w:pBdr>
        <w:bottom w:val="single" w:sz="4" w:space="0" w:color="000000"/>
      </w:pBdr>
      <w:spacing w:before="100" w:beforeAutospacing="1" w:after="100" w:afterAutospacing="1"/>
      <w:jc w:val="left"/>
    </w:pPr>
    <w:rPr>
      <w:rFonts w:ascii="楷体_GB2312" w:eastAsia="楷体_GB2312" w:hAnsi="宋体" w:hint="eastAsia"/>
      <w:b/>
      <w:bCs/>
      <w:color w:val="000000"/>
      <w:kern w:val="0"/>
      <w:sz w:val="24"/>
    </w:rPr>
  </w:style>
  <w:style w:type="paragraph" w:customStyle="1" w:styleId="font5">
    <w:name w:val="font5"/>
    <w:basedOn w:val="aff"/>
    <w:qFormat/>
    <w:rsid w:val="000D628D"/>
    <w:pPr>
      <w:widowControl/>
      <w:spacing w:before="100" w:beforeAutospacing="1" w:after="100" w:afterAutospacing="1"/>
      <w:jc w:val="left"/>
    </w:pPr>
    <w:rPr>
      <w:rFonts w:ascii="宋体" w:hAnsi="宋体" w:hint="eastAsia"/>
      <w:kern w:val="0"/>
      <w:sz w:val="18"/>
      <w:szCs w:val="18"/>
    </w:rPr>
  </w:style>
  <w:style w:type="paragraph" w:customStyle="1" w:styleId="xl64">
    <w:name w:val="xl64"/>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3"/>
      <w:szCs w:val="13"/>
    </w:rPr>
  </w:style>
  <w:style w:type="paragraph" w:customStyle="1" w:styleId="16">
    <w:name w:val="日期1"/>
    <w:basedOn w:val="aff"/>
    <w:next w:val="aff"/>
    <w:qFormat/>
    <w:rsid w:val="000D628D"/>
    <w:pPr>
      <w:adjustRightInd w:val="0"/>
      <w:spacing w:line="480" w:lineRule="exact"/>
      <w:ind w:leftChars="200" w:left="200"/>
      <w:textAlignment w:val="baseline"/>
    </w:pPr>
    <w:rPr>
      <w:rFonts w:ascii="宋体"/>
      <w:kern w:val="0"/>
      <w:sz w:val="30"/>
      <w:szCs w:val="20"/>
    </w:rPr>
  </w:style>
  <w:style w:type="paragraph" w:customStyle="1" w:styleId="Charf5">
    <w:name w:val="Char"/>
    <w:basedOn w:val="aff"/>
    <w:qFormat/>
    <w:rsid w:val="000D628D"/>
    <w:pPr>
      <w:spacing w:line="240" w:lineRule="atLeast"/>
      <w:ind w:left="420" w:firstLine="420"/>
    </w:pPr>
    <w:rPr>
      <w:kern w:val="0"/>
      <w:szCs w:val="21"/>
    </w:rPr>
  </w:style>
  <w:style w:type="paragraph" w:customStyle="1" w:styleId="-">
    <w:name w:val="并列项-点"/>
    <w:basedOn w:val="aff"/>
    <w:qFormat/>
    <w:rsid w:val="000D628D"/>
    <w:pPr>
      <w:widowControl/>
      <w:tabs>
        <w:tab w:val="left" w:pos="851"/>
        <w:tab w:val="left" w:pos="927"/>
      </w:tabs>
      <w:adjustRightInd w:val="0"/>
      <w:snapToGrid w:val="0"/>
      <w:spacing w:before="120" w:line="360" w:lineRule="auto"/>
      <w:ind w:left="851" w:hanging="284"/>
      <w:textAlignment w:val="baseline"/>
    </w:pPr>
    <w:rPr>
      <w:kern w:val="0"/>
      <w:sz w:val="24"/>
      <w:szCs w:val="20"/>
    </w:rPr>
  </w:style>
  <w:style w:type="paragraph" w:customStyle="1" w:styleId="CM12">
    <w:name w:val="CM12"/>
    <w:basedOn w:val="Default"/>
    <w:next w:val="Default"/>
    <w:qFormat/>
    <w:rsid w:val="000D628D"/>
    <w:pPr>
      <w:spacing w:line="546" w:lineRule="atLeast"/>
    </w:pPr>
    <w:rPr>
      <w:rFonts w:ascii="楷体_GB2312" w:eastAsia="楷体_GB2312" w:hAnsi="Calibri"/>
      <w:color w:val="auto"/>
    </w:rPr>
  </w:style>
  <w:style w:type="paragraph" w:customStyle="1" w:styleId="Default">
    <w:name w:val="Default"/>
    <w:qFormat/>
    <w:rsid w:val="000D628D"/>
    <w:pPr>
      <w:widowControl w:val="0"/>
      <w:autoSpaceDE w:val="0"/>
      <w:autoSpaceDN w:val="0"/>
      <w:adjustRightInd w:val="0"/>
    </w:pPr>
    <w:rPr>
      <w:color w:val="000000"/>
      <w:sz w:val="24"/>
      <w:szCs w:val="24"/>
    </w:rPr>
  </w:style>
  <w:style w:type="paragraph" w:customStyle="1" w:styleId="affff9">
    <w:name w:val="标准文字"/>
    <w:basedOn w:val="aff"/>
    <w:qFormat/>
    <w:rsid w:val="000D628D"/>
    <w:pPr>
      <w:adjustRightInd w:val="0"/>
      <w:spacing w:after="20" w:line="360" w:lineRule="auto"/>
      <w:ind w:firstLine="420"/>
      <w:textAlignment w:val="baseline"/>
    </w:pPr>
  </w:style>
  <w:style w:type="paragraph" w:customStyle="1" w:styleId="xl50">
    <w:name w:val="xl50"/>
    <w:basedOn w:val="aff"/>
    <w:qFormat/>
    <w:rsid w:val="000D628D"/>
    <w:pPr>
      <w:widowControl/>
      <w:spacing w:before="100" w:beforeAutospacing="1" w:after="100" w:afterAutospacing="1"/>
      <w:jc w:val="center"/>
      <w:textAlignment w:val="center"/>
    </w:pPr>
    <w:rPr>
      <w:rFonts w:ascii="宋体" w:hAnsi="宋体"/>
      <w:b/>
      <w:bCs/>
      <w:kern w:val="0"/>
      <w:sz w:val="40"/>
      <w:szCs w:val="40"/>
    </w:rPr>
  </w:style>
  <w:style w:type="paragraph" w:customStyle="1" w:styleId="affffa">
    <w:name w:val="表格"/>
    <w:basedOn w:val="aff"/>
    <w:qFormat/>
    <w:rsid w:val="000D628D"/>
    <w:pPr>
      <w:jc w:val="center"/>
    </w:pPr>
    <w:rPr>
      <w:szCs w:val="21"/>
    </w:rPr>
  </w:style>
  <w:style w:type="paragraph" w:customStyle="1" w:styleId="affffb">
    <w:name w:val="表蕊"/>
    <w:basedOn w:val="aff"/>
    <w:qFormat/>
    <w:rsid w:val="000D628D"/>
    <w:pPr>
      <w:adjustRightInd w:val="0"/>
      <w:spacing w:line="320" w:lineRule="atLeast"/>
      <w:jc w:val="left"/>
      <w:textAlignment w:val="baseline"/>
    </w:pPr>
    <w:rPr>
      <w:rFonts w:eastAsia="楷体_GB2312"/>
      <w:spacing w:val="-10"/>
      <w:kern w:val="0"/>
      <w:szCs w:val="20"/>
    </w:rPr>
  </w:style>
  <w:style w:type="paragraph" w:customStyle="1" w:styleId="CM49">
    <w:name w:val="CM49"/>
    <w:basedOn w:val="Default"/>
    <w:next w:val="Default"/>
    <w:qFormat/>
    <w:rsid w:val="000D628D"/>
    <w:pPr>
      <w:spacing w:after="323"/>
    </w:pPr>
    <w:rPr>
      <w:rFonts w:ascii="楷体_GB2312" w:eastAsia="楷体_GB2312" w:hAnsi="Calibri"/>
      <w:color w:val="auto"/>
    </w:rPr>
  </w:style>
  <w:style w:type="paragraph" w:customStyle="1" w:styleId="xl73">
    <w:name w:val="xl73"/>
    <w:basedOn w:val="aff"/>
    <w:qFormat/>
    <w:rsid w:val="000D628D"/>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CharCharCharCharCharCharCharCharCharChar1">
    <w:name w:val="Char Char Char Char Char Char Char Char Char Char1"/>
    <w:basedOn w:val="aff"/>
    <w:qFormat/>
    <w:rsid w:val="000D628D"/>
    <w:pPr>
      <w:tabs>
        <w:tab w:val="left" w:pos="425"/>
      </w:tabs>
      <w:ind w:left="425" w:hanging="425"/>
    </w:pPr>
    <w:rPr>
      <w:sz w:val="28"/>
      <w:szCs w:val="20"/>
    </w:rPr>
  </w:style>
  <w:style w:type="paragraph" w:customStyle="1" w:styleId="110">
    <w:name w:val="名词解释11"/>
    <w:basedOn w:val="affffc"/>
    <w:qFormat/>
    <w:rsid w:val="000D628D"/>
    <w:pPr>
      <w:spacing w:after="0"/>
      <w:ind w:firstLine="0"/>
    </w:pPr>
  </w:style>
  <w:style w:type="paragraph" w:customStyle="1" w:styleId="affffc">
    <w:name w:val="名词解释"/>
    <w:basedOn w:val="aff"/>
    <w:qFormat/>
    <w:rsid w:val="000D628D"/>
    <w:pPr>
      <w:adjustRightInd w:val="0"/>
      <w:spacing w:after="20" w:line="288" w:lineRule="auto"/>
      <w:ind w:left="2325" w:hanging="2325"/>
      <w:textAlignment w:val="baseline"/>
    </w:pPr>
    <w:rPr>
      <w:kern w:val="0"/>
      <w:szCs w:val="20"/>
    </w:rPr>
  </w:style>
  <w:style w:type="paragraph" w:customStyle="1" w:styleId="affffd">
    <w:name w:val="产品型号"/>
    <w:basedOn w:val="aff"/>
    <w:qFormat/>
    <w:rsid w:val="000D628D"/>
    <w:pPr>
      <w:tabs>
        <w:tab w:val="left" w:pos="425"/>
        <w:tab w:val="left" w:pos="850"/>
        <w:tab w:val="left" w:pos="1275"/>
        <w:tab w:val="left" w:pos="1887"/>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wordWrap w:val="0"/>
      <w:adjustRightInd w:val="0"/>
      <w:spacing w:beforeLines="50" w:after="20" w:line="0" w:lineRule="atLeast"/>
      <w:ind w:firstLine="420"/>
      <w:jc w:val="center"/>
      <w:textAlignment w:val="baseline"/>
    </w:pPr>
    <w:rPr>
      <w:rFonts w:ascii="宋体" w:hAnsi="宋体"/>
      <w:b/>
      <w:sz w:val="30"/>
      <w:szCs w:val="20"/>
    </w:rPr>
  </w:style>
  <w:style w:type="paragraph" w:customStyle="1" w:styleId="27">
    <w:name w:val="日期2"/>
    <w:basedOn w:val="aff"/>
    <w:next w:val="aff"/>
    <w:qFormat/>
    <w:rsid w:val="000D628D"/>
    <w:pPr>
      <w:adjustRightInd w:val="0"/>
      <w:spacing w:line="480" w:lineRule="exact"/>
      <w:textAlignment w:val="baseline"/>
    </w:pPr>
    <w:rPr>
      <w:rFonts w:ascii="宋体"/>
      <w:kern w:val="0"/>
      <w:sz w:val="30"/>
      <w:szCs w:val="20"/>
    </w:rPr>
  </w:style>
  <w:style w:type="paragraph" w:customStyle="1" w:styleId="xl45">
    <w:name w:val="xl45"/>
    <w:basedOn w:val="aff"/>
    <w:qFormat/>
    <w:rsid w:val="000D628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CharCharCharCharCharCharCharCharCharChar">
    <w:name w:val="Char Char Char Char Char Char Char Char Char Char"/>
    <w:basedOn w:val="aff"/>
    <w:qFormat/>
    <w:rsid w:val="000D628D"/>
    <w:pPr>
      <w:tabs>
        <w:tab w:val="left" w:pos="360"/>
      </w:tabs>
    </w:pPr>
    <w:rPr>
      <w:sz w:val="24"/>
    </w:rPr>
  </w:style>
  <w:style w:type="paragraph" w:customStyle="1" w:styleId="CharCharChar1Char">
    <w:name w:val="Char Char Char1 Char"/>
    <w:basedOn w:val="aff"/>
    <w:qFormat/>
    <w:rsid w:val="000D628D"/>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7">
    <w:name w:val="格式1"/>
    <w:basedOn w:val="aff"/>
    <w:qFormat/>
    <w:rsid w:val="000D628D"/>
    <w:pPr>
      <w:spacing w:beforeLines="50"/>
      <w:jc w:val="center"/>
    </w:pPr>
    <w:rPr>
      <w:rFonts w:ascii="黑体" w:eastAsia="黑体" w:hAnsi="宋体" w:hint="eastAsia"/>
      <w:b/>
      <w:bCs/>
      <w:color w:val="000000"/>
      <w:sz w:val="32"/>
      <w:szCs w:val="20"/>
    </w:rPr>
  </w:style>
  <w:style w:type="paragraph" w:customStyle="1" w:styleId="affffe">
    <w:name w:val="目录"/>
    <w:basedOn w:val="aff"/>
    <w:next w:val="aff"/>
    <w:qFormat/>
    <w:rsid w:val="000D628D"/>
    <w:pPr>
      <w:adjustRightInd w:val="0"/>
      <w:spacing w:before="360" w:after="360" w:line="360" w:lineRule="auto"/>
      <w:ind w:firstLine="420"/>
      <w:jc w:val="center"/>
      <w:textAlignment w:val="baseline"/>
    </w:pPr>
    <w:rPr>
      <w:b/>
      <w:spacing w:val="200"/>
      <w:sz w:val="36"/>
      <w:szCs w:val="20"/>
    </w:rPr>
  </w:style>
  <w:style w:type="paragraph" w:customStyle="1" w:styleId="xl44">
    <w:name w:val="xl44"/>
    <w:basedOn w:val="aff"/>
    <w:qFormat/>
    <w:rsid w:val="000D628D"/>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6">
    <w:name w:val="font6"/>
    <w:basedOn w:val="aff"/>
    <w:qFormat/>
    <w:rsid w:val="000D628D"/>
    <w:pPr>
      <w:widowControl/>
      <w:adjustRightInd w:val="0"/>
      <w:spacing w:before="100" w:beforeAutospacing="1" w:after="100" w:afterAutospacing="1" w:line="288" w:lineRule="auto"/>
      <w:ind w:firstLine="420"/>
      <w:jc w:val="left"/>
      <w:textAlignment w:val="baseline"/>
    </w:pPr>
    <w:rPr>
      <w:kern w:val="0"/>
      <w:sz w:val="24"/>
    </w:rPr>
  </w:style>
  <w:style w:type="paragraph" w:customStyle="1" w:styleId="Char1CharCharCharCharCharCharCharChar">
    <w:name w:val="Char1 Char Char Char Char Char Char Char Char"/>
    <w:basedOn w:val="2"/>
    <w:next w:val="aff"/>
    <w:qFormat/>
    <w:rsid w:val="000D628D"/>
    <w:pPr>
      <w:numPr>
        <w:ilvl w:val="0"/>
        <w:numId w:val="0"/>
      </w:numPr>
      <w:tabs>
        <w:tab w:val="clear" w:pos="567"/>
      </w:tabs>
      <w:snapToGrid w:val="0"/>
      <w:spacing w:before="120" w:after="120" w:line="240" w:lineRule="auto"/>
      <w:jc w:val="left"/>
    </w:pPr>
    <w:rPr>
      <w:bCs w:val="0"/>
      <w:kern w:val="0"/>
      <w:szCs w:val="20"/>
    </w:rPr>
  </w:style>
  <w:style w:type="paragraph" w:customStyle="1" w:styleId="xl74">
    <w:name w:val="xl74"/>
    <w:basedOn w:val="aff"/>
    <w:qFormat/>
    <w:rsid w:val="000D628D"/>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28">
    <w:name w:val="样式2"/>
    <w:basedOn w:val="2"/>
    <w:next w:val="aff3"/>
    <w:qFormat/>
    <w:rsid w:val="000D628D"/>
    <w:pPr>
      <w:numPr>
        <w:ilvl w:val="0"/>
        <w:numId w:val="0"/>
      </w:numPr>
      <w:tabs>
        <w:tab w:val="clear" w:pos="567"/>
      </w:tabs>
      <w:spacing w:before="240" w:after="240" w:line="480" w:lineRule="exact"/>
    </w:pPr>
    <w:rPr>
      <w:b w:val="0"/>
      <w:bCs w:val="0"/>
      <w:sz w:val="44"/>
      <w:szCs w:val="20"/>
    </w:rPr>
  </w:style>
  <w:style w:type="paragraph" w:customStyle="1" w:styleId="afffff">
    <w:name w:val="图形"/>
    <w:basedOn w:val="aff"/>
    <w:qFormat/>
    <w:rsid w:val="000D628D"/>
    <w:pPr>
      <w:adjustRightInd w:val="0"/>
      <w:spacing w:after="20" w:line="288" w:lineRule="auto"/>
      <w:ind w:firstLine="420"/>
      <w:jc w:val="center"/>
      <w:textAlignment w:val="baseline"/>
    </w:pPr>
  </w:style>
  <w:style w:type="paragraph" w:customStyle="1" w:styleId="CM14">
    <w:name w:val="CM14"/>
    <w:basedOn w:val="Default"/>
    <w:next w:val="Default"/>
    <w:qFormat/>
    <w:rsid w:val="000D628D"/>
    <w:pPr>
      <w:spacing w:line="546" w:lineRule="atLeast"/>
    </w:pPr>
    <w:rPr>
      <w:rFonts w:ascii="楷体_GB2312" w:eastAsia="楷体_GB2312" w:hAnsi="Calibri"/>
      <w:color w:val="auto"/>
    </w:rPr>
  </w:style>
  <w:style w:type="paragraph" w:customStyle="1" w:styleId="font7">
    <w:name w:val="font7"/>
    <w:basedOn w:val="aff"/>
    <w:qFormat/>
    <w:rsid w:val="000D628D"/>
    <w:pPr>
      <w:widowControl/>
      <w:adjustRightInd w:val="0"/>
      <w:spacing w:before="100" w:beforeAutospacing="1" w:after="100" w:afterAutospacing="1" w:line="288" w:lineRule="auto"/>
      <w:ind w:firstLine="420"/>
      <w:jc w:val="left"/>
      <w:textAlignment w:val="baseline"/>
    </w:pPr>
    <w:rPr>
      <w:b/>
      <w:bCs/>
      <w:kern w:val="0"/>
      <w:sz w:val="24"/>
    </w:rPr>
  </w:style>
  <w:style w:type="paragraph" w:customStyle="1" w:styleId="xl24">
    <w:name w:val="xl24"/>
    <w:basedOn w:val="aff"/>
    <w:qFormat/>
    <w:rsid w:val="000D628D"/>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70">
    <w:name w:val="xl70"/>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29">
    <w:name w:val="菲页2"/>
    <w:basedOn w:val="3"/>
    <w:qFormat/>
    <w:rsid w:val="000D628D"/>
    <w:pPr>
      <w:widowControl/>
      <w:spacing w:before="120" w:after="120" w:line="360" w:lineRule="auto"/>
      <w:ind w:left="720" w:hanging="720"/>
      <w:jc w:val="center"/>
    </w:pPr>
    <w:rPr>
      <w:rFonts w:hAnsi="宋体"/>
      <w:b w:val="0"/>
      <w:bCs w:val="0"/>
      <w:kern w:val="0"/>
      <w:sz w:val="44"/>
      <w:szCs w:val="20"/>
    </w:rPr>
  </w:style>
  <w:style w:type="paragraph" w:customStyle="1" w:styleId="42">
    <w:name w:val="样式4"/>
    <w:basedOn w:val="4"/>
    <w:next w:val="aff3"/>
    <w:qFormat/>
    <w:rsid w:val="000D628D"/>
    <w:pPr>
      <w:numPr>
        <w:ilvl w:val="0"/>
        <w:numId w:val="0"/>
      </w:numPr>
      <w:tabs>
        <w:tab w:val="clear" w:pos="1080"/>
      </w:tabs>
      <w:spacing w:before="120" w:after="120" w:line="480" w:lineRule="exact"/>
    </w:pPr>
    <w:rPr>
      <w:bCs w:val="0"/>
      <w:sz w:val="32"/>
      <w:szCs w:val="20"/>
    </w:rPr>
  </w:style>
  <w:style w:type="paragraph" w:customStyle="1" w:styleId="CharCharChar1CharCharChar">
    <w:name w:val="Char Char Char1 Char Char Char"/>
    <w:basedOn w:val="aff"/>
    <w:qFormat/>
    <w:rsid w:val="000D628D"/>
    <w:pPr>
      <w:ind w:firstLineChars="200" w:firstLine="200"/>
    </w:pPr>
    <w:rPr>
      <w:rFonts w:ascii="Tahoma" w:hAnsi="Tahoma"/>
      <w:sz w:val="24"/>
      <w:szCs w:val="20"/>
    </w:rPr>
  </w:style>
  <w:style w:type="paragraph" w:customStyle="1" w:styleId="xl25">
    <w:name w:val="xl25"/>
    <w:basedOn w:val="aff"/>
    <w:qFormat/>
    <w:rsid w:val="000D628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styleId="afffff0">
    <w:name w:val="No Spacing"/>
    <w:qFormat/>
    <w:rsid w:val="000D628D"/>
    <w:pPr>
      <w:widowControl w:val="0"/>
      <w:jc w:val="both"/>
    </w:pPr>
    <w:rPr>
      <w:rFonts w:ascii="Calibri" w:hAnsi="Calibri"/>
      <w:kern w:val="2"/>
      <w:sz w:val="21"/>
      <w:szCs w:val="22"/>
    </w:rPr>
  </w:style>
  <w:style w:type="paragraph" w:customStyle="1" w:styleId="CharCharCharChar">
    <w:name w:val="Char Char Char Char"/>
    <w:basedOn w:val="aff"/>
    <w:qFormat/>
    <w:rsid w:val="000D628D"/>
    <w:rPr>
      <w:rFonts w:ascii="Tahoma" w:hAnsi="Tahoma"/>
      <w:sz w:val="24"/>
      <w:szCs w:val="20"/>
    </w:rPr>
  </w:style>
  <w:style w:type="paragraph" w:customStyle="1" w:styleId="ParaCharCharChar1Char">
    <w:name w:val="默认段落字体 Para Char Char Char1 Char"/>
    <w:basedOn w:val="aff"/>
    <w:qFormat/>
    <w:rsid w:val="000D628D"/>
    <w:pPr>
      <w:spacing w:line="360" w:lineRule="auto"/>
      <w:ind w:left="420" w:firstLine="420"/>
    </w:pPr>
    <w:rPr>
      <w:kern w:val="0"/>
      <w:sz w:val="24"/>
      <w:szCs w:val="21"/>
    </w:rPr>
  </w:style>
  <w:style w:type="paragraph" w:customStyle="1" w:styleId="xl38">
    <w:name w:val="xl38"/>
    <w:basedOn w:val="aff"/>
    <w:qFormat/>
    <w:rsid w:val="000D628D"/>
    <w:pPr>
      <w:widowControl/>
      <w:spacing w:before="100" w:beforeAutospacing="1" w:after="100" w:afterAutospacing="1"/>
      <w:jc w:val="center"/>
    </w:pPr>
    <w:rPr>
      <w:rFonts w:ascii="隶书" w:eastAsia="隶书" w:hAnsi="宋体" w:hint="eastAsia"/>
      <w:b/>
      <w:bCs/>
      <w:kern w:val="0"/>
      <w:sz w:val="48"/>
      <w:szCs w:val="48"/>
    </w:rPr>
  </w:style>
  <w:style w:type="paragraph" w:customStyle="1" w:styleId="xl67">
    <w:name w:val="xl67"/>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0">
    <w:name w:val="标题0"/>
    <w:basedOn w:val="afff7"/>
    <w:next w:val="afff7"/>
    <w:qFormat/>
    <w:rsid w:val="000D628D"/>
    <w:rPr>
      <w:sz w:val="52"/>
    </w:rPr>
  </w:style>
  <w:style w:type="paragraph" w:customStyle="1" w:styleId="18">
    <w:name w:val="修订1"/>
    <w:unhideWhenUsed/>
    <w:qFormat/>
    <w:rsid w:val="000D628D"/>
    <w:rPr>
      <w:kern w:val="2"/>
      <w:sz w:val="21"/>
      <w:szCs w:val="24"/>
    </w:rPr>
  </w:style>
  <w:style w:type="paragraph" w:customStyle="1" w:styleId="CM11">
    <w:name w:val="CM11"/>
    <w:basedOn w:val="Default"/>
    <w:next w:val="Default"/>
    <w:qFormat/>
    <w:rsid w:val="000D628D"/>
    <w:pPr>
      <w:spacing w:line="546" w:lineRule="atLeast"/>
    </w:pPr>
    <w:rPr>
      <w:rFonts w:ascii="楷体_GB2312" w:eastAsia="楷体_GB2312" w:hAnsi="Calibri"/>
      <w:color w:val="auto"/>
    </w:rPr>
  </w:style>
  <w:style w:type="paragraph" w:styleId="afffff1">
    <w:name w:val="List Paragraph"/>
    <w:basedOn w:val="aff"/>
    <w:qFormat/>
    <w:rsid w:val="000D628D"/>
    <w:pPr>
      <w:ind w:firstLineChars="200" w:firstLine="420"/>
    </w:pPr>
    <w:rPr>
      <w:rFonts w:ascii="Calibri" w:hAnsi="Calibri"/>
      <w:szCs w:val="22"/>
    </w:rPr>
  </w:style>
  <w:style w:type="paragraph" w:customStyle="1" w:styleId="afffff2">
    <w:name w:val="回信地址"/>
    <w:basedOn w:val="aff"/>
    <w:qFormat/>
    <w:rsid w:val="000D628D"/>
    <w:pPr>
      <w:keepLines/>
      <w:framePr w:w="2635" w:h="1138" w:wrap="notBeside" w:vAnchor="page" w:hAnchor="margin" w:xAlign="right" w:y="678" w:anchorLock="1"/>
      <w:widowControl/>
      <w:adjustRightInd w:val="0"/>
      <w:spacing w:after="20" w:line="200" w:lineRule="atLeast"/>
      <w:ind w:right="-120" w:firstLine="420"/>
      <w:jc w:val="left"/>
      <w:textAlignment w:val="baseline"/>
    </w:pPr>
    <w:rPr>
      <w:kern w:val="0"/>
      <w:sz w:val="16"/>
      <w:szCs w:val="20"/>
    </w:rPr>
  </w:style>
  <w:style w:type="paragraph" w:customStyle="1" w:styleId="163125">
    <w:name w:val="样式 纯文本 + 小四 悬挂缩进: 1.63 字符 行距: 多倍行距 1.25 字行"/>
    <w:basedOn w:val="affc"/>
    <w:qFormat/>
    <w:rsid w:val="000D628D"/>
    <w:pPr>
      <w:spacing w:line="300" w:lineRule="auto"/>
      <w:ind w:leftChars="375" w:left="718" w:hanging="2"/>
      <w:outlineLvl w:val="0"/>
    </w:pPr>
    <w:rPr>
      <w:rFonts w:ascii="Times New Roman" w:hAnsi="Times New Roman"/>
      <w:sz w:val="24"/>
      <w:szCs w:val="24"/>
    </w:rPr>
  </w:style>
  <w:style w:type="paragraph" w:customStyle="1" w:styleId="afffff3">
    <w:name w:val="列表_名词"/>
    <w:basedOn w:val="110"/>
    <w:qFormat/>
    <w:rsid w:val="000D628D"/>
    <w:pPr>
      <w:tabs>
        <w:tab w:val="left" w:pos="2745"/>
      </w:tabs>
      <w:ind w:left="2745" w:hanging="420"/>
    </w:pPr>
  </w:style>
  <w:style w:type="paragraph" w:customStyle="1" w:styleId="xl35">
    <w:name w:val="xl35"/>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0"/>
      <w:szCs w:val="20"/>
    </w:rPr>
  </w:style>
  <w:style w:type="paragraph" w:customStyle="1" w:styleId="ParaChar">
    <w:name w:val="默认段落字体 Para Char"/>
    <w:basedOn w:val="aff"/>
    <w:qFormat/>
    <w:rsid w:val="000D628D"/>
    <w:pPr>
      <w:spacing w:line="360" w:lineRule="auto"/>
      <w:ind w:firstLineChars="200" w:firstLine="200"/>
    </w:pPr>
    <w:rPr>
      <w:rFonts w:ascii="宋体" w:hAnsi="宋体" w:cs="宋体"/>
      <w:sz w:val="24"/>
    </w:rPr>
  </w:style>
  <w:style w:type="paragraph" w:customStyle="1" w:styleId="afffff4">
    <w:name w:val="正文(缩进)"/>
    <w:basedOn w:val="aff"/>
    <w:qFormat/>
    <w:rsid w:val="000D628D"/>
    <w:pPr>
      <w:widowControl/>
      <w:spacing w:line="360" w:lineRule="auto"/>
      <w:ind w:firstLineChars="200" w:firstLine="200"/>
    </w:pPr>
    <w:rPr>
      <w:rFonts w:eastAsia="仿宋_GB2312"/>
      <w:sz w:val="24"/>
      <w:szCs w:val="20"/>
    </w:rPr>
  </w:style>
  <w:style w:type="paragraph" w:customStyle="1" w:styleId="Javis">
    <w:name w:val="Javis"/>
    <w:basedOn w:val="aff"/>
    <w:qFormat/>
    <w:rsid w:val="000D628D"/>
    <w:pPr>
      <w:ind w:rightChars="100" w:right="210"/>
    </w:pPr>
    <w:rPr>
      <w:rFonts w:cs="宋体"/>
      <w:sz w:val="24"/>
      <w:szCs w:val="20"/>
    </w:rPr>
  </w:style>
  <w:style w:type="paragraph" w:customStyle="1" w:styleId="xl69">
    <w:name w:val="xl69"/>
    <w:basedOn w:val="aff"/>
    <w:qFormat/>
    <w:rsid w:val="000D628D"/>
    <w:pPr>
      <w:widowControl/>
      <w:spacing w:before="100" w:beforeAutospacing="1" w:after="100" w:afterAutospacing="1"/>
      <w:jc w:val="center"/>
    </w:pPr>
    <w:rPr>
      <w:rFonts w:ascii="微软雅黑" w:eastAsia="微软雅黑" w:hAnsi="微软雅黑" w:cs="宋体"/>
      <w:kern w:val="0"/>
      <w:sz w:val="13"/>
      <w:szCs w:val="13"/>
    </w:rPr>
  </w:style>
  <w:style w:type="paragraph" w:customStyle="1" w:styleId="xl52">
    <w:name w:val="xl52"/>
    <w:basedOn w:val="aff"/>
    <w:qFormat/>
    <w:rsid w:val="000D628D"/>
    <w:pPr>
      <w:widowControl/>
      <w:pBdr>
        <w:bottom w:val="single" w:sz="4" w:space="0" w:color="000000"/>
      </w:pBdr>
      <w:spacing w:before="100" w:beforeAutospacing="1" w:after="100" w:afterAutospacing="1"/>
      <w:jc w:val="left"/>
      <w:textAlignment w:val="center"/>
    </w:pPr>
    <w:rPr>
      <w:rFonts w:ascii="楷体_GB2312" w:eastAsia="楷体_GB2312" w:hAnsi="宋体" w:hint="eastAsia"/>
      <w:b/>
      <w:bCs/>
      <w:kern w:val="0"/>
      <w:sz w:val="24"/>
    </w:rPr>
  </w:style>
  <w:style w:type="paragraph" w:customStyle="1" w:styleId="p17">
    <w:name w:val="p17"/>
    <w:basedOn w:val="aff"/>
    <w:qFormat/>
    <w:rsid w:val="000D628D"/>
    <w:pPr>
      <w:widowControl/>
      <w:spacing w:before="100" w:beforeAutospacing="1" w:after="100" w:afterAutospacing="1"/>
      <w:jc w:val="left"/>
    </w:pPr>
    <w:rPr>
      <w:rFonts w:ascii="宋体" w:hAnsi="宋体" w:cs="宋体"/>
      <w:kern w:val="0"/>
      <w:sz w:val="24"/>
    </w:rPr>
  </w:style>
  <w:style w:type="paragraph" w:customStyle="1" w:styleId="xl71">
    <w:name w:val="xl71"/>
    <w:basedOn w:val="aff"/>
    <w:qFormat/>
    <w:rsid w:val="000D628D"/>
    <w:pPr>
      <w:widowControl/>
      <w:spacing w:before="100" w:beforeAutospacing="1" w:after="100" w:afterAutospacing="1"/>
      <w:jc w:val="center"/>
    </w:pPr>
    <w:rPr>
      <w:rFonts w:ascii="微软雅黑" w:eastAsia="微软雅黑" w:hAnsi="微软雅黑" w:cs="宋体"/>
      <w:kern w:val="0"/>
      <w:sz w:val="13"/>
      <w:szCs w:val="13"/>
    </w:rPr>
  </w:style>
  <w:style w:type="paragraph" w:customStyle="1" w:styleId="35">
    <w:name w:val="样式3"/>
    <w:basedOn w:val="3"/>
    <w:qFormat/>
    <w:rsid w:val="000D628D"/>
    <w:pPr>
      <w:spacing w:before="240" w:after="120" w:line="480" w:lineRule="exact"/>
    </w:pPr>
    <w:rPr>
      <w:rFonts w:ascii="Times New Roman"/>
      <w:bCs w:val="0"/>
      <w:sz w:val="36"/>
      <w:szCs w:val="20"/>
    </w:rPr>
  </w:style>
  <w:style w:type="paragraph" w:customStyle="1" w:styleId="Char1CharCharCharCharCharCharCharCharCharCharCharCharCharCharChar">
    <w:name w:val="Char1 Char Char Char Char Char Char Char Char Char Char Char Char Char Char Char"/>
    <w:basedOn w:val="aff"/>
    <w:qFormat/>
    <w:rsid w:val="000D628D"/>
    <w:pPr>
      <w:spacing w:line="180" w:lineRule="auto"/>
      <w:ind w:firstLineChars="200" w:firstLine="200"/>
      <w:jc w:val="left"/>
    </w:pPr>
    <w:rPr>
      <w:rFonts w:ascii="宋体" w:eastAsia="仿宋_GB2312" w:hAnsi="宋体"/>
      <w:sz w:val="24"/>
      <w:szCs w:val="20"/>
    </w:rPr>
  </w:style>
  <w:style w:type="paragraph" w:customStyle="1" w:styleId="19">
    <w:name w:val="列出段落1"/>
    <w:qFormat/>
    <w:rsid w:val="000D628D"/>
    <w:pPr>
      <w:ind w:firstLineChars="200" w:firstLine="420"/>
    </w:pPr>
  </w:style>
  <w:style w:type="paragraph" w:customStyle="1" w:styleId="afffff5">
    <w:name w:val="标准式样"/>
    <w:basedOn w:val="22"/>
    <w:qFormat/>
    <w:rsid w:val="000D628D"/>
  </w:style>
  <w:style w:type="paragraph" w:customStyle="1" w:styleId="afffff6">
    <w:name w:val="小条"/>
    <w:basedOn w:val="afffff7"/>
    <w:qFormat/>
    <w:rsid w:val="000D628D"/>
    <w:pPr>
      <w:ind w:firstLineChars="0" w:firstLine="0"/>
    </w:pPr>
    <w:rPr>
      <w:rFonts w:ascii="Times New Roman"/>
      <w:color w:val="auto"/>
    </w:rPr>
  </w:style>
  <w:style w:type="paragraph" w:customStyle="1" w:styleId="afffff7">
    <w:name w:val="段落"/>
    <w:basedOn w:val="aff"/>
    <w:qFormat/>
    <w:rsid w:val="000D628D"/>
    <w:pPr>
      <w:ind w:firstLineChars="200" w:firstLine="420"/>
    </w:pPr>
    <w:rPr>
      <w:rFonts w:ascii="宋体" w:hAnsi="宋体"/>
      <w:color w:val="000000"/>
      <w:szCs w:val="20"/>
    </w:rPr>
  </w:style>
  <w:style w:type="paragraph" w:customStyle="1" w:styleId="Preformatted">
    <w:name w:val="Preformatted"/>
    <w:basedOn w:val="aff"/>
    <w:qFormat/>
    <w:rsid w:val="000D628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26">
    <w:name w:val="xl26"/>
    <w:basedOn w:val="aff"/>
    <w:qFormat/>
    <w:rsid w:val="000D628D"/>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7">
    <w:name w:val="xl47"/>
    <w:basedOn w:val="aff"/>
    <w:qFormat/>
    <w:rsid w:val="000D62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olor w:val="0000FF"/>
      <w:kern w:val="0"/>
      <w:sz w:val="24"/>
    </w:rPr>
  </w:style>
  <w:style w:type="paragraph" w:customStyle="1" w:styleId="Char11">
    <w:name w:val="Char1"/>
    <w:basedOn w:val="aff"/>
    <w:qFormat/>
    <w:rsid w:val="000D628D"/>
    <w:rPr>
      <w:rFonts w:ascii="仿宋_GB2312" w:eastAsia="仿宋_GB2312"/>
      <w:b/>
      <w:sz w:val="32"/>
      <w:szCs w:val="32"/>
    </w:rPr>
  </w:style>
  <w:style w:type="paragraph" w:customStyle="1" w:styleId="CharCharCharCharCharCharCharCharCharCharCharCharCharCharCharChar">
    <w:name w:val="Char Char Char Char Char Char Char Char Char Char Char Char Char Char Char Char"/>
    <w:basedOn w:val="aff"/>
    <w:qFormat/>
    <w:rsid w:val="000D628D"/>
    <w:pPr>
      <w:tabs>
        <w:tab w:val="left" w:pos="360"/>
      </w:tabs>
    </w:pPr>
    <w:rPr>
      <w:sz w:val="24"/>
    </w:rPr>
  </w:style>
  <w:style w:type="paragraph" w:customStyle="1" w:styleId="1a">
    <w:name w:val="正文1)"/>
    <w:basedOn w:val="aff"/>
    <w:qFormat/>
    <w:rsid w:val="000D628D"/>
    <w:pPr>
      <w:tabs>
        <w:tab w:val="left" w:pos="-120"/>
        <w:tab w:val="left" w:pos="0"/>
        <w:tab w:val="left" w:pos="120"/>
        <w:tab w:val="left" w:pos="425"/>
      </w:tabs>
      <w:adjustRightInd w:val="0"/>
      <w:spacing w:after="20" w:line="360" w:lineRule="auto"/>
      <w:ind w:left="425" w:hanging="425"/>
      <w:jc w:val="left"/>
      <w:textAlignment w:val="baseline"/>
    </w:pPr>
    <w:rPr>
      <w:rFonts w:ascii="宋体" w:hAnsi="Arial"/>
      <w:smallCaps/>
      <w:spacing w:val="-20"/>
      <w:sz w:val="24"/>
      <w:szCs w:val="20"/>
    </w:rPr>
  </w:style>
  <w:style w:type="paragraph" w:customStyle="1" w:styleId="210">
    <w:name w:val="样式 标准正文 + 首行缩进:  2 字符1"/>
    <w:basedOn w:val="aff"/>
    <w:qFormat/>
    <w:rsid w:val="000D628D"/>
    <w:pPr>
      <w:snapToGrid w:val="0"/>
      <w:spacing w:line="360" w:lineRule="exact"/>
      <w:ind w:firstLineChars="200" w:firstLine="200"/>
      <w:jc w:val="left"/>
    </w:pPr>
    <w:rPr>
      <w:rFonts w:ascii="楷体_GB2312" w:eastAsia="楷体_GB2312" w:cs="宋体"/>
      <w:sz w:val="28"/>
      <w:szCs w:val="20"/>
    </w:rPr>
  </w:style>
  <w:style w:type="paragraph" w:customStyle="1" w:styleId="82">
    <w:name w:val="样式8"/>
    <w:basedOn w:val="1"/>
    <w:next w:val="aff"/>
    <w:qFormat/>
    <w:rsid w:val="000D628D"/>
    <w:pPr>
      <w:numPr>
        <w:numId w:val="0"/>
      </w:numPr>
      <w:spacing w:line="480" w:lineRule="exact"/>
      <w:ind w:left="711" w:hanging="423"/>
      <w:jc w:val="both"/>
    </w:pPr>
    <w:rPr>
      <w:rFonts w:ascii="Times New Roman"/>
      <w:bCs w:val="0"/>
      <w:sz w:val="32"/>
      <w:szCs w:val="20"/>
    </w:rPr>
  </w:style>
  <w:style w:type="paragraph" w:customStyle="1" w:styleId="afffff8">
    <w:name w:val="重点"/>
    <w:basedOn w:val="aff"/>
    <w:qFormat/>
    <w:rsid w:val="000D628D"/>
    <w:pPr>
      <w:shd w:val="pct10" w:color="auto" w:fill="auto"/>
      <w:adjustRightInd w:val="0"/>
      <w:spacing w:after="20" w:line="288" w:lineRule="auto"/>
      <w:ind w:firstLine="420"/>
      <w:textAlignment w:val="baseline"/>
    </w:pPr>
    <w:rPr>
      <w:rFonts w:eastAsia="黑体"/>
      <w:b/>
    </w:rPr>
  </w:style>
  <w:style w:type="paragraph" w:customStyle="1" w:styleId="afffff9">
    <w:name w:val="正文(其它)"/>
    <w:basedOn w:val="aff"/>
    <w:qFormat/>
    <w:rsid w:val="000D628D"/>
    <w:pPr>
      <w:autoSpaceDE w:val="0"/>
      <w:autoSpaceDN w:val="0"/>
      <w:adjustRightInd w:val="0"/>
      <w:spacing w:line="312" w:lineRule="auto"/>
      <w:jc w:val="center"/>
    </w:pPr>
    <w:rPr>
      <w:rFonts w:ascii="黑体" w:eastAsia="黑体"/>
      <w:kern w:val="0"/>
      <w:sz w:val="32"/>
      <w:szCs w:val="32"/>
    </w:rPr>
  </w:style>
  <w:style w:type="paragraph" w:customStyle="1" w:styleId="afa">
    <w:name w:val="章标题"/>
    <w:next w:val="aff"/>
    <w:qFormat/>
    <w:rsid w:val="000D628D"/>
    <w:pPr>
      <w:numPr>
        <w:ilvl w:val="1"/>
        <w:numId w:val="4"/>
      </w:numPr>
      <w:spacing w:beforeLines="50" w:afterLines="50"/>
      <w:jc w:val="both"/>
      <w:outlineLvl w:val="1"/>
    </w:pPr>
    <w:rPr>
      <w:rFonts w:ascii="黑体" w:eastAsia="黑体"/>
      <w:sz w:val="21"/>
    </w:rPr>
  </w:style>
  <w:style w:type="paragraph" w:customStyle="1" w:styleId="62">
    <w:name w:val="样式6"/>
    <w:basedOn w:val="6"/>
    <w:next w:val="aff3"/>
    <w:qFormat/>
    <w:rsid w:val="000D628D"/>
    <w:pPr>
      <w:tabs>
        <w:tab w:val="clear" w:pos="1152"/>
      </w:tabs>
      <w:adjustRightInd/>
      <w:spacing w:before="120" w:after="0" w:line="480" w:lineRule="exact"/>
      <w:ind w:left="0" w:firstLine="0"/>
      <w:textAlignment w:val="auto"/>
    </w:pPr>
    <w:rPr>
      <w:b w:val="0"/>
      <w:sz w:val="28"/>
    </w:rPr>
  </w:style>
  <w:style w:type="paragraph" w:customStyle="1" w:styleId="xl33">
    <w:name w:val="xl33"/>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2a">
    <w:name w:val="函数注释2"/>
    <w:basedOn w:val="aff"/>
    <w:qFormat/>
    <w:rsid w:val="000D628D"/>
    <w:pPr>
      <w:adjustRightInd w:val="0"/>
      <w:spacing w:after="20" w:line="288" w:lineRule="auto"/>
      <w:ind w:left="1680" w:firstLine="420"/>
      <w:textAlignment w:val="baseline"/>
    </w:pPr>
  </w:style>
  <w:style w:type="paragraph" w:customStyle="1" w:styleId="CharCharCharCharCharCharCharCharCharCharCharCharCharCharCharChar1">
    <w:name w:val="Char Char Char Char Char Char Char Char Char Char Char Char Char Char Char Char1"/>
    <w:basedOn w:val="2"/>
    <w:next w:val="aff"/>
    <w:qFormat/>
    <w:rsid w:val="000D628D"/>
    <w:pPr>
      <w:numPr>
        <w:numId w:val="0"/>
      </w:numPr>
      <w:snapToGrid w:val="0"/>
      <w:spacing w:before="120" w:after="120" w:line="240" w:lineRule="auto"/>
      <w:jc w:val="left"/>
    </w:pPr>
    <w:rPr>
      <w:bCs w:val="0"/>
      <w:sz w:val="24"/>
      <w:szCs w:val="20"/>
    </w:rPr>
  </w:style>
  <w:style w:type="paragraph" w:customStyle="1" w:styleId="ac">
    <w:name w:val="简介正文"/>
    <w:basedOn w:val="aff"/>
    <w:qFormat/>
    <w:rsid w:val="000D628D"/>
    <w:pPr>
      <w:numPr>
        <w:numId w:val="5"/>
      </w:numPr>
      <w:tabs>
        <w:tab w:val="clear" w:pos="425"/>
      </w:tabs>
      <w:adjustRightInd w:val="0"/>
      <w:spacing w:after="20" w:line="520" w:lineRule="exact"/>
      <w:ind w:left="1701" w:hanging="1701"/>
      <w:textAlignment w:val="baseline"/>
    </w:pPr>
    <w:rPr>
      <w:sz w:val="24"/>
      <w:szCs w:val="20"/>
    </w:rPr>
  </w:style>
  <w:style w:type="paragraph" w:customStyle="1" w:styleId="211">
    <w:name w:val="正文文本缩进 21"/>
    <w:basedOn w:val="aff"/>
    <w:qFormat/>
    <w:rsid w:val="000D628D"/>
    <w:pPr>
      <w:adjustRightInd w:val="0"/>
      <w:spacing w:line="360" w:lineRule="atLeast"/>
      <w:ind w:firstLine="855"/>
      <w:textAlignment w:val="baseline"/>
    </w:pPr>
    <w:rPr>
      <w:rFonts w:ascii="宋体"/>
      <w:kern w:val="0"/>
      <w:sz w:val="28"/>
      <w:szCs w:val="20"/>
    </w:rPr>
  </w:style>
  <w:style w:type="paragraph" w:customStyle="1" w:styleId="xl66">
    <w:name w:val="xl66"/>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xl42">
    <w:name w:val="xl42"/>
    <w:basedOn w:val="aff"/>
    <w:qFormat/>
    <w:rsid w:val="000D628D"/>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explain">
    <w:name w:val="explain"/>
    <w:basedOn w:val="aff"/>
    <w:qFormat/>
    <w:rsid w:val="000D628D"/>
    <w:pPr>
      <w:widowControl/>
      <w:pBdr>
        <w:bottom w:val="dashed" w:sz="6" w:space="15" w:color="D6D6D6"/>
      </w:pBdr>
      <w:spacing w:before="100" w:beforeAutospacing="1" w:after="100" w:afterAutospacing="1"/>
      <w:jc w:val="center"/>
    </w:pPr>
    <w:rPr>
      <w:rFonts w:ascii="Verdana" w:hAnsi="Verdana" w:cs="宋体"/>
      <w:kern w:val="0"/>
      <w:sz w:val="18"/>
      <w:szCs w:val="18"/>
    </w:rPr>
  </w:style>
  <w:style w:type="paragraph" w:customStyle="1" w:styleId="aa">
    <w:name w:val="样式一"/>
    <w:basedOn w:val="aff"/>
    <w:qFormat/>
    <w:rsid w:val="000D628D"/>
    <w:pPr>
      <w:numPr>
        <w:ilvl w:val="2"/>
        <w:numId w:val="1"/>
      </w:numPr>
      <w:autoSpaceDE w:val="0"/>
      <w:autoSpaceDN w:val="0"/>
      <w:adjustRightInd w:val="0"/>
      <w:spacing w:before="100" w:after="100" w:line="360" w:lineRule="exact"/>
      <w:textAlignment w:val="baseline"/>
    </w:pPr>
    <w:rPr>
      <w:rFonts w:ascii="宋体" w:eastAsia="黑体" w:hAnsi="宋体"/>
      <w:kern w:val="0"/>
      <w:sz w:val="24"/>
      <w:szCs w:val="20"/>
      <w:lang w:val="en-GB"/>
    </w:rPr>
  </w:style>
  <w:style w:type="paragraph" w:customStyle="1" w:styleId="1b">
    <w:name w:val="菲页1"/>
    <w:basedOn w:val="2"/>
    <w:qFormat/>
    <w:rsid w:val="000D628D"/>
    <w:pPr>
      <w:widowControl/>
      <w:numPr>
        <w:ilvl w:val="0"/>
        <w:numId w:val="0"/>
      </w:numPr>
      <w:jc w:val="center"/>
    </w:pPr>
    <w:rPr>
      <w:rFonts w:ascii="黑体" w:hAnsi="宋体"/>
      <w:b w:val="0"/>
      <w:bCs w:val="0"/>
      <w:kern w:val="0"/>
      <w:sz w:val="52"/>
      <w:szCs w:val="20"/>
    </w:rPr>
  </w:style>
  <w:style w:type="paragraph" w:customStyle="1" w:styleId="CharCharCharCharCharCharCharCharCharCharCharCharChar">
    <w:name w:val="Char Char Char Char Char Char Char Char Char Char Char Char Char"/>
    <w:basedOn w:val="2"/>
    <w:next w:val="aff"/>
    <w:qFormat/>
    <w:rsid w:val="000D628D"/>
    <w:pPr>
      <w:numPr>
        <w:numId w:val="0"/>
      </w:numPr>
      <w:snapToGrid w:val="0"/>
      <w:spacing w:before="120" w:after="120" w:line="240" w:lineRule="auto"/>
      <w:jc w:val="left"/>
    </w:pPr>
    <w:rPr>
      <w:bCs w:val="0"/>
      <w:sz w:val="24"/>
      <w:szCs w:val="20"/>
    </w:rPr>
  </w:style>
  <w:style w:type="paragraph" w:customStyle="1" w:styleId="font0">
    <w:name w:val="font0"/>
    <w:basedOn w:val="aff"/>
    <w:qFormat/>
    <w:rsid w:val="000D628D"/>
    <w:pPr>
      <w:widowControl/>
      <w:spacing w:before="100" w:beforeAutospacing="1" w:after="100" w:afterAutospacing="1"/>
      <w:jc w:val="left"/>
    </w:pPr>
    <w:rPr>
      <w:rFonts w:ascii="宋体" w:hAnsi="宋体" w:hint="eastAsia"/>
      <w:kern w:val="0"/>
      <w:sz w:val="18"/>
      <w:szCs w:val="18"/>
    </w:rPr>
  </w:style>
  <w:style w:type="paragraph" w:customStyle="1" w:styleId="xl27">
    <w:name w:val="xl27"/>
    <w:basedOn w:val="aff"/>
    <w:qFormat/>
    <w:rsid w:val="000D628D"/>
    <w:pPr>
      <w:widowControl/>
      <w:pBdr>
        <w:top w:val="single" w:sz="4" w:space="0" w:color="auto"/>
        <w:bottom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afffffa">
    <w:name w:val="目录文字"/>
    <w:basedOn w:val="aff"/>
    <w:qFormat/>
    <w:rsid w:val="000D628D"/>
    <w:pPr>
      <w:widowControl/>
      <w:spacing w:line="480" w:lineRule="auto"/>
      <w:jc w:val="left"/>
    </w:pPr>
    <w:rPr>
      <w:rFonts w:ascii="宋体" w:hAnsi="宋体"/>
      <w:kern w:val="0"/>
      <w:sz w:val="24"/>
      <w:szCs w:val="20"/>
    </w:rPr>
  </w:style>
  <w:style w:type="paragraph" w:customStyle="1" w:styleId="Char110">
    <w:name w:val="Char11"/>
    <w:basedOn w:val="2"/>
    <w:next w:val="aff"/>
    <w:qFormat/>
    <w:rsid w:val="000D628D"/>
    <w:pPr>
      <w:numPr>
        <w:ilvl w:val="0"/>
        <w:numId w:val="0"/>
      </w:numPr>
      <w:tabs>
        <w:tab w:val="clear" w:pos="567"/>
      </w:tabs>
      <w:snapToGrid w:val="0"/>
      <w:spacing w:before="120" w:after="120" w:line="240" w:lineRule="auto"/>
      <w:jc w:val="left"/>
    </w:pPr>
    <w:rPr>
      <w:bCs w:val="0"/>
      <w:kern w:val="0"/>
      <w:szCs w:val="20"/>
    </w:rPr>
  </w:style>
  <w:style w:type="paragraph" w:customStyle="1" w:styleId="2b">
    <w:name w:val="招标正文2"/>
    <w:basedOn w:val="aff"/>
    <w:next w:val="aff"/>
    <w:qFormat/>
    <w:rsid w:val="000D628D"/>
    <w:pPr>
      <w:tabs>
        <w:tab w:val="left" w:pos="420"/>
        <w:tab w:val="left" w:pos="1021"/>
      </w:tabs>
      <w:spacing w:line="360" w:lineRule="auto"/>
      <w:ind w:left="420" w:hanging="420"/>
    </w:pPr>
    <w:rPr>
      <w:kern w:val="24"/>
      <w:sz w:val="24"/>
    </w:rPr>
  </w:style>
  <w:style w:type="paragraph" w:customStyle="1" w:styleId="xl41">
    <w:name w:val="xl41"/>
    <w:basedOn w:val="aff"/>
    <w:qFormat/>
    <w:rsid w:val="000D628D"/>
    <w:pPr>
      <w:widowControl/>
      <w:pBdr>
        <w:top w:val="single" w:sz="4" w:space="0" w:color="auto"/>
        <w:lef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9">
    <w:name w:val="xl49"/>
    <w:basedOn w:val="aff"/>
    <w:qFormat/>
    <w:rsid w:val="000D628D"/>
    <w:pPr>
      <w:widowControl/>
      <w:spacing w:before="100" w:beforeAutospacing="1" w:after="100" w:afterAutospacing="1"/>
      <w:jc w:val="center"/>
      <w:textAlignment w:val="center"/>
    </w:pPr>
    <w:rPr>
      <w:rFonts w:ascii="宋体" w:hAnsi="宋体"/>
      <w:b/>
      <w:bCs/>
      <w:color w:val="000000"/>
      <w:kern w:val="0"/>
      <w:sz w:val="40"/>
      <w:szCs w:val="40"/>
    </w:rPr>
  </w:style>
  <w:style w:type="paragraph" w:customStyle="1" w:styleId="xl31">
    <w:name w:val="xl31"/>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reader-word-layer">
    <w:name w:val="reader-word-layer"/>
    <w:basedOn w:val="aff"/>
    <w:qFormat/>
    <w:rsid w:val="000D628D"/>
    <w:pPr>
      <w:widowControl/>
      <w:spacing w:before="100" w:beforeAutospacing="1" w:after="100" w:afterAutospacing="1"/>
      <w:jc w:val="left"/>
    </w:pPr>
    <w:rPr>
      <w:rFonts w:ascii="宋体" w:hAnsi="宋体" w:cs="宋体"/>
      <w:kern w:val="0"/>
      <w:sz w:val="24"/>
    </w:rPr>
  </w:style>
  <w:style w:type="paragraph" w:customStyle="1" w:styleId="xl48">
    <w:name w:val="xl48"/>
    <w:basedOn w:val="aff"/>
    <w:qFormat/>
    <w:rsid w:val="000D628D"/>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72">
    <w:name w:val="样式7"/>
    <w:basedOn w:val="7"/>
    <w:next w:val="aff3"/>
    <w:qFormat/>
    <w:rsid w:val="000D628D"/>
    <w:pPr>
      <w:tabs>
        <w:tab w:val="clear" w:pos="1296"/>
      </w:tabs>
      <w:adjustRightInd/>
      <w:spacing w:before="120" w:after="0" w:line="480" w:lineRule="exact"/>
      <w:ind w:left="0" w:firstLine="0"/>
      <w:textAlignment w:val="auto"/>
    </w:pPr>
    <w:rPr>
      <w:b w:val="0"/>
    </w:rPr>
  </w:style>
  <w:style w:type="paragraph" w:customStyle="1" w:styleId="1c">
    <w:name w:val="纯文本1"/>
    <w:basedOn w:val="aff"/>
    <w:qFormat/>
    <w:rsid w:val="000D628D"/>
    <w:pPr>
      <w:adjustRightInd w:val="0"/>
      <w:spacing w:line="480" w:lineRule="exact"/>
      <w:textAlignment w:val="baseline"/>
    </w:pPr>
    <w:rPr>
      <w:rFonts w:ascii="宋体"/>
      <w:kern w:val="0"/>
      <w:sz w:val="24"/>
      <w:szCs w:val="20"/>
    </w:rPr>
  </w:style>
  <w:style w:type="paragraph" w:customStyle="1" w:styleId="53">
    <w:name w:val="样式5"/>
    <w:basedOn w:val="50"/>
    <w:next w:val="aff3"/>
    <w:qFormat/>
    <w:rsid w:val="000D628D"/>
    <w:pPr>
      <w:numPr>
        <w:ilvl w:val="0"/>
        <w:numId w:val="0"/>
      </w:numPr>
      <w:tabs>
        <w:tab w:val="clear" w:pos="1440"/>
      </w:tabs>
      <w:spacing w:before="120" w:after="120" w:line="480" w:lineRule="exact"/>
    </w:pPr>
    <w:rPr>
      <w:rFonts w:ascii="Times New Roman"/>
      <w:b w:val="0"/>
      <w:sz w:val="30"/>
      <w:szCs w:val="20"/>
    </w:rPr>
  </w:style>
  <w:style w:type="paragraph" w:customStyle="1" w:styleId="xl72">
    <w:name w:val="xl72"/>
    <w:basedOn w:val="aff"/>
    <w:qFormat/>
    <w:rsid w:val="000D628D"/>
    <w:pPr>
      <w:widowControl/>
      <w:pBdr>
        <w:top w:val="single" w:sz="4" w:space="0" w:color="auto"/>
        <w:bottom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xl28">
    <w:name w:val="xl28"/>
    <w:basedOn w:val="aff"/>
    <w:qFormat/>
    <w:rsid w:val="000D628D"/>
    <w:pPr>
      <w:widowControl/>
      <w:pBdr>
        <w:top w:val="single" w:sz="4" w:space="0" w:color="auto"/>
        <w:bottom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Char20">
    <w:name w:val="Char2"/>
    <w:basedOn w:val="aff"/>
    <w:qFormat/>
    <w:rsid w:val="000D628D"/>
  </w:style>
  <w:style w:type="paragraph" w:customStyle="1" w:styleId="xl30">
    <w:name w:val="xl30"/>
    <w:basedOn w:val="aff"/>
    <w:qFormat/>
    <w:rsid w:val="000D628D"/>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0"/>
      <w:szCs w:val="20"/>
    </w:rPr>
  </w:style>
  <w:style w:type="paragraph" w:customStyle="1" w:styleId="xl46">
    <w:name w:val="xl46"/>
    <w:basedOn w:val="aff"/>
    <w:qFormat/>
    <w:rsid w:val="000D62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xl22">
    <w:name w:val="xl22"/>
    <w:basedOn w:val="aff"/>
    <w:qFormat/>
    <w:rsid w:val="000D628D"/>
    <w:pPr>
      <w:widowControl/>
      <w:pBdr>
        <w:top w:val="single" w:sz="4" w:space="0" w:color="000000"/>
        <w:bottom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xl29">
    <w:name w:val="xl29"/>
    <w:basedOn w:val="aff"/>
    <w:qFormat/>
    <w:rsid w:val="000D628D"/>
    <w:pPr>
      <w:widowControl/>
      <w:pBdr>
        <w:top w:val="single" w:sz="4" w:space="0" w:color="auto"/>
        <w:bottom w:val="single" w:sz="4" w:space="0" w:color="auto"/>
      </w:pBdr>
      <w:spacing w:before="100" w:beforeAutospacing="1" w:after="100" w:afterAutospacing="1"/>
      <w:jc w:val="right"/>
      <w:textAlignment w:val="center"/>
    </w:pPr>
    <w:rPr>
      <w:rFonts w:ascii="宋体" w:hAnsi="宋体"/>
      <w:b/>
      <w:bCs/>
      <w:kern w:val="0"/>
      <w:sz w:val="20"/>
      <w:szCs w:val="20"/>
    </w:rPr>
  </w:style>
  <w:style w:type="paragraph" w:customStyle="1" w:styleId="CharCharChar1Char1">
    <w:name w:val="Char Char Char1 Char1"/>
    <w:basedOn w:val="aff"/>
    <w:qFormat/>
    <w:rsid w:val="000D628D"/>
    <w:pPr>
      <w:adjustRightInd w:val="0"/>
      <w:spacing w:after="160" w:line="240" w:lineRule="exact"/>
      <w:textAlignment w:val="baseline"/>
    </w:pPr>
    <w:rPr>
      <w:rFonts w:ascii="Verdana" w:hAnsi="Verdana"/>
      <w:kern w:val="0"/>
      <w:sz w:val="20"/>
      <w:szCs w:val="20"/>
      <w:lang w:eastAsia="en-US"/>
    </w:rPr>
  </w:style>
  <w:style w:type="paragraph" w:customStyle="1" w:styleId="55">
    <w:name w:val="样式 (西文) 宋体 (中文) 黑体 小四 黑色 居中 段前: 5 磅 段后: 5 磅 顶端: (单实线 自动设..."/>
    <w:basedOn w:val="aff"/>
    <w:qFormat/>
    <w:rsid w:val="000D628D"/>
    <w:pPr>
      <w:pBdr>
        <w:top w:val="single" w:sz="4" w:space="0" w:color="auto"/>
        <w:left w:val="single" w:sz="4" w:space="0" w:color="auto"/>
        <w:bottom w:val="single" w:sz="4" w:space="0" w:color="auto"/>
        <w:right w:val="single" w:sz="4" w:space="0" w:color="auto"/>
      </w:pBdr>
      <w:spacing w:before="100" w:after="100"/>
      <w:jc w:val="center"/>
    </w:pPr>
    <w:rPr>
      <w:rFonts w:ascii="宋体" w:eastAsia="黑体" w:hAnsi="宋体" w:cs="宋体"/>
      <w:color w:val="000000"/>
      <w:sz w:val="24"/>
      <w:szCs w:val="20"/>
    </w:rPr>
  </w:style>
  <w:style w:type="paragraph" w:customStyle="1" w:styleId="ParaCharCharChar">
    <w:name w:val="默认段落字体 Para Char Char Char"/>
    <w:basedOn w:val="aff"/>
    <w:qFormat/>
    <w:rsid w:val="000D628D"/>
  </w:style>
  <w:style w:type="paragraph" w:customStyle="1" w:styleId="xl39">
    <w:name w:val="xl39"/>
    <w:basedOn w:val="aff"/>
    <w:qFormat/>
    <w:rsid w:val="000D628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12">
    <w:name w:val="正文文本 21"/>
    <w:basedOn w:val="aff"/>
    <w:qFormat/>
    <w:rsid w:val="000D628D"/>
    <w:pPr>
      <w:adjustRightInd w:val="0"/>
      <w:spacing w:line="360" w:lineRule="atLeast"/>
      <w:ind w:firstLine="525"/>
      <w:textAlignment w:val="baseline"/>
    </w:pPr>
    <w:rPr>
      <w:rFonts w:ascii="宋体"/>
      <w:kern w:val="0"/>
      <w:sz w:val="28"/>
      <w:szCs w:val="20"/>
    </w:rPr>
  </w:style>
  <w:style w:type="paragraph" w:customStyle="1" w:styleId="xl65">
    <w:name w:val="xl65"/>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CharCharCharCharCharCharCharCharCharChar2">
    <w:name w:val="Char Char Char Char Char Char Char Char Char Char2"/>
    <w:basedOn w:val="aff"/>
    <w:qFormat/>
    <w:rsid w:val="000D628D"/>
    <w:pPr>
      <w:adjustRightInd w:val="0"/>
      <w:spacing w:after="160" w:line="240" w:lineRule="exact"/>
      <w:textAlignment w:val="baseline"/>
    </w:pPr>
    <w:rPr>
      <w:rFonts w:ascii="Verdana" w:hAnsi="Verdana"/>
      <w:kern w:val="0"/>
      <w:sz w:val="20"/>
      <w:szCs w:val="20"/>
      <w:lang w:eastAsia="en-US"/>
    </w:rPr>
  </w:style>
  <w:style w:type="paragraph" w:customStyle="1" w:styleId="CharCharCharCharCharCharChar">
    <w:name w:val="Char Char Char Char Char Char Char"/>
    <w:basedOn w:val="aff"/>
    <w:qFormat/>
    <w:rsid w:val="000D628D"/>
    <w:pPr>
      <w:widowControl/>
      <w:spacing w:after="160" w:line="240" w:lineRule="exact"/>
      <w:jc w:val="left"/>
    </w:pPr>
    <w:rPr>
      <w:rFonts w:ascii="Arial" w:eastAsia="Times New Roman" w:hAnsi="Arial" w:cs="Verdana"/>
      <w:b/>
      <w:kern w:val="0"/>
      <w:sz w:val="24"/>
      <w:lang w:eastAsia="en-US"/>
    </w:rPr>
  </w:style>
  <w:style w:type="paragraph" w:customStyle="1" w:styleId="xl68">
    <w:name w:val="xl68"/>
    <w:basedOn w:val="aff"/>
    <w:qFormat/>
    <w:rsid w:val="000D6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3"/>
      <w:szCs w:val="13"/>
    </w:rPr>
  </w:style>
  <w:style w:type="paragraph" w:customStyle="1" w:styleId="xl40">
    <w:name w:val="xl40"/>
    <w:basedOn w:val="aff"/>
    <w:qFormat/>
    <w:rsid w:val="000D628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CharCharCharCharCharChar">
    <w:name w:val="Char Char Char Char Char Char"/>
    <w:basedOn w:val="aff"/>
    <w:qFormat/>
    <w:rsid w:val="000D628D"/>
    <w:pPr>
      <w:widowControl/>
      <w:spacing w:after="160" w:line="240" w:lineRule="exact"/>
      <w:jc w:val="left"/>
    </w:pPr>
    <w:rPr>
      <w:rFonts w:ascii="黑体" w:eastAsia="黑体" w:hAnsi="Verdana"/>
      <w:kern w:val="0"/>
      <w:sz w:val="32"/>
      <w:szCs w:val="32"/>
    </w:rPr>
  </w:style>
  <w:style w:type="paragraph" w:customStyle="1" w:styleId="124">
    <w:name w:val="样式 标题 1 + 黑体 行距: 最小值 24 磅"/>
    <w:basedOn w:val="1"/>
    <w:qFormat/>
    <w:rsid w:val="000D628D"/>
    <w:pPr>
      <w:numPr>
        <w:numId w:val="0"/>
      </w:numPr>
      <w:spacing w:line="480" w:lineRule="exact"/>
      <w:ind w:left="711" w:hanging="423"/>
    </w:pPr>
    <w:rPr>
      <w:rFonts w:ascii="仿宋_GB2312" w:eastAsia="仿宋_GB2312" w:hAnsi="黑体"/>
      <w:b w:val="0"/>
      <w:bCs w:val="0"/>
      <w:sz w:val="21"/>
      <w:szCs w:val="21"/>
    </w:rPr>
  </w:style>
  <w:style w:type="paragraph" w:customStyle="1" w:styleId="afffffb">
    <w:name w:val="表格标题"/>
    <w:basedOn w:val="aff"/>
    <w:qFormat/>
    <w:rsid w:val="000D628D"/>
    <w:pPr>
      <w:adjustRightInd w:val="0"/>
      <w:spacing w:before="120" w:line="400" w:lineRule="exact"/>
      <w:jc w:val="center"/>
      <w:textAlignment w:val="baseline"/>
    </w:pPr>
    <w:rPr>
      <w:rFonts w:eastAsia="文鼎CS中宋"/>
      <w:spacing w:val="8"/>
      <w:kern w:val="0"/>
      <w:sz w:val="24"/>
      <w:szCs w:val="20"/>
    </w:rPr>
  </w:style>
  <w:style w:type="paragraph" w:customStyle="1" w:styleId="p16">
    <w:name w:val="p16"/>
    <w:basedOn w:val="aff"/>
    <w:qFormat/>
    <w:rsid w:val="000D628D"/>
    <w:pPr>
      <w:widowControl/>
      <w:spacing w:before="100" w:beforeAutospacing="1" w:after="100" w:afterAutospacing="1"/>
      <w:jc w:val="left"/>
    </w:pPr>
    <w:rPr>
      <w:rFonts w:ascii="宋体" w:hAnsi="宋体" w:cs="宋体"/>
      <w:kern w:val="0"/>
      <w:sz w:val="24"/>
    </w:rPr>
  </w:style>
  <w:style w:type="paragraph" w:customStyle="1" w:styleId="xl37">
    <w:name w:val="xl37"/>
    <w:basedOn w:val="aff"/>
    <w:qFormat/>
    <w:rsid w:val="000D628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pos2">
    <w:name w:val="pos2"/>
    <w:basedOn w:val="aff"/>
    <w:qFormat/>
    <w:rsid w:val="000D628D"/>
    <w:pPr>
      <w:widowControl/>
      <w:pBdr>
        <w:bottom w:val="single" w:sz="6" w:space="0" w:color="E7E7E7"/>
      </w:pBdr>
      <w:spacing w:before="100" w:beforeAutospacing="1" w:after="100" w:afterAutospacing="1"/>
      <w:jc w:val="left"/>
    </w:pPr>
    <w:rPr>
      <w:rFonts w:ascii="宋体" w:hAnsi="宋体" w:cs="宋体"/>
      <w:kern w:val="0"/>
      <w:sz w:val="24"/>
    </w:rPr>
  </w:style>
  <w:style w:type="paragraph" w:customStyle="1" w:styleId="1d">
    <w:name w:val="函数注释1"/>
    <w:basedOn w:val="aff"/>
    <w:qFormat/>
    <w:rsid w:val="000D628D"/>
    <w:pPr>
      <w:adjustRightInd w:val="0"/>
      <w:spacing w:after="20" w:line="320" w:lineRule="exact"/>
      <w:ind w:left="1678" w:right="210" w:hanging="1049"/>
      <w:jc w:val="left"/>
      <w:textAlignment w:val="baseline"/>
    </w:pPr>
    <w:rPr>
      <w:kern w:val="0"/>
      <w:szCs w:val="20"/>
    </w:rPr>
  </w:style>
  <w:style w:type="paragraph" w:customStyle="1" w:styleId="afffffc">
    <w:name w:val="表格文字"/>
    <w:basedOn w:val="aff"/>
    <w:qFormat/>
    <w:rsid w:val="000D628D"/>
    <w:pPr>
      <w:adjustRightInd w:val="0"/>
      <w:spacing w:line="288" w:lineRule="auto"/>
      <w:jc w:val="left"/>
      <w:textAlignment w:val="baseline"/>
    </w:pPr>
    <w:rPr>
      <w:kern w:val="0"/>
      <w:szCs w:val="20"/>
    </w:rPr>
  </w:style>
  <w:style w:type="paragraph" w:customStyle="1" w:styleId="2110">
    <w:name w:val="正文文本 211"/>
    <w:basedOn w:val="aff"/>
    <w:qFormat/>
    <w:rsid w:val="000D628D"/>
    <w:pPr>
      <w:adjustRightInd w:val="0"/>
      <w:spacing w:line="360" w:lineRule="atLeast"/>
      <w:ind w:leftChars="200" w:left="200" w:firstLine="525"/>
      <w:textAlignment w:val="baseline"/>
    </w:pPr>
    <w:rPr>
      <w:rFonts w:ascii="宋体"/>
      <w:kern w:val="0"/>
      <w:sz w:val="28"/>
      <w:szCs w:val="20"/>
    </w:rPr>
  </w:style>
  <w:style w:type="table" w:customStyle="1" w:styleId="1e">
    <w:name w:val="网格型1"/>
    <w:basedOn w:val="aff1"/>
    <w:uiPriority w:val="99"/>
    <w:qFormat/>
    <w:rsid w:val="000D62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普通文字"/>
    <w:basedOn w:val="aff"/>
    <w:next w:val="aff"/>
    <w:uiPriority w:val="99"/>
    <w:qFormat/>
    <w:rsid w:val="000D628D"/>
    <w:rPr>
      <w:rFonts w:ascii="宋体"/>
      <w:kern w:val="0"/>
      <w:sz w:val="24"/>
      <w:szCs w:val="22"/>
      <w:u w:color="000000"/>
    </w:rPr>
  </w:style>
  <w:style w:type="character" w:customStyle="1" w:styleId="font01">
    <w:name w:val="font01"/>
    <w:basedOn w:val="aff0"/>
    <w:qFormat/>
    <w:rsid w:val="000D628D"/>
    <w:rPr>
      <w:rFonts w:ascii="Times New Roman" w:hAnsi="Times New Roman" w:cs="Times New Roman" w:hint="default"/>
      <w:color w:val="000000"/>
      <w:sz w:val="20"/>
      <w:szCs w:val="20"/>
      <w:u w:val="none"/>
    </w:rPr>
  </w:style>
  <w:style w:type="character" w:customStyle="1" w:styleId="font21">
    <w:name w:val="font21"/>
    <w:basedOn w:val="aff0"/>
    <w:qFormat/>
    <w:rsid w:val="000D628D"/>
    <w:rPr>
      <w:rFonts w:ascii="宋体" w:eastAsia="宋体" w:hAnsi="宋体" w:cs="宋体" w:hint="eastAsia"/>
      <w:color w:val="FF0000"/>
      <w:sz w:val="20"/>
      <w:szCs w:val="20"/>
      <w:u w:val="none"/>
    </w:rPr>
  </w:style>
  <w:style w:type="character" w:customStyle="1" w:styleId="font31">
    <w:name w:val="font31"/>
    <w:basedOn w:val="aff0"/>
    <w:qFormat/>
    <w:rsid w:val="000D628D"/>
    <w:rPr>
      <w:rFonts w:ascii="宋体" w:eastAsia="宋体" w:hAnsi="宋体" w:cs="宋体" w:hint="eastAsia"/>
      <w:color w:val="000000"/>
      <w:sz w:val="20"/>
      <w:szCs w:val="20"/>
      <w:u w:val="none"/>
    </w:rPr>
  </w:style>
  <w:style w:type="character" w:customStyle="1" w:styleId="font11">
    <w:name w:val="font11"/>
    <w:basedOn w:val="aff0"/>
    <w:qFormat/>
    <w:rsid w:val="000D628D"/>
    <w:rPr>
      <w:rFonts w:ascii="Courier New" w:hAnsi="Courier New" w:cs="Courier New"/>
      <w:color w:val="000000"/>
      <w:sz w:val="20"/>
      <w:szCs w:val="20"/>
      <w:u w:val="none"/>
    </w:rPr>
  </w:style>
  <w:style w:type="paragraph" w:customStyle="1" w:styleId="Style1">
    <w:name w:val="_Style 1"/>
    <w:basedOn w:val="aff"/>
    <w:qFormat/>
    <w:rsid w:val="000D628D"/>
    <w:pPr>
      <w:ind w:firstLineChars="200" w:firstLine="420"/>
    </w:pPr>
    <w:rPr>
      <w:szCs w:val="22"/>
    </w:rPr>
  </w:style>
  <w:style w:type="character" w:customStyle="1" w:styleId="afffffe">
    <w:name w:val="普通(网站) 字符"/>
    <w:qFormat/>
    <w:rsid w:val="000D628D"/>
    <w:rPr>
      <w:rFonts w:ascii="宋体" w:hAnsi="宋体"/>
      <w:sz w:val="24"/>
      <w:szCs w:val="24"/>
    </w:rPr>
  </w:style>
  <w:style w:type="character" w:customStyle="1" w:styleId="36">
    <w:name w:val="标题 3 字符"/>
    <w:qFormat/>
    <w:rsid w:val="000D628D"/>
    <w:rPr>
      <w:rFonts w:ascii="黑体" w:eastAsia="黑体"/>
      <w:b/>
      <w:bCs/>
      <w:kern w:val="2"/>
      <w:sz w:val="32"/>
      <w:szCs w:val="32"/>
      <w:lang w:val="en-US" w:eastAsia="zh-CN" w:bidi="ar-SA"/>
    </w:rPr>
  </w:style>
  <w:style w:type="character" w:customStyle="1" w:styleId="affffff">
    <w:name w:val="页脚 字符"/>
    <w:uiPriority w:val="99"/>
    <w:qFormat/>
    <w:rsid w:val="000D628D"/>
    <w:rPr>
      <w:kern w:val="2"/>
      <w:sz w:val="18"/>
      <w:szCs w:val="18"/>
    </w:rPr>
  </w:style>
  <w:style w:type="character" w:customStyle="1" w:styleId="affffff0">
    <w:name w:val="正文文本 字符"/>
    <w:qFormat/>
    <w:rsid w:val="000D628D"/>
    <w:rPr>
      <w:rFonts w:ascii="仿宋_GB2312" w:eastAsia="仿宋_GB2312"/>
      <w:sz w:val="28"/>
    </w:rPr>
  </w:style>
  <w:style w:type="character" w:customStyle="1" w:styleId="Bodytext210pt">
    <w:name w:val="Body text|2 + 10 pt"/>
    <w:basedOn w:val="aff0"/>
    <w:semiHidden/>
    <w:unhideWhenUsed/>
    <w:qFormat/>
    <w:rsid w:val="000D628D"/>
    <w:rPr>
      <w:rFonts w:ascii="PMingLiU" w:eastAsia="PMingLiU" w:hAnsi="PMingLiU" w:cs="PMingLiU"/>
      <w:color w:val="000000"/>
      <w:spacing w:val="0"/>
      <w:w w:val="100"/>
      <w:position w:val="0"/>
      <w:sz w:val="20"/>
      <w:szCs w:val="20"/>
      <w:u w:val="none"/>
      <w:lang w:val="zh-CN" w:eastAsia="zh-CN" w:bidi="zh-CN"/>
    </w:rPr>
  </w:style>
  <w:style w:type="paragraph" w:customStyle="1" w:styleId="affffff1">
    <w:name w:val="段"/>
    <w:link w:val="Charf6"/>
    <w:qFormat/>
    <w:rsid w:val="000D628D"/>
    <w:pPr>
      <w:tabs>
        <w:tab w:val="center" w:pos="4201"/>
        <w:tab w:val="right" w:leader="dot" w:pos="9298"/>
      </w:tabs>
      <w:autoSpaceDE w:val="0"/>
      <w:autoSpaceDN w:val="0"/>
      <w:ind w:firstLineChars="200" w:firstLine="420"/>
      <w:jc w:val="both"/>
    </w:pPr>
    <w:rPr>
      <w:rFonts w:ascii="宋体"/>
      <w:sz w:val="21"/>
    </w:rPr>
  </w:style>
  <w:style w:type="character" w:customStyle="1" w:styleId="Charf6">
    <w:name w:val="段 Char"/>
    <w:link w:val="affffff1"/>
    <w:qFormat/>
    <w:rsid w:val="000D628D"/>
    <w:rPr>
      <w:rFonts w:ascii="宋体"/>
      <w:sz w:val="21"/>
    </w:rPr>
  </w:style>
  <w:style w:type="character" w:customStyle="1" w:styleId="Chara">
    <w:name w:val="副标题 Char"/>
    <w:basedOn w:val="aff0"/>
    <w:link w:val="afff3"/>
    <w:qFormat/>
    <w:rsid w:val="000D628D"/>
    <w:rPr>
      <w:rFonts w:ascii="Cambria" w:hAnsi="Cambria"/>
      <w:b/>
      <w:bCs/>
      <w:kern w:val="28"/>
      <w:sz w:val="32"/>
      <w:szCs w:val="32"/>
    </w:rPr>
  </w:style>
  <w:style w:type="character" w:customStyle="1" w:styleId="Comment">
    <w:name w:val="Comment"/>
    <w:qFormat/>
    <w:rsid w:val="000D628D"/>
    <w:rPr>
      <w:vanish/>
    </w:rPr>
  </w:style>
  <w:style w:type="character" w:customStyle="1" w:styleId="Char12">
    <w:name w:val="批注主题 Char1"/>
    <w:qFormat/>
    <w:rsid w:val="000D628D"/>
    <w:rPr>
      <w:b/>
      <w:bCs/>
      <w:kern w:val="2"/>
      <w:sz w:val="21"/>
      <w:szCs w:val="22"/>
    </w:rPr>
  </w:style>
  <w:style w:type="character" w:customStyle="1" w:styleId="Char13">
    <w:name w:val="文档结构图 Char1"/>
    <w:qFormat/>
    <w:rsid w:val="000D628D"/>
    <w:rPr>
      <w:rFonts w:ascii="宋体"/>
      <w:kern w:val="2"/>
      <w:sz w:val="18"/>
      <w:szCs w:val="18"/>
    </w:rPr>
  </w:style>
  <w:style w:type="character" w:customStyle="1" w:styleId="HTMLMarkup">
    <w:name w:val="HTML Markup"/>
    <w:qFormat/>
    <w:rsid w:val="000D628D"/>
    <w:rPr>
      <w:vanish/>
      <w:color w:val="FF0000"/>
    </w:rPr>
  </w:style>
  <w:style w:type="character" w:customStyle="1" w:styleId="1f">
    <w:name w:val="明显参考1"/>
    <w:qFormat/>
    <w:rsid w:val="000D628D"/>
    <w:rPr>
      <w:b/>
      <w:bCs/>
      <w:smallCaps/>
      <w:color w:val="C0504D"/>
      <w:spacing w:val="5"/>
      <w:u w:val="single"/>
    </w:rPr>
  </w:style>
  <w:style w:type="character" w:customStyle="1" w:styleId="Charf7">
    <w:name w:val="首示例 Char"/>
    <w:link w:val="affffff2"/>
    <w:qFormat/>
    <w:rsid w:val="000D628D"/>
    <w:rPr>
      <w:rFonts w:ascii="宋体" w:hAnsi="宋体"/>
      <w:kern w:val="2"/>
      <w:sz w:val="18"/>
      <w:szCs w:val="18"/>
    </w:rPr>
  </w:style>
  <w:style w:type="paragraph" w:customStyle="1" w:styleId="affffff2">
    <w:name w:val="首示例"/>
    <w:next w:val="affffff1"/>
    <w:link w:val="Charf7"/>
    <w:qFormat/>
    <w:rsid w:val="000D628D"/>
    <w:pPr>
      <w:tabs>
        <w:tab w:val="left" w:pos="360"/>
      </w:tabs>
    </w:pPr>
    <w:rPr>
      <w:rFonts w:ascii="宋体" w:hAnsi="宋体"/>
      <w:kern w:val="2"/>
      <w:sz w:val="18"/>
      <w:szCs w:val="18"/>
    </w:rPr>
  </w:style>
  <w:style w:type="character" w:customStyle="1" w:styleId="Char14">
    <w:name w:val="批注框文本 Char1"/>
    <w:qFormat/>
    <w:rsid w:val="000D628D"/>
    <w:rPr>
      <w:sz w:val="18"/>
      <w:szCs w:val="18"/>
    </w:rPr>
  </w:style>
  <w:style w:type="character" w:customStyle="1" w:styleId="0pt14">
    <w:name w:val="正文文本 + 间距 0 pt14"/>
    <w:qFormat/>
    <w:rsid w:val="000D628D"/>
    <w:rPr>
      <w:rFonts w:ascii="MingLiU" w:eastAsia="MingLiU" w:cs="MingLiU"/>
      <w:bCs/>
      <w:color w:val="0000FD"/>
      <w:spacing w:val="10"/>
      <w:kern w:val="2"/>
      <w:sz w:val="19"/>
      <w:szCs w:val="19"/>
      <w:u w:val="none"/>
      <w:lang w:val="en-US" w:eastAsia="zh-CN" w:bidi="ar-SA"/>
    </w:rPr>
  </w:style>
  <w:style w:type="character" w:customStyle="1" w:styleId="CharChar41">
    <w:name w:val="Char Char41"/>
    <w:qFormat/>
    <w:rsid w:val="000D628D"/>
    <w:rPr>
      <w:rFonts w:ascii="幼圆" w:eastAsia="幼圆" w:hAnsi="华文细黑" w:cs="Tahoma"/>
      <w:b/>
      <w:bCs/>
      <w:kern w:val="2"/>
      <w:sz w:val="30"/>
      <w:szCs w:val="24"/>
      <w:lang w:val="en-US" w:eastAsia="zh-CN" w:bidi="ar-SA"/>
    </w:rPr>
  </w:style>
  <w:style w:type="character" w:customStyle="1" w:styleId="Char15">
    <w:name w:val="明显引用 Char1"/>
    <w:uiPriority w:val="30"/>
    <w:qFormat/>
    <w:rsid w:val="000D628D"/>
    <w:rPr>
      <w:b/>
      <w:bCs/>
      <w:i/>
      <w:iCs/>
      <w:color w:val="4F81BD"/>
      <w:kern w:val="2"/>
      <w:sz w:val="21"/>
    </w:rPr>
  </w:style>
  <w:style w:type="character" w:customStyle="1" w:styleId="CharChar3">
    <w:name w:val="Char Char3"/>
    <w:qFormat/>
    <w:rsid w:val="000D628D"/>
    <w:rPr>
      <w:rFonts w:ascii="黑体" w:eastAsia="黑体" w:hAnsi="宋体" w:cs="Arial"/>
      <w:b/>
      <w:bCs/>
      <w:kern w:val="2"/>
      <w:sz w:val="24"/>
      <w:szCs w:val="24"/>
      <w:lang w:val="en-US" w:eastAsia="zh-CN" w:bidi="ar-SA"/>
    </w:rPr>
  </w:style>
  <w:style w:type="character" w:customStyle="1" w:styleId="5Exact">
    <w:name w:val="正文文本 (5) Exact"/>
    <w:link w:val="54"/>
    <w:qFormat/>
    <w:rsid w:val="000D628D"/>
    <w:rPr>
      <w:rFonts w:ascii="仿宋" w:eastAsia="仿宋"/>
      <w:sz w:val="19"/>
      <w:szCs w:val="19"/>
      <w:shd w:val="clear" w:color="auto" w:fill="FFFFFF"/>
      <w:lang w:eastAsia="en-US"/>
    </w:rPr>
  </w:style>
  <w:style w:type="paragraph" w:customStyle="1" w:styleId="54">
    <w:name w:val="正文文本 (5)"/>
    <w:basedOn w:val="aff"/>
    <w:link w:val="5Exact"/>
    <w:qFormat/>
    <w:rsid w:val="000D628D"/>
    <w:pPr>
      <w:shd w:val="clear" w:color="auto" w:fill="FFFFFF"/>
      <w:spacing w:line="240" w:lineRule="atLeast"/>
      <w:jc w:val="left"/>
    </w:pPr>
    <w:rPr>
      <w:rFonts w:ascii="仿宋" w:eastAsia="仿宋"/>
      <w:kern w:val="0"/>
      <w:sz w:val="19"/>
      <w:szCs w:val="19"/>
      <w:lang w:eastAsia="en-US"/>
    </w:rPr>
  </w:style>
  <w:style w:type="character" w:customStyle="1" w:styleId="CITE">
    <w:name w:val="CITE"/>
    <w:qFormat/>
    <w:rsid w:val="000D628D"/>
    <w:rPr>
      <w:i/>
    </w:rPr>
  </w:style>
  <w:style w:type="character" w:customStyle="1" w:styleId="1f0">
    <w:name w:val="书籍标题1"/>
    <w:qFormat/>
    <w:rsid w:val="000D628D"/>
    <w:rPr>
      <w:b/>
      <w:bCs/>
      <w:smallCaps/>
      <w:spacing w:val="5"/>
    </w:rPr>
  </w:style>
  <w:style w:type="character" w:customStyle="1" w:styleId="0pt10">
    <w:name w:val="正文文本 + 间距 0 pt10"/>
    <w:qFormat/>
    <w:rsid w:val="000D628D"/>
    <w:rPr>
      <w:rFonts w:ascii="MingLiU" w:eastAsia="MingLiU" w:cs="MingLiU"/>
      <w:bCs/>
      <w:color w:val="0000FD"/>
      <w:spacing w:val="10"/>
      <w:kern w:val="2"/>
      <w:sz w:val="19"/>
      <w:szCs w:val="19"/>
      <w:u w:val="single"/>
      <w:lang w:val="en-US" w:eastAsia="zh-CN" w:bidi="ar-SA"/>
    </w:rPr>
  </w:style>
  <w:style w:type="character" w:customStyle="1" w:styleId="CharChar1">
    <w:name w:val="Char Char1"/>
    <w:qFormat/>
    <w:rsid w:val="000D628D"/>
    <w:rPr>
      <w:rFonts w:ascii="黑体" w:eastAsia="黑体" w:hAnsi="Arial" w:cs="Arial"/>
      <w:b/>
      <w:bCs/>
      <w:kern w:val="2"/>
      <w:sz w:val="32"/>
      <w:szCs w:val="32"/>
      <w:lang w:val="en-US" w:eastAsia="zh-CN" w:bidi="ar-SA"/>
    </w:rPr>
  </w:style>
  <w:style w:type="character" w:customStyle="1" w:styleId="1f1">
    <w:name w:val="不明显参考1"/>
    <w:qFormat/>
    <w:rsid w:val="000D628D"/>
    <w:rPr>
      <w:smallCaps/>
      <w:color w:val="C0504D"/>
      <w:u w:val="single"/>
    </w:rPr>
  </w:style>
  <w:style w:type="character" w:customStyle="1" w:styleId="Gungsuh32">
    <w:name w:val="正文文本 + Gungsuh32"/>
    <w:qFormat/>
    <w:rsid w:val="000D628D"/>
    <w:rPr>
      <w:rFonts w:ascii="Gungsuh" w:eastAsia="Gungsuh" w:cs="Gungsuh"/>
      <w:b/>
      <w:bCs/>
      <w:color w:val="0000FD"/>
      <w:kern w:val="2"/>
      <w:sz w:val="16"/>
      <w:szCs w:val="16"/>
      <w:u w:val="none"/>
      <w:lang w:val="en-US" w:eastAsia="en-US" w:bidi="ar-SA"/>
    </w:rPr>
  </w:style>
  <w:style w:type="character" w:customStyle="1" w:styleId="Definition">
    <w:name w:val="Definition"/>
    <w:qFormat/>
    <w:rsid w:val="000D628D"/>
    <w:rPr>
      <w:i/>
    </w:rPr>
  </w:style>
  <w:style w:type="character" w:customStyle="1" w:styleId="CharChar6">
    <w:name w:val="Char Char6"/>
    <w:qFormat/>
    <w:locked/>
    <w:rsid w:val="000D628D"/>
    <w:rPr>
      <w:rFonts w:eastAsia="宋体"/>
      <w:b/>
      <w:bCs/>
      <w:kern w:val="2"/>
      <w:sz w:val="32"/>
      <w:szCs w:val="32"/>
      <w:lang w:val="en-US" w:eastAsia="zh-CN" w:bidi="ar-SA"/>
    </w:rPr>
  </w:style>
  <w:style w:type="character" w:customStyle="1" w:styleId="Char16">
    <w:name w:val="副标题 Char1"/>
    <w:qFormat/>
    <w:rsid w:val="000D628D"/>
    <w:rPr>
      <w:rFonts w:ascii="Cambria" w:hAnsi="Cambria" w:cs="Times New Roman"/>
      <w:b/>
      <w:bCs/>
      <w:kern w:val="28"/>
      <w:sz w:val="32"/>
      <w:szCs w:val="32"/>
    </w:rPr>
  </w:style>
  <w:style w:type="character" w:customStyle="1" w:styleId="Gungsuh14">
    <w:name w:val="正文文本 + Gungsuh14"/>
    <w:qFormat/>
    <w:rsid w:val="000D628D"/>
    <w:rPr>
      <w:rFonts w:ascii="Gungsuh" w:eastAsia="Gungsuh" w:cs="Gungsuh"/>
      <w:b/>
      <w:bCs/>
      <w:color w:val="0000FD"/>
      <w:spacing w:val="10"/>
      <w:kern w:val="2"/>
      <w:sz w:val="16"/>
      <w:szCs w:val="16"/>
      <w:u w:val="single"/>
      <w:lang w:val="en-US" w:eastAsia="en-US" w:bidi="ar-SA"/>
    </w:rPr>
  </w:style>
  <w:style w:type="character" w:customStyle="1" w:styleId="affffff3">
    <w:name w:val="引用字符"/>
    <w:link w:val="1f2"/>
    <w:qFormat/>
    <w:rsid w:val="000D628D"/>
    <w:rPr>
      <w:i/>
      <w:iCs/>
      <w:color w:val="000000"/>
      <w:kern w:val="2"/>
      <w:sz w:val="21"/>
      <w:szCs w:val="22"/>
    </w:rPr>
  </w:style>
  <w:style w:type="paragraph" w:customStyle="1" w:styleId="1f2">
    <w:name w:val="引用1"/>
    <w:basedOn w:val="aff"/>
    <w:next w:val="aff"/>
    <w:link w:val="affffff3"/>
    <w:qFormat/>
    <w:rsid w:val="000D628D"/>
    <w:rPr>
      <w:i/>
      <w:iCs/>
      <w:color w:val="000000"/>
      <w:szCs w:val="22"/>
    </w:rPr>
  </w:style>
  <w:style w:type="character" w:customStyle="1" w:styleId="CharChar35">
    <w:name w:val="Char Char35"/>
    <w:qFormat/>
    <w:rsid w:val="000D628D"/>
    <w:rPr>
      <w:b/>
      <w:bCs/>
      <w:sz w:val="24"/>
      <w:szCs w:val="24"/>
    </w:rPr>
  </w:style>
  <w:style w:type="character" w:customStyle="1" w:styleId="affffff4">
    <w:name w:val="明显引用字符"/>
    <w:link w:val="1f3"/>
    <w:qFormat/>
    <w:rsid w:val="000D628D"/>
    <w:rPr>
      <w:b/>
      <w:bCs/>
      <w:i/>
      <w:iCs/>
      <w:color w:val="4F81BD"/>
      <w:kern w:val="2"/>
      <w:sz w:val="21"/>
      <w:szCs w:val="22"/>
    </w:rPr>
  </w:style>
  <w:style w:type="paragraph" w:customStyle="1" w:styleId="1f3">
    <w:name w:val="明显引用1"/>
    <w:basedOn w:val="aff"/>
    <w:next w:val="aff"/>
    <w:link w:val="affffff4"/>
    <w:qFormat/>
    <w:rsid w:val="000D628D"/>
    <w:pPr>
      <w:pBdr>
        <w:bottom w:val="single" w:sz="4" w:space="4" w:color="4F81BD"/>
      </w:pBdr>
      <w:spacing w:before="200" w:after="280"/>
      <w:ind w:left="936" w:right="936"/>
    </w:pPr>
    <w:rPr>
      <w:b/>
      <w:bCs/>
      <w:i/>
      <w:iCs/>
      <w:color w:val="4F81BD"/>
      <w:szCs w:val="22"/>
    </w:rPr>
  </w:style>
  <w:style w:type="character" w:customStyle="1" w:styleId="affffff5">
    <w:name w:val="发布"/>
    <w:qFormat/>
    <w:rsid w:val="000D628D"/>
    <w:rPr>
      <w:rFonts w:ascii="黑体" w:eastAsia="黑体"/>
      <w:spacing w:val="85"/>
      <w:w w:val="100"/>
      <w:position w:val="3"/>
      <w:sz w:val="28"/>
      <w:szCs w:val="28"/>
    </w:rPr>
  </w:style>
  <w:style w:type="character" w:customStyle="1" w:styleId="Char17">
    <w:name w:val="页脚 Char1"/>
    <w:qFormat/>
    <w:locked/>
    <w:rsid w:val="000D628D"/>
    <w:rPr>
      <w:rFonts w:cs="Times New Roman"/>
      <w:kern w:val="2"/>
      <w:sz w:val="18"/>
      <w:szCs w:val="18"/>
      <w:lang w:bidi="ar-SA"/>
    </w:rPr>
  </w:style>
  <w:style w:type="character" w:customStyle="1" w:styleId="Sample">
    <w:name w:val="Sample"/>
    <w:qFormat/>
    <w:rsid w:val="000D628D"/>
    <w:rPr>
      <w:rFonts w:ascii="Courier New" w:hAnsi="Courier New"/>
    </w:rPr>
  </w:style>
  <w:style w:type="character" w:customStyle="1" w:styleId="Char18">
    <w:name w:val="正文文本 Char1"/>
    <w:qFormat/>
    <w:rsid w:val="000D628D"/>
    <w:rPr>
      <w:rFonts w:ascii="华文中宋" w:eastAsia="华文中宋"/>
      <w:bCs/>
      <w:kern w:val="2"/>
      <w:sz w:val="28"/>
    </w:rPr>
  </w:style>
  <w:style w:type="character" w:customStyle="1" w:styleId="1f4">
    <w:name w:val="明显强调1"/>
    <w:qFormat/>
    <w:rsid w:val="000D628D"/>
    <w:rPr>
      <w:b/>
      <w:bCs/>
      <w:i/>
      <w:iCs/>
      <w:color w:val="4F81BD"/>
    </w:rPr>
  </w:style>
  <w:style w:type="character" w:customStyle="1" w:styleId="CharChar4">
    <w:name w:val="Char Char4"/>
    <w:qFormat/>
    <w:rsid w:val="000D628D"/>
    <w:rPr>
      <w:rFonts w:ascii="宋体" w:eastAsia="黑体" w:hAnsi="宋体" w:cs="Arial"/>
      <w:b/>
      <w:kern w:val="2"/>
      <w:sz w:val="28"/>
      <w:szCs w:val="32"/>
      <w:lang w:val="en-US" w:eastAsia="zh-CN" w:bidi="ar-SA"/>
    </w:rPr>
  </w:style>
  <w:style w:type="character" w:customStyle="1" w:styleId="CharChar36">
    <w:name w:val="Char Char36"/>
    <w:qFormat/>
    <w:rsid w:val="000D628D"/>
    <w:rPr>
      <w:rFonts w:ascii="Tahoma" w:eastAsia="幼圆" w:hAnsi="Tahoma"/>
      <w:b/>
      <w:bCs/>
      <w:sz w:val="24"/>
      <w:szCs w:val="24"/>
    </w:rPr>
  </w:style>
  <w:style w:type="character" w:customStyle="1" w:styleId="0pt12">
    <w:name w:val="正文文本 + 间距 0 pt12"/>
    <w:qFormat/>
    <w:rsid w:val="000D628D"/>
    <w:rPr>
      <w:rFonts w:ascii="MingLiU" w:eastAsia="MingLiU" w:cs="MingLiU"/>
      <w:bCs/>
      <w:color w:val="0000CE"/>
      <w:spacing w:val="10"/>
      <w:kern w:val="2"/>
      <w:sz w:val="19"/>
      <w:szCs w:val="19"/>
      <w:u w:val="none"/>
      <w:lang w:val="en-US" w:eastAsia="zh-CN" w:bidi="ar-SA"/>
    </w:rPr>
  </w:style>
  <w:style w:type="character" w:customStyle="1" w:styleId="CharChar39">
    <w:name w:val="Char Char39"/>
    <w:qFormat/>
    <w:rsid w:val="000D628D"/>
    <w:rPr>
      <w:rFonts w:ascii="华文细黑" w:eastAsia="幼圆" w:hAnsi="华文细黑" w:cs="Tahoma"/>
      <w:b/>
      <w:kern w:val="2"/>
      <w:sz w:val="30"/>
      <w:szCs w:val="30"/>
    </w:rPr>
  </w:style>
  <w:style w:type="character" w:customStyle="1" w:styleId="5CharChar">
    <w:name w:val="标题5 Char Char"/>
    <w:link w:val="56"/>
    <w:qFormat/>
    <w:rsid w:val="000D628D"/>
    <w:rPr>
      <w:rFonts w:ascii="Arial" w:hAnsi="Arial"/>
      <w:b/>
      <w:bCs/>
      <w:sz w:val="24"/>
      <w:szCs w:val="32"/>
    </w:rPr>
  </w:style>
  <w:style w:type="paragraph" w:customStyle="1" w:styleId="56">
    <w:name w:val="标题5"/>
    <w:basedOn w:val="3"/>
    <w:link w:val="5CharChar"/>
    <w:qFormat/>
    <w:rsid w:val="000D628D"/>
    <w:pPr>
      <w:tabs>
        <w:tab w:val="left" w:pos="432"/>
      </w:tabs>
      <w:spacing w:line="413" w:lineRule="auto"/>
    </w:pPr>
    <w:rPr>
      <w:rFonts w:ascii="Arial" w:eastAsia="宋体" w:hAnsi="Arial"/>
      <w:kern w:val="0"/>
      <w:sz w:val="24"/>
    </w:rPr>
  </w:style>
  <w:style w:type="character" w:customStyle="1" w:styleId="Charf8">
    <w:name w:val="附录公式 Char"/>
    <w:link w:val="afc"/>
    <w:qFormat/>
    <w:rsid w:val="000D628D"/>
    <w:rPr>
      <w:rFonts w:ascii="宋体"/>
      <w:sz w:val="21"/>
    </w:rPr>
  </w:style>
  <w:style w:type="paragraph" w:customStyle="1" w:styleId="afc">
    <w:name w:val="附录公式"/>
    <w:basedOn w:val="affffff1"/>
    <w:next w:val="affffff1"/>
    <w:link w:val="Charf8"/>
    <w:qFormat/>
    <w:rsid w:val="000D628D"/>
    <w:pPr>
      <w:numPr>
        <w:ilvl w:val="1"/>
        <w:numId w:val="6"/>
      </w:numPr>
      <w:tabs>
        <w:tab w:val="clear" w:pos="840"/>
      </w:tabs>
      <w:ind w:left="0" w:firstLine="420"/>
    </w:pPr>
  </w:style>
  <w:style w:type="character" w:customStyle="1" w:styleId="CharChar40">
    <w:name w:val="Char Char40"/>
    <w:qFormat/>
    <w:rsid w:val="000D628D"/>
    <w:rPr>
      <w:rFonts w:ascii="幼圆" w:eastAsia="幼圆" w:hAnsi="华文细黑" w:cs="Tahoma"/>
      <w:b/>
      <w:bCs/>
      <w:color w:val="FF0000"/>
      <w:kern w:val="2"/>
      <w:sz w:val="30"/>
      <w:szCs w:val="30"/>
    </w:rPr>
  </w:style>
  <w:style w:type="character" w:customStyle="1" w:styleId="0pt">
    <w:name w:val="正文文本 + 间距 0 pt"/>
    <w:qFormat/>
    <w:rsid w:val="000D628D"/>
    <w:rPr>
      <w:rFonts w:ascii="MingLiU" w:eastAsia="MingLiU" w:cs="MingLiU"/>
      <w:bCs/>
      <w:spacing w:val="10"/>
      <w:kern w:val="2"/>
      <w:sz w:val="19"/>
      <w:szCs w:val="19"/>
      <w:u w:val="none"/>
      <w:lang w:val="en-US" w:eastAsia="zh-CN" w:bidi="ar-SA"/>
    </w:rPr>
  </w:style>
  <w:style w:type="character" w:customStyle="1" w:styleId="378020Char">
    <w:name w:val="样式 标题 3 + (中文) 黑体 小四 非加粗 段前: 7.8 磅 段后: 0 磅 行距: 固定值 20 磅 Char"/>
    <w:qFormat/>
    <w:rsid w:val="000D628D"/>
    <w:rPr>
      <w:rFonts w:ascii="黑体" w:eastAsia="黑体" w:hAnsi="宋体" w:cs="宋体"/>
      <w:b/>
      <w:bCs/>
      <w:kern w:val="2"/>
      <w:sz w:val="24"/>
      <w:lang w:val="en-US" w:eastAsia="zh-CN" w:bidi="ar-SA"/>
    </w:rPr>
  </w:style>
  <w:style w:type="character" w:customStyle="1" w:styleId="textcontents">
    <w:name w:val="textcontents"/>
    <w:qFormat/>
    <w:rsid w:val="000D628D"/>
    <w:rPr>
      <w:rFonts w:cs="Times New Roman"/>
    </w:rPr>
  </w:style>
  <w:style w:type="character" w:customStyle="1" w:styleId="Typewriter">
    <w:name w:val="Typewriter"/>
    <w:qFormat/>
    <w:rsid w:val="000D628D"/>
    <w:rPr>
      <w:rFonts w:ascii="Courier New" w:hAnsi="Courier New"/>
      <w:sz w:val="20"/>
    </w:rPr>
  </w:style>
  <w:style w:type="character" w:customStyle="1" w:styleId="Char19">
    <w:name w:val="日期 Char1"/>
    <w:qFormat/>
    <w:rsid w:val="000D628D"/>
    <w:rPr>
      <w:kern w:val="2"/>
      <w:sz w:val="21"/>
      <w:szCs w:val="22"/>
    </w:rPr>
  </w:style>
  <w:style w:type="character" w:customStyle="1" w:styleId="Gungsuh13">
    <w:name w:val="正文文本 + Gungsuh13"/>
    <w:qFormat/>
    <w:rsid w:val="000D628D"/>
    <w:rPr>
      <w:rFonts w:ascii="Gungsuh" w:eastAsia="Gungsuh" w:cs="Gungsuh"/>
      <w:b/>
      <w:bCs/>
      <w:color w:val="0000FD"/>
      <w:spacing w:val="10"/>
      <w:kern w:val="2"/>
      <w:sz w:val="16"/>
      <w:szCs w:val="16"/>
      <w:u w:val="none"/>
      <w:lang w:val="en-US" w:eastAsia="en-US" w:bidi="ar-SA"/>
    </w:rPr>
  </w:style>
  <w:style w:type="character" w:customStyle="1" w:styleId="CharChar33">
    <w:name w:val="Char Char33"/>
    <w:qFormat/>
    <w:rsid w:val="000D628D"/>
    <w:rPr>
      <w:rFonts w:ascii="Tahoma" w:eastAsia="幼圆" w:hAnsi="Tahoma"/>
      <w:sz w:val="21"/>
      <w:szCs w:val="21"/>
    </w:rPr>
  </w:style>
  <w:style w:type="character" w:customStyle="1" w:styleId="Keyboard">
    <w:name w:val="Keyboard"/>
    <w:qFormat/>
    <w:rsid w:val="000D628D"/>
    <w:rPr>
      <w:rFonts w:ascii="Courier New" w:hAnsi="Courier New"/>
      <w:b/>
      <w:sz w:val="20"/>
    </w:rPr>
  </w:style>
  <w:style w:type="character" w:customStyle="1" w:styleId="1f5">
    <w:name w:val="不明显强调1"/>
    <w:qFormat/>
    <w:rsid w:val="000D628D"/>
    <w:rPr>
      <w:i/>
      <w:iCs/>
      <w:color w:val="808080"/>
    </w:rPr>
  </w:style>
  <w:style w:type="character" w:customStyle="1" w:styleId="Char1a">
    <w:name w:val="引用 Char1"/>
    <w:uiPriority w:val="29"/>
    <w:qFormat/>
    <w:rsid w:val="000D628D"/>
    <w:rPr>
      <w:i/>
      <w:iCs/>
      <w:color w:val="000000"/>
      <w:kern w:val="2"/>
      <w:sz w:val="21"/>
    </w:rPr>
  </w:style>
  <w:style w:type="character" w:customStyle="1" w:styleId="CODE">
    <w:name w:val="CODE"/>
    <w:qFormat/>
    <w:rsid w:val="000D628D"/>
    <w:rPr>
      <w:rFonts w:ascii="Courier New" w:hAnsi="Courier New"/>
      <w:sz w:val="20"/>
    </w:rPr>
  </w:style>
  <w:style w:type="character" w:customStyle="1" w:styleId="CharChar37">
    <w:name w:val="Char Char37"/>
    <w:qFormat/>
    <w:rsid w:val="000D628D"/>
    <w:rPr>
      <w:rFonts w:ascii="仿宋_GB2312" w:hAnsi="仿宋_GB2312"/>
      <w:b/>
      <w:bCs/>
      <w:kern w:val="2"/>
      <w:sz w:val="28"/>
      <w:szCs w:val="28"/>
    </w:rPr>
  </w:style>
  <w:style w:type="character" w:customStyle="1" w:styleId="Char1b">
    <w:name w:val="纯文本 Char1"/>
    <w:qFormat/>
    <w:rsid w:val="000D628D"/>
    <w:rPr>
      <w:rFonts w:ascii="宋体" w:hAnsi="Courier New" w:cs="Courier New"/>
      <w:kern w:val="2"/>
      <w:sz w:val="21"/>
      <w:szCs w:val="21"/>
    </w:rPr>
  </w:style>
  <w:style w:type="character" w:customStyle="1" w:styleId="0pt5">
    <w:name w:val="正文文本 + 间距 0 pt5"/>
    <w:qFormat/>
    <w:rsid w:val="000D628D"/>
    <w:rPr>
      <w:rFonts w:ascii="MingLiU" w:eastAsia="MingLiU" w:cs="MingLiU"/>
      <w:bCs/>
      <w:spacing w:val="10"/>
      <w:kern w:val="2"/>
      <w:sz w:val="19"/>
      <w:szCs w:val="19"/>
      <w:u w:val="single"/>
      <w:lang w:val="en-US" w:eastAsia="zh-CN" w:bidi="ar-SA"/>
    </w:rPr>
  </w:style>
  <w:style w:type="character" w:customStyle="1" w:styleId="CharChar61">
    <w:name w:val="Char Char61"/>
    <w:qFormat/>
    <w:locked/>
    <w:rsid w:val="000D628D"/>
    <w:rPr>
      <w:rFonts w:eastAsia="宋体"/>
      <w:b/>
      <w:bCs/>
      <w:kern w:val="2"/>
      <w:sz w:val="32"/>
      <w:szCs w:val="32"/>
      <w:lang w:val="en-US" w:eastAsia="zh-CN" w:bidi="ar-SA"/>
    </w:rPr>
  </w:style>
  <w:style w:type="character" w:customStyle="1" w:styleId="Gungsuh">
    <w:name w:val="正文文本 + Gungsuh"/>
    <w:qFormat/>
    <w:rsid w:val="000D628D"/>
    <w:rPr>
      <w:rFonts w:ascii="Gungsuh" w:eastAsia="Gungsuh" w:cs="Gungsuh"/>
      <w:b/>
      <w:bCs/>
      <w:kern w:val="2"/>
      <w:sz w:val="16"/>
      <w:szCs w:val="16"/>
      <w:lang w:val="en-US" w:eastAsia="en-US" w:bidi="ar-SA"/>
    </w:rPr>
  </w:style>
  <w:style w:type="character" w:customStyle="1" w:styleId="Char21">
    <w:name w:val="页眉 Char2"/>
    <w:qFormat/>
    <w:rsid w:val="000D628D"/>
    <w:rPr>
      <w:rFonts w:eastAsia="宋体"/>
      <w:kern w:val="2"/>
      <w:sz w:val="18"/>
      <w:lang w:val="en-US" w:eastAsia="zh-CN" w:bidi="ar-SA"/>
    </w:rPr>
  </w:style>
  <w:style w:type="character" w:customStyle="1" w:styleId="Variable">
    <w:name w:val="Variable"/>
    <w:qFormat/>
    <w:rsid w:val="000D628D"/>
    <w:rPr>
      <w:i/>
    </w:rPr>
  </w:style>
  <w:style w:type="character" w:customStyle="1" w:styleId="CharChar34">
    <w:name w:val="Char Char34"/>
    <w:qFormat/>
    <w:rsid w:val="000D628D"/>
    <w:rPr>
      <w:rFonts w:ascii="Tahoma" w:eastAsia="幼圆" w:hAnsi="Tahoma"/>
      <w:sz w:val="24"/>
      <w:szCs w:val="24"/>
    </w:rPr>
  </w:style>
  <w:style w:type="character" w:customStyle="1" w:styleId="CharChar38">
    <w:name w:val="Char Char38"/>
    <w:qFormat/>
    <w:rsid w:val="000D628D"/>
    <w:rPr>
      <w:rFonts w:ascii="Tahoma" w:eastAsia="幼圆" w:hAnsi="Tahoma"/>
      <w:b/>
      <w:bCs/>
      <w:kern w:val="2"/>
      <w:sz w:val="28"/>
      <w:szCs w:val="28"/>
    </w:rPr>
  </w:style>
  <w:style w:type="character" w:customStyle="1" w:styleId="CharChar0">
    <w:name w:val="批注文字 Char Char"/>
    <w:qFormat/>
    <w:rsid w:val="000D628D"/>
    <w:rPr>
      <w:rFonts w:ascii="宋体" w:eastAsia="宋体" w:hAnsi="Times New Roman" w:cs="Times New Roman"/>
      <w:sz w:val="28"/>
      <w:szCs w:val="20"/>
    </w:rPr>
  </w:style>
  <w:style w:type="paragraph" w:customStyle="1" w:styleId="affffff6">
    <w:name w:val="五级条标题"/>
    <w:basedOn w:val="afd"/>
    <w:next w:val="affffff1"/>
    <w:qFormat/>
    <w:rsid w:val="000D628D"/>
    <w:pPr>
      <w:numPr>
        <w:numId w:val="0"/>
      </w:numPr>
      <w:tabs>
        <w:tab w:val="left" w:pos="1140"/>
      </w:tabs>
      <w:outlineLvl w:val="6"/>
    </w:pPr>
  </w:style>
  <w:style w:type="paragraph" w:customStyle="1" w:styleId="afd">
    <w:name w:val="四级条标题"/>
    <w:basedOn w:val="ad"/>
    <w:next w:val="affffff1"/>
    <w:qFormat/>
    <w:rsid w:val="000D628D"/>
    <w:pPr>
      <w:numPr>
        <w:ilvl w:val="0"/>
        <w:numId w:val="7"/>
      </w:numPr>
      <w:ind w:left="0" w:firstLine="0"/>
      <w:outlineLvl w:val="5"/>
    </w:pPr>
  </w:style>
  <w:style w:type="paragraph" w:customStyle="1" w:styleId="ad">
    <w:name w:val="三级条标题"/>
    <w:basedOn w:val="a4"/>
    <w:next w:val="affffff1"/>
    <w:qFormat/>
    <w:rsid w:val="000D628D"/>
    <w:pPr>
      <w:numPr>
        <w:ilvl w:val="1"/>
        <w:numId w:val="8"/>
      </w:numPr>
      <w:tabs>
        <w:tab w:val="clear" w:pos="1259"/>
      </w:tabs>
      <w:ind w:left="0" w:firstLine="0"/>
      <w:outlineLvl w:val="4"/>
    </w:pPr>
  </w:style>
  <w:style w:type="paragraph" w:customStyle="1" w:styleId="a4">
    <w:name w:val="二级条标题"/>
    <w:basedOn w:val="a3"/>
    <w:next w:val="affffff1"/>
    <w:qFormat/>
    <w:rsid w:val="000D628D"/>
    <w:pPr>
      <w:numPr>
        <w:ilvl w:val="2"/>
      </w:numPr>
      <w:spacing w:before="50" w:after="50"/>
      <w:outlineLvl w:val="3"/>
    </w:pPr>
  </w:style>
  <w:style w:type="paragraph" w:customStyle="1" w:styleId="a3">
    <w:name w:val="一级条标题"/>
    <w:next w:val="affffff1"/>
    <w:qFormat/>
    <w:rsid w:val="000D628D"/>
    <w:pPr>
      <w:numPr>
        <w:numId w:val="9"/>
      </w:numPr>
      <w:spacing w:beforeLines="50" w:afterLines="50"/>
      <w:outlineLvl w:val="2"/>
    </w:pPr>
    <w:rPr>
      <w:rFonts w:ascii="黑体" w:eastAsia="黑体"/>
      <w:sz w:val="21"/>
      <w:szCs w:val="21"/>
    </w:rPr>
  </w:style>
  <w:style w:type="paragraph" w:customStyle="1" w:styleId="GB231215">
    <w:name w:val="样式 (西文) 仿宋_GB2312 居中 行距: 1.5 倍行距"/>
    <w:basedOn w:val="aff"/>
    <w:qFormat/>
    <w:rsid w:val="000D628D"/>
    <w:pPr>
      <w:spacing w:line="360" w:lineRule="auto"/>
      <w:jc w:val="center"/>
    </w:pPr>
    <w:rPr>
      <w:rFonts w:ascii="宋体" w:hAnsi="宋体" w:cs="宋体"/>
      <w:kern w:val="0"/>
      <w:szCs w:val="20"/>
    </w:rPr>
  </w:style>
  <w:style w:type="paragraph" w:customStyle="1" w:styleId="affffff7">
    <w:name w:val="附录字母编号列项（一级）"/>
    <w:qFormat/>
    <w:rsid w:val="000D628D"/>
    <w:pPr>
      <w:tabs>
        <w:tab w:val="left" w:pos="839"/>
      </w:tabs>
      <w:ind w:left="839" w:hanging="419"/>
    </w:pPr>
    <w:rPr>
      <w:rFonts w:ascii="宋体"/>
      <w:sz w:val="21"/>
    </w:rPr>
  </w:style>
  <w:style w:type="paragraph" w:customStyle="1" w:styleId="xl82">
    <w:name w:val="xl82"/>
    <w:basedOn w:val="aff"/>
    <w:qFormat/>
    <w:rsid w:val="000D628D"/>
    <w:pPr>
      <w:widowControl/>
      <w:pBdr>
        <w:top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ff"/>
    <w:qFormat/>
    <w:rsid w:val="000D628D"/>
    <w:pPr>
      <w:widowControl/>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黑体" w:eastAsia="黑体" w:hAnsi="黑体" w:cs="宋体"/>
      <w:color w:val="000000"/>
      <w:kern w:val="0"/>
      <w:szCs w:val="21"/>
    </w:rPr>
  </w:style>
  <w:style w:type="paragraph" w:customStyle="1" w:styleId="afe">
    <w:name w:val="列项●（二级）"/>
    <w:qFormat/>
    <w:rsid w:val="000D628D"/>
    <w:pPr>
      <w:numPr>
        <w:ilvl w:val="1"/>
        <w:numId w:val="7"/>
      </w:numPr>
      <w:tabs>
        <w:tab w:val="left" w:pos="840"/>
      </w:tabs>
      <w:jc w:val="both"/>
    </w:pPr>
    <w:rPr>
      <w:rFonts w:ascii="宋体"/>
      <w:sz w:val="21"/>
    </w:rPr>
  </w:style>
  <w:style w:type="paragraph" w:customStyle="1" w:styleId="H2">
    <w:name w:val="H2"/>
    <w:basedOn w:val="aff"/>
    <w:next w:val="aff"/>
    <w:qFormat/>
    <w:rsid w:val="000D628D"/>
    <w:pPr>
      <w:keepNext/>
      <w:autoSpaceDE w:val="0"/>
      <w:autoSpaceDN w:val="0"/>
      <w:adjustRightInd w:val="0"/>
      <w:spacing w:before="100" w:after="100"/>
      <w:jc w:val="left"/>
      <w:outlineLvl w:val="2"/>
    </w:pPr>
    <w:rPr>
      <w:b/>
      <w:kern w:val="0"/>
      <w:sz w:val="36"/>
      <w:szCs w:val="20"/>
    </w:rPr>
  </w:style>
  <w:style w:type="paragraph" w:customStyle="1" w:styleId="16620">
    <w:name w:val="样式 标题 1 + 黑体 三号 非加粗 居中 段前: 6 磅 段后: 6 磅 行距: 固定值 20 磅"/>
    <w:basedOn w:val="1"/>
    <w:qFormat/>
    <w:rsid w:val="000D628D"/>
    <w:pPr>
      <w:numPr>
        <w:numId w:val="0"/>
      </w:numPr>
      <w:tabs>
        <w:tab w:val="clear" w:pos="1800"/>
      </w:tabs>
      <w:spacing w:before="120" w:after="120" w:line="400" w:lineRule="exact"/>
    </w:pPr>
    <w:rPr>
      <w:rFonts w:hAnsi="黑体" w:cs="宋体"/>
      <w:b w:val="0"/>
      <w:bCs w:val="0"/>
      <w:kern w:val="2"/>
      <w:sz w:val="32"/>
      <w:szCs w:val="20"/>
    </w:rPr>
  </w:style>
  <w:style w:type="paragraph" w:customStyle="1" w:styleId="affffff8">
    <w:name w:val="封面正文"/>
    <w:qFormat/>
    <w:rsid w:val="000D628D"/>
    <w:pPr>
      <w:jc w:val="both"/>
    </w:pPr>
  </w:style>
  <w:style w:type="paragraph" w:customStyle="1" w:styleId="H3">
    <w:name w:val="H3"/>
    <w:basedOn w:val="aff"/>
    <w:next w:val="aff"/>
    <w:qFormat/>
    <w:rsid w:val="000D628D"/>
    <w:pPr>
      <w:keepNext/>
      <w:autoSpaceDE w:val="0"/>
      <w:autoSpaceDN w:val="0"/>
      <w:adjustRightInd w:val="0"/>
      <w:spacing w:before="100" w:after="100"/>
      <w:jc w:val="left"/>
      <w:outlineLvl w:val="3"/>
    </w:pPr>
    <w:rPr>
      <w:b/>
      <w:kern w:val="0"/>
      <w:sz w:val="28"/>
      <w:szCs w:val="20"/>
    </w:rPr>
  </w:style>
  <w:style w:type="paragraph" w:customStyle="1" w:styleId="affffff9">
    <w:name w:val="附录一级无"/>
    <w:basedOn w:val="affffffa"/>
    <w:qFormat/>
    <w:rsid w:val="000D628D"/>
    <w:pPr>
      <w:spacing w:beforeLines="0" w:afterLines="0"/>
    </w:pPr>
    <w:rPr>
      <w:rFonts w:ascii="宋体" w:eastAsia="宋体"/>
      <w:szCs w:val="21"/>
    </w:rPr>
  </w:style>
  <w:style w:type="paragraph" w:customStyle="1" w:styleId="affffffa">
    <w:name w:val="附录一级条标题"/>
    <w:basedOn w:val="af6"/>
    <w:next w:val="affffff1"/>
    <w:qFormat/>
    <w:rsid w:val="000D628D"/>
    <w:pPr>
      <w:numPr>
        <w:ilvl w:val="0"/>
        <w:numId w:val="0"/>
      </w:numPr>
      <w:autoSpaceDN w:val="0"/>
      <w:spacing w:beforeLines="50" w:afterLines="50"/>
      <w:ind w:left="540"/>
      <w:outlineLvl w:val="2"/>
    </w:pPr>
  </w:style>
  <w:style w:type="paragraph" w:customStyle="1" w:styleId="af6">
    <w:name w:val="附录章标题"/>
    <w:next w:val="affffff1"/>
    <w:qFormat/>
    <w:rsid w:val="000D628D"/>
    <w:pPr>
      <w:numPr>
        <w:ilvl w:val="1"/>
        <w:numId w:val="10"/>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ListParagraph1">
    <w:name w:val="List Paragraph1"/>
    <w:basedOn w:val="aff"/>
    <w:qFormat/>
    <w:rsid w:val="000D628D"/>
    <w:pPr>
      <w:ind w:firstLineChars="200" w:firstLine="420"/>
    </w:pPr>
    <w:rPr>
      <w:rFonts w:ascii="Calibri" w:hAnsi="Calibri"/>
      <w:szCs w:val="22"/>
    </w:rPr>
  </w:style>
  <w:style w:type="paragraph" w:customStyle="1" w:styleId="affffffb">
    <w:name w:val="文献分类号"/>
    <w:qFormat/>
    <w:rsid w:val="000D628D"/>
    <w:pPr>
      <w:framePr w:hSpace="180" w:vSpace="180" w:wrap="around" w:hAnchor="margin" w:y="1" w:anchorLock="1"/>
      <w:widowControl w:val="0"/>
      <w:textAlignment w:val="center"/>
    </w:pPr>
    <w:rPr>
      <w:rFonts w:ascii="黑体" w:eastAsia="黑体"/>
      <w:sz w:val="21"/>
      <w:szCs w:val="21"/>
    </w:rPr>
  </w:style>
  <w:style w:type="paragraph" w:customStyle="1" w:styleId="TableParagraph">
    <w:name w:val="Table Paragraph"/>
    <w:basedOn w:val="aff"/>
    <w:uiPriority w:val="1"/>
    <w:qFormat/>
    <w:rsid w:val="000D628D"/>
    <w:pPr>
      <w:autoSpaceDE w:val="0"/>
      <w:autoSpaceDN w:val="0"/>
      <w:adjustRightInd w:val="0"/>
      <w:jc w:val="left"/>
    </w:pPr>
    <w:rPr>
      <w:kern w:val="0"/>
      <w:sz w:val="24"/>
    </w:rPr>
  </w:style>
  <w:style w:type="paragraph" w:customStyle="1" w:styleId="affffffc">
    <w:name w:val="终结线"/>
    <w:basedOn w:val="aff"/>
    <w:qFormat/>
    <w:rsid w:val="000D628D"/>
    <w:pPr>
      <w:framePr w:hSpace="181" w:vSpace="181" w:wrap="around" w:vAnchor="text" w:hAnchor="margin" w:xAlign="center" w:y="285"/>
    </w:pPr>
  </w:style>
  <w:style w:type="paragraph" w:customStyle="1" w:styleId="ParaCharCharCharCharCharCharChar">
    <w:name w:val="默认段落字体 Para Char Char Char Char Char Char Char"/>
    <w:basedOn w:val="aff"/>
    <w:qFormat/>
    <w:rsid w:val="000D628D"/>
    <w:rPr>
      <w:rFonts w:ascii="Tahoma" w:hAnsi="Tahoma"/>
      <w:sz w:val="24"/>
      <w:szCs w:val="20"/>
    </w:rPr>
  </w:style>
  <w:style w:type="paragraph" w:customStyle="1" w:styleId="2c">
    <w:name w:val="封面标准英文名称2"/>
    <w:basedOn w:val="affffffd"/>
    <w:qFormat/>
    <w:rsid w:val="000D628D"/>
    <w:pPr>
      <w:framePr w:wrap="around" w:y="4469"/>
    </w:pPr>
  </w:style>
  <w:style w:type="paragraph" w:customStyle="1" w:styleId="affffffd">
    <w:name w:val="封面标准英文名称"/>
    <w:basedOn w:val="affffffe"/>
    <w:qFormat/>
    <w:rsid w:val="000D628D"/>
    <w:pPr>
      <w:framePr w:wrap="around"/>
      <w:spacing w:before="370" w:line="400" w:lineRule="exact"/>
    </w:pPr>
    <w:rPr>
      <w:rFonts w:ascii="Times New Roman"/>
      <w:sz w:val="28"/>
      <w:szCs w:val="28"/>
    </w:rPr>
  </w:style>
  <w:style w:type="paragraph" w:customStyle="1" w:styleId="affffffe">
    <w:name w:val="封面标准名称"/>
    <w:qFormat/>
    <w:rsid w:val="000D628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ff">
    <w:name w:val="标准标志"/>
    <w:next w:val="aff"/>
    <w:qFormat/>
    <w:rsid w:val="000D628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z-TopofForm">
    <w:name w:val="z-Top of Form"/>
    <w:next w:val="aff"/>
    <w:qFormat/>
    <w:rsid w:val="000D628D"/>
    <w:pPr>
      <w:widowControl w:val="0"/>
      <w:pBdr>
        <w:bottom w:val="double" w:sz="2" w:space="0" w:color="000000"/>
      </w:pBdr>
      <w:autoSpaceDE w:val="0"/>
      <w:autoSpaceDN w:val="0"/>
      <w:adjustRightInd w:val="0"/>
      <w:jc w:val="center"/>
    </w:pPr>
    <w:rPr>
      <w:rFonts w:ascii="Arial" w:hAnsi="Arial"/>
      <w:vanish/>
      <w:sz w:val="16"/>
    </w:rPr>
  </w:style>
  <w:style w:type="paragraph" w:customStyle="1" w:styleId="H1">
    <w:name w:val="H1"/>
    <w:basedOn w:val="aff"/>
    <w:next w:val="aff"/>
    <w:qFormat/>
    <w:rsid w:val="000D628D"/>
    <w:pPr>
      <w:keepNext/>
      <w:autoSpaceDE w:val="0"/>
      <w:autoSpaceDN w:val="0"/>
      <w:adjustRightInd w:val="0"/>
      <w:spacing w:before="100" w:after="100"/>
      <w:jc w:val="left"/>
      <w:outlineLvl w:val="1"/>
    </w:pPr>
    <w:rPr>
      <w:b/>
      <w:kern w:val="36"/>
      <w:sz w:val="48"/>
      <w:szCs w:val="20"/>
    </w:rPr>
  </w:style>
  <w:style w:type="paragraph" w:customStyle="1" w:styleId="af9">
    <w:name w:val="附录数字编号列项（二级）"/>
    <w:qFormat/>
    <w:rsid w:val="000D628D"/>
    <w:pPr>
      <w:numPr>
        <w:ilvl w:val="6"/>
        <w:numId w:val="10"/>
      </w:numPr>
      <w:tabs>
        <w:tab w:val="left" w:pos="840"/>
      </w:tabs>
      <w:ind w:left="839" w:hanging="419"/>
    </w:pPr>
    <w:rPr>
      <w:rFonts w:ascii="宋体"/>
      <w:sz w:val="21"/>
    </w:rPr>
  </w:style>
  <w:style w:type="paragraph" w:customStyle="1" w:styleId="H4">
    <w:name w:val="H4"/>
    <w:basedOn w:val="aff"/>
    <w:next w:val="aff"/>
    <w:qFormat/>
    <w:rsid w:val="000D628D"/>
    <w:pPr>
      <w:keepNext/>
      <w:autoSpaceDE w:val="0"/>
      <w:autoSpaceDN w:val="0"/>
      <w:adjustRightInd w:val="0"/>
      <w:spacing w:before="100" w:after="100"/>
      <w:jc w:val="left"/>
      <w:outlineLvl w:val="4"/>
    </w:pPr>
    <w:rPr>
      <w:b/>
      <w:kern w:val="0"/>
      <w:sz w:val="24"/>
      <w:szCs w:val="20"/>
    </w:rPr>
  </w:style>
  <w:style w:type="paragraph" w:customStyle="1" w:styleId="afffffff0">
    <w:name w:val="一级无"/>
    <w:basedOn w:val="a3"/>
    <w:qFormat/>
    <w:rsid w:val="000D628D"/>
    <w:pPr>
      <w:spacing w:beforeLines="0" w:afterLines="0"/>
    </w:pPr>
    <w:rPr>
      <w:rFonts w:ascii="宋体" w:eastAsia="宋体"/>
    </w:rPr>
  </w:style>
  <w:style w:type="paragraph" w:customStyle="1" w:styleId="afffffff1">
    <w:name w:val="目次、标准名称标题"/>
    <w:basedOn w:val="aff"/>
    <w:next w:val="affffff1"/>
    <w:qFormat/>
    <w:rsid w:val="000D628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f2">
    <w:name w:val="附录四级无"/>
    <w:basedOn w:val="af8"/>
    <w:qFormat/>
    <w:rsid w:val="000D628D"/>
    <w:pPr>
      <w:spacing w:beforeLines="0" w:afterLines="0"/>
    </w:pPr>
    <w:rPr>
      <w:rFonts w:ascii="宋体" w:eastAsia="宋体"/>
      <w:szCs w:val="21"/>
    </w:rPr>
  </w:style>
  <w:style w:type="paragraph" w:customStyle="1" w:styleId="af8">
    <w:name w:val="附录四级条标题"/>
    <w:basedOn w:val="afffffff3"/>
    <w:next w:val="affffff1"/>
    <w:qFormat/>
    <w:rsid w:val="000D628D"/>
    <w:pPr>
      <w:numPr>
        <w:ilvl w:val="5"/>
        <w:numId w:val="10"/>
      </w:numPr>
      <w:outlineLvl w:val="5"/>
    </w:pPr>
  </w:style>
  <w:style w:type="paragraph" w:customStyle="1" w:styleId="afffffff3">
    <w:name w:val="附录三级条标题"/>
    <w:basedOn w:val="af7"/>
    <w:next w:val="affffff1"/>
    <w:qFormat/>
    <w:rsid w:val="000D628D"/>
    <w:pPr>
      <w:numPr>
        <w:ilvl w:val="0"/>
        <w:numId w:val="0"/>
      </w:numPr>
      <w:outlineLvl w:val="4"/>
    </w:pPr>
  </w:style>
  <w:style w:type="paragraph" w:customStyle="1" w:styleId="af7">
    <w:name w:val="附录二级条标题"/>
    <w:basedOn w:val="aff"/>
    <w:next w:val="affffff1"/>
    <w:qFormat/>
    <w:rsid w:val="000D628D"/>
    <w:pPr>
      <w:widowControl/>
      <w:numPr>
        <w:ilvl w:val="4"/>
        <w:numId w:val="10"/>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f4">
    <w:name w:val="附录公式编号制表符"/>
    <w:basedOn w:val="aff"/>
    <w:next w:val="affffff1"/>
    <w:qFormat/>
    <w:rsid w:val="000D628D"/>
    <w:pPr>
      <w:widowControl/>
      <w:tabs>
        <w:tab w:val="center" w:pos="4201"/>
        <w:tab w:val="right" w:leader="dot" w:pos="9298"/>
      </w:tabs>
      <w:autoSpaceDE w:val="0"/>
      <w:autoSpaceDN w:val="0"/>
    </w:pPr>
    <w:rPr>
      <w:rFonts w:ascii="宋体"/>
      <w:kern w:val="0"/>
      <w:szCs w:val="20"/>
    </w:rPr>
  </w:style>
  <w:style w:type="paragraph" w:customStyle="1" w:styleId="afffffff5">
    <w:name w:val="前言、引言标题"/>
    <w:next w:val="affffff1"/>
    <w:qFormat/>
    <w:rsid w:val="000D628D"/>
    <w:pPr>
      <w:keepNext/>
      <w:pageBreakBefore/>
      <w:shd w:val="clear" w:color="FFFFFF" w:fill="FFFFFF"/>
      <w:spacing w:before="640" w:after="560"/>
      <w:jc w:val="center"/>
      <w:outlineLvl w:val="0"/>
    </w:pPr>
    <w:rPr>
      <w:rFonts w:ascii="黑体" w:eastAsia="黑体"/>
      <w:sz w:val="32"/>
    </w:rPr>
  </w:style>
  <w:style w:type="paragraph" w:customStyle="1" w:styleId="xl75">
    <w:name w:val="xl75"/>
    <w:basedOn w:val="aff"/>
    <w:qFormat/>
    <w:rsid w:val="000D628D"/>
    <w:pPr>
      <w:widowControl/>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黑体" w:eastAsia="黑体" w:hAnsi="黑体" w:cs="宋体"/>
      <w:color w:val="000000"/>
      <w:kern w:val="0"/>
      <w:szCs w:val="21"/>
    </w:rPr>
  </w:style>
  <w:style w:type="paragraph" w:customStyle="1" w:styleId="afffffff6">
    <w:name w:val="数字编号列项（二级）"/>
    <w:qFormat/>
    <w:rsid w:val="000D628D"/>
    <w:pPr>
      <w:tabs>
        <w:tab w:val="left" w:pos="1259"/>
      </w:tabs>
      <w:ind w:left="1259" w:hanging="420"/>
      <w:jc w:val="both"/>
    </w:pPr>
    <w:rPr>
      <w:rFonts w:ascii="宋体"/>
      <w:sz w:val="21"/>
    </w:rPr>
  </w:style>
  <w:style w:type="paragraph" w:customStyle="1" w:styleId="afffffff7">
    <w:name w:val="发布部门"/>
    <w:next w:val="affffff1"/>
    <w:qFormat/>
    <w:rsid w:val="000D628D"/>
    <w:pPr>
      <w:framePr w:w="7938" w:h="1134" w:hRule="exact" w:hSpace="125" w:vSpace="181" w:wrap="around" w:vAnchor="page" w:hAnchor="page" w:x="2150" w:y="14630" w:anchorLock="1"/>
      <w:jc w:val="center"/>
    </w:pPr>
    <w:rPr>
      <w:rFonts w:ascii="宋体"/>
      <w:b/>
      <w:spacing w:val="20"/>
      <w:w w:val="135"/>
      <w:sz w:val="28"/>
    </w:rPr>
  </w:style>
  <w:style w:type="paragraph" w:customStyle="1" w:styleId="afffffff8">
    <w:name w:val="发布日期"/>
    <w:qFormat/>
    <w:rsid w:val="000D628D"/>
    <w:pPr>
      <w:framePr w:w="3997" w:h="471" w:hRule="exact" w:vSpace="181" w:wrap="around" w:hAnchor="page" w:x="7089" w:y="14097" w:anchorLock="1"/>
    </w:pPr>
    <w:rPr>
      <w:rFonts w:eastAsia="黑体"/>
      <w:sz w:val="28"/>
    </w:rPr>
  </w:style>
  <w:style w:type="paragraph" w:customStyle="1" w:styleId="111">
    <w:name w:val="列出段落11"/>
    <w:basedOn w:val="aff"/>
    <w:qFormat/>
    <w:rsid w:val="000D628D"/>
    <w:pPr>
      <w:ind w:firstLineChars="200" w:firstLine="420"/>
    </w:pPr>
    <w:rPr>
      <w:rFonts w:ascii="Calibri" w:hAnsi="Calibri" w:cs="Calibri"/>
      <w:szCs w:val="21"/>
    </w:rPr>
  </w:style>
  <w:style w:type="paragraph" w:customStyle="1" w:styleId="2d">
    <w:name w:val="封面一致性程度标识2"/>
    <w:basedOn w:val="afffffff9"/>
    <w:qFormat/>
    <w:rsid w:val="000D628D"/>
    <w:pPr>
      <w:framePr w:wrap="around" w:y="4469"/>
    </w:pPr>
  </w:style>
  <w:style w:type="paragraph" w:customStyle="1" w:styleId="afffffff9">
    <w:name w:val="封面一致性程度标识"/>
    <w:basedOn w:val="affffffd"/>
    <w:qFormat/>
    <w:rsid w:val="000D628D"/>
    <w:pPr>
      <w:framePr w:wrap="around"/>
      <w:spacing w:before="440"/>
    </w:pPr>
    <w:rPr>
      <w:rFonts w:ascii="宋体" w:eastAsia="宋体"/>
    </w:rPr>
  </w:style>
  <w:style w:type="paragraph" w:customStyle="1" w:styleId="ugc">
    <w:name w:val="ugc"/>
    <w:basedOn w:val="aff"/>
    <w:qFormat/>
    <w:rsid w:val="000D628D"/>
    <w:pPr>
      <w:widowControl/>
      <w:spacing w:before="100" w:beforeAutospacing="1" w:after="100" w:afterAutospacing="1"/>
      <w:jc w:val="left"/>
    </w:pPr>
    <w:rPr>
      <w:rFonts w:ascii="宋体" w:hAnsi="宋体" w:cs="宋体"/>
      <w:kern w:val="0"/>
      <w:szCs w:val="21"/>
    </w:rPr>
  </w:style>
  <w:style w:type="paragraph" w:customStyle="1" w:styleId="afffffffa">
    <w:name w:val="封面标准文稿编辑信息"/>
    <w:basedOn w:val="afffffffb"/>
    <w:qFormat/>
    <w:rsid w:val="000D628D"/>
    <w:pPr>
      <w:framePr w:wrap="around"/>
      <w:spacing w:before="180" w:line="180" w:lineRule="exact"/>
    </w:pPr>
    <w:rPr>
      <w:sz w:val="21"/>
    </w:rPr>
  </w:style>
  <w:style w:type="paragraph" w:customStyle="1" w:styleId="afffffffb">
    <w:name w:val="封面标准文稿类别"/>
    <w:basedOn w:val="afffffff9"/>
    <w:qFormat/>
    <w:rsid w:val="000D628D"/>
    <w:pPr>
      <w:framePr w:wrap="around"/>
      <w:tabs>
        <w:tab w:val="left" w:pos="0"/>
      </w:tabs>
      <w:spacing w:after="160" w:line="240" w:lineRule="auto"/>
    </w:pPr>
    <w:rPr>
      <w:sz w:val="24"/>
    </w:rPr>
  </w:style>
  <w:style w:type="paragraph" w:customStyle="1" w:styleId="afffffffc">
    <w:name w:val="参考文献、索引标题"/>
    <w:basedOn w:val="aff"/>
    <w:next w:val="affffff1"/>
    <w:qFormat/>
    <w:rsid w:val="000D628D"/>
    <w:pPr>
      <w:keepNext/>
      <w:pageBreakBefore/>
      <w:widowControl/>
      <w:shd w:val="clear" w:color="FFFFFF" w:fill="FFFFFF"/>
      <w:spacing w:before="640" w:after="200"/>
      <w:jc w:val="center"/>
      <w:outlineLvl w:val="0"/>
    </w:pPr>
    <w:rPr>
      <w:rFonts w:ascii="黑体" w:eastAsia="黑体"/>
      <w:kern w:val="0"/>
      <w:szCs w:val="20"/>
    </w:rPr>
  </w:style>
  <w:style w:type="paragraph" w:customStyle="1" w:styleId="2e">
    <w:name w:val="封面标准名称2"/>
    <w:basedOn w:val="affffffe"/>
    <w:qFormat/>
    <w:rsid w:val="000D628D"/>
    <w:pPr>
      <w:framePr w:wrap="around" w:y="4469"/>
      <w:spacing w:beforeLines="630"/>
    </w:pPr>
  </w:style>
  <w:style w:type="paragraph" w:customStyle="1" w:styleId="xl79">
    <w:name w:val="xl79"/>
    <w:basedOn w:val="aff"/>
    <w:qFormat/>
    <w:rsid w:val="000D628D"/>
    <w:pPr>
      <w:widowControl/>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center"/>
      <w:textAlignment w:val="center"/>
    </w:pPr>
    <w:rPr>
      <w:rFonts w:ascii="黑体" w:eastAsia="黑体" w:hAnsi="黑体" w:cs="宋体"/>
      <w:color w:val="000000"/>
      <w:kern w:val="0"/>
      <w:szCs w:val="21"/>
    </w:rPr>
  </w:style>
  <w:style w:type="paragraph" w:customStyle="1" w:styleId="afffffffd">
    <w:name w:val="示例后文字"/>
    <w:basedOn w:val="affffff1"/>
    <w:next w:val="affffff1"/>
    <w:qFormat/>
    <w:rsid w:val="000D628D"/>
    <w:pPr>
      <w:ind w:firstLine="360"/>
    </w:pPr>
    <w:rPr>
      <w:sz w:val="18"/>
    </w:rPr>
  </w:style>
  <w:style w:type="paragraph" w:customStyle="1" w:styleId="afffffffe">
    <w:name w:val="文档正文"/>
    <w:basedOn w:val="aff"/>
    <w:qFormat/>
    <w:rsid w:val="000D628D"/>
    <w:pPr>
      <w:tabs>
        <w:tab w:val="left" w:pos="315"/>
        <w:tab w:val="left" w:pos="980"/>
      </w:tabs>
      <w:adjustRightInd w:val="0"/>
      <w:snapToGrid w:val="0"/>
      <w:spacing w:line="300" w:lineRule="auto"/>
      <w:ind w:left="315" w:hanging="315"/>
    </w:pPr>
    <w:rPr>
      <w:rFonts w:ascii="仿宋_GB2312" w:hAnsi="宋体"/>
      <w:kern w:val="0"/>
      <w:sz w:val="24"/>
      <w:szCs w:val="20"/>
    </w:rPr>
  </w:style>
  <w:style w:type="paragraph" w:customStyle="1" w:styleId="affffffff">
    <w:name w:val="列项◆（三级）"/>
    <w:basedOn w:val="aff"/>
    <w:qFormat/>
    <w:rsid w:val="000D628D"/>
    <w:pPr>
      <w:tabs>
        <w:tab w:val="left" w:pos="1678"/>
      </w:tabs>
      <w:ind w:left="1678" w:hanging="414"/>
    </w:pPr>
    <w:rPr>
      <w:rFonts w:ascii="宋体"/>
      <w:szCs w:val="21"/>
    </w:rPr>
  </w:style>
  <w:style w:type="paragraph" w:customStyle="1" w:styleId="affffffff0">
    <w:name w:val="标准称谓"/>
    <w:next w:val="aff"/>
    <w:qFormat/>
    <w:rsid w:val="000D628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flNote">
    <w:name w:val="flNote"/>
    <w:basedOn w:val="aff"/>
    <w:qFormat/>
    <w:rsid w:val="000D628D"/>
    <w:pPr>
      <w:adjustRightInd w:val="0"/>
      <w:spacing w:before="320" w:after="160" w:line="360" w:lineRule="atLeast"/>
      <w:jc w:val="center"/>
      <w:textAlignment w:val="baseline"/>
    </w:pPr>
    <w:rPr>
      <w:rFonts w:ascii="Arial" w:eastAsia="黑体"/>
      <w:kern w:val="0"/>
      <w:sz w:val="30"/>
      <w:szCs w:val="20"/>
    </w:rPr>
  </w:style>
  <w:style w:type="paragraph" w:customStyle="1" w:styleId="affffffff1">
    <w:name w:val="其他标准标志"/>
    <w:basedOn w:val="afffffff"/>
    <w:qFormat/>
    <w:rsid w:val="000D628D"/>
    <w:pPr>
      <w:framePr w:w="6101" w:wrap="around" w:vAnchor="page" w:hAnchor="page" w:x="4673" w:y="942"/>
    </w:pPr>
    <w:rPr>
      <w:w w:val="130"/>
    </w:rPr>
  </w:style>
  <w:style w:type="paragraph" w:customStyle="1" w:styleId="affffffff2">
    <w:name w:val="图标脚注说明"/>
    <w:basedOn w:val="affffff1"/>
    <w:qFormat/>
    <w:rsid w:val="000D628D"/>
    <w:pPr>
      <w:ind w:left="840" w:firstLineChars="0" w:hanging="420"/>
    </w:pPr>
    <w:rPr>
      <w:sz w:val="18"/>
      <w:szCs w:val="18"/>
    </w:rPr>
  </w:style>
  <w:style w:type="paragraph" w:customStyle="1" w:styleId="affffffff3">
    <w:name w:val="注：（正文）"/>
    <w:basedOn w:val="affffffff4"/>
    <w:next w:val="affffff1"/>
    <w:qFormat/>
    <w:rsid w:val="000D628D"/>
  </w:style>
  <w:style w:type="paragraph" w:customStyle="1" w:styleId="affffffff4">
    <w:name w:val="注："/>
    <w:next w:val="affffff1"/>
    <w:qFormat/>
    <w:rsid w:val="000D628D"/>
    <w:pPr>
      <w:widowControl w:val="0"/>
      <w:autoSpaceDE w:val="0"/>
      <w:autoSpaceDN w:val="0"/>
      <w:jc w:val="both"/>
    </w:pPr>
    <w:rPr>
      <w:rFonts w:ascii="宋体"/>
      <w:sz w:val="18"/>
      <w:szCs w:val="18"/>
    </w:rPr>
  </w:style>
  <w:style w:type="paragraph" w:customStyle="1" w:styleId="af">
    <w:name w:val="示例×："/>
    <w:basedOn w:val="afa"/>
    <w:qFormat/>
    <w:rsid w:val="000D628D"/>
    <w:pPr>
      <w:numPr>
        <w:ilvl w:val="0"/>
        <w:numId w:val="11"/>
      </w:numPr>
      <w:spacing w:beforeLines="0" w:afterLines="0"/>
      <w:outlineLvl w:val="9"/>
    </w:pPr>
    <w:rPr>
      <w:rFonts w:ascii="宋体" w:eastAsia="宋体"/>
      <w:sz w:val="18"/>
      <w:szCs w:val="18"/>
    </w:rPr>
  </w:style>
  <w:style w:type="paragraph" w:customStyle="1" w:styleId="a0">
    <w:name w:val="注×："/>
    <w:qFormat/>
    <w:rsid w:val="000D628D"/>
    <w:pPr>
      <w:widowControl w:val="0"/>
      <w:numPr>
        <w:numId w:val="12"/>
      </w:numPr>
      <w:autoSpaceDE w:val="0"/>
      <w:autoSpaceDN w:val="0"/>
      <w:jc w:val="both"/>
    </w:pPr>
    <w:rPr>
      <w:rFonts w:ascii="宋体"/>
      <w:sz w:val="18"/>
      <w:szCs w:val="18"/>
    </w:rPr>
  </w:style>
  <w:style w:type="paragraph" w:customStyle="1" w:styleId="affffffff5">
    <w:name w:val="列项说明"/>
    <w:basedOn w:val="aff"/>
    <w:qFormat/>
    <w:rsid w:val="000D628D"/>
    <w:pPr>
      <w:adjustRightInd w:val="0"/>
      <w:spacing w:line="320" w:lineRule="exact"/>
      <w:ind w:leftChars="200" w:left="400" w:hangingChars="200" w:hanging="200"/>
      <w:jc w:val="left"/>
      <w:textAlignment w:val="baseline"/>
    </w:pPr>
    <w:rPr>
      <w:rFonts w:ascii="宋体"/>
      <w:kern w:val="0"/>
      <w:szCs w:val="20"/>
    </w:rPr>
  </w:style>
  <w:style w:type="paragraph" w:customStyle="1" w:styleId="H5">
    <w:name w:val="H5"/>
    <w:basedOn w:val="aff"/>
    <w:next w:val="aff"/>
    <w:qFormat/>
    <w:rsid w:val="000D628D"/>
    <w:pPr>
      <w:keepNext/>
      <w:autoSpaceDE w:val="0"/>
      <w:autoSpaceDN w:val="0"/>
      <w:adjustRightInd w:val="0"/>
      <w:spacing w:before="100" w:after="100"/>
      <w:jc w:val="left"/>
      <w:outlineLvl w:val="5"/>
    </w:pPr>
    <w:rPr>
      <w:b/>
      <w:kern w:val="0"/>
      <w:sz w:val="20"/>
      <w:szCs w:val="20"/>
    </w:rPr>
  </w:style>
  <w:style w:type="paragraph" w:customStyle="1" w:styleId="z-BottomofForm">
    <w:name w:val="z-Bottom of Form"/>
    <w:next w:val="aff"/>
    <w:qFormat/>
    <w:rsid w:val="000D628D"/>
    <w:pPr>
      <w:widowControl w:val="0"/>
      <w:pBdr>
        <w:top w:val="double" w:sz="2" w:space="0" w:color="000000"/>
      </w:pBdr>
      <w:autoSpaceDE w:val="0"/>
      <w:autoSpaceDN w:val="0"/>
      <w:adjustRightInd w:val="0"/>
      <w:jc w:val="center"/>
    </w:pPr>
    <w:rPr>
      <w:rFonts w:ascii="Arial" w:hAnsi="Arial"/>
      <w:vanish/>
      <w:sz w:val="16"/>
    </w:rPr>
  </w:style>
  <w:style w:type="paragraph" w:customStyle="1" w:styleId="affffffff6">
    <w:name w:val="目次、索引正文"/>
    <w:qFormat/>
    <w:rsid w:val="000D628D"/>
    <w:pPr>
      <w:spacing w:line="320" w:lineRule="exact"/>
      <w:jc w:val="both"/>
    </w:pPr>
    <w:rPr>
      <w:rFonts w:ascii="宋体"/>
      <w:sz w:val="21"/>
    </w:rPr>
  </w:style>
  <w:style w:type="paragraph" w:customStyle="1" w:styleId="affffffff7">
    <w:name w:val="实施日期"/>
    <w:basedOn w:val="afffffff8"/>
    <w:qFormat/>
    <w:rsid w:val="000D628D"/>
    <w:pPr>
      <w:framePr w:wrap="around" w:vAnchor="page" w:hAnchor="text"/>
      <w:jc w:val="right"/>
    </w:pPr>
  </w:style>
  <w:style w:type="paragraph" w:customStyle="1" w:styleId="af2">
    <w:name w:val="附录表标号"/>
    <w:basedOn w:val="aff"/>
    <w:next w:val="affffff1"/>
    <w:qFormat/>
    <w:rsid w:val="000D628D"/>
    <w:pPr>
      <w:numPr>
        <w:numId w:val="13"/>
      </w:numPr>
      <w:tabs>
        <w:tab w:val="clear" w:pos="0"/>
      </w:tabs>
      <w:spacing w:line="14" w:lineRule="exact"/>
      <w:ind w:left="811" w:hanging="448"/>
      <w:jc w:val="center"/>
      <w:outlineLvl w:val="0"/>
    </w:pPr>
    <w:rPr>
      <w:color w:val="FFFFFF"/>
    </w:rPr>
  </w:style>
  <w:style w:type="paragraph" w:customStyle="1" w:styleId="37">
    <w:name w:val="项目编号3"/>
    <w:basedOn w:val="aff"/>
    <w:next w:val="aff"/>
    <w:qFormat/>
    <w:rsid w:val="000D628D"/>
    <w:pPr>
      <w:tabs>
        <w:tab w:val="left" w:pos="855"/>
      </w:tabs>
      <w:spacing w:line="360" w:lineRule="auto"/>
      <w:ind w:firstLineChars="200" w:firstLine="200"/>
      <w:jc w:val="left"/>
    </w:pPr>
    <w:rPr>
      <w:rFonts w:ascii="宋体"/>
      <w:sz w:val="24"/>
    </w:rPr>
  </w:style>
  <w:style w:type="paragraph" w:customStyle="1" w:styleId="xl77">
    <w:name w:val="xl77"/>
    <w:basedOn w:val="aff"/>
    <w:qFormat/>
    <w:rsid w:val="000D628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黑体" w:eastAsia="黑体" w:hAnsi="黑体" w:cs="宋体"/>
      <w:color w:val="000000"/>
      <w:kern w:val="0"/>
      <w:szCs w:val="21"/>
    </w:rPr>
  </w:style>
  <w:style w:type="paragraph" w:customStyle="1" w:styleId="xl80">
    <w:name w:val="xl80"/>
    <w:basedOn w:val="aff"/>
    <w:qFormat/>
    <w:rsid w:val="000D628D"/>
    <w:pPr>
      <w:widowControl/>
      <w:pBdr>
        <w:top w:val="single" w:sz="4" w:space="0" w:color="auto"/>
        <w:lef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2f">
    <w:name w:val="列出段落2"/>
    <w:basedOn w:val="aff"/>
    <w:qFormat/>
    <w:rsid w:val="000D628D"/>
    <w:pPr>
      <w:ind w:firstLineChars="200" w:firstLine="420"/>
    </w:pPr>
    <w:rPr>
      <w:rFonts w:ascii="Calibri" w:hAnsi="Calibri" w:cs="Calibri"/>
      <w:szCs w:val="21"/>
    </w:rPr>
  </w:style>
  <w:style w:type="paragraph" w:customStyle="1" w:styleId="affffffff8">
    <w:name w:val="其他标准称谓"/>
    <w:next w:val="aff"/>
    <w:qFormat/>
    <w:rsid w:val="000D628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9">
    <w:name w:val="五级无"/>
    <w:basedOn w:val="affffff6"/>
    <w:qFormat/>
    <w:rsid w:val="000D628D"/>
    <w:pPr>
      <w:spacing w:beforeLines="0" w:afterLines="0"/>
    </w:pPr>
    <w:rPr>
      <w:rFonts w:ascii="宋体" w:eastAsia="宋体"/>
    </w:rPr>
  </w:style>
  <w:style w:type="paragraph" w:customStyle="1" w:styleId="affffffffa">
    <w:name w:val="标准书眉_偶数页"/>
    <w:basedOn w:val="affffffffb"/>
    <w:next w:val="aff"/>
    <w:qFormat/>
    <w:rsid w:val="000D628D"/>
    <w:pPr>
      <w:jc w:val="left"/>
    </w:pPr>
  </w:style>
  <w:style w:type="paragraph" w:customStyle="1" w:styleId="affffffffb">
    <w:name w:val="标准书眉_奇数页"/>
    <w:next w:val="aff"/>
    <w:qFormat/>
    <w:rsid w:val="000D628D"/>
    <w:pPr>
      <w:tabs>
        <w:tab w:val="center" w:pos="4154"/>
        <w:tab w:val="right" w:pos="8306"/>
      </w:tabs>
      <w:spacing w:after="220"/>
      <w:jc w:val="right"/>
    </w:pPr>
    <w:rPr>
      <w:rFonts w:ascii="黑体" w:eastAsia="黑体"/>
      <w:sz w:val="21"/>
      <w:szCs w:val="21"/>
    </w:rPr>
  </w:style>
  <w:style w:type="paragraph" w:customStyle="1" w:styleId="378020">
    <w:name w:val="样式 标题 3 + (中文) 黑体 小四 非加粗 段前: 7.8 磅 段后: 0 磅 行距: 固定值 20 磅"/>
    <w:basedOn w:val="3"/>
    <w:qFormat/>
    <w:rsid w:val="000D628D"/>
    <w:pPr>
      <w:tabs>
        <w:tab w:val="left" w:pos="432"/>
        <w:tab w:val="left" w:pos="7200"/>
      </w:tabs>
      <w:spacing w:before="0" w:after="0" w:line="400" w:lineRule="exact"/>
      <w:jc w:val="left"/>
    </w:pPr>
    <w:rPr>
      <w:rFonts w:ascii="宋体" w:hAnsi="宋体" w:cs="宋体"/>
      <w:bCs w:val="0"/>
      <w:sz w:val="30"/>
      <w:szCs w:val="20"/>
    </w:rPr>
  </w:style>
  <w:style w:type="paragraph" w:customStyle="1" w:styleId="ae">
    <w:name w:val="编号列项（三级）"/>
    <w:qFormat/>
    <w:rsid w:val="000D628D"/>
    <w:pPr>
      <w:numPr>
        <w:ilvl w:val="2"/>
        <w:numId w:val="8"/>
      </w:numPr>
    </w:pPr>
    <w:rPr>
      <w:rFonts w:ascii="宋体"/>
      <w:sz w:val="21"/>
    </w:rPr>
  </w:style>
  <w:style w:type="paragraph" w:customStyle="1" w:styleId="2f0">
    <w:name w:val="封面标准号2"/>
    <w:qFormat/>
    <w:rsid w:val="000D628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ffc">
    <w:name w:val="图的脚注"/>
    <w:next w:val="affffff1"/>
    <w:qFormat/>
    <w:rsid w:val="000D628D"/>
    <w:pPr>
      <w:widowControl w:val="0"/>
      <w:ind w:leftChars="200" w:left="840" w:hangingChars="200" w:hanging="420"/>
      <w:jc w:val="both"/>
    </w:pPr>
    <w:rPr>
      <w:rFonts w:ascii="宋体"/>
      <w:sz w:val="18"/>
    </w:rPr>
  </w:style>
  <w:style w:type="paragraph" w:customStyle="1" w:styleId="affffffffd">
    <w:name w:val="封面标准代替信息"/>
    <w:qFormat/>
    <w:rsid w:val="000D628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ffe">
    <w:name w:val="四级无"/>
    <w:basedOn w:val="afd"/>
    <w:qFormat/>
    <w:rsid w:val="000D628D"/>
    <w:pPr>
      <w:numPr>
        <w:numId w:val="0"/>
      </w:numPr>
      <w:spacing w:beforeLines="0" w:afterLines="0"/>
    </w:pPr>
    <w:rPr>
      <w:rFonts w:ascii="宋体" w:eastAsia="宋体"/>
    </w:rPr>
  </w:style>
  <w:style w:type="paragraph" w:customStyle="1" w:styleId="afffffffff">
    <w:name w:val="其他发布部门"/>
    <w:basedOn w:val="afffffff7"/>
    <w:qFormat/>
    <w:rsid w:val="000D628D"/>
    <w:pPr>
      <w:framePr w:wrap="around" w:y="15310"/>
      <w:spacing w:line="0" w:lineRule="atLeast"/>
    </w:pPr>
    <w:rPr>
      <w:rFonts w:ascii="黑体" w:eastAsia="黑体"/>
      <w:b w:val="0"/>
    </w:rPr>
  </w:style>
  <w:style w:type="paragraph" w:customStyle="1" w:styleId="afffffffff0">
    <w:name w:val="正文表标题"/>
    <w:next w:val="affffff1"/>
    <w:qFormat/>
    <w:rsid w:val="000D628D"/>
    <w:pPr>
      <w:tabs>
        <w:tab w:val="left" w:pos="360"/>
      </w:tabs>
      <w:spacing w:beforeLines="50" w:afterLines="50"/>
      <w:jc w:val="center"/>
    </w:pPr>
    <w:rPr>
      <w:rFonts w:ascii="黑体" w:eastAsia="黑体"/>
      <w:sz w:val="21"/>
    </w:rPr>
  </w:style>
  <w:style w:type="paragraph" w:customStyle="1" w:styleId="DefinitionList">
    <w:name w:val="Definition List"/>
    <w:basedOn w:val="aff"/>
    <w:next w:val="DefinitionTerm"/>
    <w:qFormat/>
    <w:rsid w:val="000D628D"/>
    <w:pPr>
      <w:autoSpaceDE w:val="0"/>
      <w:autoSpaceDN w:val="0"/>
      <w:adjustRightInd w:val="0"/>
      <w:ind w:left="360"/>
      <w:jc w:val="left"/>
    </w:pPr>
    <w:rPr>
      <w:kern w:val="0"/>
      <w:sz w:val="24"/>
      <w:szCs w:val="20"/>
    </w:rPr>
  </w:style>
  <w:style w:type="paragraph" w:customStyle="1" w:styleId="DefinitionTerm">
    <w:name w:val="Definition Term"/>
    <w:basedOn w:val="aff"/>
    <w:next w:val="DefinitionList"/>
    <w:qFormat/>
    <w:rsid w:val="000D628D"/>
    <w:pPr>
      <w:autoSpaceDE w:val="0"/>
      <w:autoSpaceDN w:val="0"/>
      <w:adjustRightInd w:val="0"/>
      <w:jc w:val="left"/>
    </w:pPr>
    <w:rPr>
      <w:kern w:val="0"/>
      <w:sz w:val="24"/>
      <w:szCs w:val="20"/>
    </w:rPr>
  </w:style>
  <w:style w:type="paragraph" w:customStyle="1" w:styleId="ab">
    <w:name w:val="附录五级无"/>
    <w:basedOn w:val="afb"/>
    <w:qFormat/>
    <w:rsid w:val="000D628D"/>
    <w:pPr>
      <w:numPr>
        <w:numId w:val="14"/>
      </w:numPr>
      <w:tabs>
        <w:tab w:val="clear" w:pos="839"/>
      </w:tabs>
      <w:spacing w:beforeLines="0" w:afterLines="0"/>
      <w:ind w:left="0" w:firstLine="0"/>
    </w:pPr>
    <w:rPr>
      <w:rFonts w:ascii="宋体" w:eastAsia="宋体"/>
      <w:szCs w:val="21"/>
    </w:rPr>
  </w:style>
  <w:style w:type="paragraph" w:customStyle="1" w:styleId="afb">
    <w:name w:val="附录五级条标题"/>
    <w:basedOn w:val="af8"/>
    <w:next w:val="affffff1"/>
    <w:qFormat/>
    <w:rsid w:val="000D628D"/>
    <w:pPr>
      <w:numPr>
        <w:ilvl w:val="0"/>
        <w:numId w:val="6"/>
      </w:numPr>
      <w:tabs>
        <w:tab w:val="clear" w:pos="839"/>
      </w:tabs>
      <w:ind w:left="0" w:firstLine="0"/>
      <w:outlineLvl w:val="6"/>
    </w:pPr>
  </w:style>
  <w:style w:type="paragraph" w:customStyle="1" w:styleId="a8">
    <w:name w:val="附录图标号"/>
    <w:basedOn w:val="aff"/>
    <w:qFormat/>
    <w:rsid w:val="000D628D"/>
    <w:pPr>
      <w:keepNext/>
      <w:pageBreakBefore/>
      <w:widowControl/>
      <w:numPr>
        <w:numId w:val="15"/>
      </w:numPr>
      <w:spacing w:line="14" w:lineRule="exact"/>
      <w:ind w:left="0" w:firstLine="363"/>
      <w:jc w:val="center"/>
      <w:outlineLvl w:val="0"/>
    </w:pPr>
    <w:rPr>
      <w:color w:val="FFFFFF"/>
    </w:rPr>
  </w:style>
  <w:style w:type="paragraph" w:customStyle="1" w:styleId="H6">
    <w:name w:val="H6"/>
    <w:basedOn w:val="aff"/>
    <w:next w:val="aff"/>
    <w:qFormat/>
    <w:rsid w:val="000D628D"/>
    <w:pPr>
      <w:keepNext/>
      <w:autoSpaceDE w:val="0"/>
      <w:autoSpaceDN w:val="0"/>
      <w:adjustRightInd w:val="0"/>
      <w:spacing w:before="100" w:after="100"/>
      <w:jc w:val="left"/>
      <w:outlineLvl w:val="6"/>
    </w:pPr>
    <w:rPr>
      <w:b/>
      <w:kern w:val="0"/>
      <w:sz w:val="16"/>
      <w:szCs w:val="20"/>
    </w:rPr>
  </w:style>
  <w:style w:type="paragraph" w:customStyle="1" w:styleId="xl81">
    <w:name w:val="xl81"/>
    <w:basedOn w:val="aff"/>
    <w:qFormat/>
    <w:rsid w:val="000D628D"/>
    <w:pPr>
      <w:widowControl/>
      <w:pBdr>
        <w:top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2f1">
    <w:name w:val="封面标准文稿编辑信息2"/>
    <w:basedOn w:val="afffffffa"/>
    <w:qFormat/>
    <w:rsid w:val="000D628D"/>
    <w:pPr>
      <w:framePr w:wrap="around" w:y="4469"/>
    </w:pPr>
  </w:style>
  <w:style w:type="paragraph" w:customStyle="1" w:styleId="112">
    <w:name w:val="标题 11"/>
    <w:basedOn w:val="aff"/>
    <w:uiPriority w:val="1"/>
    <w:qFormat/>
    <w:rsid w:val="000D628D"/>
    <w:pPr>
      <w:ind w:left="102"/>
      <w:jc w:val="left"/>
      <w:outlineLvl w:val="1"/>
    </w:pPr>
    <w:rPr>
      <w:rFonts w:ascii="宋体" w:hAnsi="宋体"/>
      <w:kern w:val="0"/>
      <w:sz w:val="31"/>
      <w:szCs w:val="31"/>
      <w:lang w:eastAsia="en-US"/>
    </w:rPr>
  </w:style>
  <w:style w:type="paragraph" w:customStyle="1" w:styleId="afffffffff1">
    <w:name w:val="列项说明数字编号"/>
    <w:qFormat/>
    <w:rsid w:val="000D628D"/>
    <w:pPr>
      <w:ind w:leftChars="400" w:left="600" w:hangingChars="200" w:hanging="200"/>
    </w:pPr>
    <w:rPr>
      <w:rFonts w:ascii="宋体"/>
      <w:sz w:val="21"/>
    </w:rPr>
  </w:style>
  <w:style w:type="paragraph" w:customStyle="1" w:styleId="afffffffff2">
    <w:name w:val="标准书眉一"/>
    <w:qFormat/>
    <w:rsid w:val="000D628D"/>
    <w:pPr>
      <w:jc w:val="both"/>
    </w:pPr>
  </w:style>
  <w:style w:type="paragraph" w:customStyle="1" w:styleId="a2">
    <w:name w:val="注×：（正文）"/>
    <w:qFormat/>
    <w:rsid w:val="000D628D"/>
    <w:pPr>
      <w:numPr>
        <w:numId w:val="16"/>
      </w:numPr>
      <w:jc w:val="both"/>
    </w:pPr>
    <w:rPr>
      <w:rFonts w:ascii="宋体"/>
      <w:sz w:val="18"/>
      <w:szCs w:val="18"/>
    </w:rPr>
  </w:style>
  <w:style w:type="paragraph" w:customStyle="1" w:styleId="af4">
    <w:name w:val="正文图标题"/>
    <w:next w:val="affffff1"/>
    <w:qFormat/>
    <w:rsid w:val="000D628D"/>
    <w:pPr>
      <w:numPr>
        <w:numId w:val="17"/>
      </w:numPr>
      <w:tabs>
        <w:tab w:val="left" w:pos="360"/>
      </w:tabs>
      <w:spacing w:beforeLines="50" w:afterLines="50"/>
      <w:jc w:val="center"/>
    </w:pPr>
    <w:rPr>
      <w:rFonts w:ascii="黑体" w:eastAsia="黑体"/>
      <w:sz w:val="21"/>
    </w:rPr>
  </w:style>
  <w:style w:type="paragraph" w:customStyle="1" w:styleId="a">
    <w:name w:val="三级无"/>
    <w:basedOn w:val="ad"/>
    <w:qFormat/>
    <w:rsid w:val="000D628D"/>
    <w:pPr>
      <w:numPr>
        <w:ilvl w:val="0"/>
        <w:numId w:val="18"/>
      </w:numPr>
      <w:spacing w:beforeLines="0" w:afterLines="0"/>
      <w:ind w:firstLine="0"/>
    </w:pPr>
    <w:rPr>
      <w:rFonts w:ascii="宋体" w:eastAsia="宋体"/>
    </w:rPr>
  </w:style>
  <w:style w:type="paragraph" w:customStyle="1" w:styleId="a5">
    <w:name w:val="列项——（一级）"/>
    <w:qFormat/>
    <w:rsid w:val="000D628D"/>
    <w:pPr>
      <w:widowControl w:val="0"/>
      <w:numPr>
        <w:ilvl w:val="3"/>
        <w:numId w:val="9"/>
      </w:numPr>
      <w:ind w:left="833" w:hanging="408"/>
      <w:jc w:val="both"/>
    </w:pPr>
    <w:rPr>
      <w:rFonts w:ascii="宋体"/>
      <w:sz w:val="21"/>
    </w:rPr>
  </w:style>
  <w:style w:type="paragraph" w:customStyle="1" w:styleId="a1">
    <w:name w:val="图表脚注说明"/>
    <w:basedOn w:val="aff"/>
    <w:qFormat/>
    <w:rsid w:val="000D628D"/>
    <w:pPr>
      <w:numPr>
        <w:numId w:val="19"/>
      </w:numPr>
    </w:pPr>
    <w:rPr>
      <w:rFonts w:ascii="宋体"/>
      <w:sz w:val="18"/>
      <w:szCs w:val="18"/>
    </w:rPr>
  </w:style>
  <w:style w:type="paragraph" w:customStyle="1" w:styleId="afffffffff3">
    <w:name w:val="空半行"/>
    <w:basedOn w:val="aff"/>
    <w:qFormat/>
    <w:rsid w:val="000D628D"/>
    <w:pPr>
      <w:adjustRightInd w:val="0"/>
      <w:spacing w:line="120" w:lineRule="exact"/>
      <w:textAlignment w:val="baseline"/>
    </w:pPr>
    <w:rPr>
      <w:rFonts w:eastAsia="仿宋_GB2312"/>
      <w:color w:val="FFFFFF"/>
      <w:kern w:val="0"/>
      <w:sz w:val="30"/>
      <w:szCs w:val="20"/>
    </w:rPr>
  </w:style>
  <w:style w:type="paragraph" w:customStyle="1" w:styleId="afffffffff4">
    <w:name w:val="附录二级无"/>
    <w:basedOn w:val="af7"/>
    <w:qFormat/>
    <w:rsid w:val="000D628D"/>
    <w:pPr>
      <w:spacing w:beforeLines="0" w:afterLines="0"/>
    </w:pPr>
    <w:rPr>
      <w:rFonts w:ascii="宋体" w:eastAsia="宋体"/>
      <w:szCs w:val="21"/>
    </w:rPr>
  </w:style>
  <w:style w:type="paragraph" w:customStyle="1" w:styleId="xl78">
    <w:name w:val="xl78"/>
    <w:basedOn w:val="aff"/>
    <w:qFormat/>
    <w:rsid w:val="000D628D"/>
    <w:pPr>
      <w:widowControl/>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jc w:val="center"/>
      <w:textAlignment w:val="center"/>
    </w:pPr>
    <w:rPr>
      <w:rFonts w:ascii="黑体" w:eastAsia="黑体" w:hAnsi="黑体" w:cs="宋体"/>
      <w:color w:val="000000"/>
      <w:kern w:val="0"/>
      <w:szCs w:val="21"/>
    </w:rPr>
  </w:style>
  <w:style w:type="paragraph" w:customStyle="1" w:styleId="afffffffff5">
    <w:name w:val="参考文献"/>
    <w:basedOn w:val="aff"/>
    <w:next w:val="affffff1"/>
    <w:qFormat/>
    <w:rsid w:val="000D628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f6">
    <w:name w:val="附录标题"/>
    <w:basedOn w:val="affffff1"/>
    <w:next w:val="affffff1"/>
    <w:qFormat/>
    <w:rsid w:val="000D628D"/>
    <w:pPr>
      <w:ind w:firstLineChars="0" w:firstLine="0"/>
      <w:jc w:val="center"/>
    </w:pPr>
    <w:rPr>
      <w:rFonts w:ascii="黑体" w:eastAsia="黑体"/>
    </w:rPr>
  </w:style>
  <w:style w:type="paragraph" w:customStyle="1" w:styleId="afffffffff7">
    <w:name w:val="字母编号列项（一级）"/>
    <w:qFormat/>
    <w:rsid w:val="000D628D"/>
    <w:pPr>
      <w:tabs>
        <w:tab w:val="left" w:pos="839"/>
      </w:tabs>
      <w:ind w:left="839" w:hanging="419"/>
      <w:jc w:val="both"/>
    </w:pPr>
    <w:rPr>
      <w:rFonts w:ascii="宋体"/>
      <w:sz w:val="21"/>
    </w:rPr>
  </w:style>
  <w:style w:type="paragraph" w:customStyle="1" w:styleId="af3">
    <w:name w:val="附录表标题"/>
    <w:basedOn w:val="aff"/>
    <w:next w:val="affffff1"/>
    <w:qFormat/>
    <w:rsid w:val="000D628D"/>
    <w:pPr>
      <w:numPr>
        <w:ilvl w:val="1"/>
        <w:numId w:val="13"/>
      </w:numPr>
      <w:tabs>
        <w:tab w:val="left" w:pos="180"/>
      </w:tabs>
      <w:spacing w:beforeLines="50" w:afterLines="50"/>
      <w:ind w:left="0" w:firstLine="0"/>
      <w:jc w:val="center"/>
    </w:pPr>
    <w:rPr>
      <w:rFonts w:ascii="黑体" w:eastAsia="黑体"/>
      <w:szCs w:val="21"/>
    </w:rPr>
  </w:style>
  <w:style w:type="paragraph" w:customStyle="1" w:styleId="2f2">
    <w:name w:val="封面标准文稿类别2"/>
    <w:basedOn w:val="afffffffb"/>
    <w:qFormat/>
    <w:rsid w:val="000D628D"/>
    <w:pPr>
      <w:framePr w:wrap="around" w:y="4469"/>
    </w:pPr>
  </w:style>
  <w:style w:type="paragraph" w:customStyle="1" w:styleId="afffffffff8">
    <w:name w:val="条文脚注"/>
    <w:basedOn w:val="afff4"/>
    <w:qFormat/>
    <w:rsid w:val="000D628D"/>
    <w:pPr>
      <w:tabs>
        <w:tab w:val="left" w:pos="0"/>
      </w:tabs>
      <w:adjustRightInd/>
      <w:snapToGrid w:val="0"/>
      <w:spacing w:after="0" w:line="240" w:lineRule="auto"/>
      <w:ind w:firstLine="0"/>
      <w:jc w:val="both"/>
      <w:textAlignment w:val="auto"/>
    </w:pPr>
    <w:rPr>
      <w:rFonts w:ascii="宋体"/>
      <w:kern w:val="2"/>
      <w:lang w:val="zh-CN"/>
    </w:rPr>
  </w:style>
  <w:style w:type="paragraph" w:customStyle="1" w:styleId="2TimesNewRoman5020">
    <w:name w:val="样式 标题 2 + Times New Roman 四号 非加粗 段前: 5 磅 段后: 0 磅 行距: 固定值 20..."/>
    <w:basedOn w:val="2"/>
    <w:rsid w:val="000D628D"/>
    <w:pPr>
      <w:numPr>
        <w:ilvl w:val="0"/>
        <w:numId w:val="0"/>
      </w:numPr>
      <w:tabs>
        <w:tab w:val="clear" w:pos="567"/>
      </w:tabs>
      <w:spacing w:before="100" w:after="0" w:line="400" w:lineRule="exact"/>
    </w:pPr>
    <w:rPr>
      <w:rFonts w:ascii="Times New Roman" w:hAnsi="Times New Roman" w:cs="宋体"/>
      <w:b w:val="0"/>
      <w:bCs w:val="0"/>
      <w:color w:val="FF0000"/>
      <w:sz w:val="30"/>
      <w:szCs w:val="20"/>
    </w:rPr>
  </w:style>
  <w:style w:type="paragraph" w:customStyle="1" w:styleId="afffffffff9">
    <w:name w:val="标准书脚_偶数页"/>
    <w:rsid w:val="000D628D"/>
    <w:pPr>
      <w:spacing w:before="120"/>
      <w:ind w:left="221"/>
    </w:pPr>
    <w:rPr>
      <w:rFonts w:ascii="宋体"/>
      <w:sz w:val="18"/>
      <w:szCs w:val="18"/>
    </w:rPr>
  </w:style>
  <w:style w:type="paragraph" w:customStyle="1" w:styleId="afffffffffa">
    <w:name w:val="正文公式编号制表符"/>
    <w:basedOn w:val="affffff1"/>
    <w:next w:val="affffff1"/>
    <w:qFormat/>
    <w:rsid w:val="000D628D"/>
    <w:pPr>
      <w:ind w:firstLineChars="0" w:firstLine="0"/>
    </w:pPr>
  </w:style>
  <w:style w:type="paragraph" w:customStyle="1" w:styleId="af5">
    <w:name w:val="附录标识"/>
    <w:basedOn w:val="aff"/>
    <w:next w:val="affffff1"/>
    <w:rsid w:val="000D628D"/>
    <w:pPr>
      <w:keepNext/>
      <w:widowControl/>
      <w:numPr>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ffffb">
    <w:name w:val="二级无"/>
    <w:basedOn w:val="a4"/>
    <w:rsid w:val="000D628D"/>
    <w:pPr>
      <w:spacing w:beforeLines="0" w:afterLines="0"/>
      <w:ind w:left="0"/>
    </w:pPr>
    <w:rPr>
      <w:rFonts w:ascii="宋体" w:eastAsia="宋体"/>
    </w:rPr>
  </w:style>
  <w:style w:type="paragraph" w:customStyle="1" w:styleId="a7">
    <w:name w:val="示例内容"/>
    <w:rsid w:val="000D628D"/>
    <w:pPr>
      <w:numPr>
        <w:ilvl w:val="5"/>
        <w:numId w:val="9"/>
      </w:numPr>
      <w:ind w:firstLineChars="200" w:firstLine="200"/>
    </w:pPr>
    <w:rPr>
      <w:rFonts w:ascii="宋体"/>
      <w:sz w:val="18"/>
      <w:szCs w:val="18"/>
    </w:rPr>
  </w:style>
  <w:style w:type="paragraph" w:customStyle="1" w:styleId="af1">
    <w:name w:val="其他发布日期"/>
    <w:basedOn w:val="afffffff8"/>
    <w:rsid w:val="000D628D"/>
    <w:pPr>
      <w:framePr w:wrap="around" w:vAnchor="page" w:hAnchor="text" w:x="1419"/>
      <w:numPr>
        <w:numId w:val="20"/>
      </w:numPr>
    </w:pPr>
  </w:style>
  <w:style w:type="paragraph" w:customStyle="1" w:styleId="1f6">
    <w:name w:val="1"/>
    <w:basedOn w:val="aff"/>
    <w:rsid w:val="000D628D"/>
    <w:pPr>
      <w:spacing w:line="360" w:lineRule="auto"/>
      <w:ind w:firstLineChars="200" w:firstLine="200"/>
    </w:pPr>
    <w:rPr>
      <w:rFonts w:ascii="宋体" w:hAnsi="宋体" w:cs="宋体"/>
      <w:sz w:val="24"/>
    </w:rPr>
  </w:style>
  <w:style w:type="paragraph" w:customStyle="1" w:styleId="1f7">
    <w:name w:val="封面标准号1"/>
    <w:rsid w:val="000D628D"/>
    <w:pPr>
      <w:widowControl w:val="0"/>
      <w:kinsoku w:val="0"/>
      <w:overflowPunct w:val="0"/>
      <w:autoSpaceDE w:val="0"/>
      <w:autoSpaceDN w:val="0"/>
      <w:spacing w:before="308"/>
      <w:jc w:val="right"/>
      <w:textAlignment w:val="center"/>
    </w:pPr>
    <w:rPr>
      <w:sz w:val="28"/>
    </w:rPr>
  </w:style>
  <w:style w:type="paragraph" w:customStyle="1" w:styleId="afffffffffc">
    <w:name w:val="附录三级无"/>
    <w:basedOn w:val="afffffff3"/>
    <w:qFormat/>
    <w:rsid w:val="000D628D"/>
    <w:pPr>
      <w:numPr>
        <w:ilvl w:val="1"/>
      </w:numPr>
      <w:spacing w:beforeLines="0" w:afterLines="0"/>
    </w:pPr>
    <w:rPr>
      <w:rFonts w:ascii="宋体" w:eastAsia="宋体"/>
      <w:szCs w:val="21"/>
    </w:rPr>
  </w:style>
  <w:style w:type="paragraph" w:customStyle="1" w:styleId="a6">
    <w:name w:val="示例"/>
    <w:next w:val="a7"/>
    <w:qFormat/>
    <w:rsid w:val="000D628D"/>
    <w:pPr>
      <w:widowControl w:val="0"/>
      <w:numPr>
        <w:ilvl w:val="4"/>
        <w:numId w:val="9"/>
      </w:numPr>
      <w:ind w:firstLine="363"/>
      <w:jc w:val="both"/>
    </w:pPr>
    <w:rPr>
      <w:rFonts w:ascii="宋体"/>
      <w:sz w:val="18"/>
      <w:szCs w:val="18"/>
    </w:rPr>
  </w:style>
  <w:style w:type="paragraph" w:customStyle="1" w:styleId="Address">
    <w:name w:val="Address"/>
    <w:basedOn w:val="aff"/>
    <w:next w:val="aff"/>
    <w:qFormat/>
    <w:rsid w:val="000D628D"/>
    <w:pPr>
      <w:autoSpaceDE w:val="0"/>
      <w:autoSpaceDN w:val="0"/>
      <w:adjustRightInd w:val="0"/>
      <w:jc w:val="left"/>
    </w:pPr>
    <w:rPr>
      <w:i/>
      <w:kern w:val="0"/>
      <w:sz w:val="24"/>
      <w:szCs w:val="20"/>
    </w:rPr>
  </w:style>
  <w:style w:type="paragraph" w:customStyle="1" w:styleId="a9">
    <w:name w:val="附录图标题"/>
    <w:basedOn w:val="aff"/>
    <w:next w:val="affffff1"/>
    <w:rsid w:val="000D628D"/>
    <w:pPr>
      <w:numPr>
        <w:ilvl w:val="1"/>
        <w:numId w:val="15"/>
      </w:numPr>
      <w:tabs>
        <w:tab w:val="left" w:pos="363"/>
      </w:tabs>
      <w:spacing w:beforeLines="50" w:afterLines="50"/>
      <w:ind w:left="0" w:firstLine="0"/>
      <w:jc w:val="center"/>
    </w:pPr>
    <w:rPr>
      <w:rFonts w:ascii="黑体" w:eastAsia="黑体"/>
      <w:szCs w:val="21"/>
    </w:rPr>
  </w:style>
  <w:style w:type="paragraph" w:customStyle="1" w:styleId="TOC1">
    <w:name w:val="TOC 标题1"/>
    <w:basedOn w:val="1"/>
    <w:next w:val="aff"/>
    <w:qFormat/>
    <w:rsid w:val="000D628D"/>
    <w:pPr>
      <w:numPr>
        <w:numId w:val="0"/>
      </w:numPr>
      <w:tabs>
        <w:tab w:val="clear" w:pos="1800"/>
      </w:tabs>
      <w:spacing w:line="576" w:lineRule="auto"/>
      <w:jc w:val="both"/>
      <w:outlineLvl w:val="9"/>
    </w:pPr>
    <w:rPr>
      <w:rFonts w:ascii="Calibri" w:eastAsia="宋体" w:hAnsi="Calibri"/>
    </w:rPr>
  </w:style>
  <w:style w:type="paragraph" w:customStyle="1" w:styleId="afffffffffd">
    <w:name w:val="其他实施日期"/>
    <w:basedOn w:val="affffffff7"/>
    <w:qFormat/>
    <w:rsid w:val="000D628D"/>
    <w:pPr>
      <w:framePr w:wrap="around"/>
    </w:pPr>
  </w:style>
  <w:style w:type="paragraph" w:customStyle="1" w:styleId="afffffffffe">
    <w:name w:val="标准书脚_奇数页"/>
    <w:qFormat/>
    <w:rsid w:val="000D628D"/>
    <w:pPr>
      <w:spacing w:before="120"/>
      <w:ind w:right="198"/>
      <w:jc w:val="right"/>
    </w:pPr>
    <w:rPr>
      <w:rFonts w:ascii="宋体"/>
      <w:sz w:val="18"/>
      <w:szCs w:val="18"/>
    </w:rPr>
  </w:style>
  <w:style w:type="paragraph" w:customStyle="1" w:styleId="38">
    <w:name w:val="列出段落3"/>
    <w:basedOn w:val="aff"/>
    <w:uiPriority w:val="34"/>
    <w:qFormat/>
    <w:rsid w:val="000D628D"/>
    <w:pPr>
      <w:ind w:firstLineChars="200" w:firstLine="420"/>
    </w:pPr>
    <w:rPr>
      <w:rFonts w:ascii="Calibri" w:eastAsia="等线"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wuxijianhui@126.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75575-2E02-4DA6-AC62-62585F83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4911</Words>
  <Characters>27994</Characters>
  <Application>Microsoft Office Word</Application>
  <DocSecurity>0</DocSecurity>
  <Lines>233</Lines>
  <Paragraphs>65</Paragraphs>
  <ScaleCrop>false</ScaleCrop>
  <Company>ly</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竞争性谈判采购文件</dc:title>
  <dc:creator>ly</dc:creator>
  <cp:lastModifiedBy>陶铮</cp:lastModifiedBy>
  <cp:revision>47</cp:revision>
  <cp:lastPrinted>2019-10-23T01:41:00Z</cp:lastPrinted>
  <dcterms:created xsi:type="dcterms:W3CDTF">2018-03-20T11:27:00Z</dcterms:created>
  <dcterms:modified xsi:type="dcterms:W3CDTF">2019-10-25T03:19:00Z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