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0420" w:rsidRDefault="00D40420"/>
    <w:p w:rsidR="00D40420" w:rsidRDefault="00D40420">
      <w:pPr>
        <w:topLinePunct/>
        <w:spacing w:line="360" w:lineRule="auto"/>
        <w:jc w:val="center"/>
        <w:rPr>
          <w:rFonts w:eastAsia="黑体"/>
          <w:b/>
          <w:sz w:val="52"/>
          <w:szCs w:val="52"/>
        </w:rPr>
      </w:pPr>
    </w:p>
    <w:p w:rsidR="00D40420" w:rsidRDefault="00D40420">
      <w:pPr>
        <w:topLinePunct/>
        <w:spacing w:line="360" w:lineRule="auto"/>
        <w:jc w:val="center"/>
        <w:rPr>
          <w:rFonts w:eastAsia="黑体"/>
          <w:b/>
          <w:sz w:val="52"/>
          <w:szCs w:val="52"/>
        </w:rPr>
      </w:pPr>
    </w:p>
    <w:p w:rsidR="00D40420" w:rsidRDefault="0061579A">
      <w:pPr>
        <w:topLinePunct/>
        <w:spacing w:line="360" w:lineRule="auto"/>
        <w:jc w:val="center"/>
        <w:rPr>
          <w:rFonts w:eastAsia="黑体"/>
          <w:b/>
          <w:sz w:val="52"/>
          <w:szCs w:val="52"/>
        </w:rPr>
      </w:pPr>
      <w:r>
        <w:rPr>
          <w:rFonts w:eastAsia="黑体" w:hint="eastAsia"/>
          <w:b/>
          <w:sz w:val="52"/>
          <w:szCs w:val="52"/>
        </w:rPr>
        <w:t>无锡市政府采购项目</w:t>
      </w:r>
    </w:p>
    <w:p w:rsidR="00D40420" w:rsidRDefault="00D40420">
      <w:pPr>
        <w:topLinePunct/>
        <w:spacing w:line="360" w:lineRule="auto"/>
        <w:jc w:val="center"/>
        <w:rPr>
          <w:rFonts w:eastAsia="黑体"/>
          <w:b/>
          <w:sz w:val="52"/>
          <w:szCs w:val="52"/>
        </w:rPr>
      </w:pPr>
    </w:p>
    <w:p w:rsidR="00D40420" w:rsidRDefault="0061579A">
      <w:pPr>
        <w:topLinePunct/>
        <w:spacing w:line="360" w:lineRule="auto"/>
        <w:jc w:val="center"/>
        <w:rPr>
          <w:rFonts w:eastAsia="黑体"/>
          <w:b/>
          <w:sz w:val="52"/>
          <w:szCs w:val="52"/>
        </w:rPr>
      </w:pPr>
      <w:r>
        <w:rPr>
          <w:rFonts w:eastAsia="黑体" w:hint="eastAsia"/>
          <w:b/>
          <w:sz w:val="52"/>
          <w:szCs w:val="52"/>
        </w:rPr>
        <w:t>公开招标文件</w:t>
      </w:r>
    </w:p>
    <w:p w:rsidR="00D40420" w:rsidRDefault="00D40420">
      <w:pPr>
        <w:topLinePunct/>
        <w:spacing w:line="360" w:lineRule="auto"/>
        <w:jc w:val="center"/>
        <w:rPr>
          <w:rFonts w:eastAsia="仿宋_GB2312"/>
          <w:b/>
          <w:sz w:val="24"/>
        </w:rPr>
      </w:pPr>
    </w:p>
    <w:p w:rsidR="00D40420" w:rsidRDefault="00D40420">
      <w:pPr>
        <w:topLinePunct/>
        <w:spacing w:line="360" w:lineRule="auto"/>
        <w:jc w:val="center"/>
        <w:rPr>
          <w:rFonts w:eastAsia="仿宋_GB2312"/>
          <w:b/>
          <w:sz w:val="24"/>
        </w:rPr>
      </w:pPr>
    </w:p>
    <w:p w:rsidR="00D40420" w:rsidRDefault="00D40420">
      <w:pPr>
        <w:ind w:left="3036" w:hangingChars="945" w:hanging="3036"/>
        <w:rPr>
          <w:b/>
          <w:sz w:val="32"/>
          <w:szCs w:val="32"/>
        </w:rPr>
      </w:pPr>
    </w:p>
    <w:p w:rsidR="00D40420" w:rsidRDefault="00D40420">
      <w:pPr>
        <w:ind w:left="3036" w:hangingChars="945" w:hanging="3036"/>
        <w:rPr>
          <w:b/>
          <w:sz w:val="32"/>
          <w:szCs w:val="32"/>
        </w:rPr>
      </w:pPr>
    </w:p>
    <w:p w:rsidR="00D40420" w:rsidRDefault="00D40420">
      <w:pPr>
        <w:ind w:left="3036" w:hangingChars="945" w:hanging="3036"/>
        <w:rPr>
          <w:b/>
          <w:sz w:val="32"/>
          <w:szCs w:val="32"/>
        </w:rPr>
      </w:pPr>
    </w:p>
    <w:p w:rsidR="00D40420" w:rsidRDefault="00D40420">
      <w:pPr>
        <w:ind w:left="3036" w:hangingChars="945" w:hanging="3036"/>
        <w:rPr>
          <w:b/>
          <w:sz w:val="32"/>
          <w:szCs w:val="32"/>
        </w:rPr>
      </w:pPr>
    </w:p>
    <w:p w:rsidR="00D40420" w:rsidRDefault="00D40420">
      <w:pPr>
        <w:ind w:left="3036" w:hangingChars="945" w:hanging="3036"/>
        <w:rPr>
          <w:b/>
          <w:sz w:val="32"/>
          <w:szCs w:val="32"/>
        </w:rPr>
      </w:pPr>
    </w:p>
    <w:p w:rsidR="00D40420" w:rsidRDefault="00D40420">
      <w:pPr>
        <w:ind w:left="3036" w:hangingChars="945" w:hanging="3036"/>
        <w:rPr>
          <w:b/>
          <w:sz w:val="32"/>
          <w:szCs w:val="32"/>
        </w:rPr>
      </w:pPr>
    </w:p>
    <w:p w:rsidR="00D40420" w:rsidRDefault="00D40420">
      <w:pPr>
        <w:ind w:leftChars="228" w:left="3033" w:hangingChars="795" w:hanging="2554"/>
        <w:rPr>
          <w:b/>
          <w:sz w:val="32"/>
          <w:szCs w:val="32"/>
        </w:rPr>
      </w:pPr>
    </w:p>
    <w:p w:rsidR="00D40420" w:rsidRDefault="0061579A">
      <w:pPr>
        <w:spacing w:line="600" w:lineRule="exact"/>
        <w:ind w:leftChars="228" w:left="3033" w:hangingChars="795" w:hanging="2554"/>
        <w:rPr>
          <w:b/>
          <w:sz w:val="32"/>
          <w:szCs w:val="32"/>
        </w:rPr>
      </w:pPr>
      <w:r>
        <w:rPr>
          <w:rFonts w:hint="eastAsia"/>
          <w:b/>
          <w:sz w:val="32"/>
          <w:szCs w:val="32"/>
        </w:rPr>
        <w:t>采购项目编号：</w:t>
      </w:r>
      <w:r>
        <w:rPr>
          <w:rFonts w:hint="eastAsia"/>
          <w:b/>
          <w:sz w:val="32"/>
          <w:szCs w:val="32"/>
        </w:rPr>
        <w:t>SZCGWX2019-02</w:t>
      </w:r>
      <w:r>
        <w:rPr>
          <w:b/>
          <w:sz w:val="32"/>
          <w:szCs w:val="32"/>
        </w:rPr>
        <w:t>6</w:t>
      </w:r>
    </w:p>
    <w:p w:rsidR="00D40420" w:rsidRDefault="00D40420">
      <w:pPr>
        <w:spacing w:line="600" w:lineRule="exact"/>
        <w:ind w:leftChars="228" w:left="3033" w:hangingChars="795" w:hanging="2554"/>
        <w:rPr>
          <w:b/>
          <w:sz w:val="32"/>
          <w:szCs w:val="32"/>
        </w:rPr>
      </w:pPr>
    </w:p>
    <w:p w:rsidR="00D40420" w:rsidRDefault="0061579A">
      <w:pPr>
        <w:spacing w:line="600" w:lineRule="exact"/>
        <w:ind w:leftChars="228" w:left="3033" w:hangingChars="795" w:hanging="2554"/>
        <w:rPr>
          <w:b/>
          <w:sz w:val="32"/>
          <w:szCs w:val="32"/>
        </w:rPr>
      </w:pPr>
      <w:r>
        <w:rPr>
          <w:rFonts w:hint="eastAsia"/>
          <w:b/>
          <w:sz w:val="32"/>
          <w:szCs w:val="32"/>
        </w:rPr>
        <w:t>采购项目名称：太湖流域统一高程测量项目</w:t>
      </w:r>
    </w:p>
    <w:p w:rsidR="00D40420" w:rsidRDefault="00D40420">
      <w:pPr>
        <w:topLinePunct/>
        <w:spacing w:line="600" w:lineRule="exact"/>
        <w:rPr>
          <w:b/>
          <w:sz w:val="32"/>
          <w:szCs w:val="32"/>
        </w:rPr>
      </w:pPr>
    </w:p>
    <w:p w:rsidR="00D40420" w:rsidRDefault="0061579A">
      <w:pPr>
        <w:topLinePunct/>
        <w:spacing w:line="600" w:lineRule="exact"/>
        <w:ind w:firstLineChars="147" w:firstLine="472"/>
        <w:rPr>
          <w:b/>
          <w:sz w:val="32"/>
          <w:szCs w:val="32"/>
        </w:rPr>
      </w:pPr>
      <w:r>
        <w:rPr>
          <w:rFonts w:hint="eastAsia"/>
          <w:b/>
          <w:sz w:val="32"/>
          <w:szCs w:val="32"/>
        </w:rPr>
        <w:t>采购代理机构：江苏苏咨工程咨询有限责任公司</w:t>
      </w:r>
    </w:p>
    <w:p w:rsidR="00D40420" w:rsidRDefault="00D40420">
      <w:pPr>
        <w:topLinePunct/>
        <w:spacing w:line="360" w:lineRule="auto"/>
        <w:rPr>
          <w:b/>
          <w:sz w:val="32"/>
          <w:szCs w:val="32"/>
        </w:rPr>
      </w:pPr>
    </w:p>
    <w:p w:rsidR="00D40420" w:rsidRDefault="00D40420">
      <w:pPr>
        <w:topLinePunct/>
        <w:spacing w:line="360" w:lineRule="auto"/>
        <w:rPr>
          <w:rFonts w:eastAsia="仿宋_GB2312"/>
          <w:b/>
          <w:sz w:val="24"/>
        </w:rPr>
      </w:pPr>
    </w:p>
    <w:p w:rsidR="00D40420" w:rsidRDefault="0061579A">
      <w:pPr>
        <w:topLinePunct/>
        <w:spacing w:line="360" w:lineRule="auto"/>
        <w:jc w:val="center"/>
        <w:rPr>
          <w:b/>
          <w:sz w:val="32"/>
          <w:szCs w:val="32"/>
        </w:rPr>
      </w:pPr>
      <w:r>
        <w:rPr>
          <w:rFonts w:hint="eastAsia"/>
          <w:b/>
          <w:sz w:val="32"/>
          <w:szCs w:val="32"/>
        </w:rPr>
        <w:t>二○一九年</w:t>
      </w:r>
      <w:r w:rsidR="00EF5066">
        <w:rPr>
          <w:rFonts w:hint="eastAsia"/>
          <w:b/>
          <w:sz w:val="32"/>
          <w:szCs w:val="32"/>
        </w:rPr>
        <w:t>五</w:t>
      </w:r>
      <w:r>
        <w:rPr>
          <w:rFonts w:hint="eastAsia"/>
          <w:b/>
          <w:sz w:val="32"/>
          <w:szCs w:val="32"/>
        </w:rPr>
        <w:t>月</w:t>
      </w:r>
      <w:r w:rsidR="001057CE">
        <w:rPr>
          <w:rFonts w:hint="eastAsia"/>
          <w:b/>
          <w:sz w:val="32"/>
          <w:szCs w:val="32"/>
        </w:rPr>
        <w:t>十</w:t>
      </w:r>
      <w:r>
        <w:rPr>
          <w:rFonts w:hint="eastAsia"/>
          <w:b/>
          <w:sz w:val="32"/>
          <w:szCs w:val="32"/>
        </w:rPr>
        <w:t>日</w:t>
      </w:r>
    </w:p>
    <w:p w:rsidR="00D40420" w:rsidRPr="00EF5066" w:rsidRDefault="00D40420">
      <w:pPr>
        <w:topLinePunct/>
        <w:snapToGrid w:val="0"/>
        <w:spacing w:line="360" w:lineRule="auto"/>
        <w:jc w:val="center"/>
        <w:rPr>
          <w:rFonts w:eastAsia="仿宋_GB2312"/>
          <w:b/>
          <w:sz w:val="24"/>
        </w:rPr>
      </w:pPr>
    </w:p>
    <w:p w:rsidR="00D40420" w:rsidRDefault="00D40420">
      <w:pPr>
        <w:topLinePunct/>
        <w:snapToGrid w:val="0"/>
        <w:spacing w:line="360" w:lineRule="auto"/>
        <w:jc w:val="center"/>
        <w:rPr>
          <w:b/>
          <w:sz w:val="44"/>
          <w:szCs w:val="44"/>
        </w:rPr>
      </w:pPr>
    </w:p>
    <w:p w:rsidR="00D40420" w:rsidRDefault="0061579A">
      <w:pPr>
        <w:topLinePunct/>
        <w:snapToGrid w:val="0"/>
        <w:spacing w:line="360" w:lineRule="auto"/>
        <w:jc w:val="center"/>
        <w:rPr>
          <w:b/>
          <w:sz w:val="30"/>
          <w:szCs w:val="30"/>
        </w:rPr>
      </w:pPr>
      <w:r>
        <w:rPr>
          <w:rFonts w:hint="eastAsia"/>
          <w:b/>
          <w:sz w:val="44"/>
          <w:szCs w:val="44"/>
        </w:rPr>
        <w:lastRenderedPageBreak/>
        <w:t>目</w:t>
      </w:r>
      <w:r>
        <w:rPr>
          <w:rFonts w:hint="eastAsia"/>
          <w:b/>
          <w:sz w:val="44"/>
          <w:szCs w:val="44"/>
        </w:rPr>
        <w:t xml:space="preserve">  </w:t>
      </w:r>
      <w:r>
        <w:rPr>
          <w:rFonts w:hint="eastAsia"/>
          <w:b/>
          <w:sz w:val="44"/>
          <w:szCs w:val="44"/>
        </w:rPr>
        <w:t>录</w:t>
      </w:r>
    </w:p>
    <w:p w:rsidR="00D40420" w:rsidRDefault="0061579A">
      <w:pPr>
        <w:tabs>
          <w:tab w:val="left" w:pos="8000"/>
        </w:tabs>
        <w:topLinePunct/>
        <w:snapToGrid w:val="0"/>
        <w:spacing w:line="1000" w:lineRule="exact"/>
        <w:rPr>
          <w:b/>
          <w:sz w:val="30"/>
          <w:szCs w:val="30"/>
        </w:rPr>
      </w:pPr>
      <w:r>
        <w:rPr>
          <w:rFonts w:hint="eastAsia"/>
          <w:b/>
          <w:sz w:val="30"/>
          <w:szCs w:val="30"/>
        </w:rPr>
        <w:t>第一部分</w:t>
      </w:r>
      <w:r>
        <w:rPr>
          <w:rFonts w:hint="eastAsia"/>
          <w:b/>
          <w:sz w:val="30"/>
          <w:szCs w:val="30"/>
        </w:rPr>
        <w:t xml:space="preserve">    </w:t>
      </w:r>
      <w:r>
        <w:rPr>
          <w:rFonts w:hint="eastAsia"/>
          <w:b/>
          <w:sz w:val="30"/>
          <w:szCs w:val="30"/>
        </w:rPr>
        <w:t>投标邀请</w:t>
      </w:r>
      <w:r>
        <w:rPr>
          <w:b/>
          <w:sz w:val="30"/>
          <w:szCs w:val="30"/>
        </w:rPr>
        <w:t>……………………………………</w:t>
      </w:r>
      <w:r>
        <w:rPr>
          <w:rFonts w:hint="eastAsia"/>
          <w:b/>
          <w:sz w:val="30"/>
          <w:szCs w:val="30"/>
        </w:rPr>
        <w:t>.........3-6</w:t>
      </w:r>
    </w:p>
    <w:p w:rsidR="00D40420" w:rsidRDefault="0061579A">
      <w:pPr>
        <w:topLinePunct/>
        <w:snapToGrid w:val="0"/>
        <w:spacing w:line="1000" w:lineRule="exact"/>
        <w:rPr>
          <w:b/>
          <w:sz w:val="30"/>
          <w:szCs w:val="30"/>
        </w:rPr>
      </w:pPr>
      <w:r>
        <w:rPr>
          <w:rFonts w:hint="eastAsia"/>
          <w:b/>
          <w:sz w:val="30"/>
          <w:szCs w:val="30"/>
        </w:rPr>
        <w:t>第二部分</w:t>
      </w:r>
      <w:r>
        <w:rPr>
          <w:rFonts w:hint="eastAsia"/>
          <w:b/>
          <w:sz w:val="30"/>
          <w:szCs w:val="30"/>
        </w:rPr>
        <w:t xml:space="preserve">    </w:t>
      </w:r>
      <w:r>
        <w:rPr>
          <w:rFonts w:hint="eastAsia"/>
          <w:b/>
          <w:sz w:val="30"/>
          <w:szCs w:val="30"/>
        </w:rPr>
        <w:t>投标供应商须知</w:t>
      </w:r>
      <w:r>
        <w:rPr>
          <w:b/>
          <w:sz w:val="30"/>
          <w:szCs w:val="30"/>
        </w:rPr>
        <w:t>………………………</w:t>
      </w:r>
      <w:r>
        <w:rPr>
          <w:rFonts w:hint="eastAsia"/>
          <w:b/>
          <w:sz w:val="30"/>
          <w:szCs w:val="30"/>
        </w:rPr>
        <w:t>.......</w:t>
      </w:r>
      <w:r>
        <w:rPr>
          <w:b/>
          <w:sz w:val="30"/>
          <w:szCs w:val="30"/>
        </w:rPr>
        <w:t>……</w:t>
      </w:r>
      <w:r>
        <w:rPr>
          <w:rFonts w:hint="eastAsia"/>
          <w:b/>
          <w:sz w:val="30"/>
          <w:szCs w:val="30"/>
        </w:rPr>
        <w:t>7-28</w:t>
      </w:r>
    </w:p>
    <w:p w:rsidR="00D40420" w:rsidRDefault="0061579A">
      <w:pPr>
        <w:topLinePunct/>
        <w:snapToGrid w:val="0"/>
        <w:spacing w:line="1000" w:lineRule="exact"/>
        <w:rPr>
          <w:b/>
          <w:sz w:val="30"/>
          <w:szCs w:val="30"/>
        </w:rPr>
      </w:pPr>
      <w:r>
        <w:rPr>
          <w:rFonts w:hint="eastAsia"/>
          <w:b/>
          <w:sz w:val="30"/>
          <w:szCs w:val="30"/>
        </w:rPr>
        <w:t>第三部分</w:t>
      </w:r>
      <w:r>
        <w:rPr>
          <w:rFonts w:hint="eastAsia"/>
          <w:b/>
          <w:sz w:val="30"/>
          <w:szCs w:val="30"/>
        </w:rPr>
        <w:t xml:space="preserve">    </w:t>
      </w:r>
      <w:r>
        <w:rPr>
          <w:rFonts w:hint="eastAsia"/>
          <w:b/>
          <w:sz w:val="30"/>
          <w:szCs w:val="30"/>
        </w:rPr>
        <w:t>项目技术要求和有关说明</w:t>
      </w:r>
      <w:r>
        <w:rPr>
          <w:b/>
          <w:sz w:val="30"/>
          <w:szCs w:val="30"/>
        </w:rPr>
        <w:t>………………</w:t>
      </w:r>
      <w:r>
        <w:rPr>
          <w:rFonts w:hint="eastAsia"/>
          <w:b/>
          <w:sz w:val="30"/>
          <w:szCs w:val="30"/>
        </w:rPr>
        <w:t>.....</w:t>
      </w:r>
      <w:r>
        <w:rPr>
          <w:b/>
          <w:sz w:val="30"/>
          <w:szCs w:val="30"/>
        </w:rPr>
        <w:t>…</w:t>
      </w:r>
      <w:r>
        <w:rPr>
          <w:rFonts w:hint="eastAsia"/>
          <w:b/>
          <w:sz w:val="30"/>
          <w:szCs w:val="30"/>
        </w:rPr>
        <w:t>29-48</w:t>
      </w:r>
    </w:p>
    <w:p w:rsidR="00D40420" w:rsidRDefault="0061579A">
      <w:pPr>
        <w:topLinePunct/>
        <w:snapToGrid w:val="0"/>
        <w:spacing w:line="1000" w:lineRule="exact"/>
        <w:rPr>
          <w:b/>
          <w:sz w:val="30"/>
          <w:szCs w:val="30"/>
        </w:rPr>
      </w:pPr>
      <w:r>
        <w:rPr>
          <w:rFonts w:hint="eastAsia"/>
          <w:b/>
          <w:sz w:val="30"/>
          <w:szCs w:val="30"/>
        </w:rPr>
        <w:t>第四部分</w:t>
      </w:r>
      <w:r>
        <w:rPr>
          <w:rFonts w:hint="eastAsia"/>
          <w:b/>
          <w:sz w:val="30"/>
          <w:szCs w:val="30"/>
        </w:rPr>
        <w:t xml:space="preserve">    </w:t>
      </w:r>
      <w:r>
        <w:rPr>
          <w:rFonts w:hint="eastAsia"/>
          <w:b/>
          <w:sz w:val="30"/>
          <w:szCs w:val="30"/>
        </w:rPr>
        <w:t>合同格式</w:t>
      </w:r>
      <w:r>
        <w:rPr>
          <w:b/>
          <w:sz w:val="30"/>
          <w:szCs w:val="30"/>
        </w:rPr>
        <w:t>………………………………</w:t>
      </w:r>
      <w:r>
        <w:rPr>
          <w:rFonts w:hint="eastAsia"/>
          <w:b/>
          <w:sz w:val="30"/>
          <w:szCs w:val="30"/>
        </w:rPr>
        <w:t>.....</w:t>
      </w:r>
      <w:r>
        <w:rPr>
          <w:b/>
          <w:sz w:val="30"/>
          <w:szCs w:val="30"/>
        </w:rPr>
        <w:t>……</w:t>
      </w:r>
      <w:r>
        <w:rPr>
          <w:rFonts w:hint="eastAsia"/>
          <w:b/>
          <w:sz w:val="30"/>
          <w:szCs w:val="30"/>
        </w:rPr>
        <w:t>49-60</w:t>
      </w:r>
    </w:p>
    <w:p w:rsidR="00D40420" w:rsidRDefault="0061579A">
      <w:pPr>
        <w:topLinePunct/>
        <w:snapToGrid w:val="0"/>
        <w:spacing w:line="1000" w:lineRule="exact"/>
        <w:rPr>
          <w:b/>
          <w:sz w:val="30"/>
          <w:szCs w:val="30"/>
        </w:rPr>
      </w:pPr>
      <w:r>
        <w:rPr>
          <w:rFonts w:hint="eastAsia"/>
          <w:b/>
          <w:sz w:val="30"/>
          <w:szCs w:val="30"/>
        </w:rPr>
        <w:t>第五部分</w:t>
      </w:r>
      <w:r>
        <w:rPr>
          <w:rFonts w:hint="eastAsia"/>
          <w:b/>
          <w:sz w:val="30"/>
          <w:szCs w:val="30"/>
        </w:rPr>
        <w:t xml:space="preserve">    </w:t>
      </w:r>
      <w:r>
        <w:rPr>
          <w:rFonts w:hint="eastAsia"/>
          <w:b/>
          <w:sz w:val="30"/>
          <w:szCs w:val="30"/>
        </w:rPr>
        <w:t>附件</w:t>
      </w:r>
      <w:r>
        <w:rPr>
          <w:b/>
          <w:sz w:val="30"/>
          <w:szCs w:val="30"/>
        </w:rPr>
        <w:t>……………………………………</w:t>
      </w:r>
      <w:r>
        <w:rPr>
          <w:rFonts w:hint="eastAsia"/>
          <w:b/>
          <w:sz w:val="30"/>
          <w:szCs w:val="30"/>
        </w:rPr>
        <w:t>.....</w:t>
      </w:r>
      <w:r>
        <w:rPr>
          <w:b/>
          <w:sz w:val="30"/>
          <w:szCs w:val="30"/>
        </w:rPr>
        <w:t>……</w:t>
      </w:r>
      <w:r>
        <w:rPr>
          <w:rFonts w:hint="eastAsia"/>
          <w:b/>
          <w:sz w:val="30"/>
          <w:szCs w:val="30"/>
        </w:rPr>
        <w:t>61-</w:t>
      </w:r>
      <w:r>
        <w:rPr>
          <w:b/>
          <w:sz w:val="30"/>
          <w:szCs w:val="30"/>
        </w:rPr>
        <w:t>8</w:t>
      </w:r>
      <w:r>
        <w:rPr>
          <w:rFonts w:hint="eastAsia"/>
          <w:b/>
          <w:sz w:val="30"/>
          <w:szCs w:val="30"/>
        </w:rPr>
        <w:t>4</w:t>
      </w:r>
    </w:p>
    <w:p w:rsidR="00D40420" w:rsidRDefault="00D40420">
      <w:pPr>
        <w:widowControl/>
        <w:topLinePunct/>
        <w:snapToGrid w:val="0"/>
        <w:spacing w:line="360" w:lineRule="auto"/>
        <w:rPr>
          <w:rFonts w:eastAsia="仿宋_GB2312"/>
          <w:b/>
          <w:sz w:val="24"/>
        </w:rPr>
      </w:pPr>
    </w:p>
    <w:p w:rsidR="00D40420" w:rsidRDefault="00D40420">
      <w:pPr>
        <w:widowControl/>
        <w:topLinePunct/>
        <w:snapToGrid w:val="0"/>
        <w:spacing w:line="360" w:lineRule="auto"/>
        <w:rPr>
          <w:rFonts w:eastAsia="仿宋_GB2312"/>
          <w:b/>
          <w:sz w:val="24"/>
        </w:rPr>
      </w:pPr>
    </w:p>
    <w:p w:rsidR="00D40420" w:rsidRDefault="00D40420">
      <w:pPr>
        <w:widowControl/>
        <w:topLinePunct/>
        <w:snapToGrid w:val="0"/>
        <w:spacing w:line="360" w:lineRule="auto"/>
        <w:rPr>
          <w:rFonts w:eastAsia="仿宋_GB2312"/>
          <w:b/>
          <w:sz w:val="24"/>
        </w:rPr>
      </w:pPr>
    </w:p>
    <w:p w:rsidR="00D40420" w:rsidRDefault="00D40420">
      <w:pPr>
        <w:widowControl/>
        <w:topLinePunct/>
        <w:snapToGrid w:val="0"/>
        <w:spacing w:line="360" w:lineRule="auto"/>
        <w:rPr>
          <w:rFonts w:eastAsia="仿宋_GB2312"/>
          <w:b/>
          <w:sz w:val="24"/>
        </w:rPr>
      </w:pPr>
    </w:p>
    <w:p w:rsidR="00D40420" w:rsidRDefault="00D40420">
      <w:pPr>
        <w:widowControl/>
        <w:topLinePunct/>
        <w:spacing w:before="470"/>
        <w:rPr>
          <w:rFonts w:eastAsia="仿宋_GB2312"/>
          <w:b/>
          <w:sz w:val="24"/>
        </w:rPr>
      </w:pPr>
    </w:p>
    <w:p w:rsidR="00D40420" w:rsidRDefault="00D40420">
      <w:pPr>
        <w:widowControl/>
        <w:topLinePunct/>
        <w:spacing w:before="470"/>
        <w:rPr>
          <w:rFonts w:eastAsia="仿宋_GB2312"/>
          <w:b/>
          <w:sz w:val="24"/>
        </w:rPr>
      </w:pPr>
    </w:p>
    <w:p w:rsidR="00D40420" w:rsidRDefault="0061579A">
      <w:pPr>
        <w:spacing w:line="360" w:lineRule="auto"/>
        <w:jc w:val="center"/>
        <w:outlineLvl w:val="0"/>
        <w:rPr>
          <w:rFonts w:ascii="黑体" w:eastAsia="黑体"/>
          <w:b/>
          <w:sz w:val="44"/>
          <w:szCs w:val="44"/>
        </w:rPr>
      </w:pPr>
      <w:r>
        <w:rPr>
          <w:b/>
          <w:sz w:val="24"/>
        </w:rPr>
        <w:br w:type="page"/>
      </w:r>
      <w:r>
        <w:rPr>
          <w:rFonts w:ascii="黑体" w:eastAsia="黑体" w:hint="eastAsia"/>
          <w:b/>
          <w:sz w:val="44"/>
          <w:szCs w:val="44"/>
        </w:rPr>
        <w:lastRenderedPageBreak/>
        <w:t>第一部分. 投标邀请</w:t>
      </w:r>
    </w:p>
    <w:p w:rsidR="00D40420" w:rsidRDefault="0061579A">
      <w:pPr>
        <w:adjustRightInd w:val="0"/>
        <w:snapToGrid w:val="0"/>
        <w:spacing w:line="360" w:lineRule="auto"/>
        <w:ind w:firstLineChars="200" w:firstLine="480"/>
        <w:rPr>
          <w:rFonts w:ascii="黑体" w:eastAsia="黑体"/>
          <w:b/>
          <w:sz w:val="44"/>
          <w:szCs w:val="44"/>
        </w:rPr>
      </w:pPr>
      <w:r>
        <w:rPr>
          <w:rFonts w:ascii="宋体" w:hAnsi="宋体" w:cs="宋体" w:hint="eastAsia"/>
          <w:kern w:val="0"/>
          <w:sz w:val="24"/>
          <w:u w:val="single"/>
        </w:rPr>
        <w:t>江苏苏咨工程咨询有限责任公司</w:t>
      </w:r>
      <w:r>
        <w:rPr>
          <w:rFonts w:ascii="宋体" w:hAnsi="宋体" w:hint="eastAsia"/>
          <w:bCs/>
          <w:sz w:val="24"/>
        </w:rPr>
        <w:t>受</w:t>
      </w:r>
      <w:r>
        <w:rPr>
          <w:rFonts w:ascii="宋体" w:hAnsi="宋体" w:hint="eastAsia"/>
          <w:sz w:val="24"/>
          <w:u w:val="single"/>
        </w:rPr>
        <w:t>太湖流域水文水资源监测中心（太湖流域水环境监测中心）</w:t>
      </w:r>
      <w:r>
        <w:rPr>
          <w:rFonts w:ascii="宋体" w:hAnsi="宋体" w:hint="eastAsia"/>
          <w:bCs/>
          <w:sz w:val="24"/>
        </w:rPr>
        <w:t>的委托，对</w:t>
      </w:r>
      <w:r>
        <w:rPr>
          <w:rFonts w:ascii="宋体" w:hAnsi="宋体" w:hint="eastAsia"/>
          <w:sz w:val="24"/>
          <w:u w:val="single"/>
        </w:rPr>
        <w:t>太湖流域统一高程测量项目</w:t>
      </w:r>
      <w:r>
        <w:rPr>
          <w:rFonts w:ascii="宋体" w:hAnsi="宋体" w:hint="eastAsia"/>
          <w:bCs/>
          <w:sz w:val="24"/>
        </w:rPr>
        <w:t>进行公开采购招标，欢迎你单位参加投标并提请注意下列附表中的相关事项：</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8221"/>
      </w:tblGrid>
      <w:tr w:rsidR="00D40420">
        <w:trPr>
          <w:trHeight w:val="460"/>
          <w:jc w:val="center"/>
        </w:trPr>
        <w:tc>
          <w:tcPr>
            <w:tcW w:w="1101" w:type="dxa"/>
            <w:vAlign w:val="center"/>
          </w:tcPr>
          <w:p w:rsidR="00D40420" w:rsidRDefault="0061579A">
            <w:pPr>
              <w:widowControl/>
              <w:topLinePunct/>
              <w:spacing w:line="400" w:lineRule="exact"/>
              <w:jc w:val="center"/>
              <w:rPr>
                <w:rFonts w:ascii="宋体" w:hAnsi="宋体"/>
                <w:sz w:val="24"/>
              </w:rPr>
            </w:pPr>
            <w:r>
              <w:rPr>
                <w:rFonts w:ascii="宋体" w:hAnsi="宋体" w:hint="eastAsia"/>
                <w:sz w:val="24"/>
              </w:rPr>
              <w:t>序号</w:t>
            </w:r>
          </w:p>
        </w:tc>
        <w:tc>
          <w:tcPr>
            <w:tcW w:w="8221" w:type="dxa"/>
            <w:vAlign w:val="center"/>
          </w:tcPr>
          <w:p w:rsidR="00D40420" w:rsidRDefault="0061579A">
            <w:pPr>
              <w:widowControl/>
              <w:topLinePunct/>
              <w:spacing w:line="400" w:lineRule="exact"/>
              <w:jc w:val="center"/>
              <w:rPr>
                <w:rFonts w:ascii="宋体" w:hAnsi="宋体"/>
                <w:sz w:val="24"/>
              </w:rPr>
            </w:pPr>
            <w:r>
              <w:rPr>
                <w:rFonts w:ascii="宋体" w:hAnsi="宋体" w:hint="eastAsia"/>
                <w:sz w:val="24"/>
              </w:rPr>
              <w:t>内容</w:t>
            </w:r>
          </w:p>
        </w:tc>
      </w:tr>
      <w:tr w:rsidR="00D40420">
        <w:trPr>
          <w:jc w:val="center"/>
        </w:trPr>
        <w:tc>
          <w:tcPr>
            <w:tcW w:w="1101" w:type="dxa"/>
            <w:vAlign w:val="center"/>
          </w:tcPr>
          <w:p w:rsidR="00D40420" w:rsidRDefault="0061579A">
            <w:pPr>
              <w:widowControl/>
              <w:topLinePunct/>
              <w:spacing w:line="400" w:lineRule="exact"/>
              <w:jc w:val="center"/>
              <w:rPr>
                <w:rFonts w:ascii="宋体" w:hAnsi="宋体"/>
                <w:sz w:val="24"/>
              </w:rPr>
            </w:pPr>
            <w:r>
              <w:rPr>
                <w:rFonts w:ascii="宋体" w:hAnsi="宋体" w:hint="eastAsia"/>
                <w:sz w:val="24"/>
              </w:rPr>
              <w:t>1</w:t>
            </w:r>
          </w:p>
        </w:tc>
        <w:tc>
          <w:tcPr>
            <w:tcW w:w="8221" w:type="dxa"/>
            <w:vAlign w:val="center"/>
          </w:tcPr>
          <w:p w:rsidR="00D40420" w:rsidRDefault="0061579A">
            <w:pPr>
              <w:widowControl/>
              <w:topLinePunct/>
              <w:spacing w:line="400" w:lineRule="exact"/>
              <w:rPr>
                <w:rFonts w:ascii="宋体" w:hAnsi="宋体"/>
                <w:sz w:val="24"/>
              </w:rPr>
            </w:pPr>
            <w:r>
              <w:rPr>
                <w:rFonts w:ascii="宋体" w:hAnsi="宋体" w:hint="eastAsia"/>
                <w:sz w:val="24"/>
              </w:rPr>
              <w:t>项目名称：太湖流域统一高程测量项目</w:t>
            </w:r>
          </w:p>
          <w:p w:rsidR="00D40420" w:rsidRDefault="0061579A">
            <w:pPr>
              <w:spacing w:line="400" w:lineRule="exact"/>
              <w:rPr>
                <w:rFonts w:ascii="宋体" w:hAnsi="宋体"/>
                <w:color w:val="FF0000"/>
                <w:sz w:val="24"/>
              </w:rPr>
            </w:pPr>
            <w:r>
              <w:rPr>
                <w:rFonts w:ascii="宋体" w:hAnsi="宋体" w:hint="eastAsia"/>
                <w:sz w:val="24"/>
              </w:rPr>
              <w:t>采购编号：SZCGWX2019-026</w:t>
            </w:r>
          </w:p>
          <w:p w:rsidR="00D40420" w:rsidRDefault="0061579A">
            <w:pPr>
              <w:widowControl/>
              <w:topLinePunct/>
              <w:spacing w:line="400" w:lineRule="exact"/>
              <w:rPr>
                <w:rFonts w:ascii="宋体" w:hAnsi="宋体"/>
                <w:sz w:val="24"/>
              </w:rPr>
            </w:pPr>
            <w:r>
              <w:rPr>
                <w:rFonts w:ascii="宋体" w:hAnsi="宋体" w:hint="eastAsia"/>
                <w:sz w:val="24"/>
              </w:rPr>
              <w:t>采购方式：公开招标</w:t>
            </w:r>
          </w:p>
          <w:p w:rsidR="00D40420" w:rsidRDefault="0061579A">
            <w:pPr>
              <w:widowControl/>
              <w:topLinePunct/>
              <w:spacing w:line="400" w:lineRule="exact"/>
              <w:rPr>
                <w:rFonts w:ascii="宋体" w:hAnsi="宋体"/>
                <w:sz w:val="24"/>
              </w:rPr>
            </w:pPr>
            <w:r>
              <w:rPr>
                <w:rFonts w:ascii="宋体" w:hAnsi="宋体" w:hint="eastAsia"/>
                <w:sz w:val="24"/>
              </w:rPr>
              <w:t>采购内容：太湖流域统一高程测量，详见采购需求</w:t>
            </w:r>
          </w:p>
        </w:tc>
      </w:tr>
      <w:tr w:rsidR="00D40420">
        <w:trPr>
          <w:jc w:val="center"/>
        </w:trPr>
        <w:tc>
          <w:tcPr>
            <w:tcW w:w="1101" w:type="dxa"/>
            <w:vAlign w:val="center"/>
          </w:tcPr>
          <w:p w:rsidR="00D40420" w:rsidRDefault="0061579A">
            <w:pPr>
              <w:widowControl/>
              <w:topLinePunct/>
              <w:spacing w:line="400" w:lineRule="exact"/>
              <w:jc w:val="center"/>
              <w:rPr>
                <w:rFonts w:ascii="宋体" w:hAnsi="宋体"/>
                <w:sz w:val="24"/>
              </w:rPr>
            </w:pPr>
            <w:r>
              <w:rPr>
                <w:rFonts w:ascii="宋体" w:hAnsi="宋体" w:hint="eastAsia"/>
                <w:sz w:val="24"/>
              </w:rPr>
              <w:t>2</w:t>
            </w:r>
          </w:p>
        </w:tc>
        <w:tc>
          <w:tcPr>
            <w:tcW w:w="8221" w:type="dxa"/>
            <w:vAlign w:val="center"/>
          </w:tcPr>
          <w:p w:rsidR="00D40420" w:rsidRDefault="0061579A">
            <w:pPr>
              <w:widowControl/>
              <w:topLinePunct/>
              <w:spacing w:line="400" w:lineRule="exact"/>
              <w:rPr>
                <w:rFonts w:ascii="宋体" w:hAnsi="宋体"/>
                <w:sz w:val="24"/>
              </w:rPr>
            </w:pPr>
            <w:r>
              <w:rPr>
                <w:rFonts w:ascii="宋体" w:hAnsi="宋体" w:hint="eastAsia"/>
                <w:sz w:val="24"/>
              </w:rPr>
              <w:t>采购人：太湖流域水文水资源监测中心（太湖流域水环境监测中心）</w:t>
            </w:r>
          </w:p>
          <w:p w:rsidR="00D40420" w:rsidRDefault="0061579A">
            <w:pPr>
              <w:widowControl/>
              <w:topLinePunct/>
              <w:spacing w:line="400" w:lineRule="exact"/>
              <w:rPr>
                <w:rFonts w:ascii="宋体" w:hAnsi="宋体"/>
                <w:sz w:val="24"/>
              </w:rPr>
            </w:pPr>
            <w:r>
              <w:rPr>
                <w:rFonts w:ascii="宋体" w:hAnsi="宋体" w:hint="eastAsia"/>
                <w:sz w:val="24"/>
              </w:rPr>
              <w:t>采购人地址：</w:t>
            </w:r>
            <w:r>
              <w:rPr>
                <w:rFonts w:ascii="宋体" w:hAnsi="宋体"/>
                <w:sz w:val="24"/>
              </w:rPr>
              <w:t>江苏省无锡市金城路835号</w:t>
            </w:r>
          </w:p>
          <w:p w:rsidR="00D40420" w:rsidRDefault="0061579A">
            <w:pPr>
              <w:widowControl/>
              <w:topLinePunct/>
              <w:spacing w:line="400" w:lineRule="exact"/>
              <w:rPr>
                <w:rFonts w:ascii="宋体" w:hAnsi="宋体"/>
                <w:sz w:val="24"/>
              </w:rPr>
            </w:pPr>
            <w:r>
              <w:rPr>
                <w:rFonts w:ascii="宋体" w:hAnsi="宋体" w:hint="eastAsia"/>
                <w:sz w:val="24"/>
              </w:rPr>
              <w:t>采购代理机构：江苏苏咨工程咨询有限责任公司</w:t>
            </w:r>
          </w:p>
          <w:p w:rsidR="00D40420" w:rsidRDefault="0061579A">
            <w:pPr>
              <w:widowControl/>
              <w:topLinePunct/>
              <w:spacing w:line="400" w:lineRule="exact"/>
              <w:rPr>
                <w:rFonts w:ascii="宋体" w:hAnsi="宋体"/>
                <w:sz w:val="24"/>
              </w:rPr>
            </w:pPr>
            <w:r>
              <w:rPr>
                <w:rFonts w:ascii="宋体" w:hAnsi="宋体" w:hint="eastAsia"/>
                <w:sz w:val="24"/>
              </w:rPr>
              <w:t>采购机构地址：无锡市滨湖区建筑西路599号国家工业设计园4幢708室</w:t>
            </w:r>
          </w:p>
        </w:tc>
      </w:tr>
      <w:tr w:rsidR="00D40420">
        <w:trPr>
          <w:trHeight w:val="90"/>
          <w:jc w:val="center"/>
        </w:trPr>
        <w:tc>
          <w:tcPr>
            <w:tcW w:w="1101" w:type="dxa"/>
            <w:vAlign w:val="center"/>
          </w:tcPr>
          <w:p w:rsidR="00D40420" w:rsidRDefault="0061579A">
            <w:pPr>
              <w:widowControl/>
              <w:topLinePunct/>
              <w:spacing w:line="400" w:lineRule="exact"/>
              <w:jc w:val="center"/>
              <w:rPr>
                <w:rFonts w:ascii="宋体" w:hAnsi="宋体"/>
                <w:sz w:val="24"/>
              </w:rPr>
            </w:pPr>
            <w:r>
              <w:rPr>
                <w:rFonts w:ascii="宋体" w:hAnsi="宋体" w:hint="eastAsia"/>
                <w:sz w:val="24"/>
              </w:rPr>
              <w:t>3</w:t>
            </w:r>
          </w:p>
        </w:tc>
        <w:tc>
          <w:tcPr>
            <w:tcW w:w="8221" w:type="dxa"/>
            <w:vAlign w:val="center"/>
          </w:tcPr>
          <w:p w:rsidR="00D40420" w:rsidRDefault="0061579A">
            <w:pPr>
              <w:widowControl/>
              <w:topLinePunct/>
              <w:spacing w:line="400" w:lineRule="exact"/>
              <w:ind w:rightChars="-162" w:right="-340"/>
              <w:rPr>
                <w:rFonts w:ascii="宋体" w:hAnsi="宋体" w:cs="宋体"/>
                <w:b/>
                <w:kern w:val="0"/>
                <w:sz w:val="24"/>
              </w:rPr>
            </w:pPr>
            <w:r>
              <w:rPr>
                <w:rFonts w:ascii="宋体" w:hAnsi="宋体" w:cs="宋体" w:hint="eastAsia"/>
                <w:b/>
                <w:bCs/>
                <w:kern w:val="0"/>
                <w:sz w:val="24"/>
              </w:rPr>
              <w:t>招标项目简要说明及预算金额、最高限价</w:t>
            </w:r>
            <w:r>
              <w:rPr>
                <w:rFonts w:ascii="宋体" w:hAnsi="宋体" w:cs="宋体" w:hint="eastAsia"/>
                <w:b/>
                <w:kern w:val="0"/>
                <w:sz w:val="24"/>
              </w:rPr>
              <w:t>：</w:t>
            </w:r>
          </w:p>
          <w:p w:rsidR="00D40420" w:rsidRDefault="0061579A">
            <w:pPr>
              <w:pStyle w:val="47"/>
              <w:spacing w:line="440" w:lineRule="exact"/>
              <w:ind w:firstLine="480"/>
              <w:rPr>
                <w:rFonts w:ascii="宋体" w:hAnsi="宋体"/>
                <w:sz w:val="24"/>
              </w:rPr>
            </w:pPr>
            <w:r>
              <w:rPr>
                <w:rFonts w:ascii="宋体" w:hAnsi="宋体" w:hint="eastAsia"/>
                <w:sz w:val="24"/>
              </w:rPr>
              <w:t>（一）招标项目简要说明：</w:t>
            </w:r>
          </w:p>
          <w:p w:rsidR="00D40420" w:rsidRDefault="0061579A">
            <w:pPr>
              <w:spacing w:line="440" w:lineRule="exact"/>
              <w:ind w:firstLineChars="200" w:firstLine="480"/>
              <w:rPr>
                <w:rFonts w:ascii="宋体" w:hAnsi="宋体"/>
                <w:sz w:val="24"/>
              </w:rPr>
            </w:pPr>
            <w:r>
              <w:rPr>
                <w:rFonts w:ascii="宋体" w:hAnsi="宋体" w:hint="eastAsia"/>
                <w:sz w:val="24"/>
              </w:rPr>
              <w:t>本项目工作范围为太湖全流域，包括江苏省、浙江省和上海市辖区内的太湖流域部分。</w:t>
            </w:r>
          </w:p>
          <w:p w:rsidR="00D40420" w:rsidRDefault="0061579A">
            <w:pPr>
              <w:spacing w:line="440" w:lineRule="exact"/>
              <w:ind w:firstLineChars="200" w:firstLine="480"/>
              <w:rPr>
                <w:rFonts w:ascii="宋体" w:hAnsi="宋体"/>
                <w:sz w:val="24"/>
              </w:rPr>
            </w:pPr>
            <w:r>
              <w:rPr>
                <w:rFonts w:ascii="宋体" w:hAnsi="宋体" w:hint="eastAsia"/>
                <w:sz w:val="24"/>
              </w:rPr>
              <w:t>1.开展太湖流域统一高程测量工作，准确掌握流域水文测站水位基准高程变化情况，为流域管理工作提供可靠的基础水文数据和可靠的统一高程起算基准。</w:t>
            </w:r>
            <w:r>
              <w:rPr>
                <w:rFonts w:ascii="宋体" w:hAnsi="宋体"/>
                <w:sz w:val="24"/>
              </w:rPr>
              <w:t>项目主要工作内容包括：（</w:t>
            </w:r>
            <w:r>
              <w:rPr>
                <w:rFonts w:ascii="宋体" w:hAnsi="宋体" w:hint="eastAsia"/>
                <w:sz w:val="24"/>
              </w:rPr>
              <w:t>1）资料收集与调研</w:t>
            </w:r>
            <w:r>
              <w:rPr>
                <w:rFonts w:ascii="宋体" w:hAnsi="宋体"/>
                <w:sz w:val="24"/>
              </w:rPr>
              <w:t>；</w:t>
            </w:r>
            <w:r>
              <w:rPr>
                <w:rFonts w:ascii="宋体" w:hAnsi="宋体" w:hint="eastAsia"/>
                <w:sz w:val="24"/>
              </w:rPr>
              <w:t>（2）基岩标建设及水准标石埋设；（3）太湖流域统一高程测量工作；</w:t>
            </w:r>
            <w:r>
              <w:rPr>
                <w:rFonts w:ascii="宋体" w:hAnsi="宋体"/>
                <w:sz w:val="24"/>
              </w:rPr>
              <w:t>（</w:t>
            </w:r>
            <w:r>
              <w:rPr>
                <w:rFonts w:ascii="宋体" w:hAnsi="宋体" w:hint="eastAsia"/>
                <w:sz w:val="24"/>
              </w:rPr>
              <w:t>4）已建基岩标维护保养；（5）历次水准测量成果技术分析；（6）数据系统升级等。</w:t>
            </w:r>
          </w:p>
          <w:p w:rsidR="00D40420" w:rsidRDefault="0061579A">
            <w:pPr>
              <w:spacing w:line="440" w:lineRule="exact"/>
              <w:ind w:firstLineChars="200" w:firstLine="480"/>
              <w:rPr>
                <w:rFonts w:ascii="宋体" w:hAnsi="宋体"/>
                <w:sz w:val="24"/>
              </w:rPr>
            </w:pPr>
            <w:r>
              <w:rPr>
                <w:rFonts w:ascii="宋体" w:hAnsi="宋体" w:hint="eastAsia"/>
                <w:sz w:val="24"/>
              </w:rPr>
              <w:t>2.服务期：三年（具体以合同约定的日期为准）；</w:t>
            </w:r>
          </w:p>
          <w:p w:rsidR="00D40420" w:rsidRDefault="0061579A">
            <w:pPr>
              <w:spacing w:line="440" w:lineRule="exact"/>
              <w:ind w:firstLineChars="200" w:firstLine="480"/>
              <w:rPr>
                <w:rFonts w:ascii="宋体" w:hAnsi="宋体"/>
                <w:sz w:val="24"/>
              </w:rPr>
            </w:pPr>
            <w:r>
              <w:rPr>
                <w:rFonts w:ascii="宋体" w:hAnsi="宋体" w:hint="eastAsia"/>
                <w:sz w:val="24"/>
              </w:rPr>
              <w:t>3.服务质量标准：符合《中华人民共和国测绘法》、《国家一、二等水准测量规范》、《水利水电工程测量规范》、《地理信息分类与编码规则》、《地理信息数据产品规范》、《地理信息服务》、《测绘技术设计规定》、《测绘技术总结编写规定》、《数字测绘成果质量要求》、《数字测绘成果质量检查与验收》、《测绘成果质量监督抽查与数据认定规定》、《工程地质钻探规程》等相关国家标准及水利、测绘行业标准；</w:t>
            </w:r>
          </w:p>
          <w:p w:rsidR="00D40420" w:rsidRDefault="0061579A">
            <w:pPr>
              <w:spacing w:line="440" w:lineRule="exact"/>
              <w:ind w:firstLineChars="200" w:firstLine="480"/>
              <w:rPr>
                <w:rFonts w:ascii="宋体" w:hAnsi="宋体"/>
                <w:sz w:val="24"/>
              </w:rPr>
            </w:pPr>
            <w:r>
              <w:rPr>
                <w:rFonts w:ascii="宋体" w:hAnsi="宋体" w:hint="eastAsia"/>
                <w:sz w:val="24"/>
              </w:rPr>
              <w:t>4.质保期：一年（自本项目验收通过之日起算）；</w:t>
            </w:r>
          </w:p>
          <w:p w:rsidR="00D40420" w:rsidRDefault="0061579A">
            <w:pPr>
              <w:spacing w:line="440" w:lineRule="exact"/>
              <w:ind w:firstLineChars="200" w:firstLine="480"/>
              <w:rPr>
                <w:rFonts w:ascii="宋体" w:hAnsi="宋体"/>
                <w:sz w:val="24"/>
              </w:rPr>
            </w:pPr>
            <w:r>
              <w:rPr>
                <w:rFonts w:ascii="宋体" w:hAnsi="宋体" w:hint="eastAsia"/>
                <w:sz w:val="24"/>
              </w:rPr>
              <w:t>具体内容及要求详见采购文件“第三部分.项目技术要求和有关说明”。</w:t>
            </w:r>
          </w:p>
          <w:p w:rsidR="00D40420" w:rsidRDefault="0061579A">
            <w:pPr>
              <w:pStyle w:val="aff"/>
              <w:tabs>
                <w:tab w:val="left" w:pos="360"/>
                <w:tab w:val="left" w:pos="960"/>
              </w:tabs>
              <w:spacing w:before="0" w:beforeAutospacing="0" w:after="0" w:afterAutospacing="0" w:line="440" w:lineRule="exact"/>
              <w:ind w:firstLineChars="200" w:firstLine="480"/>
              <w:jc w:val="both"/>
              <w:rPr>
                <w:kern w:val="2"/>
              </w:rPr>
            </w:pPr>
            <w:r>
              <w:rPr>
                <w:rFonts w:hint="eastAsia"/>
                <w:kern w:val="2"/>
              </w:rPr>
              <w:lastRenderedPageBreak/>
              <w:t>（二）本项目采购预算金额：527.00万元。</w:t>
            </w:r>
          </w:p>
          <w:p w:rsidR="00D40420" w:rsidRDefault="0061579A">
            <w:pPr>
              <w:pStyle w:val="aff"/>
              <w:tabs>
                <w:tab w:val="left" w:pos="360"/>
                <w:tab w:val="left" w:pos="960"/>
              </w:tabs>
              <w:spacing w:before="0" w:beforeAutospacing="0" w:after="0" w:afterAutospacing="0" w:line="440" w:lineRule="exact"/>
              <w:ind w:firstLineChars="200" w:firstLine="480"/>
              <w:jc w:val="both"/>
              <w:rPr>
                <w:b/>
              </w:rPr>
            </w:pPr>
            <w:r>
              <w:rPr>
                <w:rFonts w:hint="eastAsia"/>
                <w:kern w:val="2"/>
              </w:rPr>
              <w:t>（三）本项目设定最高限价：527.00万元。</w:t>
            </w:r>
          </w:p>
        </w:tc>
      </w:tr>
      <w:tr w:rsidR="00D40420">
        <w:trPr>
          <w:jc w:val="center"/>
        </w:trPr>
        <w:tc>
          <w:tcPr>
            <w:tcW w:w="1101" w:type="dxa"/>
            <w:vAlign w:val="center"/>
          </w:tcPr>
          <w:p w:rsidR="00D40420" w:rsidRDefault="0061579A">
            <w:pPr>
              <w:pStyle w:val="aff"/>
              <w:tabs>
                <w:tab w:val="left" w:pos="0"/>
              </w:tabs>
              <w:adjustRightInd/>
              <w:spacing w:before="0" w:beforeAutospacing="0" w:after="0" w:afterAutospacing="0" w:line="400" w:lineRule="exact"/>
              <w:ind w:left="451" w:firstLine="0"/>
              <w:textAlignment w:val="auto"/>
            </w:pPr>
            <w:r>
              <w:rPr>
                <w:rFonts w:hint="eastAsia"/>
              </w:rPr>
              <w:lastRenderedPageBreak/>
              <w:t>4</w:t>
            </w:r>
          </w:p>
        </w:tc>
        <w:tc>
          <w:tcPr>
            <w:tcW w:w="8221" w:type="dxa"/>
            <w:vAlign w:val="center"/>
          </w:tcPr>
          <w:p w:rsidR="00D40420" w:rsidRDefault="0061579A">
            <w:pPr>
              <w:pStyle w:val="aff"/>
              <w:tabs>
                <w:tab w:val="left" w:pos="0"/>
              </w:tabs>
              <w:adjustRightInd/>
              <w:spacing w:before="0" w:beforeAutospacing="0" w:after="0" w:afterAutospacing="0" w:line="400" w:lineRule="exact"/>
              <w:ind w:firstLine="0"/>
              <w:jc w:val="both"/>
              <w:textAlignment w:val="auto"/>
              <w:rPr>
                <w:kern w:val="2"/>
              </w:rPr>
            </w:pPr>
            <w:r>
              <w:rPr>
                <w:rFonts w:hint="eastAsia"/>
                <w:kern w:val="2"/>
              </w:rPr>
              <w:t>投标人资格条件：</w:t>
            </w:r>
          </w:p>
          <w:p w:rsidR="00D40420" w:rsidRDefault="0061579A">
            <w:pPr>
              <w:pStyle w:val="aff"/>
              <w:tabs>
                <w:tab w:val="left" w:pos="360"/>
                <w:tab w:val="left" w:pos="960"/>
              </w:tabs>
              <w:spacing w:before="0" w:beforeAutospacing="0" w:after="0" w:afterAutospacing="0" w:line="440" w:lineRule="exact"/>
              <w:ind w:firstLineChars="200" w:firstLine="480"/>
              <w:jc w:val="both"/>
              <w:rPr>
                <w:rFonts w:cs="Arial"/>
              </w:rPr>
            </w:pPr>
            <w:r>
              <w:rPr>
                <w:rFonts w:cs="Arial" w:hint="eastAsia"/>
              </w:rPr>
              <w:t>（一）</w:t>
            </w:r>
            <w:r>
              <w:rPr>
                <w:rFonts w:cs="Arial"/>
              </w:rPr>
              <w:t>符合政府采购法第二十二条</w:t>
            </w:r>
            <w:r>
              <w:rPr>
                <w:rFonts w:cs="Arial" w:hint="eastAsia"/>
              </w:rPr>
              <w:t>第一款</w:t>
            </w:r>
            <w:r>
              <w:rPr>
                <w:rFonts w:cs="Arial"/>
              </w:rPr>
              <w:t>规定</w:t>
            </w:r>
            <w:r>
              <w:rPr>
                <w:rFonts w:cs="Arial" w:hint="eastAsia"/>
              </w:rPr>
              <w:t>的条件，并提供下列材料：</w:t>
            </w:r>
          </w:p>
          <w:p w:rsidR="00D40420" w:rsidRDefault="0061579A">
            <w:pPr>
              <w:pStyle w:val="aff"/>
              <w:tabs>
                <w:tab w:val="left" w:pos="360"/>
                <w:tab w:val="left" w:pos="960"/>
              </w:tabs>
              <w:spacing w:before="0" w:beforeAutospacing="0" w:after="0" w:afterAutospacing="0" w:line="440" w:lineRule="exact"/>
              <w:ind w:firstLineChars="200" w:firstLine="480"/>
              <w:jc w:val="both"/>
              <w:rPr>
                <w:rFonts w:cs="Arial"/>
              </w:rPr>
            </w:pPr>
            <w:r>
              <w:rPr>
                <w:rFonts w:cs="Arial" w:hint="eastAsia"/>
              </w:rPr>
              <w:t>1.</w:t>
            </w:r>
            <w:r>
              <w:rPr>
                <w:rFonts w:cs="Arial"/>
              </w:rPr>
              <w:t>法人或者其他组织的营业执照等证明文件，自然人的身份证明；</w:t>
            </w:r>
            <w:r>
              <w:rPr>
                <w:rFonts w:cs="宋体" w:hint="eastAsia"/>
              </w:rPr>
              <w:t>[提供</w:t>
            </w:r>
            <w:r>
              <w:rPr>
                <w:rFonts w:cs="Arial"/>
              </w:rPr>
              <w:t>营业执照或事业单位法人证书</w:t>
            </w:r>
            <w:r>
              <w:rPr>
                <w:rFonts w:cs="Arial" w:hint="eastAsia"/>
              </w:rPr>
              <w:t>、</w:t>
            </w:r>
            <w:r>
              <w:rPr>
                <w:rFonts w:cs="Arial"/>
              </w:rPr>
              <w:t>组织机构代码证</w:t>
            </w:r>
            <w:r>
              <w:rPr>
                <w:rFonts w:cs="Arial" w:hint="eastAsia"/>
              </w:rPr>
              <w:t>、</w:t>
            </w:r>
            <w:r>
              <w:rPr>
                <w:rFonts w:cs="Arial"/>
              </w:rPr>
              <w:t>税务登记证</w:t>
            </w:r>
            <w:r>
              <w:rPr>
                <w:rFonts w:cs="Arial" w:hint="eastAsia"/>
              </w:rPr>
              <w:t>（三证合一单位只需提供营业执照）</w:t>
            </w:r>
            <w:r>
              <w:rPr>
                <w:rFonts w:cs="Arial"/>
              </w:rPr>
              <w:t>]</w:t>
            </w:r>
          </w:p>
          <w:p w:rsidR="00D40420" w:rsidRDefault="0061579A">
            <w:pPr>
              <w:pStyle w:val="aff"/>
              <w:tabs>
                <w:tab w:val="left" w:pos="360"/>
                <w:tab w:val="left" w:pos="960"/>
              </w:tabs>
              <w:spacing w:before="0" w:beforeAutospacing="0" w:after="0" w:afterAutospacing="0" w:line="440" w:lineRule="exact"/>
              <w:ind w:firstLineChars="200" w:firstLine="480"/>
              <w:jc w:val="both"/>
              <w:rPr>
                <w:rFonts w:cs="Arial"/>
              </w:rPr>
            </w:pPr>
            <w:r>
              <w:rPr>
                <w:rFonts w:cs="Arial" w:hint="eastAsia"/>
              </w:rPr>
              <w:t>2.</w:t>
            </w:r>
            <w:r>
              <w:rPr>
                <w:rFonts w:cs="Arial"/>
              </w:rPr>
              <w:t>参加政府采购活动前3年内在经营活动中没有重大违法记录的书面声明；</w:t>
            </w:r>
            <w:r>
              <w:rPr>
                <w:rFonts w:cs="Arial" w:hint="eastAsia"/>
              </w:rPr>
              <w:t>（提供书面声明，格式自拟）</w:t>
            </w:r>
          </w:p>
          <w:p w:rsidR="00D40420" w:rsidRDefault="0061579A">
            <w:pPr>
              <w:pStyle w:val="aff"/>
              <w:tabs>
                <w:tab w:val="left" w:pos="360"/>
                <w:tab w:val="left" w:pos="960"/>
              </w:tabs>
              <w:spacing w:before="0" w:beforeAutospacing="0" w:after="0" w:afterAutospacing="0" w:line="440" w:lineRule="exact"/>
              <w:ind w:firstLineChars="200" w:firstLine="480"/>
              <w:jc w:val="both"/>
              <w:rPr>
                <w:rFonts w:cs="Arial"/>
              </w:rPr>
            </w:pPr>
            <w:r>
              <w:rPr>
                <w:rFonts w:cs="Arial" w:hint="eastAsia"/>
              </w:rPr>
              <w:t>3.经有相应资质的会计师事务所出具的2</w:t>
            </w:r>
            <w:r>
              <w:rPr>
                <w:rFonts w:cs="Arial"/>
              </w:rPr>
              <w:t>017</w:t>
            </w:r>
            <w:r>
              <w:rPr>
                <w:rFonts w:cs="Arial" w:hint="eastAsia"/>
              </w:rPr>
              <w:t>年度或2018年度财务审计报告（含报告正文、资产负债表、现金流量表和利润表）（成立不满一年不需提供）；</w:t>
            </w:r>
          </w:p>
          <w:p w:rsidR="00D40420" w:rsidRDefault="0061579A">
            <w:pPr>
              <w:pStyle w:val="aff"/>
              <w:tabs>
                <w:tab w:val="left" w:pos="360"/>
                <w:tab w:val="left" w:pos="960"/>
              </w:tabs>
              <w:spacing w:before="0" w:beforeAutospacing="0" w:after="0" w:afterAutospacing="0" w:line="440" w:lineRule="exact"/>
              <w:ind w:firstLineChars="200" w:firstLine="480"/>
              <w:jc w:val="both"/>
              <w:rPr>
                <w:rFonts w:cs="Arial"/>
              </w:rPr>
            </w:pPr>
            <w:r>
              <w:rPr>
                <w:rFonts w:cs="Arial" w:hint="eastAsia"/>
              </w:rPr>
              <w:t>4.</w:t>
            </w:r>
            <w:r>
              <w:rPr>
                <w:rFonts w:cs="Arial"/>
              </w:rPr>
              <w:t>依法缴纳税收和社会保障资金的相关材料；</w:t>
            </w:r>
            <w:r>
              <w:rPr>
                <w:rFonts w:cs="Arial" w:hint="eastAsia"/>
              </w:rPr>
              <w:t>[提供近三个月中任意一个月份(不含投标当月) 的依法缴纳税收和社会保障资金的相关材料（提供相关主管部门证明或银行代扣证明）]</w:t>
            </w:r>
            <w:r>
              <w:rPr>
                <w:rFonts w:cs="Arial"/>
              </w:rPr>
              <w:br/>
            </w:r>
            <w:r>
              <w:rPr>
                <w:rFonts w:cs="Arial" w:hint="eastAsia"/>
              </w:rPr>
              <w:t>5.</w:t>
            </w:r>
            <w:r>
              <w:rPr>
                <w:rFonts w:cs="Arial"/>
              </w:rPr>
              <w:t>具备履行合同所必需的设备和专业技术能力的证明材料；</w:t>
            </w:r>
            <w:r>
              <w:rPr>
                <w:rFonts w:cs="Arial" w:hint="eastAsia"/>
              </w:rPr>
              <w:t>[提供承诺书，格式自拟]</w:t>
            </w:r>
            <w:r>
              <w:rPr>
                <w:rFonts w:cs="Arial"/>
              </w:rPr>
              <w:br/>
            </w:r>
            <w:r>
              <w:rPr>
                <w:rFonts w:cs="Arial" w:hint="eastAsia"/>
              </w:rPr>
              <w:t>6.未被“信用中国”网站（</w:t>
            </w:r>
            <w:r>
              <w:rPr>
                <w:rFonts w:cs="Arial"/>
              </w:rPr>
              <w:t>www.creditchina.gov.cn</w:t>
            </w:r>
            <w:r>
              <w:rPr>
                <w:rFonts w:cs="Arial" w:hint="eastAsia"/>
              </w:rPr>
              <w:t>）列入失信被执行人、重大税收违法案件当事人名单、政府采购严重失信行为记录名单。</w:t>
            </w:r>
          </w:p>
          <w:p w:rsidR="00D40420" w:rsidRDefault="0061579A">
            <w:pPr>
              <w:snapToGrid w:val="0"/>
              <w:spacing w:line="440" w:lineRule="exact"/>
              <w:ind w:firstLineChars="200" w:firstLine="480"/>
              <w:rPr>
                <w:rFonts w:ascii="宋体" w:hAnsi="宋体"/>
                <w:sz w:val="24"/>
              </w:rPr>
            </w:pPr>
            <w:r>
              <w:rPr>
                <w:rFonts w:ascii="宋体" w:hAnsi="宋体" w:hint="eastAsia"/>
                <w:sz w:val="24"/>
              </w:rPr>
              <w:t>（二）其他资格要求：</w:t>
            </w:r>
          </w:p>
          <w:p w:rsidR="00D40420" w:rsidRDefault="0061579A">
            <w:pPr>
              <w:snapToGrid w:val="0"/>
              <w:spacing w:line="440" w:lineRule="exact"/>
              <w:ind w:firstLineChars="200" w:firstLine="480"/>
              <w:rPr>
                <w:rFonts w:ascii="宋体" w:hAnsi="宋体" w:cs="宋体"/>
                <w:bCs/>
                <w:kern w:val="0"/>
                <w:sz w:val="24"/>
              </w:rPr>
            </w:pPr>
            <w:r>
              <w:rPr>
                <w:rFonts w:ascii="宋体" w:hAnsi="宋体" w:cs="宋体" w:hint="eastAsia"/>
                <w:bCs/>
                <w:kern w:val="0"/>
                <w:sz w:val="24"/>
              </w:rPr>
              <w:t>1.投标供应商具备中华人民共和国住房和城乡建设部颁发的工程勘察综合类甲级资质[提供资质证书] ；</w:t>
            </w:r>
          </w:p>
          <w:p w:rsidR="00D40420" w:rsidRDefault="0061579A">
            <w:pPr>
              <w:snapToGrid w:val="0"/>
              <w:spacing w:line="440" w:lineRule="exact"/>
              <w:ind w:firstLineChars="200" w:firstLine="480"/>
              <w:rPr>
                <w:rFonts w:ascii="宋体" w:hAnsi="宋体" w:cs="宋体"/>
                <w:kern w:val="0"/>
                <w:sz w:val="24"/>
              </w:rPr>
            </w:pPr>
            <w:r>
              <w:rPr>
                <w:rFonts w:ascii="宋体" w:hAnsi="宋体" w:cs="宋体" w:hint="eastAsia"/>
                <w:bCs/>
                <w:kern w:val="0"/>
                <w:sz w:val="24"/>
              </w:rPr>
              <w:t>2.投标供应商授权代理人必须为投标供应商企业在职员工，需提供法人代表授权委托书、授权代理人身份证、联系方式（电话、电子邮件地址）、与企业签订的劳动合同及由法定的社保收缴部门出具的2018年10月-2019年3月的投标供应商依法为其缴纳社会保障资金的相关材料（提供相关主管部门证明或银行代扣证明）；</w:t>
            </w:r>
          </w:p>
          <w:p w:rsidR="00D40420" w:rsidRDefault="0061579A">
            <w:pPr>
              <w:tabs>
                <w:tab w:val="left" w:pos="0"/>
              </w:tabs>
              <w:autoSpaceDE w:val="0"/>
              <w:autoSpaceDN w:val="0"/>
              <w:adjustRightInd w:val="0"/>
              <w:spacing w:line="440" w:lineRule="exact"/>
              <w:ind w:firstLineChars="200" w:firstLine="480"/>
              <w:rPr>
                <w:rFonts w:ascii="宋体" w:hAnsi="宋体" w:cs="宋体"/>
                <w:color w:val="000000"/>
                <w:kern w:val="0"/>
                <w:sz w:val="24"/>
              </w:rPr>
            </w:pPr>
            <w:r>
              <w:rPr>
                <w:rFonts w:ascii="宋体" w:hAnsi="宋体" w:hint="eastAsia"/>
                <w:sz w:val="24"/>
              </w:rPr>
              <w:t>（三）本项目不接受联合体投标。</w:t>
            </w:r>
          </w:p>
          <w:p w:rsidR="00D40420" w:rsidRDefault="0061579A">
            <w:pPr>
              <w:tabs>
                <w:tab w:val="left" w:pos="0"/>
              </w:tabs>
              <w:autoSpaceDE w:val="0"/>
              <w:autoSpaceDN w:val="0"/>
              <w:adjustRightInd w:val="0"/>
              <w:spacing w:line="440" w:lineRule="exact"/>
              <w:ind w:firstLineChars="200" w:firstLine="480"/>
              <w:rPr>
                <w:rFonts w:ascii="宋体" w:hAnsi="宋体" w:cs="宋体"/>
                <w:kern w:val="0"/>
                <w:sz w:val="24"/>
              </w:rPr>
            </w:pPr>
            <w:r>
              <w:rPr>
                <w:rFonts w:ascii="宋体" w:hAnsi="宋体" w:hint="eastAsia"/>
                <w:sz w:val="24"/>
              </w:rPr>
              <w:t>（四）本项目不接受进口产品投标。</w:t>
            </w:r>
          </w:p>
        </w:tc>
      </w:tr>
      <w:tr w:rsidR="00D40420">
        <w:trPr>
          <w:jc w:val="center"/>
        </w:trPr>
        <w:tc>
          <w:tcPr>
            <w:tcW w:w="1101" w:type="dxa"/>
            <w:vAlign w:val="center"/>
          </w:tcPr>
          <w:p w:rsidR="00D40420" w:rsidRDefault="0061579A">
            <w:pPr>
              <w:widowControl/>
              <w:topLinePunct/>
              <w:spacing w:line="400" w:lineRule="exact"/>
              <w:jc w:val="center"/>
              <w:rPr>
                <w:rFonts w:ascii="宋体" w:hAnsi="宋体"/>
                <w:sz w:val="24"/>
              </w:rPr>
            </w:pPr>
            <w:r>
              <w:rPr>
                <w:rFonts w:ascii="宋体" w:hAnsi="宋体" w:hint="eastAsia"/>
                <w:sz w:val="24"/>
              </w:rPr>
              <w:t>5</w:t>
            </w:r>
          </w:p>
        </w:tc>
        <w:tc>
          <w:tcPr>
            <w:tcW w:w="8221" w:type="dxa"/>
            <w:vAlign w:val="center"/>
          </w:tcPr>
          <w:p w:rsidR="00D40420" w:rsidRDefault="0061579A">
            <w:pPr>
              <w:widowControl/>
              <w:topLinePunct/>
              <w:spacing w:line="400" w:lineRule="exact"/>
              <w:rPr>
                <w:rFonts w:ascii="宋体" w:hAnsi="宋体"/>
                <w:sz w:val="24"/>
              </w:rPr>
            </w:pPr>
            <w:r>
              <w:rPr>
                <w:rFonts w:ascii="宋体" w:hAnsi="宋体" w:hint="eastAsia"/>
                <w:sz w:val="24"/>
              </w:rPr>
              <w:t>发售招标文件时间：</w:t>
            </w:r>
            <w:r>
              <w:rPr>
                <w:rFonts w:ascii="宋体" w:hAnsi="宋体" w:cs="宋体" w:hint="eastAsia"/>
                <w:sz w:val="24"/>
                <w:lang w:val="zh-CN"/>
              </w:rPr>
              <w:t>自本公告发布之日起五个工作日内（法定假日除外），每天上午9:00-11:30,下午1</w:t>
            </w:r>
            <w:r>
              <w:rPr>
                <w:rFonts w:ascii="宋体" w:hAnsi="宋体" w:cs="宋体"/>
                <w:sz w:val="24"/>
                <w:lang w:val="zh-CN"/>
              </w:rPr>
              <w:t>3</w:t>
            </w:r>
            <w:r>
              <w:rPr>
                <w:rFonts w:ascii="宋体" w:hAnsi="宋体" w:cs="宋体" w:hint="eastAsia"/>
                <w:sz w:val="24"/>
                <w:lang w:val="zh-CN"/>
              </w:rPr>
              <w:t>:</w:t>
            </w:r>
            <w:r>
              <w:rPr>
                <w:rFonts w:ascii="宋体" w:hAnsi="宋体" w:cs="宋体"/>
                <w:sz w:val="24"/>
                <w:lang w:val="zh-CN"/>
              </w:rPr>
              <w:t>3</w:t>
            </w:r>
            <w:r>
              <w:rPr>
                <w:rFonts w:ascii="宋体" w:hAnsi="宋体" w:cs="宋体" w:hint="eastAsia"/>
                <w:sz w:val="24"/>
                <w:lang w:val="zh-CN"/>
              </w:rPr>
              <w:t>0-</w:t>
            </w:r>
            <w:r>
              <w:rPr>
                <w:rFonts w:ascii="宋体" w:hAnsi="宋体" w:cs="宋体"/>
                <w:sz w:val="24"/>
                <w:lang w:val="zh-CN"/>
              </w:rPr>
              <w:t>16</w:t>
            </w:r>
            <w:r>
              <w:rPr>
                <w:rFonts w:ascii="宋体" w:hAnsi="宋体" w:cs="宋体" w:hint="eastAsia"/>
                <w:sz w:val="24"/>
                <w:lang w:val="zh-CN"/>
              </w:rPr>
              <w:t>:00接受报名</w:t>
            </w:r>
            <w:r>
              <w:rPr>
                <w:rFonts w:ascii="宋体" w:hAnsi="宋体" w:hint="eastAsia"/>
                <w:sz w:val="24"/>
              </w:rPr>
              <w:t>。售价：捌佰圆/标段，现</w:t>
            </w:r>
            <w:r>
              <w:rPr>
                <w:rFonts w:ascii="宋体" w:hAnsi="宋体" w:hint="eastAsia"/>
                <w:sz w:val="24"/>
              </w:rPr>
              <w:lastRenderedPageBreak/>
              <w:t>金支付，招标文件售后不退。</w:t>
            </w:r>
          </w:p>
          <w:p w:rsidR="00D40420" w:rsidRDefault="0061579A">
            <w:pPr>
              <w:widowControl/>
              <w:topLinePunct/>
              <w:spacing w:line="400" w:lineRule="exact"/>
              <w:rPr>
                <w:rFonts w:ascii="宋体" w:hAnsi="宋体"/>
                <w:sz w:val="24"/>
              </w:rPr>
            </w:pPr>
            <w:r>
              <w:rPr>
                <w:rFonts w:ascii="宋体" w:hAnsi="宋体" w:hint="eastAsia"/>
                <w:sz w:val="24"/>
              </w:rPr>
              <w:t>发售招标文件</w:t>
            </w:r>
            <w:r>
              <w:rPr>
                <w:rFonts w:ascii="宋体" w:hAnsi="宋体" w:cs="宋体" w:hint="eastAsia"/>
                <w:sz w:val="24"/>
                <w:lang w:val="zh-CN"/>
              </w:rPr>
              <w:t>地点：</w:t>
            </w:r>
            <w:r>
              <w:rPr>
                <w:rFonts w:ascii="宋体" w:hAnsi="宋体" w:hint="eastAsia"/>
                <w:sz w:val="24"/>
              </w:rPr>
              <w:t>无锡市滨湖区建筑西路599号国家工业设计园4幢708室</w:t>
            </w:r>
          </w:p>
          <w:p w:rsidR="00D40420" w:rsidRDefault="0061579A">
            <w:pPr>
              <w:widowControl/>
              <w:topLinePunct/>
              <w:spacing w:line="400" w:lineRule="exact"/>
              <w:rPr>
                <w:rFonts w:ascii="宋体" w:hAnsi="宋体"/>
                <w:sz w:val="24"/>
              </w:rPr>
            </w:pPr>
            <w:r>
              <w:rPr>
                <w:rFonts w:ascii="宋体" w:hAnsi="宋体" w:hint="eastAsia"/>
                <w:sz w:val="24"/>
              </w:rPr>
              <w:t>投标供应商应承担其编制投标文件以及递交投标文件所涉及的一切费用。无论评标结果如何，采购人对上述费用不负任何责任。</w:t>
            </w:r>
          </w:p>
        </w:tc>
      </w:tr>
      <w:tr w:rsidR="00D40420">
        <w:trPr>
          <w:jc w:val="center"/>
        </w:trPr>
        <w:tc>
          <w:tcPr>
            <w:tcW w:w="1101" w:type="dxa"/>
            <w:vAlign w:val="center"/>
          </w:tcPr>
          <w:p w:rsidR="00D40420" w:rsidRDefault="0061579A">
            <w:pPr>
              <w:widowControl/>
              <w:topLinePunct/>
              <w:spacing w:line="400" w:lineRule="exact"/>
              <w:jc w:val="center"/>
              <w:rPr>
                <w:rFonts w:ascii="宋体" w:hAnsi="宋体"/>
                <w:sz w:val="24"/>
              </w:rPr>
            </w:pPr>
            <w:r>
              <w:rPr>
                <w:rFonts w:ascii="宋体" w:hAnsi="宋体" w:hint="eastAsia"/>
                <w:sz w:val="24"/>
              </w:rPr>
              <w:lastRenderedPageBreak/>
              <w:t>6</w:t>
            </w:r>
          </w:p>
        </w:tc>
        <w:tc>
          <w:tcPr>
            <w:tcW w:w="8221" w:type="dxa"/>
            <w:vAlign w:val="center"/>
          </w:tcPr>
          <w:p w:rsidR="00D40420" w:rsidRDefault="0061579A">
            <w:pPr>
              <w:widowControl/>
              <w:topLinePunct/>
              <w:spacing w:line="400" w:lineRule="exact"/>
              <w:rPr>
                <w:rFonts w:ascii="宋体" w:hAnsi="宋体"/>
                <w:sz w:val="24"/>
              </w:rPr>
            </w:pPr>
            <w:r>
              <w:rPr>
                <w:rFonts w:ascii="宋体" w:hAnsi="宋体" w:hint="eastAsia"/>
                <w:sz w:val="24"/>
              </w:rPr>
              <w:t>提疑截止时间：2019年</w:t>
            </w:r>
            <w:r w:rsidR="00EF5066">
              <w:rPr>
                <w:rFonts w:ascii="宋体" w:hAnsi="宋体" w:hint="eastAsia"/>
                <w:sz w:val="24"/>
              </w:rPr>
              <w:t>5</w:t>
            </w:r>
            <w:r>
              <w:rPr>
                <w:rFonts w:ascii="宋体" w:hAnsi="宋体" w:hint="eastAsia"/>
                <w:sz w:val="24"/>
              </w:rPr>
              <w:t>月</w:t>
            </w:r>
            <w:r w:rsidR="001057CE">
              <w:rPr>
                <w:rFonts w:ascii="宋体" w:hAnsi="宋体" w:hint="eastAsia"/>
                <w:sz w:val="24"/>
              </w:rPr>
              <w:t>20</w:t>
            </w:r>
            <w:r>
              <w:rPr>
                <w:rFonts w:ascii="宋体" w:hAnsi="宋体" w:hint="eastAsia"/>
                <w:sz w:val="24"/>
              </w:rPr>
              <w:t>日10：00时，以书面传真形式和电子邮件形式发送给采购代理机构。</w:t>
            </w:r>
          </w:p>
          <w:p w:rsidR="00D40420" w:rsidRDefault="0061579A" w:rsidP="001057CE">
            <w:pPr>
              <w:widowControl/>
              <w:topLinePunct/>
              <w:spacing w:line="400" w:lineRule="exact"/>
              <w:rPr>
                <w:rFonts w:ascii="宋体" w:hAnsi="宋体"/>
                <w:sz w:val="24"/>
              </w:rPr>
            </w:pPr>
            <w:r>
              <w:rPr>
                <w:rFonts w:ascii="宋体" w:hAnsi="宋体" w:hint="eastAsia"/>
                <w:sz w:val="24"/>
              </w:rPr>
              <w:t>答疑时间：2019年</w:t>
            </w:r>
            <w:r w:rsidR="00EF5066">
              <w:rPr>
                <w:rFonts w:ascii="宋体" w:hAnsi="宋体" w:hint="eastAsia"/>
                <w:sz w:val="24"/>
              </w:rPr>
              <w:t>5</w:t>
            </w:r>
            <w:r>
              <w:rPr>
                <w:rFonts w:ascii="宋体" w:hAnsi="宋体" w:hint="eastAsia"/>
                <w:sz w:val="24"/>
              </w:rPr>
              <w:t>月</w:t>
            </w:r>
            <w:r w:rsidR="001057CE">
              <w:rPr>
                <w:rFonts w:ascii="宋体" w:hAnsi="宋体" w:hint="eastAsia"/>
                <w:sz w:val="24"/>
              </w:rPr>
              <w:t>20</w:t>
            </w:r>
            <w:r>
              <w:rPr>
                <w:rFonts w:ascii="宋体" w:hAnsi="宋体" w:hint="eastAsia"/>
                <w:sz w:val="24"/>
              </w:rPr>
              <w:t>日16：00时前，以书面（或电子稿）形式发送给各报名投标供应商。</w:t>
            </w:r>
          </w:p>
        </w:tc>
      </w:tr>
      <w:tr w:rsidR="00D40420">
        <w:trPr>
          <w:jc w:val="center"/>
        </w:trPr>
        <w:tc>
          <w:tcPr>
            <w:tcW w:w="1101" w:type="dxa"/>
            <w:vAlign w:val="center"/>
          </w:tcPr>
          <w:p w:rsidR="00D40420" w:rsidRDefault="0061579A">
            <w:pPr>
              <w:widowControl/>
              <w:topLinePunct/>
              <w:spacing w:line="400" w:lineRule="exact"/>
              <w:jc w:val="center"/>
              <w:rPr>
                <w:rFonts w:ascii="宋体" w:hAnsi="宋体"/>
                <w:sz w:val="24"/>
              </w:rPr>
            </w:pPr>
            <w:r>
              <w:rPr>
                <w:rFonts w:ascii="宋体" w:hAnsi="宋体" w:hint="eastAsia"/>
                <w:sz w:val="24"/>
              </w:rPr>
              <w:t>7</w:t>
            </w:r>
          </w:p>
        </w:tc>
        <w:tc>
          <w:tcPr>
            <w:tcW w:w="8221" w:type="dxa"/>
            <w:vAlign w:val="center"/>
          </w:tcPr>
          <w:p w:rsidR="00D40420" w:rsidRDefault="0061579A">
            <w:pPr>
              <w:widowControl/>
              <w:topLinePunct/>
              <w:spacing w:line="400" w:lineRule="exact"/>
              <w:ind w:firstLineChars="200" w:firstLine="480"/>
              <w:rPr>
                <w:rFonts w:ascii="宋体" w:hAnsi="宋体" w:cs="宋体"/>
                <w:sz w:val="24"/>
                <w:lang w:val="zh-CN"/>
              </w:rPr>
            </w:pPr>
            <w:r>
              <w:rPr>
                <w:rFonts w:ascii="宋体" w:hAnsi="宋体" w:cs="宋体" w:hint="eastAsia"/>
                <w:sz w:val="24"/>
                <w:lang w:val="zh-CN"/>
              </w:rPr>
              <w:t>1.投标供应商</w:t>
            </w:r>
            <w:r>
              <w:rPr>
                <w:rFonts w:ascii="宋体" w:hAnsi="宋体" w:cs="宋体"/>
                <w:sz w:val="24"/>
                <w:lang w:val="zh-CN"/>
              </w:rPr>
              <w:t>须按规定交纳投标保证金</w:t>
            </w:r>
            <w:r>
              <w:rPr>
                <w:rFonts w:ascii="宋体" w:hAnsi="宋体" w:cs="宋体" w:hint="eastAsia"/>
                <w:b/>
                <w:sz w:val="24"/>
                <w:u w:val="single"/>
                <w:lang w:val="zh-CN"/>
              </w:rPr>
              <w:t>拾万元</w:t>
            </w:r>
            <w:r>
              <w:rPr>
                <w:rFonts w:ascii="宋体" w:hAnsi="宋体" w:cs="宋体"/>
                <w:b/>
                <w:sz w:val="24"/>
                <w:u w:val="single"/>
                <w:lang w:val="zh-CN"/>
              </w:rPr>
              <w:t>人民币</w:t>
            </w:r>
            <w:r>
              <w:rPr>
                <w:rFonts w:ascii="宋体" w:hAnsi="宋体" w:cs="宋体" w:hint="eastAsia"/>
                <w:b/>
                <w:sz w:val="24"/>
                <w:lang w:val="zh-CN"/>
              </w:rPr>
              <w:t>,</w:t>
            </w:r>
            <w:r>
              <w:rPr>
                <w:rFonts w:ascii="宋体" w:hAnsi="宋体" w:cs="宋体"/>
                <w:sz w:val="24"/>
                <w:lang w:val="zh-CN"/>
              </w:rPr>
              <w:t>投标保证金必须在</w:t>
            </w:r>
            <w:r>
              <w:rPr>
                <w:rFonts w:ascii="宋体" w:hAnsi="宋体" w:cs="宋体" w:hint="eastAsia"/>
                <w:sz w:val="24"/>
                <w:lang w:val="zh-CN"/>
              </w:rPr>
              <w:t>2019年</w:t>
            </w:r>
            <w:r w:rsidR="001057CE">
              <w:rPr>
                <w:rFonts w:ascii="宋体" w:hAnsi="宋体" w:cs="宋体" w:hint="eastAsia"/>
                <w:sz w:val="24"/>
                <w:lang w:val="zh-CN"/>
              </w:rPr>
              <w:t>6</w:t>
            </w:r>
            <w:r>
              <w:rPr>
                <w:rFonts w:ascii="宋体" w:hAnsi="宋体" w:cs="宋体" w:hint="eastAsia"/>
                <w:sz w:val="24"/>
                <w:lang w:val="zh-CN"/>
              </w:rPr>
              <w:t>月</w:t>
            </w:r>
            <w:r w:rsidR="001057CE">
              <w:rPr>
                <w:rFonts w:ascii="宋体" w:hAnsi="宋体" w:cs="宋体" w:hint="eastAsia"/>
                <w:sz w:val="24"/>
                <w:lang w:val="zh-CN"/>
              </w:rPr>
              <w:t>4</w:t>
            </w:r>
            <w:r>
              <w:rPr>
                <w:rFonts w:ascii="宋体" w:hAnsi="宋体" w:cs="宋体" w:hint="eastAsia"/>
                <w:sz w:val="24"/>
                <w:lang w:val="zh-CN"/>
              </w:rPr>
              <w:t>日16：00</w:t>
            </w:r>
            <w:r>
              <w:rPr>
                <w:rFonts w:ascii="宋体" w:hAnsi="宋体" w:cs="宋体"/>
                <w:sz w:val="24"/>
                <w:lang w:val="zh-CN"/>
              </w:rPr>
              <w:t>前到达</w:t>
            </w:r>
            <w:r>
              <w:rPr>
                <w:rFonts w:ascii="宋体" w:hAnsi="宋体" w:cs="宋体" w:hint="eastAsia"/>
                <w:sz w:val="24"/>
                <w:lang w:val="zh-CN"/>
              </w:rPr>
              <w:t>江苏苏咨工程咨询有限责任公司</w:t>
            </w:r>
            <w:r>
              <w:rPr>
                <w:rFonts w:ascii="宋体" w:hAnsi="宋体" w:cs="宋体"/>
                <w:sz w:val="24"/>
                <w:lang w:val="zh-CN"/>
              </w:rPr>
              <w:t>指定帐户</w:t>
            </w:r>
            <w:r>
              <w:rPr>
                <w:rFonts w:ascii="宋体" w:hAnsi="宋体" w:cs="宋体" w:hint="eastAsia"/>
                <w:sz w:val="24"/>
                <w:lang w:val="zh-CN"/>
              </w:rPr>
              <w:t>：</w:t>
            </w:r>
          </w:p>
          <w:p w:rsidR="00D40420" w:rsidRDefault="0061579A">
            <w:pPr>
              <w:autoSpaceDE w:val="0"/>
              <w:autoSpaceDN w:val="0"/>
              <w:adjustRightInd w:val="0"/>
              <w:spacing w:line="400" w:lineRule="exact"/>
              <w:ind w:firstLineChars="200" w:firstLine="482"/>
              <w:rPr>
                <w:rFonts w:ascii="宋体" w:hAnsi="宋体" w:cs="宋体"/>
                <w:b/>
                <w:sz w:val="24"/>
                <w:lang w:val="zh-CN"/>
              </w:rPr>
            </w:pPr>
            <w:r>
              <w:rPr>
                <w:rFonts w:ascii="宋体" w:hAnsi="宋体" w:cs="宋体" w:hint="eastAsia"/>
                <w:b/>
                <w:sz w:val="24"/>
                <w:lang w:val="zh-CN"/>
              </w:rPr>
              <w:t>收款单位：江苏苏咨工程咨询有限责任公司无锡分公司</w:t>
            </w:r>
          </w:p>
          <w:p w:rsidR="00D40420" w:rsidRDefault="0061579A">
            <w:pPr>
              <w:autoSpaceDE w:val="0"/>
              <w:autoSpaceDN w:val="0"/>
              <w:adjustRightInd w:val="0"/>
              <w:spacing w:line="400" w:lineRule="exact"/>
              <w:ind w:firstLineChars="200" w:firstLine="482"/>
              <w:rPr>
                <w:rFonts w:ascii="宋体" w:hAnsi="宋体" w:cs="宋体"/>
                <w:b/>
                <w:sz w:val="24"/>
                <w:lang w:val="zh-CN"/>
              </w:rPr>
            </w:pPr>
            <w:r>
              <w:rPr>
                <w:rFonts w:ascii="宋体" w:hAnsi="宋体" w:cs="宋体" w:hint="eastAsia"/>
                <w:b/>
                <w:sz w:val="24"/>
                <w:lang w:val="zh-CN"/>
              </w:rPr>
              <w:t>开户银行：</w:t>
            </w:r>
            <w:r>
              <w:rPr>
                <w:rFonts w:ascii="宋体" w:hAnsi="宋体" w:cs="宋体"/>
                <w:b/>
                <w:sz w:val="24"/>
                <w:lang w:val="zh-CN"/>
              </w:rPr>
              <w:t>江苏银行无锡科技支行</w:t>
            </w:r>
          </w:p>
          <w:p w:rsidR="00D40420" w:rsidRDefault="0061579A">
            <w:pPr>
              <w:autoSpaceDE w:val="0"/>
              <w:autoSpaceDN w:val="0"/>
              <w:adjustRightInd w:val="0"/>
              <w:spacing w:line="400" w:lineRule="exact"/>
              <w:ind w:firstLineChars="200" w:firstLine="482"/>
              <w:rPr>
                <w:rFonts w:ascii="宋体" w:hAnsi="宋体" w:cs="宋体"/>
                <w:b/>
                <w:sz w:val="24"/>
                <w:lang w:val="zh-CN"/>
              </w:rPr>
            </w:pPr>
            <w:r>
              <w:rPr>
                <w:rFonts w:ascii="宋体" w:hAnsi="宋体" w:cs="宋体" w:hint="eastAsia"/>
                <w:b/>
                <w:sz w:val="24"/>
                <w:lang w:val="zh-CN"/>
              </w:rPr>
              <w:t>账号：</w:t>
            </w:r>
            <w:r>
              <w:rPr>
                <w:rFonts w:ascii="宋体" w:hAnsi="宋体" w:cs="宋体"/>
                <w:b/>
                <w:sz w:val="24"/>
                <w:lang w:val="zh-CN"/>
              </w:rPr>
              <w:t>21910188000115653</w:t>
            </w:r>
          </w:p>
          <w:p w:rsidR="00D40420" w:rsidRDefault="0061579A">
            <w:pPr>
              <w:widowControl/>
              <w:topLinePunct/>
              <w:spacing w:line="400" w:lineRule="exact"/>
              <w:ind w:firstLineChars="200" w:firstLine="480"/>
              <w:rPr>
                <w:rFonts w:ascii="宋体" w:hAnsi="宋体"/>
                <w:sz w:val="24"/>
              </w:rPr>
            </w:pPr>
            <w:r>
              <w:rPr>
                <w:rFonts w:ascii="宋体" w:hAnsi="宋体" w:cs="宋体" w:hint="eastAsia"/>
                <w:kern w:val="0"/>
                <w:sz w:val="24"/>
              </w:rPr>
              <w:t>2</w:t>
            </w:r>
            <w:r>
              <w:rPr>
                <w:rFonts w:ascii="宋体" w:hAnsi="宋体" w:hint="eastAsia"/>
                <w:sz w:val="24"/>
              </w:rPr>
              <w:t>.投标保证金可用支票、汇票、本票、电汇或者金融机构、担保机构出具的保函等非现金形式提交，必须在投标前与江苏苏咨工程咨询有限责任公司确认并开具投标保证金收据。</w:t>
            </w:r>
          </w:p>
          <w:p w:rsidR="00D40420" w:rsidRDefault="0061579A">
            <w:pPr>
              <w:widowControl/>
              <w:topLinePunct/>
              <w:spacing w:line="400" w:lineRule="exact"/>
              <w:ind w:firstLineChars="200" w:firstLine="480"/>
              <w:rPr>
                <w:rFonts w:ascii="宋体" w:hAnsi="宋体"/>
                <w:sz w:val="24"/>
              </w:rPr>
            </w:pPr>
            <w:r>
              <w:rPr>
                <w:rFonts w:ascii="宋体" w:hAnsi="宋体" w:hint="eastAsia"/>
                <w:sz w:val="24"/>
              </w:rPr>
              <w:t>3.交纳时间以投标保证金专用账户实际收到的时间为准，投标保证金有效期与投标有效期一致。（友情提示：为确保投标保证金能按时到帐，请各投标供应商按要求提前将投标保证金汇入专用账户内以免造成投标无效。）</w:t>
            </w:r>
          </w:p>
          <w:p w:rsidR="00D40420" w:rsidRDefault="0061579A">
            <w:pPr>
              <w:widowControl/>
              <w:topLinePunct/>
              <w:spacing w:line="400" w:lineRule="exact"/>
              <w:ind w:firstLineChars="200" w:firstLine="480"/>
              <w:rPr>
                <w:rFonts w:ascii="宋体" w:hAnsi="宋体" w:cs="宋体"/>
                <w:kern w:val="0"/>
                <w:sz w:val="24"/>
              </w:rPr>
            </w:pPr>
            <w:r>
              <w:rPr>
                <w:rFonts w:ascii="宋体" w:hAnsi="宋体" w:cs="宋体" w:hint="eastAsia"/>
                <w:kern w:val="0"/>
                <w:sz w:val="24"/>
              </w:rPr>
              <w:t>4.投标保证金通过银行柜面转账或电汇等方式从企业法人的基本账户转出。</w:t>
            </w:r>
          </w:p>
          <w:p w:rsidR="00D40420" w:rsidRDefault="0061579A">
            <w:pPr>
              <w:widowControl/>
              <w:topLinePunct/>
              <w:spacing w:line="400" w:lineRule="exact"/>
              <w:ind w:firstLineChars="200" w:firstLine="480"/>
              <w:rPr>
                <w:rFonts w:ascii="宋体" w:hAnsi="宋体" w:cs="宋体"/>
                <w:kern w:val="0"/>
                <w:sz w:val="24"/>
              </w:rPr>
            </w:pPr>
            <w:r>
              <w:rPr>
                <w:rFonts w:ascii="宋体" w:hAnsi="宋体" w:cs="宋体" w:hint="eastAsia"/>
                <w:kern w:val="0"/>
                <w:sz w:val="24"/>
              </w:rPr>
              <w:t>5.对于未能按要求提交投标保证金的投标，采购人将视为不响应招标文件而予以拒绝。</w:t>
            </w:r>
          </w:p>
          <w:p w:rsidR="00D40420" w:rsidRDefault="0061579A">
            <w:pPr>
              <w:widowControl/>
              <w:topLinePunct/>
              <w:spacing w:line="400" w:lineRule="exact"/>
              <w:ind w:firstLineChars="200" w:firstLine="480"/>
              <w:rPr>
                <w:rFonts w:ascii="宋体" w:hAnsi="宋体"/>
                <w:sz w:val="24"/>
              </w:rPr>
            </w:pPr>
            <w:r>
              <w:rPr>
                <w:rFonts w:ascii="宋体" w:hAnsi="宋体" w:cs="宋体" w:hint="eastAsia"/>
                <w:kern w:val="0"/>
                <w:sz w:val="24"/>
              </w:rPr>
              <w:t>6.以个人、企业的办事处、分公司、子公司名义或他人账户、投标供应商企业的其他账户缴纳的投标保证金无效。不得使用其它形式支付。凡提供无法承兑的转账支票或电汇支付不成功的投标供应商，视为没有实质性响应招标文件的要求，一律作无效投标处理。</w:t>
            </w:r>
          </w:p>
        </w:tc>
      </w:tr>
      <w:tr w:rsidR="00D40420">
        <w:trPr>
          <w:trHeight w:val="621"/>
          <w:jc w:val="center"/>
        </w:trPr>
        <w:tc>
          <w:tcPr>
            <w:tcW w:w="1101" w:type="dxa"/>
            <w:vAlign w:val="center"/>
          </w:tcPr>
          <w:p w:rsidR="00D40420" w:rsidRDefault="0061579A">
            <w:pPr>
              <w:widowControl/>
              <w:topLinePunct/>
              <w:spacing w:line="400" w:lineRule="exact"/>
              <w:jc w:val="center"/>
              <w:rPr>
                <w:rFonts w:ascii="宋体" w:hAnsi="宋体"/>
                <w:sz w:val="24"/>
              </w:rPr>
            </w:pPr>
            <w:r>
              <w:rPr>
                <w:rFonts w:ascii="宋体" w:hAnsi="宋体" w:hint="eastAsia"/>
                <w:sz w:val="24"/>
              </w:rPr>
              <w:t>8</w:t>
            </w:r>
          </w:p>
        </w:tc>
        <w:tc>
          <w:tcPr>
            <w:tcW w:w="8221" w:type="dxa"/>
            <w:vAlign w:val="center"/>
          </w:tcPr>
          <w:p w:rsidR="00D40420" w:rsidRDefault="0061579A">
            <w:pPr>
              <w:widowControl/>
              <w:topLinePunct/>
              <w:spacing w:line="400" w:lineRule="exact"/>
              <w:rPr>
                <w:rFonts w:ascii="宋体" w:hAnsi="宋体"/>
                <w:sz w:val="24"/>
              </w:rPr>
            </w:pPr>
            <w:r>
              <w:rPr>
                <w:rFonts w:ascii="宋体" w:hAnsi="宋体" w:hint="eastAsia"/>
                <w:sz w:val="24"/>
              </w:rPr>
              <w:t>投标有效期：投标截止之日起90天</w:t>
            </w:r>
          </w:p>
        </w:tc>
      </w:tr>
      <w:tr w:rsidR="00D40420">
        <w:trPr>
          <w:jc w:val="center"/>
        </w:trPr>
        <w:tc>
          <w:tcPr>
            <w:tcW w:w="1101" w:type="dxa"/>
            <w:vAlign w:val="center"/>
          </w:tcPr>
          <w:p w:rsidR="00D40420" w:rsidRDefault="0061579A">
            <w:pPr>
              <w:widowControl/>
              <w:topLinePunct/>
              <w:spacing w:line="400" w:lineRule="exact"/>
              <w:jc w:val="center"/>
              <w:rPr>
                <w:rFonts w:ascii="宋体" w:hAnsi="宋体"/>
                <w:sz w:val="24"/>
              </w:rPr>
            </w:pPr>
            <w:r>
              <w:rPr>
                <w:rFonts w:ascii="宋体" w:hAnsi="宋体" w:hint="eastAsia"/>
                <w:sz w:val="24"/>
              </w:rPr>
              <w:t>9</w:t>
            </w:r>
          </w:p>
        </w:tc>
        <w:tc>
          <w:tcPr>
            <w:tcW w:w="8221" w:type="dxa"/>
            <w:vAlign w:val="center"/>
          </w:tcPr>
          <w:p w:rsidR="00D40420" w:rsidRDefault="0061579A">
            <w:pPr>
              <w:widowControl/>
              <w:topLinePunct/>
              <w:spacing w:line="400" w:lineRule="exact"/>
              <w:rPr>
                <w:rFonts w:ascii="宋体" w:hAnsi="宋体"/>
                <w:sz w:val="24"/>
              </w:rPr>
            </w:pPr>
            <w:r>
              <w:rPr>
                <w:rFonts w:ascii="宋体" w:hAnsi="宋体" w:hint="eastAsia"/>
                <w:sz w:val="24"/>
              </w:rPr>
              <w:t>投标文件接受时间：2019年</w:t>
            </w:r>
            <w:r w:rsidR="00F10873">
              <w:rPr>
                <w:rFonts w:ascii="宋体" w:hAnsi="宋体" w:hint="eastAsia"/>
                <w:sz w:val="24"/>
              </w:rPr>
              <w:t>6</w:t>
            </w:r>
            <w:r>
              <w:rPr>
                <w:rFonts w:ascii="宋体" w:hAnsi="宋体" w:hint="eastAsia"/>
                <w:sz w:val="24"/>
              </w:rPr>
              <w:t>月</w:t>
            </w:r>
            <w:r w:rsidR="001057CE">
              <w:rPr>
                <w:rFonts w:ascii="宋体" w:hAnsi="宋体" w:hint="eastAsia"/>
                <w:sz w:val="24"/>
              </w:rPr>
              <w:t>5</w:t>
            </w:r>
            <w:r>
              <w:rPr>
                <w:rFonts w:ascii="宋体" w:hAnsi="宋体" w:hint="eastAsia"/>
                <w:sz w:val="24"/>
              </w:rPr>
              <w:t>日13：00-13：30</w:t>
            </w:r>
          </w:p>
          <w:p w:rsidR="00D40420" w:rsidRDefault="0061579A">
            <w:pPr>
              <w:widowControl/>
              <w:topLinePunct/>
              <w:spacing w:line="400" w:lineRule="exact"/>
              <w:rPr>
                <w:rFonts w:ascii="宋体" w:hAnsi="宋体"/>
                <w:sz w:val="24"/>
              </w:rPr>
            </w:pPr>
            <w:r>
              <w:rPr>
                <w:rFonts w:ascii="宋体" w:hAnsi="宋体" w:hint="eastAsia"/>
                <w:sz w:val="24"/>
              </w:rPr>
              <w:t>投标截止时间：2019年</w:t>
            </w:r>
            <w:r w:rsidR="00F10873">
              <w:rPr>
                <w:rFonts w:ascii="宋体" w:hAnsi="宋体" w:hint="eastAsia"/>
                <w:sz w:val="24"/>
              </w:rPr>
              <w:t>6</w:t>
            </w:r>
            <w:r>
              <w:rPr>
                <w:rFonts w:ascii="宋体" w:hAnsi="宋体" w:hint="eastAsia"/>
                <w:sz w:val="24"/>
              </w:rPr>
              <w:t>月</w:t>
            </w:r>
            <w:r w:rsidR="001057CE">
              <w:rPr>
                <w:rFonts w:ascii="宋体" w:hAnsi="宋体" w:hint="eastAsia"/>
                <w:sz w:val="24"/>
              </w:rPr>
              <w:t>5</w:t>
            </w:r>
            <w:r>
              <w:rPr>
                <w:rFonts w:ascii="宋体" w:hAnsi="宋体" w:hint="eastAsia"/>
                <w:sz w:val="24"/>
              </w:rPr>
              <w:t>日13：30</w:t>
            </w:r>
          </w:p>
          <w:p w:rsidR="00D40420" w:rsidRDefault="0061579A">
            <w:pPr>
              <w:widowControl/>
              <w:topLinePunct/>
              <w:spacing w:line="400" w:lineRule="exact"/>
              <w:rPr>
                <w:rFonts w:ascii="宋体" w:hAnsi="宋体"/>
                <w:sz w:val="24"/>
              </w:rPr>
            </w:pPr>
            <w:r>
              <w:rPr>
                <w:rFonts w:ascii="宋体" w:hAnsi="宋体" w:hint="eastAsia"/>
                <w:sz w:val="24"/>
              </w:rPr>
              <w:t>截止期后的投标文件恕不接受</w:t>
            </w:r>
          </w:p>
          <w:p w:rsidR="00D40420" w:rsidRDefault="0061579A">
            <w:pPr>
              <w:tabs>
                <w:tab w:val="left" w:pos="360"/>
              </w:tabs>
              <w:autoSpaceDE w:val="0"/>
              <w:autoSpaceDN w:val="0"/>
              <w:adjustRightInd w:val="0"/>
              <w:spacing w:line="400" w:lineRule="exact"/>
              <w:rPr>
                <w:rFonts w:ascii="宋体" w:hAnsi="宋体"/>
                <w:sz w:val="24"/>
              </w:rPr>
            </w:pPr>
            <w:r>
              <w:rPr>
                <w:rFonts w:ascii="宋体" w:hAnsi="宋体" w:hint="eastAsia"/>
                <w:sz w:val="24"/>
              </w:rPr>
              <w:t>投标地点：</w:t>
            </w:r>
            <w:r>
              <w:rPr>
                <w:rFonts w:ascii="宋体" w:cs="宋体" w:hint="eastAsia"/>
                <w:sz w:val="24"/>
                <w:lang w:val="zh-CN"/>
              </w:rPr>
              <w:t>江苏苏咨工程咨询有限责任公司（</w:t>
            </w:r>
            <w:r>
              <w:rPr>
                <w:rFonts w:ascii="宋体" w:hAnsi="宋体" w:hint="eastAsia"/>
                <w:sz w:val="24"/>
              </w:rPr>
              <w:t>无锡市滨湖区建筑西路599号国家工业设计园4幢708室</w:t>
            </w:r>
            <w:r>
              <w:rPr>
                <w:rFonts w:ascii="宋体" w:cs="宋体" w:hint="eastAsia"/>
                <w:sz w:val="24"/>
                <w:lang w:val="zh-CN"/>
              </w:rPr>
              <w:t>）</w:t>
            </w:r>
          </w:p>
        </w:tc>
      </w:tr>
      <w:tr w:rsidR="00D40420">
        <w:trPr>
          <w:jc w:val="center"/>
        </w:trPr>
        <w:tc>
          <w:tcPr>
            <w:tcW w:w="1101" w:type="dxa"/>
            <w:vAlign w:val="center"/>
          </w:tcPr>
          <w:p w:rsidR="00D40420" w:rsidRDefault="0061579A">
            <w:pPr>
              <w:widowControl/>
              <w:topLinePunct/>
              <w:spacing w:line="400" w:lineRule="exact"/>
              <w:jc w:val="center"/>
              <w:rPr>
                <w:rFonts w:ascii="宋体" w:hAnsi="宋体"/>
                <w:sz w:val="24"/>
              </w:rPr>
            </w:pPr>
            <w:r>
              <w:rPr>
                <w:rFonts w:ascii="宋体" w:hAnsi="宋体" w:hint="eastAsia"/>
                <w:sz w:val="24"/>
              </w:rPr>
              <w:lastRenderedPageBreak/>
              <w:t>10</w:t>
            </w:r>
          </w:p>
        </w:tc>
        <w:tc>
          <w:tcPr>
            <w:tcW w:w="8221" w:type="dxa"/>
            <w:vAlign w:val="center"/>
          </w:tcPr>
          <w:p w:rsidR="00D40420" w:rsidRDefault="0061579A">
            <w:pPr>
              <w:widowControl/>
              <w:topLinePunct/>
              <w:spacing w:line="400" w:lineRule="exact"/>
              <w:rPr>
                <w:rFonts w:ascii="宋体" w:hAnsi="宋体"/>
                <w:sz w:val="24"/>
              </w:rPr>
            </w:pPr>
            <w:r>
              <w:rPr>
                <w:rFonts w:ascii="宋体" w:hAnsi="宋体" w:hint="eastAsia"/>
                <w:sz w:val="24"/>
              </w:rPr>
              <w:t>开标时间：2019年</w:t>
            </w:r>
            <w:r w:rsidR="00F10873">
              <w:rPr>
                <w:rFonts w:ascii="宋体" w:hAnsi="宋体" w:hint="eastAsia"/>
                <w:sz w:val="24"/>
              </w:rPr>
              <w:t>6</w:t>
            </w:r>
            <w:r>
              <w:rPr>
                <w:rFonts w:ascii="宋体" w:hAnsi="宋体" w:hint="eastAsia"/>
                <w:sz w:val="24"/>
              </w:rPr>
              <w:t xml:space="preserve">月 </w:t>
            </w:r>
            <w:r w:rsidR="001057CE">
              <w:rPr>
                <w:rFonts w:ascii="宋体" w:hAnsi="宋体" w:hint="eastAsia"/>
                <w:sz w:val="24"/>
              </w:rPr>
              <w:t>5</w:t>
            </w:r>
            <w:r>
              <w:rPr>
                <w:rFonts w:ascii="宋体" w:hAnsi="宋体" w:hint="eastAsia"/>
                <w:sz w:val="24"/>
              </w:rPr>
              <w:t>日13：30</w:t>
            </w:r>
          </w:p>
          <w:p w:rsidR="00D40420" w:rsidRDefault="0061579A">
            <w:pPr>
              <w:tabs>
                <w:tab w:val="left" w:pos="360"/>
              </w:tabs>
              <w:autoSpaceDE w:val="0"/>
              <w:autoSpaceDN w:val="0"/>
              <w:adjustRightInd w:val="0"/>
              <w:spacing w:line="400" w:lineRule="exact"/>
              <w:rPr>
                <w:rFonts w:ascii="宋体" w:hAnsi="宋体"/>
                <w:sz w:val="24"/>
              </w:rPr>
            </w:pPr>
            <w:r>
              <w:rPr>
                <w:rFonts w:ascii="宋体" w:hAnsi="宋体" w:hint="eastAsia"/>
                <w:sz w:val="24"/>
              </w:rPr>
              <w:t>开标地点：</w:t>
            </w:r>
            <w:r>
              <w:rPr>
                <w:rFonts w:ascii="宋体" w:cs="宋体" w:hint="eastAsia"/>
                <w:sz w:val="24"/>
                <w:lang w:val="zh-CN"/>
              </w:rPr>
              <w:t>江苏苏咨工程咨询有限责任公司（</w:t>
            </w:r>
            <w:r>
              <w:rPr>
                <w:rFonts w:ascii="宋体" w:hAnsi="宋体" w:hint="eastAsia"/>
                <w:sz w:val="24"/>
              </w:rPr>
              <w:t>无锡市滨湖区建筑西路599号国家工业设计园4幢708室</w:t>
            </w:r>
            <w:r>
              <w:rPr>
                <w:rFonts w:ascii="宋体" w:cs="宋体" w:hint="eastAsia"/>
                <w:sz w:val="24"/>
                <w:lang w:val="zh-CN"/>
              </w:rPr>
              <w:t>）</w:t>
            </w:r>
          </w:p>
        </w:tc>
      </w:tr>
      <w:tr w:rsidR="00D40420">
        <w:trPr>
          <w:jc w:val="center"/>
        </w:trPr>
        <w:tc>
          <w:tcPr>
            <w:tcW w:w="1101" w:type="dxa"/>
            <w:vAlign w:val="center"/>
          </w:tcPr>
          <w:p w:rsidR="00D40420" w:rsidRDefault="0061579A">
            <w:pPr>
              <w:widowControl/>
              <w:topLinePunct/>
              <w:spacing w:line="400" w:lineRule="exact"/>
              <w:jc w:val="center"/>
              <w:rPr>
                <w:rFonts w:ascii="宋体" w:hAnsi="宋体"/>
                <w:sz w:val="24"/>
              </w:rPr>
            </w:pPr>
            <w:r>
              <w:rPr>
                <w:rFonts w:ascii="宋体" w:hAnsi="宋体" w:hint="eastAsia"/>
                <w:sz w:val="24"/>
              </w:rPr>
              <w:t>11</w:t>
            </w:r>
          </w:p>
        </w:tc>
        <w:tc>
          <w:tcPr>
            <w:tcW w:w="8221" w:type="dxa"/>
            <w:vAlign w:val="center"/>
          </w:tcPr>
          <w:p w:rsidR="00D40420" w:rsidRDefault="0061579A">
            <w:pPr>
              <w:widowControl/>
              <w:topLinePunct/>
              <w:spacing w:line="400" w:lineRule="exact"/>
              <w:rPr>
                <w:rFonts w:ascii="宋体" w:hAnsi="宋体"/>
                <w:sz w:val="24"/>
              </w:rPr>
            </w:pPr>
            <w:r>
              <w:rPr>
                <w:rFonts w:ascii="宋体" w:hAnsi="宋体" w:hint="eastAsia"/>
                <w:sz w:val="24"/>
              </w:rPr>
              <w:t>确定中标单位时间：2019年</w:t>
            </w:r>
            <w:r w:rsidR="00F10873">
              <w:rPr>
                <w:rFonts w:ascii="宋体" w:hAnsi="宋体" w:hint="eastAsia"/>
                <w:sz w:val="24"/>
              </w:rPr>
              <w:t>6</w:t>
            </w:r>
            <w:r>
              <w:rPr>
                <w:rFonts w:ascii="宋体" w:hAnsi="宋体" w:hint="eastAsia"/>
                <w:sz w:val="24"/>
              </w:rPr>
              <w:t>月</w:t>
            </w:r>
            <w:r w:rsidR="001057CE">
              <w:rPr>
                <w:rFonts w:ascii="宋体" w:hAnsi="宋体" w:hint="eastAsia"/>
                <w:sz w:val="24"/>
              </w:rPr>
              <w:t>5</w:t>
            </w:r>
            <w:r>
              <w:rPr>
                <w:rFonts w:ascii="宋体" w:hAnsi="宋体" w:hint="eastAsia"/>
                <w:sz w:val="24"/>
              </w:rPr>
              <w:t>日评审结束</w:t>
            </w:r>
          </w:p>
          <w:p w:rsidR="00D40420" w:rsidRDefault="0061579A">
            <w:pPr>
              <w:widowControl/>
              <w:topLinePunct/>
              <w:spacing w:line="400" w:lineRule="exact"/>
              <w:rPr>
                <w:rFonts w:ascii="宋体" w:hAnsi="宋体"/>
                <w:sz w:val="24"/>
              </w:rPr>
            </w:pPr>
            <w:r>
              <w:rPr>
                <w:rFonts w:ascii="宋体" w:hAnsi="宋体" w:hint="eastAsia"/>
                <w:sz w:val="24"/>
              </w:rPr>
              <w:t>确定中标单位地点：</w:t>
            </w:r>
            <w:r>
              <w:rPr>
                <w:rFonts w:ascii="宋体" w:cs="宋体" w:hint="eastAsia"/>
                <w:sz w:val="24"/>
                <w:lang w:val="zh-CN"/>
              </w:rPr>
              <w:t>江苏苏咨工程咨询有限责任公司（</w:t>
            </w:r>
            <w:r>
              <w:rPr>
                <w:rFonts w:ascii="宋体" w:hAnsi="宋体" w:hint="eastAsia"/>
                <w:sz w:val="24"/>
              </w:rPr>
              <w:t>无锡市滨湖区建筑西路599号国家工业设计园4幢708室</w:t>
            </w:r>
            <w:r>
              <w:rPr>
                <w:rFonts w:ascii="宋体" w:cs="宋体" w:hint="eastAsia"/>
                <w:sz w:val="24"/>
                <w:lang w:val="zh-CN"/>
              </w:rPr>
              <w:t>）</w:t>
            </w:r>
          </w:p>
        </w:tc>
      </w:tr>
      <w:tr w:rsidR="00D40420">
        <w:trPr>
          <w:trHeight w:val="557"/>
          <w:jc w:val="center"/>
        </w:trPr>
        <w:tc>
          <w:tcPr>
            <w:tcW w:w="1101" w:type="dxa"/>
            <w:vAlign w:val="center"/>
          </w:tcPr>
          <w:p w:rsidR="00D40420" w:rsidRDefault="0061579A">
            <w:pPr>
              <w:widowControl/>
              <w:topLinePunct/>
              <w:spacing w:line="400" w:lineRule="exact"/>
              <w:jc w:val="center"/>
              <w:rPr>
                <w:rFonts w:ascii="宋体" w:hAnsi="宋体"/>
                <w:sz w:val="24"/>
              </w:rPr>
            </w:pPr>
            <w:r>
              <w:rPr>
                <w:rFonts w:ascii="宋体" w:hAnsi="宋体" w:hint="eastAsia"/>
                <w:sz w:val="24"/>
              </w:rPr>
              <w:t>12</w:t>
            </w:r>
          </w:p>
        </w:tc>
        <w:tc>
          <w:tcPr>
            <w:tcW w:w="8221" w:type="dxa"/>
            <w:vAlign w:val="center"/>
          </w:tcPr>
          <w:p w:rsidR="00D40420" w:rsidRDefault="0061579A">
            <w:pPr>
              <w:widowControl/>
              <w:topLinePunct/>
              <w:spacing w:line="400" w:lineRule="exact"/>
              <w:rPr>
                <w:rFonts w:ascii="宋体" w:hAnsi="宋体"/>
                <w:b/>
                <w:sz w:val="24"/>
              </w:rPr>
            </w:pPr>
            <w:r>
              <w:rPr>
                <w:rFonts w:ascii="宋体" w:hAnsi="宋体" w:hint="eastAsia"/>
                <w:b/>
                <w:sz w:val="24"/>
              </w:rPr>
              <w:t>投标文件份数：</w:t>
            </w:r>
          </w:p>
          <w:p w:rsidR="00D40420" w:rsidRDefault="0061579A">
            <w:pPr>
              <w:widowControl/>
              <w:topLinePunct/>
              <w:spacing w:line="400" w:lineRule="exact"/>
              <w:rPr>
                <w:rFonts w:ascii="宋体" w:hAnsi="宋体"/>
                <w:sz w:val="24"/>
              </w:rPr>
            </w:pPr>
            <w:r>
              <w:rPr>
                <w:rFonts w:ascii="宋体" w:hAnsi="宋体" w:hint="eastAsia"/>
                <w:b/>
                <w:sz w:val="24"/>
              </w:rPr>
              <w:t>明标</w:t>
            </w:r>
            <w:r>
              <w:rPr>
                <w:rFonts w:ascii="宋体" w:hAnsi="宋体" w:hint="eastAsia"/>
                <w:sz w:val="24"/>
              </w:rPr>
              <w:t>部分一正二副，</w:t>
            </w:r>
            <w:r>
              <w:rPr>
                <w:rFonts w:ascii="宋体" w:hAnsi="宋体" w:hint="eastAsia"/>
                <w:b/>
                <w:sz w:val="24"/>
              </w:rPr>
              <w:t>暗标</w:t>
            </w:r>
            <w:r>
              <w:rPr>
                <w:rFonts w:ascii="宋体" w:hAnsi="宋体" w:hint="eastAsia"/>
                <w:sz w:val="24"/>
              </w:rPr>
              <w:t>部分一正五副。投标文件电子光盘一张（不可擦洗），并在光盘上清楚的标明投标供应商名称、光盘内容名称，</w:t>
            </w:r>
            <w:r>
              <w:rPr>
                <w:rFonts w:ascii="宋体" w:hAnsi="宋体" w:hint="eastAsia"/>
                <w:bCs/>
                <w:sz w:val="24"/>
              </w:rPr>
              <w:t>电子文本密封于</w:t>
            </w:r>
            <w:r>
              <w:rPr>
                <w:rFonts w:ascii="宋体" w:hAnsi="宋体" w:hint="eastAsia"/>
                <w:b/>
                <w:bCs/>
                <w:sz w:val="24"/>
              </w:rPr>
              <w:t>明标</w:t>
            </w:r>
            <w:r>
              <w:rPr>
                <w:rFonts w:ascii="宋体" w:hAnsi="宋体" w:hint="eastAsia"/>
                <w:bCs/>
                <w:sz w:val="24"/>
              </w:rPr>
              <w:t>正本中</w:t>
            </w:r>
            <w:r>
              <w:rPr>
                <w:rFonts w:ascii="宋体" w:hAnsi="宋体" w:hint="eastAsia"/>
                <w:sz w:val="24"/>
              </w:rPr>
              <w:t>。</w:t>
            </w:r>
          </w:p>
        </w:tc>
      </w:tr>
      <w:tr w:rsidR="00D40420">
        <w:trPr>
          <w:jc w:val="center"/>
        </w:trPr>
        <w:tc>
          <w:tcPr>
            <w:tcW w:w="1101" w:type="dxa"/>
            <w:vAlign w:val="center"/>
          </w:tcPr>
          <w:p w:rsidR="00D40420" w:rsidRDefault="0061579A">
            <w:pPr>
              <w:widowControl/>
              <w:topLinePunct/>
              <w:spacing w:line="400" w:lineRule="exact"/>
              <w:jc w:val="center"/>
              <w:rPr>
                <w:rFonts w:ascii="宋体" w:hAnsi="宋体"/>
                <w:sz w:val="24"/>
              </w:rPr>
            </w:pPr>
            <w:r>
              <w:rPr>
                <w:rFonts w:ascii="宋体" w:hAnsi="宋体" w:hint="eastAsia"/>
                <w:sz w:val="24"/>
              </w:rPr>
              <w:t>13</w:t>
            </w:r>
          </w:p>
        </w:tc>
        <w:tc>
          <w:tcPr>
            <w:tcW w:w="8221" w:type="dxa"/>
            <w:vAlign w:val="center"/>
          </w:tcPr>
          <w:p w:rsidR="00D40420" w:rsidRDefault="0061579A">
            <w:pPr>
              <w:widowControl/>
              <w:topLinePunct/>
              <w:spacing w:line="400" w:lineRule="exact"/>
              <w:rPr>
                <w:rFonts w:ascii="宋体" w:hAnsi="宋体"/>
                <w:sz w:val="24"/>
              </w:rPr>
            </w:pPr>
            <w:r>
              <w:rPr>
                <w:rFonts w:ascii="宋体" w:hAnsi="宋体" w:hint="eastAsia"/>
                <w:sz w:val="24"/>
              </w:rPr>
              <w:t>采购人：太湖流域水文水资源监测中心（太湖流域水环境监测中心）</w:t>
            </w:r>
          </w:p>
          <w:p w:rsidR="00D40420" w:rsidRDefault="0061579A">
            <w:pPr>
              <w:widowControl/>
              <w:topLinePunct/>
              <w:spacing w:line="400" w:lineRule="exact"/>
              <w:rPr>
                <w:rFonts w:ascii="宋体" w:hAnsi="宋体"/>
                <w:sz w:val="24"/>
              </w:rPr>
            </w:pPr>
            <w:r>
              <w:rPr>
                <w:rFonts w:ascii="宋体" w:hAnsi="宋体" w:hint="eastAsia"/>
                <w:sz w:val="24"/>
              </w:rPr>
              <w:t>采购人统一社会信用代码：12100000717834344N</w:t>
            </w:r>
          </w:p>
          <w:p w:rsidR="00D40420" w:rsidRDefault="0061579A">
            <w:pPr>
              <w:widowControl/>
              <w:topLinePunct/>
              <w:spacing w:line="400" w:lineRule="exact"/>
              <w:rPr>
                <w:rFonts w:ascii="宋体" w:hAnsi="宋体"/>
                <w:sz w:val="24"/>
              </w:rPr>
            </w:pPr>
            <w:r>
              <w:rPr>
                <w:rFonts w:ascii="宋体" w:hAnsi="宋体" w:hint="eastAsia"/>
                <w:sz w:val="24"/>
              </w:rPr>
              <w:t>采购人地址：</w:t>
            </w:r>
            <w:r>
              <w:rPr>
                <w:rFonts w:ascii="宋体" w:hAnsi="宋体"/>
                <w:sz w:val="24"/>
              </w:rPr>
              <w:t>江苏省无锡市金城路835号</w:t>
            </w:r>
          </w:p>
          <w:p w:rsidR="00D40420" w:rsidRDefault="0061579A">
            <w:pPr>
              <w:tabs>
                <w:tab w:val="left" w:pos="360"/>
              </w:tabs>
              <w:autoSpaceDE w:val="0"/>
              <w:autoSpaceDN w:val="0"/>
              <w:adjustRightInd w:val="0"/>
              <w:spacing w:line="400" w:lineRule="exact"/>
              <w:rPr>
                <w:rFonts w:ascii="宋体" w:hAnsi="宋体"/>
                <w:sz w:val="24"/>
              </w:rPr>
            </w:pPr>
            <w:r>
              <w:rPr>
                <w:rFonts w:ascii="宋体" w:hAnsi="宋体" w:hint="eastAsia"/>
                <w:sz w:val="24"/>
              </w:rPr>
              <w:t>联系人：俞晓亮</w:t>
            </w:r>
          </w:p>
          <w:p w:rsidR="00D40420" w:rsidRDefault="0061579A">
            <w:pPr>
              <w:widowControl/>
              <w:spacing w:line="400" w:lineRule="exact"/>
              <w:rPr>
                <w:rFonts w:ascii="宋体" w:hAnsi="宋体" w:cs="宋体"/>
                <w:sz w:val="24"/>
              </w:rPr>
            </w:pPr>
            <w:r>
              <w:rPr>
                <w:rFonts w:ascii="宋体" w:hAnsi="宋体" w:cs="宋体" w:hint="eastAsia"/>
                <w:sz w:val="24"/>
                <w:lang w:val="zh-CN"/>
              </w:rPr>
              <w:t>联系电话：</w:t>
            </w:r>
            <w:r>
              <w:rPr>
                <w:rFonts w:ascii="宋体" w:hAnsi="宋体"/>
                <w:sz w:val="24"/>
              </w:rPr>
              <w:t>0510-85442952</w:t>
            </w:r>
          </w:p>
          <w:p w:rsidR="00D40420" w:rsidRDefault="0061579A">
            <w:pPr>
              <w:widowControl/>
              <w:spacing w:line="400" w:lineRule="exact"/>
              <w:ind w:rightChars="-159" w:right="-334"/>
              <w:jc w:val="left"/>
              <w:rPr>
                <w:rFonts w:ascii="宋体" w:hAnsi="宋体" w:cs="宋体"/>
                <w:kern w:val="0"/>
                <w:sz w:val="24"/>
              </w:rPr>
            </w:pPr>
            <w:r>
              <w:rPr>
                <w:rFonts w:ascii="宋体" w:hAnsi="宋体" w:cs="宋体" w:hint="eastAsia"/>
                <w:kern w:val="0"/>
                <w:sz w:val="24"/>
              </w:rPr>
              <w:t>采购代理机构：江苏苏咨工程咨询有限责任公司</w:t>
            </w:r>
          </w:p>
          <w:p w:rsidR="00D40420" w:rsidRDefault="0061579A">
            <w:pPr>
              <w:widowControl/>
              <w:spacing w:line="400" w:lineRule="exact"/>
              <w:ind w:rightChars="-159" w:right="-334"/>
              <w:jc w:val="left"/>
              <w:rPr>
                <w:rFonts w:ascii="宋体" w:hAnsi="宋体" w:cs="宋体"/>
                <w:kern w:val="0"/>
                <w:sz w:val="24"/>
              </w:rPr>
            </w:pPr>
            <w:r>
              <w:rPr>
                <w:rFonts w:ascii="宋体" w:hAnsi="宋体" w:cs="宋体" w:hint="eastAsia"/>
                <w:kern w:val="0"/>
                <w:sz w:val="24"/>
              </w:rPr>
              <w:t>采购代理统一信用代码：</w:t>
            </w:r>
            <w:r>
              <w:rPr>
                <w:rFonts w:ascii="宋体" w:hAnsi="宋体" w:cs="宋体"/>
                <w:kern w:val="0"/>
                <w:sz w:val="24"/>
              </w:rPr>
              <w:t>91320192728381846k</w:t>
            </w:r>
          </w:p>
          <w:p w:rsidR="00D40420" w:rsidRDefault="0061579A">
            <w:pPr>
              <w:widowControl/>
              <w:spacing w:line="400" w:lineRule="exact"/>
              <w:ind w:rightChars="-159" w:right="-334"/>
              <w:jc w:val="left"/>
              <w:rPr>
                <w:rFonts w:ascii="宋体" w:hAnsi="宋体" w:cs="宋体"/>
                <w:kern w:val="0"/>
                <w:sz w:val="24"/>
              </w:rPr>
            </w:pPr>
            <w:r>
              <w:rPr>
                <w:rFonts w:ascii="宋体" w:hAnsi="宋体" w:cs="宋体" w:hint="eastAsia"/>
                <w:kern w:val="0"/>
                <w:sz w:val="24"/>
              </w:rPr>
              <w:t>联系人：孟勇、裴雪英、张芳</w:t>
            </w:r>
          </w:p>
          <w:p w:rsidR="00D40420" w:rsidRDefault="0061579A">
            <w:pPr>
              <w:widowControl/>
              <w:spacing w:line="400" w:lineRule="exact"/>
              <w:ind w:rightChars="-159" w:right="-334"/>
              <w:jc w:val="left"/>
              <w:rPr>
                <w:rFonts w:ascii="宋体" w:hAnsi="宋体" w:cs="宋体"/>
                <w:kern w:val="0"/>
                <w:sz w:val="24"/>
              </w:rPr>
            </w:pPr>
            <w:r>
              <w:rPr>
                <w:rFonts w:ascii="宋体" w:hAnsi="宋体" w:cs="宋体" w:hint="eastAsia"/>
                <w:kern w:val="0"/>
                <w:sz w:val="24"/>
              </w:rPr>
              <w:t>联系电话：</w:t>
            </w:r>
            <w:r>
              <w:rPr>
                <w:rFonts w:ascii="宋体" w:hAnsi="宋体" w:cs="宋体"/>
                <w:kern w:val="0"/>
                <w:sz w:val="24"/>
              </w:rPr>
              <w:t>0510-</w:t>
            </w:r>
            <w:r>
              <w:rPr>
                <w:rFonts w:ascii="宋体" w:hAnsi="宋体" w:cs="宋体" w:hint="eastAsia"/>
                <w:kern w:val="0"/>
                <w:sz w:val="24"/>
              </w:rPr>
              <w:t>85136316</w:t>
            </w:r>
          </w:p>
          <w:p w:rsidR="00D40420" w:rsidRDefault="0061579A">
            <w:pPr>
              <w:widowControl/>
              <w:spacing w:line="400" w:lineRule="exact"/>
              <w:ind w:rightChars="-159" w:right="-334"/>
              <w:jc w:val="left"/>
              <w:rPr>
                <w:rFonts w:ascii="宋体" w:hAnsi="宋体" w:cs="宋体"/>
                <w:kern w:val="0"/>
                <w:sz w:val="24"/>
              </w:rPr>
            </w:pPr>
            <w:r>
              <w:rPr>
                <w:rFonts w:ascii="宋体" w:hAnsi="宋体" w:cs="宋体" w:hint="eastAsia"/>
                <w:kern w:val="0"/>
                <w:sz w:val="24"/>
              </w:rPr>
              <w:t>传真：0510-85116338</w:t>
            </w:r>
          </w:p>
          <w:p w:rsidR="00D40420" w:rsidRDefault="0061579A">
            <w:pPr>
              <w:widowControl/>
              <w:spacing w:line="400" w:lineRule="exact"/>
              <w:ind w:rightChars="-159" w:right="-334"/>
              <w:jc w:val="left"/>
              <w:rPr>
                <w:rFonts w:ascii="宋体" w:hAnsi="宋体" w:cs="宋体"/>
                <w:kern w:val="0"/>
                <w:sz w:val="24"/>
              </w:rPr>
            </w:pPr>
            <w:r>
              <w:rPr>
                <w:rFonts w:ascii="宋体" w:hAnsi="宋体" w:cs="宋体" w:hint="eastAsia"/>
                <w:kern w:val="0"/>
                <w:sz w:val="24"/>
              </w:rPr>
              <w:t>联系地址：无锡市滨湖区建筑西路599号国家工业设计园4幢708室</w:t>
            </w:r>
          </w:p>
          <w:p w:rsidR="00D40420" w:rsidRDefault="0061579A">
            <w:pPr>
              <w:widowControl/>
              <w:spacing w:line="400" w:lineRule="exact"/>
              <w:ind w:rightChars="-159" w:right="-334"/>
              <w:jc w:val="left"/>
              <w:rPr>
                <w:rFonts w:ascii="宋体" w:hAnsi="宋体" w:cs="宋体"/>
                <w:kern w:val="0"/>
                <w:sz w:val="24"/>
              </w:rPr>
            </w:pPr>
            <w:r>
              <w:rPr>
                <w:rFonts w:ascii="宋体" w:hAnsi="宋体" w:cs="宋体" w:hint="eastAsia"/>
                <w:kern w:val="0"/>
                <w:sz w:val="24"/>
              </w:rPr>
              <w:t>邮政编码：214000</w:t>
            </w:r>
          </w:p>
          <w:p w:rsidR="00D40420" w:rsidRDefault="0061579A">
            <w:pPr>
              <w:widowControl/>
              <w:topLinePunct/>
              <w:spacing w:line="400" w:lineRule="exact"/>
              <w:rPr>
                <w:rFonts w:ascii="宋体" w:hAnsi="宋体"/>
                <w:sz w:val="24"/>
              </w:rPr>
            </w:pPr>
            <w:r>
              <w:rPr>
                <w:rFonts w:ascii="宋体" w:hAnsi="宋体" w:cs="宋体" w:hint="eastAsia"/>
                <w:kern w:val="0"/>
                <w:sz w:val="24"/>
              </w:rPr>
              <w:t>电子邮件地址：jiansusuzi</w:t>
            </w:r>
            <w:r>
              <w:rPr>
                <w:rFonts w:ascii="宋体" w:hAnsi="宋体" w:cs="宋体"/>
                <w:kern w:val="0"/>
                <w:sz w:val="24"/>
              </w:rPr>
              <w:t>@</w:t>
            </w:r>
            <w:r>
              <w:rPr>
                <w:rFonts w:ascii="宋体" w:hAnsi="宋体" w:cs="宋体" w:hint="eastAsia"/>
                <w:kern w:val="0"/>
                <w:sz w:val="24"/>
              </w:rPr>
              <w:t>163.</w:t>
            </w:r>
            <w:r>
              <w:rPr>
                <w:rFonts w:ascii="宋体" w:hAnsi="宋体" w:cs="宋体"/>
                <w:kern w:val="0"/>
                <w:sz w:val="24"/>
              </w:rPr>
              <w:t>com</w:t>
            </w:r>
          </w:p>
        </w:tc>
      </w:tr>
    </w:tbl>
    <w:p w:rsidR="00D40420" w:rsidRDefault="00D40420">
      <w:pPr>
        <w:spacing w:line="360" w:lineRule="auto"/>
        <w:jc w:val="center"/>
        <w:rPr>
          <w:rFonts w:ascii="黑体" w:eastAsia="黑体"/>
          <w:b/>
          <w:sz w:val="44"/>
          <w:szCs w:val="44"/>
        </w:rPr>
      </w:pPr>
    </w:p>
    <w:p w:rsidR="00D40420" w:rsidRDefault="00D40420">
      <w:pPr>
        <w:spacing w:line="360" w:lineRule="auto"/>
        <w:jc w:val="center"/>
        <w:rPr>
          <w:rFonts w:ascii="黑体" w:eastAsia="黑体"/>
          <w:b/>
          <w:sz w:val="44"/>
          <w:szCs w:val="44"/>
        </w:rPr>
      </w:pPr>
    </w:p>
    <w:p w:rsidR="00D40420" w:rsidRDefault="00D40420">
      <w:pPr>
        <w:spacing w:line="360" w:lineRule="auto"/>
        <w:jc w:val="center"/>
        <w:rPr>
          <w:rFonts w:ascii="黑体" w:eastAsia="黑体"/>
          <w:b/>
          <w:sz w:val="44"/>
          <w:szCs w:val="44"/>
        </w:rPr>
      </w:pPr>
    </w:p>
    <w:p w:rsidR="00D40420" w:rsidRDefault="00D40420">
      <w:pPr>
        <w:spacing w:line="360" w:lineRule="auto"/>
        <w:jc w:val="center"/>
        <w:rPr>
          <w:rFonts w:ascii="黑体" w:eastAsia="黑体"/>
          <w:b/>
          <w:sz w:val="44"/>
          <w:szCs w:val="44"/>
        </w:rPr>
      </w:pPr>
    </w:p>
    <w:p w:rsidR="00D40420" w:rsidRDefault="00D40420"/>
    <w:p w:rsidR="00D40420" w:rsidRDefault="00D40420"/>
    <w:p w:rsidR="00D40420" w:rsidRDefault="00D40420"/>
    <w:p w:rsidR="00D40420" w:rsidRDefault="0061579A">
      <w:pPr>
        <w:spacing w:line="360" w:lineRule="auto"/>
        <w:jc w:val="center"/>
        <w:outlineLvl w:val="0"/>
        <w:rPr>
          <w:rFonts w:ascii="黑体" w:eastAsia="黑体"/>
          <w:b/>
          <w:sz w:val="44"/>
          <w:szCs w:val="44"/>
        </w:rPr>
      </w:pPr>
      <w:r>
        <w:rPr>
          <w:rFonts w:ascii="黑体" w:eastAsia="黑体" w:hint="eastAsia"/>
          <w:b/>
          <w:sz w:val="44"/>
          <w:szCs w:val="44"/>
        </w:rPr>
        <w:lastRenderedPageBreak/>
        <w:t>第二部分. 投标供应商须知</w:t>
      </w:r>
    </w:p>
    <w:p w:rsidR="00D40420" w:rsidRDefault="0061579A">
      <w:pPr>
        <w:spacing w:line="360" w:lineRule="auto"/>
        <w:outlineLvl w:val="0"/>
        <w:rPr>
          <w:rFonts w:ascii="黑体" w:eastAsia="黑体" w:hAnsi="宋体"/>
          <w:sz w:val="24"/>
        </w:rPr>
      </w:pPr>
      <w:r>
        <w:rPr>
          <w:rFonts w:ascii="黑体" w:eastAsia="黑体" w:hAnsi="宋体" w:hint="eastAsia"/>
          <w:sz w:val="24"/>
        </w:rPr>
        <w:t>（一）遵循原则：</w:t>
      </w:r>
    </w:p>
    <w:p w:rsidR="00D40420" w:rsidRDefault="0061579A">
      <w:pPr>
        <w:spacing w:line="360" w:lineRule="auto"/>
        <w:ind w:firstLineChars="200" w:firstLine="480"/>
        <w:rPr>
          <w:rFonts w:ascii="宋体" w:hAnsi="宋体"/>
          <w:sz w:val="24"/>
        </w:rPr>
      </w:pPr>
      <w:r>
        <w:rPr>
          <w:rFonts w:ascii="宋体" w:hAnsi="宋体" w:hint="eastAsia"/>
          <w:sz w:val="24"/>
        </w:rPr>
        <w:t>公开透明原则、公平竞争原则、公正原则和诚实信用原则。</w:t>
      </w:r>
    </w:p>
    <w:p w:rsidR="00D40420" w:rsidRDefault="0061579A">
      <w:pPr>
        <w:spacing w:line="360" w:lineRule="auto"/>
        <w:outlineLvl w:val="0"/>
        <w:rPr>
          <w:rFonts w:ascii="黑体" w:eastAsia="黑体" w:hAnsi="宋体"/>
          <w:sz w:val="24"/>
        </w:rPr>
      </w:pPr>
      <w:r>
        <w:rPr>
          <w:rFonts w:ascii="黑体" w:eastAsia="黑体" w:hAnsi="宋体" w:hint="eastAsia"/>
          <w:sz w:val="24"/>
        </w:rPr>
        <w:t>（二）采购文件：</w:t>
      </w:r>
    </w:p>
    <w:p w:rsidR="00D40420" w:rsidRDefault="0061579A">
      <w:pPr>
        <w:spacing w:line="360" w:lineRule="auto"/>
        <w:ind w:firstLineChars="200" w:firstLine="480"/>
        <w:rPr>
          <w:rFonts w:ascii="宋体" w:hAnsi="宋体"/>
          <w:sz w:val="24"/>
        </w:rPr>
      </w:pPr>
      <w:r>
        <w:rPr>
          <w:rFonts w:ascii="宋体" w:hAnsi="宋体" w:hint="eastAsia"/>
          <w:sz w:val="24"/>
        </w:rPr>
        <w:t>1．采购文件包括文件目录所列全部内容，投标供应商应仔细阅读，并在投标文件中充分反映采购文件的所有要求。</w:t>
      </w:r>
    </w:p>
    <w:p w:rsidR="00D40420" w:rsidRDefault="0061579A">
      <w:pPr>
        <w:spacing w:line="360" w:lineRule="auto"/>
        <w:ind w:firstLineChars="200" w:firstLine="480"/>
        <w:rPr>
          <w:rFonts w:ascii="宋体" w:hAnsi="宋体"/>
          <w:sz w:val="24"/>
        </w:rPr>
      </w:pPr>
      <w:r>
        <w:rPr>
          <w:rFonts w:ascii="宋体" w:hAnsi="宋体" w:hint="eastAsia"/>
          <w:sz w:val="24"/>
        </w:rPr>
        <w:t>2．投标供应商应向</w:t>
      </w:r>
      <w:r>
        <w:rPr>
          <w:rFonts w:ascii="宋体" w:hAnsi="宋体" w:cs="宋体" w:hint="eastAsia"/>
          <w:kern w:val="0"/>
          <w:sz w:val="24"/>
        </w:rPr>
        <w:t>江苏苏咨工程咨询有限责任公司</w:t>
      </w:r>
      <w:r>
        <w:rPr>
          <w:rFonts w:ascii="宋体" w:hAnsi="宋体" w:hint="eastAsia"/>
          <w:sz w:val="24"/>
        </w:rPr>
        <w:t>购买文件及有关资料，按采购文件要求提交全部资料并对采购文件各项内容做出实质性响应，否则投标无效。</w:t>
      </w:r>
    </w:p>
    <w:p w:rsidR="00D40420" w:rsidRDefault="0061579A">
      <w:pPr>
        <w:spacing w:line="360" w:lineRule="auto"/>
        <w:ind w:firstLineChars="200" w:firstLine="480"/>
        <w:rPr>
          <w:rFonts w:ascii="宋体" w:hAnsi="宋体"/>
          <w:sz w:val="24"/>
        </w:rPr>
      </w:pPr>
      <w:r>
        <w:rPr>
          <w:rFonts w:ascii="宋体" w:hAnsi="宋体" w:hint="eastAsia"/>
          <w:sz w:val="24"/>
        </w:rPr>
        <w:t>3．投标供应商一旦参加本项目投标，即表明承诺接受了本采购文件中所有条件和规定。</w:t>
      </w:r>
    </w:p>
    <w:p w:rsidR="00D40420" w:rsidRDefault="0061579A">
      <w:pPr>
        <w:spacing w:line="360" w:lineRule="auto"/>
        <w:ind w:firstLineChars="200" w:firstLine="480"/>
        <w:rPr>
          <w:rFonts w:ascii="宋体" w:hAnsi="宋体"/>
          <w:sz w:val="24"/>
        </w:rPr>
      </w:pPr>
      <w:r>
        <w:rPr>
          <w:rFonts w:ascii="宋体" w:hAnsi="宋体" w:hint="eastAsia"/>
          <w:sz w:val="24"/>
        </w:rPr>
        <w:t>4．采购文件一经售出、一律不退，且仅作为本次采购投标使用。</w:t>
      </w:r>
    </w:p>
    <w:p w:rsidR="00D40420" w:rsidRDefault="0061579A">
      <w:pPr>
        <w:spacing w:line="360" w:lineRule="auto"/>
        <w:outlineLvl w:val="0"/>
        <w:rPr>
          <w:rFonts w:ascii="黑体" w:eastAsia="黑体" w:hAnsi="宋体"/>
          <w:sz w:val="24"/>
        </w:rPr>
      </w:pPr>
      <w:r>
        <w:rPr>
          <w:rFonts w:ascii="黑体" w:eastAsia="黑体" w:hAnsi="宋体" w:hint="eastAsia"/>
          <w:sz w:val="24"/>
        </w:rPr>
        <w:t>（三）采购文件的解释：</w:t>
      </w:r>
    </w:p>
    <w:p w:rsidR="00D40420" w:rsidRDefault="0061579A">
      <w:pPr>
        <w:spacing w:line="360" w:lineRule="auto"/>
        <w:ind w:firstLineChars="200" w:firstLine="480"/>
        <w:rPr>
          <w:rFonts w:ascii="宋体" w:hAnsi="宋体"/>
          <w:sz w:val="24"/>
        </w:rPr>
      </w:pPr>
      <w:r>
        <w:rPr>
          <w:rFonts w:ascii="宋体" w:hAnsi="宋体" w:hint="eastAsia"/>
          <w:sz w:val="24"/>
        </w:rPr>
        <w:t>1．投标供应商如有需要对招标文件要求澄清的问题，请以书面提出，并按“投标邀请”第6项规定的时间将电子邮件及书面传真（两种形式均须发送）至</w:t>
      </w:r>
      <w:r>
        <w:rPr>
          <w:rFonts w:ascii="宋体" w:hAnsi="宋体" w:cs="宋体" w:hint="eastAsia"/>
          <w:kern w:val="0"/>
          <w:sz w:val="24"/>
        </w:rPr>
        <w:t>江苏苏咨工程咨询有限责任公司</w:t>
      </w:r>
      <w:r>
        <w:rPr>
          <w:rFonts w:ascii="宋体" w:hAnsi="宋体" w:hint="eastAsia"/>
          <w:sz w:val="24"/>
        </w:rPr>
        <w:t>，联系方式详见投标邀请第13项。</w:t>
      </w:r>
    </w:p>
    <w:p w:rsidR="00D40420" w:rsidRDefault="0061579A">
      <w:pPr>
        <w:spacing w:line="360" w:lineRule="auto"/>
        <w:ind w:firstLineChars="200" w:firstLine="480"/>
        <w:rPr>
          <w:rFonts w:ascii="宋体" w:hAnsi="宋体"/>
          <w:sz w:val="24"/>
        </w:rPr>
      </w:pPr>
      <w:r>
        <w:rPr>
          <w:rFonts w:ascii="宋体" w:hAnsi="宋体" w:hint="eastAsia"/>
          <w:sz w:val="24"/>
        </w:rPr>
        <w:t>2．采购人、</w:t>
      </w:r>
      <w:r>
        <w:rPr>
          <w:rFonts w:ascii="宋体" w:hAnsi="宋体" w:cs="宋体" w:hint="eastAsia"/>
          <w:kern w:val="0"/>
          <w:sz w:val="24"/>
        </w:rPr>
        <w:t>江苏苏咨工程咨询有限责任公司</w:t>
      </w:r>
      <w:r>
        <w:rPr>
          <w:rFonts w:ascii="宋体" w:hAnsi="宋体" w:hint="eastAsia"/>
          <w:sz w:val="24"/>
        </w:rPr>
        <w:t>将按“投标邀请”第6项规定的时间对投标供应商针对招标文件书面提出的要求澄清的问题进行书面答疑。</w:t>
      </w:r>
    </w:p>
    <w:p w:rsidR="00D40420" w:rsidRDefault="0061579A">
      <w:pPr>
        <w:spacing w:line="360" w:lineRule="auto"/>
        <w:ind w:firstLineChars="200" w:firstLine="480"/>
        <w:rPr>
          <w:rFonts w:ascii="宋体" w:hAnsi="宋体"/>
          <w:sz w:val="24"/>
        </w:rPr>
      </w:pPr>
      <w:r>
        <w:rPr>
          <w:rFonts w:ascii="宋体" w:hAnsi="宋体" w:hint="eastAsia"/>
          <w:sz w:val="24"/>
        </w:rPr>
        <w:t>3．本文件的最终解释权归采购人。</w:t>
      </w:r>
    </w:p>
    <w:p w:rsidR="00D40420" w:rsidRDefault="0061579A">
      <w:pPr>
        <w:spacing w:line="360" w:lineRule="auto"/>
        <w:outlineLvl w:val="0"/>
        <w:rPr>
          <w:rFonts w:ascii="黑体" w:eastAsia="黑体" w:hAnsi="宋体"/>
          <w:sz w:val="24"/>
        </w:rPr>
      </w:pPr>
      <w:r>
        <w:rPr>
          <w:rFonts w:ascii="黑体" w:eastAsia="黑体" w:hAnsi="宋体" w:hint="eastAsia"/>
          <w:sz w:val="24"/>
        </w:rPr>
        <w:t>（四）采购文件的补充或修正：</w:t>
      </w:r>
    </w:p>
    <w:p w:rsidR="00D40420" w:rsidRDefault="0061579A">
      <w:pPr>
        <w:spacing w:line="360" w:lineRule="auto"/>
        <w:ind w:firstLineChars="200" w:firstLine="480"/>
        <w:rPr>
          <w:rFonts w:ascii="宋体" w:hAnsi="宋体"/>
          <w:sz w:val="24"/>
        </w:rPr>
      </w:pPr>
      <w:r>
        <w:rPr>
          <w:rFonts w:ascii="宋体" w:hAnsi="宋体" w:hint="eastAsia"/>
          <w:sz w:val="24"/>
        </w:rPr>
        <w:t>1．</w:t>
      </w:r>
      <w:r>
        <w:rPr>
          <w:rFonts w:ascii="宋体" w:hAnsi="宋体"/>
          <w:sz w:val="24"/>
        </w:rPr>
        <w:t>采购人或者采购代理机构可以对已发出的招标文件进行必要的澄清或者修改，澄清或者修改</w:t>
      </w:r>
      <w:r>
        <w:rPr>
          <w:rFonts w:ascii="宋体" w:hAnsi="宋体" w:hint="eastAsia"/>
          <w:sz w:val="24"/>
        </w:rPr>
        <w:t>将</w:t>
      </w:r>
      <w:r>
        <w:rPr>
          <w:rFonts w:ascii="宋体" w:hAnsi="宋体"/>
          <w:sz w:val="24"/>
        </w:rPr>
        <w:t>在</w:t>
      </w:r>
      <w:r>
        <w:rPr>
          <w:rFonts w:ascii="宋体" w:hAnsi="宋体" w:hint="eastAsia"/>
          <w:sz w:val="24"/>
        </w:rPr>
        <w:t>中国政府采购网、</w:t>
      </w:r>
      <w:r>
        <w:rPr>
          <w:rFonts w:ascii="宋体" w:hAnsi="宋体"/>
          <w:sz w:val="24"/>
        </w:rPr>
        <w:t>江苏政府采购网</w:t>
      </w:r>
      <w:r>
        <w:rPr>
          <w:rFonts w:ascii="宋体" w:hAnsi="宋体" w:hint="eastAsia"/>
          <w:sz w:val="24"/>
        </w:rPr>
        <w:t>、无锡</w:t>
      </w:r>
      <w:r>
        <w:rPr>
          <w:rFonts w:ascii="宋体" w:hAnsi="宋体"/>
          <w:sz w:val="24"/>
        </w:rPr>
        <w:t>政府采购网上发布澄清公告。澄清或者修改的内容为招标文件的组成部分。</w:t>
      </w:r>
    </w:p>
    <w:p w:rsidR="00D40420" w:rsidRDefault="0061579A">
      <w:pPr>
        <w:spacing w:line="360" w:lineRule="auto"/>
        <w:ind w:firstLineChars="200" w:firstLine="480"/>
        <w:rPr>
          <w:rFonts w:ascii="宋体" w:hAnsi="宋体"/>
          <w:sz w:val="24"/>
        </w:rPr>
      </w:pPr>
      <w:r>
        <w:rPr>
          <w:rFonts w:ascii="宋体" w:hAnsi="宋体" w:hint="eastAsia"/>
          <w:sz w:val="24"/>
        </w:rPr>
        <w:t>2.</w:t>
      </w:r>
      <w:r>
        <w:rPr>
          <w:rFonts w:ascii="宋体" w:hAnsi="宋体"/>
          <w:sz w:val="24"/>
        </w:rPr>
        <w:t>澄清或者修改的内容可能影响投标文件编制的，采购人或者采购代理机构</w:t>
      </w:r>
      <w:r>
        <w:rPr>
          <w:rFonts w:ascii="宋体" w:hAnsi="宋体" w:hint="eastAsia"/>
          <w:sz w:val="24"/>
        </w:rPr>
        <w:t>将</w:t>
      </w:r>
      <w:r>
        <w:rPr>
          <w:rFonts w:ascii="宋体" w:hAnsi="宋体"/>
          <w:sz w:val="24"/>
        </w:rPr>
        <w:t>在投标截止时间至少15日前，以书面形式通知所有获取招标文件的潜在投标供应商；不足15日的，采购人或者采购代理机构应当顺延提交投标文件的截止时间</w:t>
      </w:r>
      <w:r>
        <w:rPr>
          <w:rFonts w:ascii="宋体" w:hAnsi="宋体" w:hint="eastAsia"/>
          <w:sz w:val="24"/>
        </w:rPr>
        <w:t>。</w:t>
      </w:r>
    </w:p>
    <w:p w:rsidR="00D40420" w:rsidRDefault="0061579A">
      <w:pPr>
        <w:spacing w:line="360" w:lineRule="auto"/>
        <w:outlineLvl w:val="0"/>
        <w:rPr>
          <w:rFonts w:ascii="黑体" w:eastAsia="黑体" w:hAnsi="宋体"/>
          <w:sz w:val="24"/>
        </w:rPr>
      </w:pPr>
      <w:r>
        <w:rPr>
          <w:rFonts w:ascii="黑体" w:eastAsia="黑体" w:hAnsi="宋体" w:hint="eastAsia"/>
          <w:sz w:val="24"/>
        </w:rPr>
        <w:t>（五）投标文件的组成：</w:t>
      </w:r>
    </w:p>
    <w:p w:rsidR="00D40420" w:rsidRDefault="0061579A">
      <w:pPr>
        <w:adjustRightInd w:val="0"/>
        <w:snapToGrid w:val="0"/>
        <w:spacing w:line="360" w:lineRule="auto"/>
        <w:ind w:firstLineChars="200" w:firstLine="482"/>
        <w:rPr>
          <w:rFonts w:ascii="宋体" w:hAnsi="宋体"/>
          <w:b/>
          <w:sz w:val="24"/>
        </w:rPr>
      </w:pPr>
      <w:r>
        <w:rPr>
          <w:rFonts w:ascii="宋体" w:hAnsi="宋体" w:hint="eastAsia"/>
          <w:b/>
          <w:bCs/>
          <w:sz w:val="24"/>
        </w:rPr>
        <w:t>投标文件分为明标和暗标两部分，明标部分</w:t>
      </w:r>
      <w:r>
        <w:rPr>
          <w:rFonts w:ascii="宋体" w:hAnsi="宋体" w:hint="eastAsia"/>
          <w:bCs/>
          <w:sz w:val="24"/>
        </w:rPr>
        <w:t>由证明文件部分、响应函部分、</w:t>
      </w:r>
      <w:r>
        <w:rPr>
          <w:rFonts w:ascii="宋体" w:hAnsi="宋体" w:hint="eastAsia"/>
          <w:bCs/>
          <w:sz w:val="24"/>
        </w:rPr>
        <w:lastRenderedPageBreak/>
        <w:t>报价部分组成（装订成一册），</w:t>
      </w:r>
      <w:r>
        <w:rPr>
          <w:rFonts w:ascii="宋体" w:hAnsi="宋体" w:hint="eastAsia"/>
          <w:b/>
          <w:bCs/>
          <w:sz w:val="24"/>
        </w:rPr>
        <w:t>暗标部分</w:t>
      </w:r>
      <w:r>
        <w:rPr>
          <w:rFonts w:ascii="宋体" w:hAnsi="宋体" w:hint="eastAsia"/>
          <w:bCs/>
          <w:sz w:val="24"/>
        </w:rPr>
        <w:t>为技术标（另装订成一册）。另外需提供电子光盘一份，电子光盘需包括上述投标文件全部内容。</w:t>
      </w:r>
    </w:p>
    <w:p w:rsidR="00D40420" w:rsidRDefault="0061579A">
      <w:pPr>
        <w:spacing w:line="360" w:lineRule="auto"/>
        <w:ind w:firstLineChars="200" w:firstLine="482"/>
        <w:rPr>
          <w:rFonts w:ascii="宋体" w:hAnsi="宋体"/>
          <w:b/>
          <w:sz w:val="24"/>
        </w:rPr>
      </w:pPr>
      <w:r>
        <w:rPr>
          <w:rFonts w:ascii="宋体" w:hAnsi="宋体" w:hint="eastAsia"/>
          <w:b/>
          <w:sz w:val="24"/>
        </w:rPr>
        <w:t>1.证明文件部分：</w:t>
      </w:r>
    </w:p>
    <w:p w:rsidR="00D40420" w:rsidRDefault="0061579A">
      <w:pPr>
        <w:tabs>
          <w:tab w:val="left" w:pos="0"/>
        </w:tabs>
        <w:spacing w:line="440" w:lineRule="exact"/>
        <w:ind w:firstLineChars="200" w:firstLine="482"/>
        <w:rPr>
          <w:rFonts w:ascii="宋体" w:hAnsi="宋体"/>
          <w:b/>
          <w:sz w:val="24"/>
        </w:rPr>
      </w:pPr>
      <w:r>
        <w:rPr>
          <w:rFonts w:ascii="宋体" w:hAnsi="宋体" w:hint="eastAsia"/>
          <w:b/>
          <w:sz w:val="24"/>
        </w:rPr>
        <w:t>1.1资格、资信证明文件</w:t>
      </w:r>
    </w:p>
    <w:p w:rsidR="00D40420" w:rsidRDefault="0061579A">
      <w:pPr>
        <w:tabs>
          <w:tab w:val="left" w:pos="0"/>
        </w:tabs>
        <w:spacing w:line="440" w:lineRule="exact"/>
        <w:ind w:firstLineChars="200" w:firstLine="480"/>
        <w:rPr>
          <w:rFonts w:ascii="宋体" w:hAnsi="宋体"/>
          <w:sz w:val="24"/>
        </w:rPr>
      </w:pPr>
      <w:r>
        <w:rPr>
          <w:rFonts w:ascii="宋体" w:hAnsi="宋体" w:hint="eastAsia"/>
          <w:sz w:val="24"/>
        </w:rPr>
        <w:t>（1）关于资格的声明函（格式见附件）</w:t>
      </w:r>
    </w:p>
    <w:p w:rsidR="00D40420" w:rsidRDefault="0061579A">
      <w:pPr>
        <w:tabs>
          <w:tab w:val="left" w:pos="0"/>
        </w:tabs>
        <w:spacing w:line="440" w:lineRule="exact"/>
        <w:ind w:firstLineChars="200" w:firstLine="480"/>
        <w:rPr>
          <w:rFonts w:ascii="宋体" w:hAnsi="宋体"/>
          <w:sz w:val="24"/>
        </w:rPr>
      </w:pPr>
      <w:r>
        <w:rPr>
          <w:rFonts w:ascii="宋体" w:hAnsi="宋体" w:hint="eastAsia"/>
          <w:sz w:val="24"/>
        </w:rPr>
        <w:t>（2）投标供应商有效期内具有独立承担民事责任能力的企业营业执照或相关部门的登记证明文件复印件并加盖公章（投标时提供原件或公证件）；</w:t>
      </w:r>
    </w:p>
    <w:p w:rsidR="00D40420" w:rsidRDefault="0061579A">
      <w:pPr>
        <w:tabs>
          <w:tab w:val="left" w:pos="0"/>
        </w:tabs>
        <w:spacing w:line="440" w:lineRule="exact"/>
        <w:ind w:firstLineChars="200" w:firstLine="480"/>
        <w:rPr>
          <w:rFonts w:ascii="宋体" w:hAnsi="宋体"/>
          <w:sz w:val="24"/>
        </w:rPr>
      </w:pPr>
      <w:r>
        <w:rPr>
          <w:rFonts w:ascii="宋体" w:hAnsi="宋体" w:hint="eastAsia"/>
          <w:sz w:val="24"/>
        </w:rPr>
        <w:t>（3）投标供应商法定代表人授权委托书（格式见附件）；</w:t>
      </w:r>
    </w:p>
    <w:p w:rsidR="00D40420" w:rsidRDefault="0061579A">
      <w:pPr>
        <w:tabs>
          <w:tab w:val="left" w:pos="0"/>
        </w:tabs>
        <w:spacing w:line="440" w:lineRule="exact"/>
        <w:ind w:firstLineChars="200" w:firstLine="480"/>
        <w:rPr>
          <w:rFonts w:ascii="宋体" w:hAnsi="宋体"/>
          <w:sz w:val="24"/>
        </w:rPr>
      </w:pPr>
      <w:r>
        <w:rPr>
          <w:rFonts w:ascii="宋体" w:hAnsi="宋体" w:hint="eastAsia"/>
          <w:sz w:val="24"/>
        </w:rPr>
        <w:t>（4）投标供应商法定代表人身份证复印件及法定代表人授权代表身份证复印件（投标时必须携带法定代表人身份证或法定代表人授权代表身份证原件）；</w:t>
      </w:r>
    </w:p>
    <w:p w:rsidR="00D40420" w:rsidRDefault="0061579A">
      <w:pPr>
        <w:tabs>
          <w:tab w:val="left" w:pos="0"/>
        </w:tabs>
        <w:spacing w:line="440" w:lineRule="exact"/>
        <w:ind w:firstLineChars="200" w:firstLine="480"/>
        <w:rPr>
          <w:rFonts w:ascii="宋体" w:hAnsi="宋体"/>
          <w:sz w:val="24"/>
        </w:rPr>
      </w:pPr>
      <w:r>
        <w:rPr>
          <w:rFonts w:ascii="宋体" w:hAnsi="宋体" w:hint="eastAsia"/>
          <w:sz w:val="24"/>
        </w:rPr>
        <w:t>（5）投标供应商基本账户的开户许可证复印件并加盖公章、投标保证金收据复印件并加盖公章（投标时提供原件）及投标保证金汇款（进账）凭证复印件并加盖公章（提供投标担保的按本招标文件规定执行）；</w:t>
      </w:r>
    </w:p>
    <w:p w:rsidR="00D40420" w:rsidRDefault="0061579A">
      <w:pPr>
        <w:snapToGrid w:val="0"/>
        <w:spacing w:line="460" w:lineRule="exact"/>
        <w:ind w:firstLineChars="200" w:firstLine="480"/>
        <w:rPr>
          <w:rFonts w:ascii="宋体" w:hAnsi="宋体" w:cs="宋体"/>
          <w:bCs/>
          <w:kern w:val="0"/>
          <w:sz w:val="24"/>
        </w:rPr>
      </w:pPr>
      <w:r>
        <w:rPr>
          <w:rFonts w:ascii="宋体" w:hAnsi="宋体" w:cs="宋体" w:hint="eastAsia"/>
          <w:bCs/>
          <w:kern w:val="0"/>
          <w:sz w:val="24"/>
        </w:rPr>
        <w:t>（6）投标供</w:t>
      </w:r>
      <w:r>
        <w:rPr>
          <w:rFonts w:ascii="宋体" w:hAnsi="宋体" w:hint="eastAsia"/>
          <w:sz w:val="24"/>
        </w:rPr>
        <w:t>应商工程</w:t>
      </w:r>
      <w:r>
        <w:rPr>
          <w:rFonts w:ascii="宋体" w:hAnsi="宋体" w:cs="宋体" w:hint="eastAsia"/>
          <w:bCs/>
          <w:kern w:val="0"/>
          <w:sz w:val="24"/>
        </w:rPr>
        <w:t>勘察综合类甲级资质</w:t>
      </w:r>
      <w:r>
        <w:rPr>
          <w:rFonts w:ascii="宋体" w:hAnsi="宋体" w:hint="eastAsia"/>
          <w:sz w:val="24"/>
        </w:rPr>
        <w:t>证书</w:t>
      </w:r>
      <w:r>
        <w:rPr>
          <w:rFonts w:ascii="宋体" w:hAnsi="宋体" w:cs="宋体" w:hint="eastAsia"/>
          <w:bCs/>
          <w:kern w:val="0"/>
          <w:sz w:val="24"/>
        </w:rPr>
        <w:t>复印件并加盖公章</w:t>
      </w:r>
      <w:r>
        <w:rPr>
          <w:rFonts w:ascii="宋体" w:hAnsi="宋体" w:hint="eastAsia"/>
          <w:sz w:val="24"/>
        </w:rPr>
        <w:t>（投标时提</w:t>
      </w:r>
      <w:r>
        <w:rPr>
          <w:rFonts w:ascii="宋体" w:hAnsi="宋体" w:cs="宋体" w:hint="eastAsia"/>
          <w:bCs/>
          <w:kern w:val="0"/>
          <w:sz w:val="24"/>
        </w:rPr>
        <w:t>供原件或公证件）；</w:t>
      </w:r>
    </w:p>
    <w:p w:rsidR="00D40420" w:rsidRDefault="0061579A">
      <w:pPr>
        <w:snapToGrid w:val="0"/>
        <w:spacing w:line="460" w:lineRule="exact"/>
        <w:ind w:firstLineChars="200" w:firstLine="480"/>
        <w:rPr>
          <w:rFonts w:ascii="宋体" w:hAnsi="宋体" w:cs="宋体"/>
          <w:bCs/>
          <w:kern w:val="0"/>
          <w:sz w:val="24"/>
        </w:rPr>
      </w:pPr>
      <w:r>
        <w:rPr>
          <w:rFonts w:ascii="宋体" w:hAnsi="宋体" w:cs="宋体" w:hint="eastAsia"/>
          <w:bCs/>
          <w:kern w:val="0"/>
          <w:sz w:val="24"/>
        </w:rPr>
        <w:t>（7）授权委托人与企业签订的劳动合同，由法定的社保收缴部门出具的2018年10月-2019年3月的投标供应商为其依法缴纳社会保障资金的相关材料（提供相关主管部门证明或银行代扣证明）复印件加盖公章（投标时提供原件）；</w:t>
      </w:r>
    </w:p>
    <w:p w:rsidR="00D40420" w:rsidRDefault="0061579A">
      <w:pPr>
        <w:tabs>
          <w:tab w:val="left" w:pos="0"/>
        </w:tabs>
        <w:spacing w:line="440" w:lineRule="exact"/>
        <w:ind w:firstLineChars="200" w:firstLine="480"/>
        <w:rPr>
          <w:rFonts w:ascii="宋体" w:hAnsi="宋体"/>
          <w:sz w:val="24"/>
        </w:rPr>
      </w:pPr>
      <w:r>
        <w:rPr>
          <w:rFonts w:ascii="宋体" w:hAnsi="宋体" w:hint="eastAsia"/>
          <w:sz w:val="24"/>
        </w:rPr>
        <w:t>（8）投标供应商经有相应资质的会计师事务所出具的2</w:t>
      </w:r>
      <w:r>
        <w:rPr>
          <w:rFonts w:ascii="宋体" w:hAnsi="宋体"/>
          <w:sz w:val="24"/>
        </w:rPr>
        <w:t>017</w:t>
      </w:r>
      <w:r>
        <w:rPr>
          <w:rFonts w:ascii="宋体" w:hAnsi="宋体" w:hint="eastAsia"/>
          <w:sz w:val="24"/>
        </w:rPr>
        <w:t>年度或2018年度财务审计报告（含报告正文、资产负债表、现金流量表和利润表）复印件并加盖公章（投标时提供原件或公证件）；</w:t>
      </w:r>
    </w:p>
    <w:p w:rsidR="00D40420" w:rsidRDefault="0061579A">
      <w:pPr>
        <w:tabs>
          <w:tab w:val="left" w:pos="0"/>
        </w:tabs>
        <w:spacing w:line="440" w:lineRule="exact"/>
        <w:ind w:firstLineChars="200" w:firstLine="480"/>
        <w:rPr>
          <w:rFonts w:ascii="宋体" w:hAnsi="宋体"/>
          <w:sz w:val="24"/>
        </w:rPr>
      </w:pPr>
      <w:r>
        <w:rPr>
          <w:rFonts w:ascii="宋体" w:hAnsi="宋体" w:hint="eastAsia"/>
          <w:sz w:val="24"/>
        </w:rPr>
        <w:t>（9）投标供应商近三个月中任意一个月份</w:t>
      </w:r>
      <w:r>
        <w:rPr>
          <w:rFonts w:ascii="宋体" w:hAnsi="宋体"/>
          <w:sz w:val="24"/>
        </w:rPr>
        <w:t>(</w:t>
      </w:r>
      <w:r>
        <w:rPr>
          <w:rFonts w:ascii="宋体" w:hAnsi="宋体" w:hint="eastAsia"/>
          <w:sz w:val="24"/>
        </w:rPr>
        <w:t>不含投标当月</w:t>
      </w:r>
      <w:r>
        <w:rPr>
          <w:rFonts w:ascii="宋体" w:hAnsi="宋体"/>
          <w:sz w:val="24"/>
        </w:rPr>
        <w:t>)</w:t>
      </w:r>
      <w:r>
        <w:rPr>
          <w:rFonts w:ascii="宋体" w:hAnsi="宋体" w:hint="eastAsia"/>
          <w:sz w:val="24"/>
        </w:rPr>
        <w:t>的依法缴纳税收的相关材料（提供相关主管部门证明或银行代扣证明）复印件加盖公章；（投标时提供原件或公证件）；</w:t>
      </w:r>
    </w:p>
    <w:p w:rsidR="00D40420" w:rsidRDefault="0061579A">
      <w:pPr>
        <w:tabs>
          <w:tab w:val="left" w:pos="0"/>
        </w:tabs>
        <w:spacing w:line="440" w:lineRule="exact"/>
        <w:ind w:firstLineChars="200" w:firstLine="480"/>
        <w:rPr>
          <w:rFonts w:ascii="宋体" w:hAnsi="宋体"/>
          <w:sz w:val="24"/>
        </w:rPr>
      </w:pPr>
      <w:r>
        <w:rPr>
          <w:rFonts w:ascii="宋体" w:hAnsi="宋体" w:hint="eastAsia"/>
          <w:sz w:val="24"/>
        </w:rPr>
        <w:t>（10）投标供应商的由第三方社会信用服务机构出具的企业信用报告复印件加盖公章（查询渠道：“信用中国”网站（</w:t>
      </w:r>
      <w:hyperlink r:id="rId9" w:history="1">
        <w:r>
          <w:rPr>
            <w:rStyle w:val="aff7"/>
            <w:rFonts w:hint="eastAsia"/>
            <w:color w:val="auto"/>
          </w:rPr>
          <w:t>www.creditchina.gov.cn</w:t>
        </w:r>
      </w:hyperlink>
      <w:r>
        <w:rPr>
          <w:rFonts w:ascii="宋体" w:hAnsi="宋体" w:hint="eastAsia"/>
          <w:sz w:val="24"/>
        </w:rPr>
        <w:t>）、中国政府采购网（</w:t>
      </w:r>
      <w:hyperlink r:id="rId10" w:history="1">
        <w:r>
          <w:rPr>
            <w:rStyle w:val="aff7"/>
            <w:rFonts w:hint="eastAsia"/>
            <w:color w:val="auto"/>
          </w:rPr>
          <w:t>www.ccgp.gov.cn</w:t>
        </w:r>
      </w:hyperlink>
      <w:r>
        <w:rPr>
          <w:rFonts w:ascii="宋体" w:hAnsi="宋体" w:hint="eastAsia"/>
          <w:sz w:val="24"/>
        </w:rPr>
        <w:t>），“信用中国（江苏）”（http://www.jscredit.gov.cn/），另外本市企业可登陆无锡诚信网信用基准评价系统申报；并至无锡市公共信用信息中心7楼领取报告）</w:t>
      </w:r>
      <w:r>
        <w:rPr>
          <w:rFonts w:ascii="宋体" w:hAnsi="宋体"/>
          <w:sz w:val="24"/>
        </w:rPr>
        <w:t>；</w:t>
      </w:r>
    </w:p>
    <w:p w:rsidR="00D40420" w:rsidRDefault="0061579A">
      <w:pPr>
        <w:tabs>
          <w:tab w:val="left" w:pos="0"/>
        </w:tabs>
        <w:spacing w:line="440" w:lineRule="exact"/>
        <w:ind w:firstLineChars="200" w:firstLine="480"/>
        <w:rPr>
          <w:rFonts w:ascii="宋体" w:hAnsi="宋体"/>
          <w:sz w:val="24"/>
        </w:rPr>
      </w:pPr>
      <w:r>
        <w:rPr>
          <w:rFonts w:ascii="宋体" w:hAnsi="宋体" w:hint="eastAsia"/>
          <w:sz w:val="24"/>
        </w:rPr>
        <w:t>（11）承诺书（格式见附件）。</w:t>
      </w:r>
    </w:p>
    <w:p w:rsidR="00D40420" w:rsidRDefault="0061579A">
      <w:pPr>
        <w:spacing w:line="360" w:lineRule="auto"/>
        <w:ind w:firstLineChars="200" w:firstLine="482"/>
        <w:rPr>
          <w:rFonts w:ascii="宋体" w:hAnsi="宋体"/>
          <w:b/>
          <w:sz w:val="24"/>
          <w:szCs w:val="20"/>
        </w:rPr>
      </w:pPr>
      <w:r>
        <w:rPr>
          <w:rFonts w:ascii="宋体" w:hAnsi="宋体" w:hint="eastAsia"/>
          <w:b/>
          <w:sz w:val="24"/>
        </w:rPr>
        <w:t>*</w:t>
      </w:r>
      <w:r>
        <w:rPr>
          <w:rFonts w:ascii="宋体" w:hAnsi="宋体" w:hint="eastAsia"/>
          <w:b/>
          <w:sz w:val="24"/>
          <w:szCs w:val="20"/>
        </w:rPr>
        <w:t>*</w:t>
      </w:r>
      <w:r>
        <w:rPr>
          <w:rFonts w:ascii="宋体" w:hAnsi="宋体"/>
          <w:b/>
          <w:sz w:val="24"/>
          <w:szCs w:val="20"/>
        </w:rPr>
        <w:t>注：投标供应商如已按《无锡市政府采购供应商注册登记管理办法》（锡</w:t>
      </w:r>
      <w:r>
        <w:rPr>
          <w:rFonts w:ascii="宋体" w:hAnsi="宋体"/>
          <w:b/>
          <w:sz w:val="24"/>
          <w:szCs w:val="20"/>
        </w:rPr>
        <w:lastRenderedPageBreak/>
        <w:t>财购〔2012〕3号）要求加入供应商库的，可注册入库（详见http://cz.wuxi.gov.cn/doc/2012/10/11/51585.shtml）成功后，从网上下载打印《无锡市政府采购注册供应商资格信息登记表》（以下简称信息登记表），并经法定代表人签字和加盖公章后,可作为供应商投标文件的有效组成部分提交采购代理机构。信息登记表所记录的信息如能反映投标供应商具备对应资格条件项的，在本项目评审时，可凭该信息登记表免于提供相应的资格证明材料的原件或公证件，否则必须按要求提供相应的资格证明材料原件或公证件。</w:t>
      </w:r>
    </w:p>
    <w:p w:rsidR="00D40420" w:rsidRDefault="0061579A">
      <w:pPr>
        <w:spacing w:line="360" w:lineRule="auto"/>
        <w:ind w:firstLineChars="200" w:firstLine="482"/>
        <w:rPr>
          <w:rFonts w:ascii="宋体" w:hAnsi="宋体"/>
          <w:b/>
          <w:sz w:val="24"/>
        </w:rPr>
      </w:pPr>
      <w:r>
        <w:rPr>
          <w:rFonts w:ascii="宋体" w:hAnsi="宋体" w:hint="eastAsia"/>
          <w:b/>
          <w:sz w:val="24"/>
          <w:szCs w:val="20"/>
        </w:rPr>
        <w:t>上述资格、资信证明文件投标供应商必须按要求全部提供，</w:t>
      </w:r>
      <w:r>
        <w:rPr>
          <w:rFonts w:ascii="宋体" w:hAnsi="宋体"/>
          <w:b/>
          <w:sz w:val="24"/>
          <w:szCs w:val="20"/>
        </w:rPr>
        <w:t>其中要求提交的原件或公证件必须与投标文件同时提交，如果原件正在年检（或换证），则必须提供法定年检（或换证）单位出具的有效证明原件</w:t>
      </w:r>
      <w:r>
        <w:rPr>
          <w:rFonts w:ascii="宋体" w:hAnsi="宋体" w:hint="eastAsia"/>
          <w:b/>
          <w:sz w:val="24"/>
          <w:szCs w:val="20"/>
        </w:rPr>
        <w:t>，否则投标文件无效。如上述资格、资信证明文件遇有国家相关政策规定可不具备的，必须提供相关政策规定或相关单位出具的有效证明复印件。投标供应商法定代表人或法定代表人授权代表为外籍、港、澳、台地区人士的，其身份证明须提供有效的护照或港澳同胞来往内地通行证、台湾同胞来往大陆通行证，或其它可在中国大陆有效居留的许可证明。</w:t>
      </w:r>
    </w:p>
    <w:p w:rsidR="00D40420" w:rsidRDefault="0061579A">
      <w:pPr>
        <w:spacing w:line="360" w:lineRule="auto"/>
        <w:ind w:firstLineChars="200" w:firstLine="482"/>
        <w:rPr>
          <w:rFonts w:ascii="宋体" w:hAnsi="宋体"/>
          <w:b/>
          <w:sz w:val="24"/>
        </w:rPr>
      </w:pPr>
      <w:r>
        <w:rPr>
          <w:rFonts w:ascii="宋体" w:hAnsi="宋体" w:hint="eastAsia"/>
          <w:b/>
          <w:sz w:val="24"/>
        </w:rPr>
        <w:t>1</w:t>
      </w:r>
      <w:r>
        <w:rPr>
          <w:rFonts w:ascii="宋体" w:hAnsi="宋体"/>
          <w:b/>
          <w:sz w:val="24"/>
        </w:rPr>
        <w:t xml:space="preserve">.2 </w:t>
      </w:r>
      <w:r>
        <w:rPr>
          <w:rFonts w:ascii="宋体" w:hAnsi="宋体" w:hint="eastAsia"/>
          <w:b/>
          <w:sz w:val="24"/>
        </w:rPr>
        <w:t>补充证明文件</w:t>
      </w:r>
    </w:p>
    <w:p w:rsidR="00D40420" w:rsidRDefault="0061579A">
      <w:pPr>
        <w:spacing w:line="360" w:lineRule="auto"/>
        <w:ind w:firstLineChars="200" w:firstLine="480"/>
        <w:rPr>
          <w:rFonts w:ascii="宋体" w:hAnsi="宋体"/>
          <w:bCs/>
          <w:sz w:val="24"/>
        </w:rPr>
      </w:pPr>
      <w:r>
        <w:rPr>
          <w:rFonts w:ascii="宋体" w:hAnsi="宋体" w:hint="eastAsia"/>
          <w:bCs/>
          <w:sz w:val="24"/>
        </w:rPr>
        <w:t>（1）投标供应商基本情况声明；</w:t>
      </w:r>
    </w:p>
    <w:p w:rsidR="00D40420" w:rsidRDefault="0061579A">
      <w:pPr>
        <w:spacing w:line="360" w:lineRule="auto"/>
        <w:ind w:firstLineChars="200" w:firstLine="480"/>
        <w:rPr>
          <w:rFonts w:ascii="宋体" w:hAnsi="宋体"/>
          <w:bCs/>
          <w:sz w:val="24"/>
        </w:rPr>
      </w:pPr>
      <w:r>
        <w:rPr>
          <w:rFonts w:ascii="宋体" w:hAnsi="宋体" w:hint="eastAsia"/>
          <w:bCs/>
          <w:sz w:val="24"/>
        </w:rPr>
        <w:t>（2）中小企业声明函；（投标供应商为中小企业的必须提供，格式见附件）</w:t>
      </w:r>
    </w:p>
    <w:p w:rsidR="00D40420" w:rsidRDefault="0061579A">
      <w:pPr>
        <w:spacing w:line="360" w:lineRule="auto"/>
        <w:ind w:firstLineChars="200" w:firstLine="480"/>
        <w:rPr>
          <w:rFonts w:ascii="宋体" w:hAnsi="宋体"/>
          <w:bCs/>
          <w:sz w:val="24"/>
        </w:rPr>
      </w:pPr>
      <w:r>
        <w:rPr>
          <w:rFonts w:ascii="宋体" w:hAnsi="宋体" w:hint="eastAsia"/>
          <w:bCs/>
          <w:sz w:val="24"/>
        </w:rPr>
        <w:t>（3）投标供应商认为有必要提供的其它资料（参照评分标准要求）。</w:t>
      </w:r>
    </w:p>
    <w:p w:rsidR="00D40420" w:rsidRDefault="0061579A">
      <w:pPr>
        <w:spacing w:line="360" w:lineRule="auto"/>
        <w:ind w:firstLineChars="200" w:firstLine="482"/>
        <w:rPr>
          <w:rFonts w:ascii="宋体" w:hAnsi="宋体"/>
          <w:b/>
          <w:sz w:val="24"/>
        </w:rPr>
      </w:pPr>
      <w:r>
        <w:rPr>
          <w:rFonts w:ascii="宋体" w:hAnsi="宋体" w:hint="eastAsia"/>
          <w:b/>
          <w:sz w:val="24"/>
        </w:rPr>
        <w:t>2.响应函部分（格式见附件）：</w:t>
      </w:r>
    </w:p>
    <w:p w:rsidR="00D40420" w:rsidRDefault="0061579A">
      <w:pPr>
        <w:spacing w:line="360" w:lineRule="auto"/>
        <w:ind w:firstLineChars="200" w:firstLine="480"/>
        <w:rPr>
          <w:rFonts w:ascii="宋体" w:hAnsi="宋体"/>
          <w:bCs/>
          <w:sz w:val="24"/>
        </w:rPr>
      </w:pPr>
      <w:r>
        <w:rPr>
          <w:rFonts w:ascii="宋体" w:hAnsi="宋体" w:hint="eastAsia"/>
          <w:bCs/>
          <w:sz w:val="24"/>
        </w:rPr>
        <w:t xml:space="preserve">（1）响应函； </w:t>
      </w:r>
    </w:p>
    <w:p w:rsidR="00D40420" w:rsidRDefault="0061579A">
      <w:pPr>
        <w:spacing w:line="360" w:lineRule="auto"/>
        <w:ind w:firstLineChars="200" w:firstLine="480"/>
        <w:rPr>
          <w:rFonts w:ascii="宋体" w:hAnsi="宋体"/>
          <w:bCs/>
          <w:sz w:val="24"/>
        </w:rPr>
      </w:pPr>
      <w:r>
        <w:rPr>
          <w:rFonts w:ascii="宋体" w:hAnsi="宋体" w:hint="eastAsia"/>
          <w:bCs/>
          <w:sz w:val="24"/>
        </w:rPr>
        <w:t>（2）开标一览表；</w:t>
      </w:r>
    </w:p>
    <w:p w:rsidR="00D40420" w:rsidRDefault="0061579A">
      <w:pPr>
        <w:spacing w:line="360" w:lineRule="auto"/>
        <w:ind w:firstLineChars="200" w:firstLine="480"/>
        <w:rPr>
          <w:rFonts w:ascii="宋体" w:hAnsi="宋体"/>
          <w:sz w:val="24"/>
        </w:rPr>
      </w:pPr>
      <w:r>
        <w:rPr>
          <w:rFonts w:ascii="宋体" w:hAnsi="宋体" w:hint="eastAsia"/>
          <w:sz w:val="24"/>
        </w:rPr>
        <w:t>（3）服务承诺（由投标供应商根据招标文件要求自行编制）；</w:t>
      </w:r>
    </w:p>
    <w:p w:rsidR="00D40420" w:rsidRDefault="0061579A">
      <w:pPr>
        <w:spacing w:line="360" w:lineRule="auto"/>
        <w:ind w:firstLineChars="200" w:firstLine="480"/>
        <w:rPr>
          <w:rFonts w:ascii="宋体" w:hAnsi="宋体"/>
          <w:sz w:val="24"/>
        </w:rPr>
      </w:pPr>
      <w:r>
        <w:rPr>
          <w:rFonts w:ascii="宋体" w:hAnsi="宋体" w:hint="eastAsia"/>
          <w:bCs/>
          <w:sz w:val="24"/>
        </w:rPr>
        <w:t>（4）人员配备方案 （需提供服务人员的配备方案，并应体现相关的人员资</w:t>
      </w:r>
      <w:r>
        <w:rPr>
          <w:rFonts w:ascii="宋体" w:hAnsi="宋体" w:hint="eastAsia"/>
          <w:sz w:val="24"/>
        </w:rPr>
        <w:t>格、人员职称、工作年限、所任职务等）；</w:t>
      </w:r>
    </w:p>
    <w:p w:rsidR="00D40420" w:rsidRDefault="0061579A">
      <w:pPr>
        <w:spacing w:line="360" w:lineRule="auto"/>
        <w:ind w:firstLineChars="200" w:firstLine="480"/>
        <w:rPr>
          <w:rFonts w:ascii="宋体" w:hAnsi="宋体"/>
          <w:sz w:val="24"/>
        </w:rPr>
      </w:pPr>
      <w:r>
        <w:rPr>
          <w:rFonts w:ascii="宋体" w:hAnsi="宋体" w:hint="eastAsia"/>
          <w:sz w:val="24"/>
        </w:rPr>
        <w:t>（5）商务条款偏离表；</w:t>
      </w:r>
    </w:p>
    <w:p w:rsidR="00D40420" w:rsidRDefault="0061579A">
      <w:pPr>
        <w:spacing w:line="360" w:lineRule="auto"/>
        <w:ind w:firstLineChars="200" w:firstLine="480"/>
        <w:rPr>
          <w:rFonts w:ascii="宋体" w:hAnsi="宋体"/>
          <w:sz w:val="24"/>
        </w:rPr>
      </w:pPr>
      <w:r>
        <w:rPr>
          <w:rFonts w:ascii="宋体" w:hAnsi="宋体"/>
          <w:sz w:val="24"/>
        </w:rPr>
        <w:t>（</w:t>
      </w:r>
      <w:r>
        <w:rPr>
          <w:rFonts w:ascii="宋体" w:hAnsi="宋体" w:hint="eastAsia"/>
          <w:sz w:val="24"/>
        </w:rPr>
        <w:t>6）技术条款偏离表；</w:t>
      </w:r>
    </w:p>
    <w:p w:rsidR="00D40420" w:rsidRDefault="0061579A">
      <w:pPr>
        <w:spacing w:line="360" w:lineRule="auto"/>
        <w:ind w:firstLineChars="200" w:firstLine="480"/>
        <w:rPr>
          <w:rFonts w:ascii="宋体" w:hAnsi="宋体"/>
          <w:sz w:val="24"/>
        </w:rPr>
      </w:pPr>
      <w:r>
        <w:rPr>
          <w:rFonts w:ascii="宋体" w:hAnsi="宋体" w:hint="eastAsia"/>
          <w:sz w:val="24"/>
        </w:rPr>
        <w:t>（7）投标供应商认为有必要提供的承诺、声明和资料。</w:t>
      </w:r>
    </w:p>
    <w:p w:rsidR="00D40420" w:rsidRDefault="0061579A">
      <w:pPr>
        <w:adjustRightInd w:val="0"/>
        <w:snapToGrid w:val="0"/>
        <w:spacing w:line="360" w:lineRule="auto"/>
        <w:ind w:firstLineChars="200" w:firstLine="482"/>
        <w:rPr>
          <w:rFonts w:ascii="宋体" w:hAnsi="宋体"/>
          <w:b/>
          <w:bCs/>
          <w:sz w:val="24"/>
        </w:rPr>
      </w:pPr>
      <w:r>
        <w:rPr>
          <w:rFonts w:ascii="宋体" w:hAnsi="宋体" w:hint="eastAsia"/>
          <w:b/>
          <w:bCs/>
          <w:sz w:val="24"/>
        </w:rPr>
        <w:t>3．报价部分（格式见附件）；</w:t>
      </w:r>
    </w:p>
    <w:p w:rsidR="00D40420" w:rsidRDefault="0061579A">
      <w:pPr>
        <w:spacing w:line="360" w:lineRule="auto"/>
        <w:ind w:firstLineChars="200" w:firstLine="480"/>
        <w:rPr>
          <w:rFonts w:ascii="宋体" w:hAnsi="宋体"/>
          <w:bCs/>
          <w:sz w:val="24"/>
        </w:rPr>
      </w:pPr>
      <w:r>
        <w:rPr>
          <w:rFonts w:ascii="宋体" w:hAnsi="宋体" w:hint="eastAsia"/>
          <w:bCs/>
          <w:sz w:val="24"/>
        </w:rPr>
        <w:t>（1）投标报价明细表</w:t>
      </w:r>
    </w:p>
    <w:p w:rsidR="00D40420" w:rsidRDefault="0061579A">
      <w:pPr>
        <w:spacing w:line="360" w:lineRule="auto"/>
        <w:ind w:firstLineChars="200" w:firstLine="480"/>
        <w:rPr>
          <w:rFonts w:ascii="宋体" w:hAnsi="宋体"/>
          <w:bCs/>
          <w:sz w:val="24"/>
        </w:rPr>
      </w:pPr>
      <w:r>
        <w:rPr>
          <w:rFonts w:ascii="宋体" w:hAnsi="宋体" w:hint="eastAsia"/>
          <w:bCs/>
          <w:sz w:val="24"/>
        </w:rPr>
        <w:lastRenderedPageBreak/>
        <w:t>（2）细目报价表</w:t>
      </w:r>
    </w:p>
    <w:p w:rsidR="00D40420" w:rsidRDefault="0061579A">
      <w:pPr>
        <w:spacing w:line="360" w:lineRule="auto"/>
        <w:ind w:firstLineChars="200" w:firstLine="480"/>
        <w:rPr>
          <w:rFonts w:ascii="宋体" w:hAnsi="宋体"/>
          <w:bCs/>
          <w:sz w:val="24"/>
        </w:rPr>
      </w:pPr>
      <w:r>
        <w:rPr>
          <w:rFonts w:ascii="宋体" w:hAnsi="宋体" w:hint="eastAsia"/>
          <w:bCs/>
          <w:sz w:val="24"/>
        </w:rPr>
        <w:t>列明太湖流域统一高程测量期间的各项费用预算开支。</w:t>
      </w:r>
    </w:p>
    <w:p w:rsidR="00D40420" w:rsidRDefault="0061579A">
      <w:pPr>
        <w:adjustRightInd w:val="0"/>
        <w:snapToGrid w:val="0"/>
        <w:spacing w:line="360" w:lineRule="auto"/>
        <w:ind w:firstLineChars="200" w:firstLine="482"/>
        <w:rPr>
          <w:rFonts w:ascii="宋体" w:hAnsi="宋体"/>
          <w:b/>
          <w:sz w:val="24"/>
        </w:rPr>
      </w:pPr>
      <w:r>
        <w:rPr>
          <w:rFonts w:ascii="宋体" w:hAnsi="宋体" w:hint="eastAsia"/>
          <w:b/>
          <w:bCs/>
          <w:sz w:val="24"/>
        </w:rPr>
        <w:t>4.暗标部分：技术标</w:t>
      </w:r>
    </w:p>
    <w:p w:rsidR="00D40420" w:rsidRDefault="0061579A">
      <w:pPr>
        <w:adjustRightInd w:val="0"/>
        <w:snapToGrid w:val="0"/>
        <w:spacing w:line="360" w:lineRule="auto"/>
        <w:ind w:firstLineChars="150" w:firstLine="360"/>
        <w:rPr>
          <w:rFonts w:ascii="宋体" w:hAnsi="宋体"/>
          <w:bCs/>
          <w:sz w:val="24"/>
        </w:rPr>
      </w:pPr>
      <w:r>
        <w:rPr>
          <w:rFonts w:ascii="宋体" w:hAnsi="宋体" w:hint="eastAsia"/>
          <w:bCs/>
          <w:sz w:val="24"/>
        </w:rPr>
        <w:t>（</w:t>
      </w:r>
      <w:r>
        <w:rPr>
          <w:rFonts w:ascii="宋体" w:hAnsi="宋体"/>
          <w:bCs/>
          <w:sz w:val="24"/>
        </w:rPr>
        <w:t xml:space="preserve">1）投标供应商对招标项目的理解、总体思路和服务要求响应情况；                                </w:t>
      </w:r>
    </w:p>
    <w:p w:rsidR="00D40420" w:rsidRDefault="0061579A">
      <w:pPr>
        <w:adjustRightInd w:val="0"/>
        <w:snapToGrid w:val="0"/>
        <w:spacing w:line="360" w:lineRule="auto"/>
        <w:ind w:firstLineChars="150" w:firstLine="360"/>
        <w:jc w:val="left"/>
        <w:rPr>
          <w:rFonts w:ascii="宋体" w:hAnsi="宋体"/>
          <w:bCs/>
          <w:sz w:val="24"/>
        </w:rPr>
      </w:pPr>
      <w:r>
        <w:rPr>
          <w:rFonts w:ascii="宋体" w:hAnsi="宋体" w:hint="eastAsia"/>
          <w:bCs/>
          <w:sz w:val="24"/>
        </w:rPr>
        <w:t>（</w:t>
      </w:r>
      <w:r>
        <w:rPr>
          <w:rFonts w:ascii="宋体" w:hAnsi="宋体"/>
          <w:bCs/>
          <w:sz w:val="24"/>
        </w:rPr>
        <w:t>2）</w:t>
      </w:r>
      <w:r>
        <w:rPr>
          <w:rFonts w:ascii="宋体" w:hAnsi="宋体" w:hint="eastAsia"/>
          <w:bCs/>
          <w:sz w:val="24"/>
        </w:rPr>
        <w:t>关键问题及对策、技术路线和工作内容；</w:t>
      </w:r>
    </w:p>
    <w:p w:rsidR="00D40420" w:rsidRDefault="0061579A">
      <w:pPr>
        <w:adjustRightInd w:val="0"/>
        <w:snapToGrid w:val="0"/>
        <w:spacing w:line="360" w:lineRule="auto"/>
        <w:ind w:rightChars="-135" w:right="-283" w:firstLineChars="150" w:firstLine="360"/>
        <w:jc w:val="left"/>
        <w:rPr>
          <w:rFonts w:ascii="宋体" w:hAnsi="宋体"/>
          <w:bCs/>
          <w:sz w:val="24"/>
        </w:rPr>
      </w:pPr>
      <w:r>
        <w:rPr>
          <w:rFonts w:ascii="宋体" w:hAnsi="宋体" w:hint="eastAsia"/>
          <w:bCs/>
          <w:sz w:val="24"/>
        </w:rPr>
        <w:t>（3</w:t>
      </w:r>
      <w:r>
        <w:rPr>
          <w:rFonts w:ascii="宋体" w:hAnsi="宋体"/>
          <w:bCs/>
          <w:sz w:val="24"/>
        </w:rPr>
        <w:t>）质量控制措施和服务；</w:t>
      </w:r>
    </w:p>
    <w:p w:rsidR="00D40420" w:rsidRDefault="0061579A">
      <w:pPr>
        <w:adjustRightInd w:val="0"/>
        <w:snapToGrid w:val="0"/>
        <w:spacing w:line="360" w:lineRule="auto"/>
        <w:ind w:firstLineChars="150" w:firstLine="360"/>
        <w:rPr>
          <w:rFonts w:ascii="宋体" w:hAnsi="宋体"/>
          <w:bCs/>
          <w:sz w:val="24"/>
        </w:rPr>
      </w:pPr>
      <w:r>
        <w:rPr>
          <w:rFonts w:ascii="宋体" w:hAnsi="宋体" w:hint="eastAsia"/>
          <w:bCs/>
          <w:sz w:val="24"/>
        </w:rPr>
        <w:t>（4</w:t>
      </w:r>
      <w:r>
        <w:rPr>
          <w:rFonts w:ascii="宋体" w:hAnsi="宋体"/>
          <w:bCs/>
          <w:sz w:val="24"/>
        </w:rPr>
        <w:t xml:space="preserve">）进度计划及进度保证措施；  </w:t>
      </w:r>
    </w:p>
    <w:p w:rsidR="00D40420" w:rsidRDefault="0061579A">
      <w:pPr>
        <w:adjustRightInd w:val="0"/>
        <w:snapToGrid w:val="0"/>
        <w:spacing w:line="360" w:lineRule="auto"/>
        <w:ind w:firstLineChars="150" w:firstLine="360"/>
        <w:rPr>
          <w:rFonts w:ascii="宋体" w:hAnsi="宋体"/>
          <w:bCs/>
          <w:sz w:val="24"/>
        </w:rPr>
      </w:pPr>
      <w:r>
        <w:rPr>
          <w:rFonts w:ascii="宋体" w:hAnsi="宋体" w:hint="eastAsia"/>
          <w:bCs/>
          <w:sz w:val="24"/>
        </w:rPr>
        <w:t>（</w:t>
      </w:r>
      <w:r>
        <w:rPr>
          <w:rFonts w:ascii="宋体" w:hAnsi="宋体"/>
          <w:bCs/>
          <w:sz w:val="24"/>
        </w:rPr>
        <w:t xml:space="preserve">5）投标供应商配备的测量设备； </w:t>
      </w:r>
    </w:p>
    <w:p w:rsidR="00D40420" w:rsidRDefault="0061579A">
      <w:pPr>
        <w:adjustRightInd w:val="0"/>
        <w:snapToGrid w:val="0"/>
        <w:spacing w:line="360" w:lineRule="auto"/>
        <w:ind w:firstLineChars="150" w:firstLine="360"/>
        <w:rPr>
          <w:rFonts w:ascii="宋体" w:hAnsi="宋体"/>
          <w:bCs/>
          <w:sz w:val="24"/>
        </w:rPr>
      </w:pPr>
      <w:r>
        <w:rPr>
          <w:rFonts w:ascii="宋体" w:hAnsi="宋体" w:hint="eastAsia"/>
          <w:bCs/>
          <w:sz w:val="24"/>
        </w:rPr>
        <w:t>（</w:t>
      </w:r>
      <w:r>
        <w:rPr>
          <w:rFonts w:ascii="宋体" w:hAnsi="宋体"/>
          <w:bCs/>
          <w:sz w:val="24"/>
        </w:rPr>
        <w:t>6）安全生产措施。</w:t>
      </w:r>
    </w:p>
    <w:p w:rsidR="00D40420" w:rsidRDefault="0061579A">
      <w:pPr>
        <w:spacing w:line="360" w:lineRule="auto"/>
        <w:outlineLvl w:val="0"/>
        <w:rPr>
          <w:rFonts w:ascii="黑体" w:eastAsia="黑体" w:hAnsi="宋体"/>
          <w:sz w:val="24"/>
        </w:rPr>
      </w:pPr>
      <w:r>
        <w:rPr>
          <w:rFonts w:ascii="黑体" w:eastAsia="黑体" w:hAnsi="宋体" w:hint="eastAsia"/>
          <w:sz w:val="24"/>
        </w:rPr>
        <w:t>（六） 报价要求：</w:t>
      </w:r>
    </w:p>
    <w:p w:rsidR="00D40420" w:rsidRDefault="0061579A">
      <w:pPr>
        <w:adjustRightInd w:val="0"/>
        <w:snapToGrid w:val="0"/>
        <w:spacing w:line="360" w:lineRule="auto"/>
        <w:ind w:firstLineChars="200" w:firstLine="480"/>
        <w:rPr>
          <w:rFonts w:ascii="宋体" w:hAnsi="宋体"/>
          <w:sz w:val="24"/>
        </w:rPr>
      </w:pPr>
      <w:r>
        <w:rPr>
          <w:rFonts w:ascii="宋体" w:hAnsi="宋体" w:hint="eastAsia"/>
          <w:sz w:val="24"/>
        </w:rPr>
        <w:t>1.投标报价应包括人员费用、现场费用、交通工具使用费、通信费用、测量费用、代理费用、法定取费与税金等全部费用，即完成太湖流域统一高程测量项目的全部费用。各投标供应商应认真踏勘现场，充分考虑项目的具体情况，预计可能发生的费用，均须考虑至报价中。费用一旦发生，将视为由投标的中标供应商自理。</w:t>
      </w:r>
    </w:p>
    <w:p w:rsidR="00D40420" w:rsidRDefault="0061579A">
      <w:pPr>
        <w:adjustRightInd w:val="0"/>
        <w:snapToGrid w:val="0"/>
        <w:spacing w:line="360" w:lineRule="auto"/>
        <w:ind w:firstLineChars="200" w:firstLine="480"/>
        <w:rPr>
          <w:rFonts w:ascii="宋体" w:hAnsi="宋体"/>
          <w:sz w:val="24"/>
        </w:rPr>
      </w:pPr>
      <w:r>
        <w:rPr>
          <w:rFonts w:ascii="宋体" w:hAnsi="宋体" w:hint="eastAsia"/>
          <w:sz w:val="24"/>
        </w:rPr>
        <w:t>2</w:t>
      </w:r>
      <w:r>
        <w:rPr>
          <w:rFonts w:ascii="宋体" w:hAnsi="宋体"/>
          <w:sz w:val="24"/>
        </w:rPr>
        <w:t>.</w:t>
      </w:r>
      <w:r>
        <w:rPr>
          <w:rFonts w:ascii="宋体" w:hAnsi="宋体" w:hint="eastAsia"/>
          <w:sz w:val="24"/>
        </w:rPr>
        <w:t>投标供应商应结合本企业的技术水平，管理水平和拟定的技术方案自主报价。</w:t>
      </w:r>
    </w:p>
    <w:p w:rsidR="00D40420" w:rsidRDefault="0061579A">
      <w:pPr>
        <w:spacing w:line="360" w:lineRule="auto"/>
        <w:ind w:firstLineChars="200" w:firstLine="480"/>
        <w:rPr>
          <w:rFonts w:ascii="宋体" w:hAnsi="宋体"/>
          <w:bCs/>
          <w:sz w:val="24"/>
        </w:rPr>
      </w:pPr>
      <w:r>
        <w:rPr>
          <w:rFonts w:ascii="宋体" w:hAnsi="宋体" w:hint="eastAsia"/>
          <w:bCs/>
          <w:sz w:val="24"/>
        </w:rPr>
        <w:t>3.</w:t>
      </w:r>
      <w:r>
        <w:rPr>
          <w:rFonts w:ascii="宋体" w:hAnsi="宋体" w:hint="eastAsia"/>
          <w:b/>
          <w:sz w:val="24"/>
          <w:szCs w:val="20"/>
        </w:rPr>
        <w:t>经评标委员会认定投标供应商的投标报价明显低于其他通过符合性审查投标供应商的报价，有可能影响产品质量或者不能诚信履约的，投标供应商必须在一小时内提供书面说明，必要</w:t>
      </w:r>
      <w:r>
        <w:rPr>
          <w:rFonts w:ascii="宋体" w:hAnsi="宋体"/>
          <w:b/>
          <w:sz w:val="24"/>
          <w:szCs w:val="20"/>
        </w:rPr>
        <w:t>时提交</w:t>
      </w:r>
      <w:r>
        <w:rPr>
          <w:rFonts w:ascii="宋体" w:hAnsi="宋体" w:hint="eastAsia"/>
          <w:b/>
          <w:sz w:val="24"/>
          <w:szCs w:val="20"/>
        </w:rPr>
        <w:t>相关证明材料以证明其报价合理性。</w:t>
      </w:r>
      <w:r>
        <w:rPr>
          <w:rFonts w:ascii="宋体" w:hAnsi="宋体"/>
          <w:b/>
          <w:sz w:val="24"/>
          <w:szCs w:val="20"/>
        </w:rPr>
        <w:t>投标</w:t>
      </w:r>
      <w:r>
        <w:rPr>
          <w:rFonts w:ascii="宋体" w:hAnsi="宋体" w:hint="eastAsia"/>
          <w:b/>
          <w:sz w:val="24"/>
          <w:szCs w:val="20"/>
        </w:rPr>
        <w:t>供应商</w:t>
      </w:r>
      <w:r>
        <w:rPr>
          <w:rFonts w:ascii="宋体" w:hAnsi="宋体"/>
          <w:b/>
          <w:sz w:val="24"/>
          <w:szCs w:val="20"/>
        </w:rPr>
        <w:t>不能证明其报价合理性的，评标委员会应当将其作为无效投标处理。</w:t>
      </w:r>
    </w:p>
    <w:p w:rsidR="00D40420" w:rsidRDefault="0061579A">
      <w:pPr>
        <w:spacing w:line="360" w:lineRule="auto"/>
        <w:outlineLvl w:val="0"/>
        <w:rPr>
          <w:rFonts w:ascii="黑体" w:eastAsia="黑体" w:hAnsi="宋体"/>
          <w:sz w:val="24"/>
        </w:rPr>
      </w:pPr>
      <w:r>
        <w:rPr>
          <w:rFonts w:ascii="黑体" w:eastAsia="黑体" w:hAnsi="宋体" w:hint="eastAsia"/>
          <w:sz w:val="24"/>
        </w:rPr>
        <w:t>（七）投标文件的要求：</w:t>
      </w:r>
    </w:p>
    <w:p w:rsidR="00D40420" w:rsidRDefault="0061579A">
      <w:pPr>
        <w:adjustRightInd w:val="0"/>
        <w:snapToGrid w:val="0"/>
        <w:spacing w:line="360" w:lineRule="auto"/>
        <w:ind w:firstLineChars="200" w:firstLine="480"/>
        <w:rPr>
          <w:rFonts w:ascii="宋体" w:hAnsi="宋体"/>
          <w:sz w:val="24"/>
        </w:rPr>
      </w:pPr>
      <w:r>
        <w:rPr>
          <w:rFonts w:ascii="宋体" w:hAnsi="宋体"/>
          <w:sz w:val="24"/>
        </w:rPr>
        <w:t>1.</w:t>
      </w:r>
      <w:r>
        <w:rPr>
          <w:rFonts w:ascii="宋体" w:hAnsi="宋体" w:hint="eastAsia"/>
          <w:sz w:val="24"/>
        </w:rPr>
        <w:t>所有文件、往来函件均应使用简体中文（规格、型号辅助符号除外）。</w:t>
      </w:r>
    </w:p>
    <w:p w:rsidR="00D40420" w:rsidRDefault="0061579A">
      <w:pPr>
        <w:adjustRightInd w:val="0"/>
        <w:snapToGrid w:val="0"/>
        <w:spacing w:line="360" w:lineRule="auto"/>
        <w:ind w:firstLineChars="200" w:firstLine="480"/>
        <w:rPr>
          <w:rFonts w:ascii="宋体" w:hAnsi="宋体"/>
          <w:sz w:val="24"/>
        </w:rPr>
      </w:pPr>
      <w:r>
        <w:rPr>
          <w:rFonts w:ascii="宋体" w:hAnsi="宋体"/>
          <w:sz w:val="24"/>
        </w:rPr>
        <w:t>2.</w:t>
      </w:r>
      <w:r>
        <w:rPr>
          <w:rFonts w:ascii="宋体" w:hAnsi="宋体" w:hint="eastAsia"/>
          <w:sz w:val="24"/>
        </w:rPr>
        <w:t>投标文件由投标供应商按给定格式如实填写（编写），须有法人（盖章）、法定代表人或法定代表人授权代表签字或盖章，方为有效，未尽事宜可自行补充。</w:t>
      </w:r>
    </w:p>
    <w:p w:rsidR="00D40420" w:rsidRDefault="0061579A">
      <w:pPr>
        <w:adjustRightInd w:val="0"/>
        <w:snapToGrid w:val="0"/>
        <w:spacing w:line="360" w:lineRule="auto"/>
        <w:ind w:firstLineChars="200" w:firstLine="480"/>
        <w:rPr>
          <w:rFonts w:ascii="宋体" w:hAnsi="宋体"/>
          <w:sz w:val="24"/>
        </w:rPr>
      </w:pPr>
      <w:r>
        <w:rPr>
          <w:rFonts w:ascii="宋体" w:hAnsi="宋体"/>
          <w:sz w:val="24"/>
        </w:rPr>
        <w:t>3.</w:t>
      </w:r>
      <w:r>
        <w:rPr>
          <w:rFonts w:ascii="宋体" w:hAnsi="宋体" w:hint="eastAsia"/>
          <w:sz w:val="24"/>
        </w:rPr>
        <w:t>投标供应商报价一律以人民币为报价结算货币，结算单位为“元”。</w:t>
      </w:r>
    </w:p>
    <w:p w:rsidR="00D40420" w:rsidRDefault="0061579A">
      <w:pPr>
        <w:adjustRightInd w:val="0"/>
        <w:snapToGrid w:val="0"/>
        <w:spacing w:line="360" w:lineRule="auto"/>
        <w:ind w:firstLineChars="200" w:firstLine="480"/>
        <w:rPr>
          <w:rFonts w:ascii="宋体" w:hAnsi="宋体"/>
          <w:sz w:val="24"/>
        </w:rPr>
      </w:pPr>
      <w:r>
        <w:rPr>
          <w:rFonts w:ascii="宋体" w:hAnsi="宋体"/>
          <w:sz w:val="24"/>
        </w:rPr>
        <w:t>4.</w:t>
      </w:r>
      <w:r>
        <w:rPr>
          <w:rFonts w:ascii="宋体" w:hAnsi="宋体" w:hint="eastAsia"/>
          <w:sz w:val="24"/>
        </w:rPr>
        <w:t>投标文件格式部分，应由投标供应商按给定格式提供，不得更改。</w:t>
      </w:r>
    </w:p>
    <w:p w:rsidR="00D40420" w:rsidRDefault="0061579A">
      <w:pPr>
        <w:adjustRightInd w:val="0"/>
        <w:snapToGrid w:val="0"/>
        <w:spacing w:line="360" w:lineRule="auto"/>
        <w:ind w:firstLineChars="200" w:firstLine="480"/>
        <w:rPr>
          <w:rFonts w:ascii="宋体" w:hAnsi="宋体"/>
          <w:sz w:val="24"/>
        </w:rPr>
      </w:pPr>
      <w:r>
        <w:rPr>
          <w:rFonts w:ascii="宋体" w:hAnsi="宋体"/>
          <w:sz w:val="24"/>
        </w:rPr>
        <w:t>5.</w:t>
      </w:r>
      <w:r>
        <w:rPr>
          <w:rFonts w:ascii="宋体" w:hAnsi="宋体" w:hint="eastAsia"/>
          <w:sz w:val="24"/>
        </w:rPr>
        <w:t>投标文件应用不褪色的黑色墨水书写或打印。</w:t>
      </w:r>
    </w:p>
    <w:p w:rsidR="00D40420" w:rsidRDefault="0061579A">
      <w:pPr>
        <w:tabs>
          <w:tab w:val="left" w:pos="0"/>
          <w:tab w:val="left" w:pos="704"/>
        </w:tabs>
        <w:adjustRightInd w:val="0"/>
        <w:snapToGrid w:val="0"/>
        <w:spacing w:line="360" w:lineRule="auto"/>
        <w:ind w:firstLineChars="200" w:firstLine="480"/>
        <w:rPr>
          <w:rFonts w:ascii="宋体" w:hAnsi="宋体"/>
          <w:sz w:val="24"/>
        </w:rPr>
      </w:pPr>
      <w:r>
        <w:rPr>
          <w:rFonts w:ascii="宋体" w:hAnsi="宋体"/>
          <w:sz w:val="24"/>
        </w:rPr>
        <w:t>6.</w:t>
      </w:r>
      <w:r>
        <w:rPr>
          <w:rFonts w:ascii="宋体" w:hAnsi="宋体" w:hint="eastAsia"/>
          <w:sz w:val="24"/>
        </w:rPr>
        <w:t>投标文件统一采用A4纸，按照响应函格式中的顺序制作，并编制目录。</w:t>
      </w:r>
    </w:p>
    <w:p w:rsidR="00D40420" w:rsidRDefault="0061579A">
      <w:pPr>
        <w:tabs>
          <w:tab w:val="left" w:pos="1288"/>
        </w:tabs>
        <w:adjustRightInd w:val="0"/>
        <w:snapToGrid w:val="0"/>
        <w:spacing w:line="360" w:lineRule="auto"/>
        <w:ind w:firstLineChars="200" w:firstLine="482"/>
        <w:rPr>
          <w:b/>
        </w:rPr>
      </w:pPr>
      <w:r>
        <w:rPr>
          <w:rFonts w:ascii="宋体" w:hAnsi="宋体"/>
          <w:b/>
          <w:sz w:val="24"/>
        </w:rPr>
        <w:t>7.</w:t>
      </w:r>
      <w:r>
        <w:rPr>
          <w:rFonts w:hint="eastAsia"/>
          <w:b/>
          <w:sz w:val="24"/>
        </w:rPr>
        <w:t>投标文件份数：明标部分一正二副，暗标部分一正五副</w:t>
      </w:r>
      <w:r>
        <w:rPr>
          <w:rFonts w:hint="eastAsia"/>
          <w:b/>
        </w:rPr>
        <w:t>。</w:t>
      </w:r>
    </w:p>
    <w:p w:rsidR="00D40420" w:rsidRDefault="0061579A">
      <w:pPr>
        <w:tabs>
          <w:tab w:val="left" w:pos="1288"/>
        </w:tabs>
        <w:adjustRightInd w:val="0"/>
        <w:snapToGrid w:val="0"/>
        <w:spacing w:line="360" w:lineRule="auto"/>
        <w:ind w:firstLineChars="200" w:firstLine="482"/>
        <w:rPr>
          <w:b/>
          <w:sz w:val="24"/>
        </w:rPr>
      </w:pPr>
      <w:r>
        <w:rPr>
          <w:rFonts w:hint="eastAsia"/>
          <w:b/>
          <w:sz w:val="24"/>
        </w:rPr>
        <w:lastRenderedPageBreak/>
        <w:t>投标供应商应：</w:t>
      </w:r>
    </w:p>
    <w:p w:rsidR="00D40420" w:rsidRDefault="0061579A">
      <w:pPr>
        <w:tabs>
          <w:tab w:val="left" w:pos="1288"/>
        </w:tabs>
        <w:adjustRightInd w:val="0"/>
        <w:snapToGrid w:val="0"/>
        <w:spacing w:line="360" w:lineRule="auto"/>
        <w:ind w:firstLineChars="200" w:firstLine="482"/>
        <w:rPr>
          <w:rFonts w:ascii="宋体" w:hAnsi="宋体"/>
          <w:b/>
          <w:bCs/>
          <w:sz w:val="24"/>
        </w:rPr>
      </w:pPr>
      <w:r>
        <w:rPr>
          <w:rFonts w:ascii="宋体" w:hAnsi="宋体" w:hint="eastAsia"/>
          <w:b/>
          <w:bCs/>
          <w:sz w:val="24"/>
        </w:rPr>
        <w:t>（1）将明标部分正本、电子光盘密封在一个封袋中并在封袋上清楚地标明“明标正本”，将明标部分所有副本密封在另一个封袋中并在密封袋上清楚地标明 “明标副本”；</w:t>
      </w:r>
    </w:p>
    <w:p w:rsidR="00D40420" w:rsidRDefault="0061579A">
      <w:pPr>
        <w:tabs>
          <w:tab w:val="left" w:pos="1288"/>
        </w:tabs>
        <w:adjustRightInd w:val="0"/>
        <w:snapToGrid w:val="0"/>
        <w:spacing w:line="360" w:lineRule="auto"/>
        <w:ind w:firstLineChars="200" w:firstLine="482"/>
        <w:rPr>
          <w:rFonts w:ascii="宋体" w:hAnsi="宋体"/>
          <w:b/>
          <w:bCs/>
          <w:sz w:val="24"/>
        </w:rPr>
      </w:pPr>
      <w:r>
        <w:rPr>
          <w:rFonts w:ascii="宋体" w:hAnsi="宋体" w:hint="eastAsia"/>
          <w:b/>
          <w:bCs/>
          <w:sz w:val="24"/>
        </w:rPr>
        <w:t>（2）将技术文件（暗标）正本密封在一个封袋中并在密封袋上清楚地标明“技术文件正本”，将技术文件（暗标）所有副本密封在另一个封袋中并在密封袋上清楚地标明“技术文件副本”；</w:t>
      </w:r>
    </w:p>
    <w:p w:rsidR="00D40420" w:rsidRDefault="0061579A">
      <w:pPr>
        <w:tabs>
          <w:tab w:val="left" w:pos="1288"/>
        </w:tabs>
        <w:adjustRightInd w:val="0"/>
        <w:snapToGrid w:val="0"/>
        <w:spacing w:line="360" w:lineRule="auto"/>
        <w:ind w:firstLineChars="200" w:firstLine="482"/>
        <w:rPr>
          <w:rFonts w:ascii="宋体" w:hAnsi="宋体"/>
          <w:b/>
          <w:bCs/>
          <w:sz w:val="24"/>
        </w:rPr>
      </w:pPr>
      <w:r>
        <w:rPr>
          <w:rFonts w:ascii="宋体" w:hAnsi="宋体" w:hint="eastAsia"/>
          <w:b/>
          <w:bCs/>
          <w:sz w:val="24"/>
        </w:rPr>
        <w:t>（3）招标文件中证明文件部分及评标办法中所需提供的原件资料需单独密封在一个封袋中，并在密封袋上清楚地标明“原件资料”；</w:t>
      </w:r>
    </w:p>
    <w:p w:rsidR="00D40420" w:rsidRDefault="0061579A">
      <w:pPr>
        <w:tabs>
          <w:tab w:val="left" w:pos="1288"/>
        </w:tabs>
        <w:adjustRightInd w:val="0"/>
        <w:snapToGrid w:val="0"/>
        <w:spacing w:line="360" w:lineRule="auto"/>
        <w:ind w:firstLineChars="200" w:firstLine="482"/>
        <w:rPr>
          <w:rFonts w:ascii="宋体" w:hAnsi="宋体"/>
          <w:b/>
          <w:bCs/>
          <w:sz w:val="24"/>
        </w:rPr>
      </w:pPr>
      <w:r>
        <w:rPr>
          <w:rFonts w:ascii="宋体" w:hAnsi="宋体" w:hint="eastAsia"/>
          <w:b/>
          <w:bCs/>
          <w:sz w:val="24"/>
        </w:rPr>
        <w:t>（4）授权委托人身份证、授权委托书随身携带，可不放入原件密封袋中；</w:t>
      </w:r>
    </w:p>
    <w:p w:rsidR="00D40420" w:rsidRDefault="0061579A">
      <w:pPr>
        <w:tabs>
          <w:tab w:val="left" w:pos="1288"/>
        </w:tabs>
        <w:adjustRightInd w:val="0"/>
        <w:snapToGrid w:val="0"/>
        <w:spacing w:line="360" w:lineRule="auto"/>
        <w:ind w:firstLineChars="200" w:firstLine="482"/>
        <w:rPr>
          <w:rFonts w:ascii="宋体" w:hAnsi="宋体"/>
          <w:b/>
          <w:bCs/>
          <w:sz w:val="24"/>
        </w:rPr>
      </w:pPr>
      <w:r>
        <w:rPr>
          <w:rFonts w:ascii="宋体" w:hAnsi="宋体" w:hint="eastAsia"/>
          <w:b/>
          <w:bCs/>
          <w:sz w:val="24"/>
        </w:rPr>
        <w:t>（5）所有投标文件封袋的封口处应加盖投标供应商印章。密封袋上还均应注明采购编号、项目名称、投标供应商名称。</w:t>
      </w:r>
    </w:p>
    <w:p w:rsidR="00D40420" w:rsidRDefault="0061579A">
      <w:pPr>
        <w:tabs>
          <w:tab w:val="left" w:pos="1288"/>
        </w:tabs>
        <w:adjustRightInd w:val="0"/>
        <w:snapToGrid w:val="0"/>
        <w:spacing w:line="360" w:lineRule="auto"/>
        <w:ind w:firstLineChars="200" w:firstLine="480"/>
        <w:rPr>
          <w:rFonts w:ascii="宋体" w:hAnsi="宋体"/>
          <w:sz w:val="24"/>
        </w:rPr>
      </w:pPr>
      <w:r>
        <w:rPr>
          <w:rFonts w:ascii="宋体" w:hAnsi="宋体"/>
          <w:sz w:val="24"/>
        </w:rPr>
        <w:t>8.</w:t>
      </w:r>
      <w:r>
        <w:rPr>
          <w:rFonts w:ascii="宋体" w:hAnsi="宋体" w:hint="eastAsia"/>
          <w:sz w:val="24"/>
        </w:rPr>
        <w:t>投标文件不应有涂改、增删和潦草之处，如有必须修改时，修改处必须有法人、法定代表人或法定代表人授权代表的签章。</w:t>
      </w:r>
    </w:p>
    <w:p w:rsidR="00D40420" w:rsidRDefault="0061579A">
      <w:pPr>
        <w:tabs>
          <w:tab w:val="left" w:pos="1288"/>
        </w:tabs>
        <w:adjustRightInd w:val="0"/>
        <w:snapToGrid w:val="0"/>
        <w:spacing w:line="360" w:lineRule="auto"/>
        <w:ind w:firstLineChars="200" w:firstLine="480"/>
        <w:rPr>
          <w:rFonts w:ascii="宋体" w:hAnsi="宋体"/>
          <w:b/>
          <w:sz w:val="24"/>
        </w:rPr>
      </w:pPr>
      <w:r>
        <w:rPr>
          <w:rFonts w:ascii="宋体" w:hAnsi="宋体" w:hint="eastAsia"/>
          <w:sz w:val="24"/>
        </w:rPr>
        <w:t>9.</w:t>
      </w:r>
      <w:r>
        <w:rPr>
          <w:rFonts w:ascii="宋体" w:hAnsi="宋体" w:hint="eastAsia"/>
          <w:b/>
          <w:sz w:val="24"/>
        </w:rPr>
        <w:t xml:space="preserve"> 暗标编制、装订要求：</w:t>
      </w:r>
    </w:p>
    <w:p w:rsidR="00D40420" w:rsidRDefault="0061579A">
      <w:pPr>
        <w:tabs>
          <w:tab w:val="left" w:pos="1288"/>
        </w:tabs>
        <w:adjustRightInd w:val="0"/>
        <w:snapToGrid w:val="0"/>
        <w:spacing w:line="360" w:lineRule="auto"/>
        <w:ind w:firstLineChars="200" w:firstLine="482"/>
        <w:rPr>
          <w:rFonts w:ascii="宋体" w:hAnsi="宋体"/>
          <w:b/>
          <w:sz w:val="24"/>
        </w:rPr>
      </w:pPr>
      <w:r>
        <w:rPr>
          <w:rFonts w:ascii="宋体" w:hAnsi="宋体" w:hint="eastAsia"/>
          <w:b/>
          <w:sz w:val="24"/>
        </w:rPr>
        <w:t>暗标需单独成册，不得有分册。暗标的封面和封底及装订夹采用采购代理机构统一提供（暗标封面、装订夹，不得有修改、编辑，不得复印，纸张不得模糊，否则作废标处理）。</w:t>
      </w:r>
    </w:p>
    <w:p w:rsidR="00D40420" w:rsidRDefault="0061579A">
      <w:pPr>
        <w:tabs>
          <w:tab w:val="left" w:pos="1288"/>
        </w:tabs>
        <w:adjustRightInd w:val="0"/>
        <w:snapToGrid w:val="0"/>
        <w:spacing w:line="360" w:lineRule="auto"/>
        <w:ind w:firstLineChars="200" w:firstLine="482"/>
        <w:rPr>
          <w:rFonts w:ascii="宋体" w:hAnsi="宋体"/>
          <w:b/>
          <w:sz w:val="24"/>
        </w:rPr>
      </w:pPr>
      <w:r>
        <w:rPr>
          <w:rFonts w:ascii="宋体" w:hAnsi="宋体" w:hint="eastAsia"/>
          <w:b/>
          <w:sz w:val="24"/>
        </w:rPr>
        <w:t>暗标中不得出现投标供应商名称、人员姓名；要求版面整洁、字迹清楚、不许涂改，不得出现能显示企业特征或其它提示性的标记或标识，也不得采用任何不符合常规、有别于其他投标供应商的特殊做法；</w:t>
      </w:r>
    </w:p>
    <w:p w:rsidR="00D40420" w:rsidRDefault="0061579A">
      <w:pPr>
        <w:tabs>
          <w:tab w:val="left" w:pos="1288"/>
        </w:tabs>
        <w:adjustRightInd w:val="0"/>
        <w:snapToGrid w:val="0"/>
        <w:spacing w:line="360" w:lineRule="auto"/>
        <w:ind w:firstLineChars="200" w:firstLine="482"/>
        <w:rPr>
          <w:rFonts w:ascii="宋体" w:hAnsi="宋体"/>
          <w:b/>
          <w:sz w:val="24"/>
        </w:rPr>
      </w:pPr>
      <w:r>
        <w:rPr>
          <w:rFonts w:ascii="宋体" w:hAnsi="宋体" w:hint="eastAsia"/>
          <w:b/>
          <w:sz w:val="24"/>
        </w:rPr>
        <w:t>排版要求：使用word文件形式，A4白色复印纸单面黑色打印，字体为小四号宋体，不得出现手写，单倍行间距，不得有任何加粗、斜体、下划线、边框、底纹、阴影等标记，不得设置页眉、页脚，不得设置页码，页边距设置为上、下、左、右均为2.5厘米，不得有空白页，装订必须在左侧装订。</w:t>
      </w:r>
    </w:p>
    <w:p w:rsidR="00D40420" w:rsidRDefault="0061579A">
      <w:pPr>
        <w:adjustRightInd w:val="0"/>
        <w:snapToGrid w:val="0"/>
        <w:spacing w:line="360" w:lineRule="auto"/>
        <w:ind w:firstLineChars="200" w:firstLine="482"/>
        <w:rPr>
          <w:rFonts w:ascii="宋体" w:hAnsi="宋体"/>
          <w:sz w:val="24"/>
        </w:rPr>
      </w:pPr>
      <w:r>
        <w:rPr>
          <w:rFonts w:ascii="宋体" w:hAnsi="宋体" w:hint="eastAsia"/>
          <w:b/>
          <w:sz w:val="24"/>
        </w:rPr>
        <w:t>图表中字体用宋体字，字号不</w:t>
      </w:r>
      <w:r>
        <w:rPr>
          <w:rFonts w:ascii="宋体" w:hAnsi="宋体" w:hint="eastAsia"/>
          <w:b/>
          <w:bCs/>
          <w:sz w:val="24"/>
        </w:rPr>
        <w:t>作限。</w:t>
      </w:r>
    </w:p>
    <w:p w:rsidR="00D40420" w:rsidRDefault="0061579A">
      <w:pPr>
        <w:tabs>
          <w:tab w:val="left" w:pos="0"/>
          <w:tab w:val="left" w:pos="425"/>
        </w:tabs>
        <w:adjustRightInd w:val="0"/>
        <w:snapToGrid w:val="0"/>
        <w:spacing w:line="360" w:lineRule="auto"/>
        <w:ind w:firstLineChars="200" w:firstLine="480"/>
        <w:rPr>
          <w:rFonts w:ascii="宋体" w:hAnsi="宋体"/>
          <w:bCs/>
          <w:sz w:val="24"/>
        </w:rPr>
      </w:pPr>
      <w:r>
        <w:rPr>
          <w:rFonts w:ascii="宋体" w:hAnsi="宋体" w:hint="eastAsia"/>
          <w:sz w:val="24"/>
        </w:rPr>
        <w:t>10.投标费用自理。</w:t>
      </w:r>
    </w:p>
    <w:p w:rsidR="00D40420" w:rsidRDefault="0061579A">
      <w:pPr>
        <w:spacing w:line="360" w:lineRule="auto"/>
        <w:outlineLvl w:val="0"/>
        <w:rPr>
          <w:rFonts w:ascii="黑体" w:eastAsia="黑体" w:hAnsi="宋体"/>
          <w:sz w:val="24"/>
        </w:rPr>
      </w:pPr>
      <w:r>
        <w:rPr>
          <w:rFonts w:ascii="黑体" w:eastAsia="黑体" w:hAnsi="宋体" w:hint="eastAsia"/>
          <w:sz w:val="24"/>
        </w:rPr>
        <w:t>（八）无效投标文件的确认：</w:t>
      </w:r>
    </w:p>
    <w:p w:rsidR="00D40420" w:rsidRDefault="0061579A">
      <w:pPr>
        <w:spacing w:line="360" w:lineRule="auto"/>
        <w:ind w:firstLineChars="200" w:firstLine="480"/>
        <w:rPr>
          <w:rFonts w:ascii="宋体" w:hAnsi="宋体"/>
          <w:sz w:val="24"/>
        </w:rPr>
      </w:pPr>
      <w:r>
        <w:rPr>
          <w:rFonts w:ascii="宋体" w:hAnsi="宋体" w:hint="eastAsia"/>
          <w:sz w:val="24"/>
        </w:rPr>
        <w:t>投标供应商有下列情况之一者，其投标文件无效：</w:t>
      </w:r>
    </w:p>
    <w:p w:rsidR="00D40420" w:rsidRDefault="0061579A">
      <w:pPr>
        <w:tabs>
          <w:tab w:val="left" w:pos="1288"/>
        </w:tabs>
        <w:adjustRightInd w:val="0"/>
        <w:snapToGrid w:val="0"/>
        <w:spacing w:line="360" w:lineRule="auto"/>
        <w:ind w:firstLineChars="200" w:firstLine="480"/>
        <w:rPr>
          <w:rFonts w:ascii="宋体" w:hAnsi="宋体"/>
          <w:sz w:val="24"/>
        </w:rPr>
      </w:pPr>
      <w:r>
        <w:rPr>
          <w:rFonts w:ascii="宋体" w:hAnsi="宋体" w:hint="eastAsia"/>
          <w:sz w:val="24"/>
        </w:rPr>
        <w:t>1.未按规定交纳投标保证金的；</w:t>
      </w:r>
    </w:p>
    <w:p w:rsidR="00D40420" w:rsidRDefault="0061579A">
      <w:pPr>
        <w:tabs>
          <w:tab w:val="left" w:pos="1288"/>
        </w:tabs>
        <w:adjustRightInd w:val="0"/>
        <w:snapToGrid w:val="0"/>
        <w:spacing w:line="360" w:lineRule="auto"/>
        <w:ind w:firstLineChars="200" w:firstLine="480"/>
        <w:rPr>
          <w:rFonts w:ascii="宋体" w:hAnsi="宋体"/>
          <w:sz w:val="24"/>
        </w:rPr>
      </w:pPr>
      <w:r>
        <w:rPr>
          <w:rFonts w:ascii="宋体" w:hAnsi="宋体" w:hint="eastAsia"/>
          <w:sz w:val="24"/>
        </w:rPr>
        <w:lastRenderedPageBreak/>
        <w:t>2.投标文件未按规定的期限、地点送达的；</w:t>
      </w:r>
    </w:p>
    <w:p w:rsidR="00D40420" w:rsidRDefault="0061579A">
      <w:pPr>
        <w:tabs>
          <w:tab w:val="left" w:pos="1288"/>
        </w:tabs>
        <w:adjustRightInd w:val="0"/>
        <w:snapToGrid w:val="0"/>
        <w:spacing w:line="360" w:lineRule="auto"/>
        <w:ind w:firstLineChars="200" w:firstLine="480"/>
        <w:rPr>
          <w:rFonts w:ascii="宋体" w:hAnsi="宋体"/>
          <w:sz w:val="24"/>
        </w:rPr>
      </w:pPr>
      <w:r>
        <w:rPr>
          <w:rFonts w:ascii="宋体" w:hAnsi="宋体" w:hint="eastAsia"/>
          <w:sz w:val="24"/>
        </w:rPr>
        <w:t>3.投标文件未按要求密封、签署、盖章的；</w:t>
      </w:r>
    </w:p>
    <w:p w:rsidR="00D40420" w:rsidRDefault="0061579A">
      <w:pPr>
        <w:tabs>
          <w:tab w:val="left" w:pos="1288"/>
        </w:tabs>
        <w:adjustRightInd w:val="0"/>
        <w:snapToGrid w:val="0"/>
        <w:spacing w:line="360" w:lineRule="auto"/>
        <w:ind w:firstLineChars="200" w:firstLine="480"/>
        <w:rPr>
          <w:rFonts w:ascii="宋体" w:hAnsi="宋体"/>
          <w:sz w:val="24"/>
        </w:rPr>
      </w:pPr>
      <w:r>
        <w:rPr>
          <w:rFonts w:ascii="宋体" w:hAnsi="宋体" w:hint="eastAsia"/>
          <w:sz w:val="24"/>
        </w:rPr>
        <w:t>4.投标供应商的法定代表人或法定代表人授权代表，未准时参加投标会议的；</w:t>
      </w:r>
    </w:p>
    <w:p w:rsidR="00D40420" w:rsidRDefault="0061579A">
      <w:pPr>
        <w:tabs>
          <w:tab w:val="left" w:pos="1288"/>
        </w:tabs>
        <w:adjustRightInd w:val="0"/>
        <w:snapToGrid w:val="0"/>
        <w:spacing w:line="360" w:lineRule="auto"/>
        <w:ind w:firstLineChars="200" w:firstLine="480"/>
        <w:rPr>
          <w:rFonts w:ascii="宋体" w:hAnsi="宋体"/>
          <w:sz w:val="24"/>
        </w:rPr>
      </w:pPr>
      <w:r>
        <w:rPr>
          <w:rFonts w:ascii="宋体" w:hAnsi="宋体" w:hint="eastAsia"/>
          <w:sz w:val="24"/>
        </w:rPr>
        <w:t>5.投标供应商的法定代表人授权代表无法定代表人授权委托书的；</w:t>
      </w:r>
    </w:p>
    <w:p w:rsidR="00D40420" w:rsidRDefault="0061579A">
      <w:pPr>
        <w:tabs>
          <w:tab w:val="left" w:pos="1288"/>
        </w:tabs>
        <w:adjustRightInd w:val="0"/>
        <w:snapToGrid w:val="0"/>
        <w:spacing w:line="360" w:lineRule="auto"/>
        <w:ind w:rightChars="-175" w:right="-368" w:firstLineChars="200" w:firstLine="480"/>
        <w:rPr>
          <w:rFonts w:ascii="宋体" w:hAnsi="宋体"/>
          <w:sz w:val="24"/>
        </w:rPr>
      </w:pPr>
      <w:r>
        <w:rPr>
          <w:rFonts w:ascii="宋体" w:hAnsi="宋体" w:hint="eastAsia"/>
          <w:sz w:val="24"/>
        </w:rPr>
        <w:t>6.不具备招标文件中规定的资格要求及未按招标文件规定的要求提供资格证明文件的；</w:t>
      </w:r>
    </w:p>
    <w:p w:rsidR="00D40420" w:rsidRDefault="0061579A">
      <w:pPr>
        <w:tabs>
          <w:tab w:val="left" w:pos="1288"/>
        </w:tabs>
        <w:adjustRightInd w:val="0"/>
        <w:snapToGrid w:val="0"/>
        <w:spacing w:line="360" w:lineRule="auto"/>
        <w:ind w:rightChars="-175" w:right="-368" w:firstLineChars="200" w:firstLine="480"/>
        <w:rPr>
          <w:rFonts w:ascii="宋体" w:hAnsi="宋体"/>
          <w:sz w:val="24"/>
        </w:rPr>
      </w:pPr>
      <w:r>
        <w:rPr>
          <w:rFonts w:ascii="宋体" w:hAnsi="宋体" w:hint="eastAsia"/>
          <w:sz w:val="24"/>
        </w:rPr>
        <w:t>7.投标文件含有采购人不能接受的附加条件的；</w:t>
      </w:r>
    </w:p>
    <w:p w:rsidR="00D40420" w:rsidRDefault="0061579A">
      <w:pPr>
        <w:tabs>
          <w:tab w:val="left" w:pos="1288"/>
        </w:tabs>
        <w:adjustRightInd w:val="0"/>
        <w:snapToGrid w:val="0"/>
        <w:spacing w:line="360" w:lineRule="auto"/>
        <w:ind w:firstLineChars="200" w:firstLine="480"/>
        <w:rPr>
          <w:rFonts w:ascii="宋体" w:hAnsi="宋体"/>
          <w:sz w:val="24"/>
        </w:rPr>
      </w:pPr>
      <w:r>
        <w:rPr>
          <w:rFonts w:ascii="宋体" w:hAnsi="宋体" w:hint="eastAsia"/>
          <w:sz w:val="24"/>
        </w:rPr>
        <w:t>8.投标文件未按招标文件规定的格式、内容和要求填写、制作的；</w:t>
      </w:r>
    </w:p>
    <w:p w:rsidR="00D40420" w:rsidRDefault="0061579A">
      <w:pPr>
        <w:tabs>
          <w:tab w:val="left" w:pos="1288"/>
        </w:tabs>
        <w:adjustRightInd w:val="0"/>
        <w:snapToGrid w:val="0"/>
        <w:spacing w:line="360" w:lineRule="auto"/>
        <w:ind w:firstLineChars="200" w:firstLine="480"/>
        <w:rPr>
          <w:rFonts w:ascii="宋体" w:hAnsi="宋体"/>
          <w:sz w:val="24"/>
        </w:rPr>
      </w:pPr>
      <w:r>
        <w:rPr>
          <w:rFonts w:ascii="宋体" w:hAnsi="宋体" w:hint="eastAsia"/>
          <w:sz w:val="24"/>
        </w:rPr>
        <w:t>9.投标文件书写潦草、字迹模糊不清、无法辨认的；</w:t>
      </w:r>
    </w:p>
    <w:p w:rsidR="00D40420" w:rsidRDefault="0061579A">
      <w:pPr>
        <w:tabs>
          <w:tab w:val="left" w:pos="1288"/>
        </w:tabs>
        <w:adjustRightInd w:val="0"/>
        <w:snapToGrid w:val="0"/>
        <w:spacing w:line="360" w:lineRule="auto"/>
        <w:ind w:firstLineChars="200" w:firstLine="480"/>
        <w:rPr>
          <w:rFonts w:ascii="宋体" w:hAnsi="宋体"/>
          <w:sz w:val="24"/>
        </w:rPr>
      </w:pPr>
      <w:r>
        <w:rPr>
          <w:rFonts w:ascii="宋体" w:hAnsi="宋体" w:hint="eastAsia"/>
          <w:sz w:val="24"/>
        </w:rPr>
        <w:t>10.投标文件中有招标文件未允许提供的选择性内容的；</w:t>
      </w:r>
    </w:p>
    <w:p w:rsidR="00D40420" w:rsidRDefault="0061579A">
      <w:pPr>
        <w:tabs>
          <w:tab w:val="left" w:pos="1288"/>
        </w:tabs>
        <w:adjustRightInd w:val="0"/>
        <w:snapToGrid w:val="0"/>
        <w:spacing w:line="360" w:lineRule="auto"/>
        <w:ind w:firstLineChars="200" w:firstLine="480"/>
        <w:rPr>
          <w:rFonts w:ascii="宋体" w:hAnsi="宋体"/>
          <w:sz w:val="24"/>
        </w:rPr>
      </w:pPr>
      <w:r>
        <w:rPr>
          <w:rFonts w:ascii="宋体" w:hAnsi="宋体" w:hint="eastAsia"/>
          <w:sz w:val="24"/>
        </w:rPr>
        <w:t>11.恶意串通其他投标供应商，故意哄抬价格或压价的；</w:t>
      </w:r>
    </w:p>
    <w:p w:rsidR="00D40420" w:rsidRDefault="0061579A">
      <w:pPr>
        <w:tabs>
          <w:tab w:val="left" w:pos="1288"/>
        </w:tabs>
        <w:adjustRightInd w:val="0"/>
        <w:snapToGrid w:val="0"/>
        <w:spacing w:line="360" w:lineRule="auto"/>
        <w:ind w:firstLineChars="200" w:firstLine="480"/>
        <w:rPr>
          <w:rFonts w:ascii="宋体" w:hAnsi="宋体"/>
          <w:sz w:val="24"/>
        </w:rPr>
      </w:pPr>
      <w:r>
        <w:rPr>
          <w:rFonts w:ascii="宋体" w:hAnsi="宋体" w:hint="eastAsia"/>
          <w:sz w:val="24"/>
        </w:rPr>
        <w:t>12.提供虚假材料的（包括工商营业执照、财务报表、资格证明文件等）；</w:t>
      </w:r>
    </w:p>
    <w:p w:rsidR="00D40420" w:rsidRDefault="0061579A">
      <w:pPr>
        <w:tabs>
          <w:tab w:val="left" w:pos="1288"/>
        </w:tabs>
        <w:adjustRightInd w:val="0"/>
        <w:snapToGrid w:val="0"/>
        <w:spacing w:line="360" w:lineRule="auto"/>
        <w:ind w:firstLineChars="200" w:firstLine="480"/>
        <w:rPr>
          <w:rFonts w:ascii="宋体" w:hAnsi="宋体"/>
          <w:sz w:val="24"/>
        </w:rPr>
      </w:pPr>
      <w:r>
        <w:rPr>
          <w:rFonts w:ascii="宋体" w:hAnsi="宋体" w:hint="eastAsia"/>
          <w:sz w:val="24"/>
        </w:rPr>
        <w:t>13.商务标（明标）和技术标（暗标）未分别制作、装订、密封包装的；</w:t>
      </w:r>
    </w:p>
    <w:p w:rsidR="00D40420" w:rsidRDefault="0061579A">
      <w:pPr>
        <w:tabs>
          <w:tab w:val="left" w:pos="1288"/>
        </w:tabs>
        <w:adjustRightInd w:val="0"/>
        <w:snapToGrid w:val="0"/>
        <w:spacing w:line="360" w:lineRule="auto"/>
        <w:ind w:firstLineChars="200" w:firstLine="480"/>
        <w:rPr>
          <w:rFonts w:ascii="宋体" w:hAnsi="宋体"/>
          <w:sz w:val="24"/>
        </w:rPr>
      </w:pPr>
      <w:r>
        <w:rPr>
          <w:rFonts w:ascii="宋体" w:hAnsi="宋体" w:hint="eastAsia"/>
          <w:sz w:val="24"/>
        </w:rPr>
        <w:t>14.投标文件商务标（明标）未加盖投标供应商公章及法定代表人或授权代表签字和盖章的；</w:t>
      </w:r>
    </w:p>
    <w:p w:rsidR="00D40420" w:rsidRDefault="0061579A">
      <w:pPr>
        <w:tabs>
          <w:tab w:val="left" w:pos="1288"/>
        </w:tabs>
        <w:adjustRightInd w:val="0"/>
        <w:snapToGrid w:val="0"/>
        <w:spacing w:line="360" w:lineRule="auto"/>
        <w:ind w:firstLineChars="200" w:firstLine="480"/>
        <w:rPr>
          <w:rFonts w:ascii="宋体" w:hAnsi="宋体"/>
          <w:sz w:val="24"/>
        </w:rPr>
      </w:pPr>
      <w:r>
        <w:rPr>
          <w:rFonts w:ascii="宋体" w:hAnsi="宋体" w:hint="eastAsia"/>
          <w:sz w:val="24"/>
        </w:rPr>
        <w:t>15.不同投标供应商投标文件相互混装的；</w:t>
      </w:r>
    </w:p>
    <w:p w:rsidR="00D40420" w:rsidRDefault="0061579A">
      <w:pPr>
        <w:tabs>
          <w:tab w:val="left" w:pos="1288"/>
        </w:tabs>
        <w:adjustRightInd w:val="0"/>
        <w:snapToGrid w:val="0"/>
        <w:spacing w:line="360" w:lineRule="auto"/>
        <w:ind w:firstLineChars="200" w:firstLine="480"/>
        <w:rPr>
          <w:rFonts w:ascii="宋体" w:hAnsi="宋体"/>
          <w:sz w:val="24"/>
        </w:rPr>
      </w:pPr>
      <w:r>
        <w:rPr>
          <w:rFonts w:ascii="宋体" w:hAnsi="宋体" w:hint="eastAsia"/>
          <w:sz w:val="24"/>
        </w:rPr>
        <w:t>16.不同投标供应商投标文件中的项目相关人员出现同一人的；</w:t>
      </w:r>
    </w:p>
    <w:p w:rsidR="00D40420" w:rsidRDefault="0061579A">
      <w:pPr>
        <w:tabs>
          <w:tab w:val="left" w:pos="1288"/>
        </w:tabs>
        <w:adjustRightInd w:val="0"/>
        <w:snapToGrid w:val="0"/>
        <w:spacing w:line="360" w:lineRule="auto"/>
        <w:ind w:firstLineChars="200" w:firstLine="480"/>
        <w:rPr>
          <w:rFonts w:ascii="宋体" w:hAnsi="宋体"/>
          <w:sz w:val="24"/>
        </w:rPr>
      </w:pPr>
      <w:r>
        <w:rPr>
          <w:rFonts w:ascii="宋体" w:hAnsi="宋体" w:hint="eastAsia"/>
          <w:sz w:val="24"/>
        </w:rPr>
        <w:t>17.不同投标供应商聘请同一人为其投标提供技术或经济咨询服务的；</w:t>
      </w:r>
    </w:p>
    <w:p w:rsidR="00D40420" w:rsidRDefault="0061579A">
      <w:pPr>
        <w:tabs>
          <w:tab w:val="left" w:pos="1288"/>
        </w:tabs>
        <w:adjustRightInd w:val="0"/>
        <w:snapToGrid w:val="0"/>
        <w:spacing w:line="360" w:lineRule="auto"/>
        <w:ind w:firstLineChars="200" w:firstLine="480"/>
        <w:rPr>
          <w:rFonts w:ascii="宋体" w:hAnsi="宋体"/>
          <w:sz w:val="24"/>
        </w:rPr>
      </w:pPr>
      <w:r>
        <w:rPr>
          <w:rFonts w:ascii="宋体" w:hAnsi="宋体" w:hint="eastAsia"/>
          <w:sz w:val="24"/>
        </w:rPr>
        <w:t>18.不同投标供应商的单位负责人为同一人或者存在直接控股、管理关系的；</w:t>
      </w:r>
    </w:p>
    <w:p w:rsidR="00D40420" w:rsidRDefault="0061579A">
      <w:pPr>
        <w:tabs>
          <w:tab w:val="left" w:pos="1288"/>
        </w:tabs>
        <w:adjustRightInd w:val="0"/>
        <w:snapToGrid w:val="0"/>
        <w:spacing w:line="360" w:lineRule="auto"/>
        <w:ind w:rightChars="-175" w:right="-368" w:firstLineChars="200" w:firstLine="480"/>
        <w:rPr>
          <w:rFonts w:ascii="宋体" w:hAnsi="宋体"/>
          <w:sz w:val="24"/>
        </w:rPr>
      </w:pPr>
      <w:r>
        <w:rPr>
          <w:rFonts w:ascii="宋体" w:hAnsi="宋体" w:hint="eastAsia"/>
          <w:sz w:val="24"/>
        </w:rPr>
        <w:t>19.投标供应商为本项目提供整体设计、规范编制或者项目管理、监理、检测等服务的；</w:t>
      </w:r>
    </w:p>
    <w:p w:rsidR="00D40420" w:rsidRDefault="0061579A">
      <w:pPr>
        <w:tabs>
          <w:tab w:val="left" w:pos="1288"/>
        </w:tabs>
        <w:adjustRightInd w:val="0"/>
        <w:snapToGrid w:val="0"/>
        <w:spacing w:line="360" w:lineRule="auto"/>
        <w:ind w:firstLineChars="200" w:firstLine="480"/>
        <w:rPr>
          <w:rFonts w:ascii="宋体" w:hAnsi="宋体"/>
          <w:sz w:val="24"/>
        </w:rPr>
      </w:pPr>
      <w:r>
        <w:rPr>
          <w:rFonts w:ascii="宋体" w:hAnsi="宋体" w:hint="eastAsia"/>
          <w:sz w:val="24"/>
        </w:rPr>
        <w:t>20.不同投标供应商的投标文件异常一致或者投标报价呈规律性差异；</w:t>
      </w:r>
    </w:p>
    <w:p w:rsidR="00D40420" w:rsidRDefault="0061579A">
      <w:pPr>
        <w:tabs>
          <w:tab w:val="left" w:pos="1288"/>
        </w:tabs>
        <w:adjustRightInd w:val="0"/>
        <w:snapToGrid w:val="0"/>
        <w:spacing w:line="360" w:lineRule="auto"/>
        <w:ind w:firstLineChars="200" w:firstLine="480"/>
        <w:rPr>
          <w:rFonts w:ascii="宋体" w:hAnsi="宋体"/>
          <w:sz w:val="24"/>
        </w:rPr>
      </w:pPr>
      <w:r>
        <w:rPr>
          <w:rFonts w:ascii="宋体" w:hAnsi="宋体" w:hint="eastAsia"/>
          <w:sz w:val="24"/>
        </w:rPr>
        <w:t>21.投标文件商务标（明标）中同一方案有选择性报价且未声明以哪一个为准的；</w:t>
      </w:r>
    </w:p>
    <w:p w:rsidR="00D40420" w:rsidRDefault="0061579A">
      <w:pPr>
        <w:tabs>
          <w:tab w:val="left" w:pos="1288"/>
        </w:tabs>
        <w:adjustRightInd w:val="0"/>
        <w:snapToGrid w:val="0"/>
        <w:spacing w:line="360" w:lineRule="auto"/>
        <w:ind w:firstLineChars="200" w:firstLine="480"/>
        <w:rPr>
          <w:rFonts w:ascii="宋体" w:hAnsi="宋体"/>
          <w:sz w:val="24"/>
        </w:rPr>
      </w:pPr>
      <w:r>
        <w:rPr>
          <w:rFonts w:ascii="宋体" w:hAnsi="宋体" w:hint="eastAsia"/>
          <w:sz w:val="24"/>
        </w:rPr>
        <w:t>技术标（暗标）中出现该投标供应商单位名称、简称、人员姓名、Logo、商标、22.电话号码等任何标识标记及其他暗示性标志的；</w:t>
      </w:r>
    </w:p>
    <w:p w:rsidR="00D40420" w:rsidRDefault="0061579A">
      <w:pPr>
        <w:tabs>
          <w:tab w:val="left" w:pos="1288"/>
        </w:tabs>
        <w:adjustRightInd w:val="0"/>
        <w:snapToGrid w:val="0"/>
        <w:spacing w:line="360" w:lineRule="auto"/>
        <w:ind w:firstLineChars="200" w:firstLine="480"/>
        <w:rPr>
          <w:rFonts w:ascii="宋体" w:hAnsi="宋体"/>
          <w:sz w:val="24"/>
        </w:rPr>
      </w:pPr>
      <w:r>
        <w:rPr>
          <w:rFonts w:ascii="宋体" w:hAnsi="宋体" w:hint="eastAsia"/>
          <w:sz w:val="24"/>
        </w:rPr>
        <w:t>23.商务标（明标）和技术标（暗标），其中某一标被本项目评委确认为无效投标文件的；</w:t>
      </w:r>
    </w:p>
    <w:p w:rsidR="00D40420" w:rsidRDefault="0061579A">
      <w:pPr>
        <w:tabs>
          <w:tab w:val="left" w:pos="1288"/>
        </w:tabs>
        <w:adjustRightInd w:val="0"/>
        <w:snapToGrid w:val="0"/>
        <w:spacing w:line="360" w:lineRule="auto"/>
        <w:ind w:firstLineChars="200" w:firstLine="480"/>
        <w:rPr>
          <w:rFonts w:ascii="宋体" w:hAnsi="宋体"/>
          <w:sz w:val="24"/>
        </w:rPr>
      </w:pPr>
      <w:r>
        <w:rPr>
          <w:rFonts w:ascii="宋体" w:hAnsi="宋体" w:hint="eastAsia"/>
          <w:sz w:val="24"/>
        </w:rPr>
        <w:t>24.改变招标文件规定的暂定价格或不可竞争费用的；</w:t>
      </w:r>
    </w:p>
    <w:p w:rsidR="00D40420" w:rsidRDefault="0061579A">
      <w:pPr>
        <w:tabs>
          <w:tab w:val="left" w:pos="1288"/>
        </w:tabs>
        <w:adjustRightInd w:val="0"/>
        <w:snapToGrid w:val="0"/>
        <w:spacing w:line="360" w:lineRule="auto"/>
        <w:ind w:firstLineChars="200" w:firstLine="480"/>
        <w:rPr>
          <w:rFonts w:ascii="宋体" w:hAnsi="宋体"/>
          <w:sz w:val="24"/>
        </w:rPr>
      </w:pPr>
      <w:r>
        <w:rPr>
          <w:rFonts w:ascii="宋体" w:hAnsi="宋体" w:hint="eastAsia"/>
          <w:sz w:val="24"/>
        </w:rPr>
        <w:t>25.改变招标文件提供的工程量清单内容、特征、计量单位、数量；</w:t>
      </w:r>
    </w:p>
    <w:p w:rsidR="00D40420" w:rsidRDefault="0061579A">
      <w:pPr>
        <w:tabs>
          <w:tab w:val="left" w:pos="1288"/>
        </w:tabs>
        <w:adjustRightInd w:val="0"/>
        <w:snapToGrid w:val="0"/>
        <w:spacing w:line="360" w:lineRule="auto"/>
        <w:ind w:firstLineChars="200" w:firstLine="480"/>
        <w:rPr>
          <w:rFonts w:ascii="宋体" w:hAnsi="宋体"/>
          <w:sz w:val="24"/>
        </w:rPr>
      </w:pPr>
      <w:r>
        <w:rPr>
          <w:rFonts w:ascii="宋体" w:hAnsi="宋体" w:hint="eastAsia"/>
          <w:sz w:val="24"/>
        </w:rPr>
        <w:lastRenderedPageBreak/>
        <w:t>26.未按要求提供技术文件的；</w:t>
      </w:r>
    </w:p>
    <w:p w:rsidR="00D40420" w:rsidRDefault="0061579A">
      <w:pPr>
        <w:tabs>
          <w:tab w:val="left" w:pos="1288"/>
        </w:tabs>
        <w:adjustRightInd w:val="0"/>
        <w:snapToGrid w:val="0"/>
        <w:spacing w:line="360" w:lineRule="auto"/>
        <w:ind w:firstLineChars="200" w:firstLine="480"/>
        <w:rPr>
          <w:rFonts w:ascii="宋体" w:hAnsi="宋体"/>
          <w:sz w:val="24"/>
        </w:rPr>
      </w:pPr>
      <w:r>
        <w:rPr>
          <w:rFonts w:ascii="宋体" w:hAnsi="宋体" w:hint="eastAsia"/>
          <w:sz w:val="24"/>
        </w:rPr>
        <w:t>27.技术文件编制粗糙，缺漏项较多，或技术标页数偏少（少于50页的），或经评标委员会评审得分达不到技术标分值60%的；</w:t>
      </w:r>
    </w:p>
    <w:p w:rsidR="00D40420" w:rsidRDefault="0061579A">
      <w:pPr>
        <w:tabs>
          <w:tab w:val="left" w:pos="1288"/>
        </w:tabs>
        <w:adjustRightInd w:val="0"/>
        <w:snapToGrid w:val="0"/>
        <w:spacing w:line="360" w:lineRule="auto"/>
        <w:ind w:firstLineChars="200" w:firstLine="480"/>
        <w:rPr>
          <w:rFonts w:ascii="宋体" w:hAnsi="宋体"/>
          <w:sz w:val="24"/>
        </w:rPr>
      </w:pPr>
      <w:r>
        <w:rPr>
          <w:rFonts w:ascii="宋体" w:hAnsi="宋体" w:hint="eastAsia"/>
          <w:sz w:val="24"/>
        </w:rPr>
        <w:t>28.未按要求提供电子光盘或光盘内容不全、格式不符要求的；</w:t>
      </w:r>
    </w:p>
    <w:p w:rsidR="00D40420" w:rsidRDefault="0061579A">
      <w:pPr>
        <w:tabs>
          <w:tab w:val="left" w:pos="1288"/>
        </w:tabs>
        <w:adjustRightInd w:val="0"/>
        <w:snapToGrid w:val="0"/>
        <w:spacing w:line="360" w:lineRule="auto"/>
        <w:ind w:firstLineChars="200" w:firstLine="480"/>
        <w:rPr>
          <w:rFonts w:ascii="宋体" w:hAnsi="宋体"/>
          <w:sz w:val="24"/>
        </w:rPr>
      </w:pPr>
      <w:r>
        <w:rPr>
          <w:rFonts w:ascii="宋体" w:hAnsi="宋体" w:hint="eastAsia"/>
          <w:sz w:val="24"/>
        </w:rPr>
        <w:t>29.投标文件报价出现前后不一致，投标供应商拒不确认修正后的报价的；</w:t>
      </w:r>
    </w:p>
    <w:p w:rsidR="00D40420" w:rsidRDefault="0061579A">
      <w:pPr>
        <w:tabs>
          <w:tab w:val="left" w:pos="1288"/>
        </w:tabs>
        <w:adjustRightInd w:val="0"/>
        <w:snapToGrid w:val="0"/>
        <w:spacing w:line="360" w:lineRule="auto"/>
        <w:ind w:firstLineChars="200" w:firstLine="480"/>
        <w:rPr>
          <w:rFonts w:ascii="宋体" w:hAnsi="宋体"/>
          <w:sz w:val="24"/>
        </w:rPr>
      </w:pPr>
      <w:r>
        <w:rPr>
          <w:rFonts w:ascii="宋体" w:hAnsi="宋体" w:hint="eastAsia"/>
          <w:sz w:val="24"/>
        </w:rPr>
        <w:t>30.超过招标文件规定的最高限价的；</w:t>
      </w:r>
    </w:p>
    <w:p w:rsidR="00D40420" w:rsidRDefault="0061579A">
      <w:pPr>
        <w:tabs>
          <w:tab w:val="left" w:pos="1288"/>
        </w:tabs>
        <w:adjustRightInd w:val="0"/>
        <w:snapToGrid w:val="0"/>
        <w:spacing w:line="360" w:lineRule="auto"/>
        <w:ind w:firstLineChars="200" w:firstLine="480"/>
        <w:rPr>
          <w:rFonts w:ascii="宋体" w:hAnsi="宋体"/>
          <w:sz w:val="24"/>
        </w:rPr>
      </w:pPr>
      <w:r>
        <w:rPr>
          <w:rFonts w:ascii="宋体" w:hAnsi="宋体" w:hint="eastAsia"/>
          <w:sz w:val="24"/>
        </w:rPr>
        <w:t>31.评标委员会认为投标供应商的报价明显低于其他通过符合性审查投标供应商的报价，有可能影响产品质量或者不能诚信履约的，要求其在评标现场合理的时间内提供书面说明，必要时提交相关证明材料；投标供应商不能证明其报价合理性的；</w:t>
      </w:r>
    </w:p>
    <w:p w:rsidR="00D40420" w:rsidRDefault="0061579A">
      <w:pPr>
        <w:tabs>
          <w:tab w:val="left" w:pos="1288"/>
        </w:tabs>
        <w:adjustRightInd w:val="0"/>
        <w:snapToGrid w:val="0"/>
        <w:spacing w:line="360" w:lineRule="auto"/>
        <w:ind w:firstLineChars="200" w:firstLine="480"/>
        <w:rPr>
          <w:rFonts w:ascii="宋体" w:hAnsi="宋体"/>
          <w:sz w:val="24"/>
        </w:rPr>
      </w:pPr>
      <w:r>
        <w:rPr>
          <w:rFonts w:ascii="宋体" w:hAnsi="宋体" w:hint="eastAsia"/>
          <w:sz w:val="24"/>
        </w:rPr>
        <w:t>32.未通过初步资格性审查、投标文件资格性检查、 投标文件符合性检查的；</w:t>
      </w:r>
    </w:p>
    <w:p w:rsidR="00D40420" w:rsidRDefault="0061579A">
      <w:pPr>
        <w:tabs>
          <w:tab w:val="left" w:pos="1288"/>
        </w:tabs>
        <w:adjustRightInd w:val="0"/>
        <w:snapToGrid w:val="0"/>
        <w:spacing w:line="360" w:lineRule="auto"/>
        <w:ind w:firstLineChars="200" w:firstLine="480"/>
        <w:rPr>
          <w:rFonts w:ascii="宋体" w:hAnsi="宋体"/>
          <w:sz w:val="24"/>
        </w:rPr>
      </w:pPr>
      <w:r>
        <w:rPr>
          <w:rFonts w:ascii="宋体" w:hAnsi="宋体" w:hint="eastAsia"/>
          <w:sz w:val="24"/>
        </w:rPr>
        <w:t>33.列入失信被执行人、重大税收违法案件当事人名单、政府采购严重违法失信行为记录名单及其他不符合《中华人民共和国政府采购法》第二十二条规定条件的；</w:t>
      </w:r>
    </w:p>
    <w:p w:rsidR="00D40420" w:rsidRDefault="0061579A">
      <w:pPr>
        <w:tabs>
          <w:tab w:val="left" w:pos="1288"/>
        </w:tabs>
        <w:adjustRightInd w:val="0"/>
        <w:snapToGrid w:val="0"/>
        <w:spacing w:line="360" w:lineRule="auto"/>
        <w:ind w:firstLineChars="200" w:firstLine="480"/>
        <w:rPr>
          <w:rFonts w:ascii="宋体" w:hAnsi="宋体"/>
          <w:sz w:val="24"/>
        </w:rPr>
      </w:pPr>
      <w:r>
        <w:rPr>
          <w:rFonts w:ascii="宋体" w:hAnsi="宋体" w:hint="eastAsia"/>
          <w:sz w:val="24"/>
        </w:rPr>
        <w:t>34.投标供应商的投标报价畸高或畸低，但投标总报价与各分项报价不能相互对应，在询标时没有合理的解释或者不能提供计算依据和报价依据的；</w:t>
      </w:r>
    </w:p>
    <w:p w:rsidR="00D40420" w:rsidRDefault="0061579A">
      <w:pPr>
        <w:tabs>
          <w:tab w:val="left" w:pos="1288"/>
        </w:tabs>
        <w:adjustRightInd w:val="0"/>
        <w:snapToGrid w:val="0"/>
        <w:spacing w:line="360" w:lineRule="auto"/>
        <w:ind w:firstLineChars="200" w:firstLine="480"/>
        <w:rPr>
          <w:rFonts w:ascii="宋体" w:hAnsi="宋体"/>
          <w:sz w:val="24"/>
        </w:rPr>
      </w:pPr>
      <w:r>
        <w:rPr>
          <w:rFonts w:ascii="宋体" w:hAnsi="宋体" w:hint="eastAsia"/>
          <w:sz w:val="24"/>
        </w:rPr>
        <w:t>35.不同投标供应商的投标文件的装订形式、纸张情况、目录序号、排版格式、文字风格等存在明显的相似性或一致性，特征显示由同一单位或者同一个人编制的；</w:t>
      </w:r>
    </w:p>
    <w:p w:rsidR="00D40420" w:rsidRDefault="0061579A">
      <w:pPr>
        <w:tabs>
          <w:tab w:val="left" w:pos="1288"/>
        </w:tabs>
        <w:adjustRightInd w:val="0"/>
        <w:snapToGrid w:val="0"/>
        <w:spacing w:line="360" w:lineRule="auto"/>
        <w:ind w:firstLineChars="200" w:firstLine="480"/>
        <w:rPr>
          <w:rFonts w:ascii="宋体" w:hAnsi="宋体"/>
          <w:sz w:val="24"/>
        </w:rPr>
      </w:pPr>
      <w:r>
        <w:rPr>
          <w:rFonts w:ascii="宋体" w:hAnsi="宋体" w:hint="eastAsia"/>
          <w:sz w:val="24"/>
        </w:rPr>
        <w:t>36.不同投标供应商投标文件内容存在非正常一致、项目组成员或者联系人员出现同一人、投标文件中错误（或异常）一致或雷同、电子文档信息一致或雷同的；</w:t>
      </w:r>
    </w:p>
    <w:p w:rsidR="00D40420" w:rsidRDefault="0061579A">
      <w:pPr>
        <w:tabs>
          <w:tab w:val="left" w:pos="1288"/>
        </w:tabs>
        <w:adjustRightInd w:val="0"/>
        <w:snapToGrid w:val="0"/>
        <w:spacing w:line="360" w:lineRule="auto"/>
        <w:ind w:firstLineChars="200" w:firstLine="480"/>
        <w:rPr>
          <w:rFonts w:ascii="宋体" w:hAnsi="宋体"/>
          <w:sz w:val="24"/>
        </w:rPr>
      </w:pPr>
      <w:r>
        <w:rPr>
          <w:rFonts w:ascii="宋体" w:hAnsi="宋体" w:hint="eastAsia"/>
          <w:sz w:val="24"/>
        </w:rPr>
        <w:t>37.不同投标供应商的投标保证金从同一单位或者个人的账户转出的；</w:t>
      </w:r>
    </w:p>
    <w:p w:rsidR="00D40420" w:rsidRDefault="0061579A">
      <w:pPr>
        <w:tabs>
          <w:tab w:val="left" w:pos="1288"/>
        </w:tabs>
        <w:adjustRightInd w:val="0"/>
        <w:snapToGrid w:val="0"/>
        <w:spacing w:line="360" w:lineRule="auto"/>
        <w:ind w:firstLineChars="200" w:firstLine="480"/>
        <w:rPr>
          <w:rFonts w:ascii="宋体" w:hAnsi="宋体"/>
          <w:sz w:val="24"/>
        </w:rPr>
      </w:pPr>
      <w:r>
        <w:rPr>
          <w:rFonts w:ascii="宋体" w:hAnsi="宋体" w:hint="eastAsia"/>
          <w:sz w:val="24"/>
        </w:rPr>
        <w:t>38.不同投标供应商的委托代理人、项目负责人以及其他相关人员有在同一个单位缴纳社会保险的；</w:t>
      </w:r>
    </w:p>
    <w:p w:rsidR="00D40420" w:rsidRDefault="0061579A">
      <w:pPr>
        <w:tabs>
          <w:tab w:val="left" w:pos="1288"/>
        </w:tabs>
        <w:adjustRightInd w:val="0"/>
        <w:snapToGrid w:val="0"/>
        <w:spacing w:line="360" w:lineRule="auto"/>
        <w:ind w:firstLineChars="200" w:firstLine="480"/>
        <w:rPr>
          <w:rFonts w:ascii="宋体" w:hAnsi="宋体"/>
          <w:sz w:val="24"/>
        </w:rPr>
      </w:pPr>
      <w:r>
        <w:rPr>
          <w:rFonts w:ascii="宋体" w:hAnsi="宋体" w:hint="eastAsia"/>
          <w:sz w:val="24"/>
        </w:rPr>
        <w:t>39.同一投标文件中单位名称落款与公章不是同一单位的；</w:t>
      </w:r>
    </w:p>
    <w:p w:rsidR="00D40420" w:rsidRDefault="0061579A">
      <w:pPr>
        <w:tabs>
          <w:tab w:val="left" w:pos="1288"/>
        </w:tabs>
        <w:adjustRightInd w:val="0"/>
        <w:snapToGrid w:val="0"/>
        <w:spacing w:line="360" w:lineRule="auto"/>
        <w:ind w:firstLineChars="200" w:firstLine="480"/>
        <w:rPr>
          <w:rFonts w:ascii="宋体" w:hAnsi="宋体"/>
          <w:sz w:val="24"/>
        </w:rPr>
      </w:pPr>
      <w:r>
        <w:rPr>
          <w:rFonts w:ascii="宋体" w:hAnsi="宋体" w:hint="eastAsia"/>
          <w:sz w:val="24"/>
        </w:rPr>
        <w:t>40.不同投标供应商委托同一单位或者个人办理投标事宜的；</w:t>
      </w:r>
    </w:p>
    <w:p w:rsidR="00D40420" w:rsidRDefault="0061579A">
      <w:pPr>
        <w:tabs>
          <w:tab w:val="left" w:pos="1288"/>
        </w:tabs>
        <w:adjustRightInd w:val="0"/>
        <w:snapToGrid w:val="0"/>
        <w:spacing w:line="360" w:lineRule="auto"/>
        <w:ind w:firstLineChars="200" w:firstLine="480"/>
        <w:rPr>
          <w:rFonts w:ascii="宋体" w:hAnsi="宋体"/>
          <w:sz w:val="24"/>
        </w:rPr>
      </w:pPr>
      <w:r>
        <w:rPr>
          <w:rFonts w:ascii="宋体" w:hAnsi="宋体" w:hint="eastAsia"/>
          <w:sz w:val="24"/>
        </w:rPr>
        <w:t>41.单位负责人为同一人或者存在直接控股、管理关系的不同供应商；</w:t>
      </w:r>
    </w:p>
    <w:p w:rsidR="00D40420" w:rsidRDefault="0061579A">
      <w:pPr>
        <w:tabs>
          <w:tab w:val="left" w:pos="1288"/>
        </w:tabs>
        <w:adjustRightInd w:val="0"/>
        <w:snapToGrid w:val="0"/>
        <w:spacing w:line="360" w:lineRule="auto"/>
        <w:ind w:firstLineChars="200" w:firstLine="480"/>
        <w:rPr>
          <w:rFonts w:ascii="宋体" w:hAnsi="宋体"/>
          <w:sz w:val="24"/>
        </w:rPr>
      </w:pPr>
      <w:r>
        <w:rPr>
          <w:rFonts w:ascii="宋体" w:hAnsi="宋体" w:hint="eastAsia"/>
          <w:sz w:val="24"/>
        </w:rPr>
        <w:t>42.投标文件内容不全或不符合法律法规和招标文件中规定的其他实质性要求的。</w:t>
      </w:r>
    </w:p>
    <w:p w:rsidR="00D40420" w:rsidRDefault="0061579A">
      <w:pPr>
        <w:spacing w:line="360" w:lineRule="auto"/>
        <w:outlineLvl w:val="0"/>
        <w:rPr>
          <w:rFonts w:ascii="黑体" w:eastAsia="黑体" w:hAnsi="宋体"/>
          <w:sz w:val="24"/>
        </w:rPr>
      </w:pPr>
      <w:r>
        <w:rPr>
          <w:rFonts w:ascii="黑体" w:eastAsia="黑体" w:hAnsi="宋体" w:hint="eastAsia"/>
          <w:sz w:val="24"/>
        </w:rPr>
        <w:lastRenderedPageBreak/>
        <w:t>（九） 开标、评标：</w:t>
      </w:r>
    </w:p>
    <w:p w:rsidR="00D40420" w:rsidRDefault="0061579A">
      <w:pPr>
        <w:numPr>
          <w:ilvl w:val="1"/>
          <w:numId w:val="6"/>
        </w:numPr>
        <w:tabs>
          <w:tab w:val="left" w:pos="525"/>
          <w:tab w:val="left" w:pos="840"/>
          <w:tab w:val="left" w:pos="1050"/>
          <w:tab w:val="left" w:pos="1770"/>
        </w:tabs>
        <w:spacing w:line="360" w:lineRule="auto"/>
        <w:ind w:left="1" w:firstLineChars="262" w:firstLine="631"/>
        <w:rPr>
          <w:rFonts w:ascii="Calibri" w:hAnsi="Calibri"/>
          <w:b/>
          <w:sz w:val="24"/>
          <w:szCs w:val="20"/>
        </w:rPr>
      </w:pPr>
      <w:r>
        <w:rPr>
          <w:rFonts w:ascii="宋体" w:hAnsi="宋体" w:hint="eastAsia"/>
          <w:b/>
          <w:sz w:val="24"/>
          <w:szCs w:val="20"/>
        </w:rPr>
        <w:t>开标工作程序</w:t>
      </w:r>
    </w:p>
    <w:p w:rsidR="00D40420" w:rsidRDefault="0061579A" w:rsidP="00EF5066">
      <w:pPr>
        <w:tabs>
          <w:tab w:val="left" w:pos="840"/>
          <w:tab w:val="left" w:pos="1050"/>
        </w:tabs>
        <w:spacing w:line="360" w:lineRule="auto"/>
        <w:ind w:firstLineChars="262" w:firstLine="629"/>
        <w:rPr>
          <w:rFonts w:ascii="宋体" w:hAnsi="宋体"/>
          <w:sz w:val="24"/>
          <w:szCs w:val="20"/>
        </w:rPr>
      </w:pPr>
      <w:r>
        <w:rPr>
          <w:rFonts w:ascii="宋体" w:hAnsi="宋体" w:hint="eastAsia"/>
          <w:sz w:val="24"/>
          <w:szCs w:val="20"/>
        </w:rPr>
        <w:t>1.1开标由采购人或者代理机构主持，邀请投标供应商参加。</w:t>
      </w:r>
    </w:p>
    <w:p w:rsidR="00D40420" w:rsidRDefault="0061579A" w:rsidP="00EF5066">
      <w:pPr>
        <w:tabs>
          <w:tab w:val="left" w:pos="840"/>
          <w:tab w:val="left" w:pos="1050"/>
        </w:tabs>
        <w:spacing w:line="360" w:lineRule="auto"/>
        <w:ind w:firstLineChars="262" w:firstLine="629"/>
        <w:rPr>
          <w:rFonts w:ascii="Calibri" w:hAnsi="Calibri"/>
          <w:sz w:val="24"/>
          <w:szCs w:val="20"/>
        </w:rPr>
      </w:pPr>
      <w:r>
        <w:rPr>
          <w:rFonts w:ascii="宋体" w:hAnsi="宋体" w:hint="eastAsia"/>
          <w:sz w:val="24"/>
          <w:szCs w:val="20"/>
        </w:rPr>
        <w:t>1.2 密封性审查：</w:t>
      </w:r>
    </w:p>
    <w:p w:rsidR="00D40420" w:rsidRDefault="0061579A">
      <w:pPr>
        <w:tabs>
          <w:tab w:val="left" w:pos="840"/>
          <w:tab w:val="left" w:pos="1050"/>
        </w:tabs>
        <w:spacing w:line="360" w:lineRule="auto"/>
        <w:ind w:firstLineChars="262" w:firstLine="631"/>
        <w:rPr>
          <w:rFonts w:ascii="宋体" w:hAnsi="宋体"/>
          <w:b/>
          <w:sz w:val="24"/>
          <w:szCs w:val="20"/>
        </w:rPr>
      </w:pPr>
      <w:r>
        <w:rPr>
          <w:rFonts w:ascii="宋体" w:hAnsi="宋体" w:hint="eastAsia"/>
          <w:b/>
          <w:sz w:val="24"/>
          <w:szCs w:val="20"/>
        </w:rPr>
        <w:t>1.2.1由投标供应商或其推选的代表检查投标文件的密封情况；</w:t>
      </w:r>
    </w:p>
    <w:p w:rsidR="00D40420" w:rsidRDefault="0061579A">
      <w:pPr>
        <w:tabs>
          <w:tab w:val="left" w:pos="840"/>
          <w:tab w:val="left" w:pos="1050"/>
        </w:tabs>
        <w:spacing w:line="360" w:lineRule="auto"/>
        <w:ind w:firstLineChars="262" w:firstLine="631"/>
        <w:rPr>
          <w:rFonts w:ascii="Calibri" w:hAnsi="Calibri"/>
          <w:b/>
          <w:sz w:val="24"/>
          <w:szCs w:val="20"/>
        </w:rPr>
      </w:pPr>
      <w:r>
        <w:rPr>
          <w:rFonts w:ascii="宋体" w:hAnsi="宋体" w:hint="eastAsia"/>
          <w:b/>
          <w:sz w:val="24"/>
          <w:szCs w:val="20"/>
        </w:rPr>
        <w:t>1.2.2经确认无误后，由采购人或者采购代理机构工作人员当众拆封。</w:t>
      </w:r>
    </w:p>
    <w:p w:rsidR="00D40420" w:rsidRDefault="0061579A">
      <w:pPr>
        <w:tabs>
          <w:tab w:val="left" w:pos="840"/>
          <w:tab w:val="left" w:pos="1050"/>
        </w:tabs>
        <w:spacing w:line="360" w:lineRule="auto"/>
        <w:ind w:left="630"/>
        <w:rPr>
          <w:rFonts w:ascii="Calibri" w:hAnsi="Calibri"/>
          <w:sz w:val="24"/>
          <w:szCs w:val="20"/>
        </w:rPr>
      </w:pPr>
      <w:r>
        <w:rPr>
          <w:rFonts w:ascii="宋体" w:hAnsi="宋体" w:hint="eastAsia"/>
          <w:sz w:val="24"/>
          <w:szCs w:val="20"/>
        </w:rPr>
        <w:t>1.3  唱标</w:t>
      </w:r>
    </w:p>
    <w:p w:rsidR="00D40420" w:rsidRDefault="0061579A">
      <w:pPr>
        <w:tabs>
          <w:tab w:val="left" w:pos="840"/>
          <w:tab w:val="left" w:pos="1050"/>
        </w:tabs>
        <w:spacing w:line="360" w:lineRule="auto"/>
        <w:ind w:firstLineChars="250" w:firstLine="600"/>
        <w:rPr>
          <w:rFonts w:ascii="Calibri" w:hAnsi="Calibri"/>
          <w:sz w:val="24"/>
          <w:szCs w:val="20"/>
        </w:rPr>
      </w:pPr>
      <w:r>
        <w:rPr>
          <w:rFonts w:ascii="宋体" w:hAnsi="宋体" w:hint="eastAsia"/>
          <w:sz w:val="24"/>
          <w:szCs w:val="20"/>
        </w:rPr>
        <w:t>1.3.1由采购人或采购代理机构工作人员，按照投标供应商签到时间顺序，宣布投标供应商名称、投标价格和招标文件规定的需要宣布的其他内容。</w:t>
      </w:r>
    </w:p>
    <w:p w:rsidR="00D40420" w:rsidRDefault="0061579A">
      <w:pPr>
        <w:tabs>
          <w:tab w:val="left" w:pos="840"/>
          <w:tab w:val="left" w:pos="1050"/>
        </w:tabs>
        <w:spacing w:line="360" w:lineRule="auto"/>
        <w:ind w:firstLineChars="250" w:firstLine="600"/>
        <w:rPr>
          <w:rFonts w:ascii="宋体" w:hAnsi="宋体"/>
          <w:sz w:val="24"/>
          <w:szCs w:val="20"/>
        </w:rPr>
      </w:pPr>
      <w:r>
        <w:rPr>
          <w:rFonts w:ascii="宋体" w:hAnsi="宋体" w:hint="eastAsia"/>
          <w:sz w:val="24"/>
          <w:szCs w:val="20"/>
        </w:rPr>
        <w:t>1.3.2唱标内容仅涉及开标一览表。</w:t>
      </w:r>
    </w:p>
    <w:p w:rsidR="00D40420" w:rsidRDefault="0061579A">
      <w:pPr>
        <w:tabs>
          <w:tab w:val="left" w:pos="840"/>
          <w:tab w:val="left" w:pos="1050"/>
        </w:tabs>
        <w:spacing w:line="360" w:lineRule="auto"/>
        <w:ind w:firstLineChars="250" w:firstLine="600"/>
        <w:rPr>
          <w:rFonts w:ascii="宋体" w:hAnsi="宋体"/>
          <w:sz w:val="24"/>
          <w:szCs w:val="20"/>
        </w:rPr>
      </w:pPr>
      <w:r>
        <w:rPr>
          <w:rFonts w:ascii="宋体" w:hAnsi="宋体" w:hint="eastAsia"/>
          <w:sz w:val="24"/>
          <w:szCs w:val="20"/>
        </w:rPr>
        <w:t>1.4唱标结束，投标供应商退场。</w:t>
      </w:r>
    </w:p>
    <w:p w:rsidR="00D40420" w:rsidRDefault="0061579A">
      <w:pPr>
        <w:numPr>
          <w:ilvl w:val="1"/>
          <w:numId w:val="6"/>
        </w:numPr>
        <w:tabs>
          <w:tab w:val="left" w:pos="525"/>
          <w:tab w:val="left" w:pos="840"/>
          <w:tab w:val="left" w:pos="1050"/>
          <w:tab w:val="left" w:pos="1770"/>
        </w:tabs>
        <w:spacing w:line="360" w:lineRule="auto"/>
        <w:ind w:left="1" w:firstLineChars="262" w:firstLine="631"/>
        <w:rPr>
          <w:rFonts w:ascii="宋体" w:hAnsi="宋体"/>
          <w:b/>
          <w:sz w:val="24"/>
          <w:szCs w:val="20"/>
        </w:rPr>
      </w:pPr>
      <w:r>
        <w:rPr>
          <w:rFonts w:ascii="宋体" w:hAnsi="宋体" w:hint="eastAsia"/>
          <w:b/>
          <w:sz w:val="24"/>
          <w:szCs w:val="20"/>
        </w:rPr>
        <w:t>抽取投标供应商暗标编号</w:t>
      </w:r>
    </w:p>
    <w:p w:rsidR="00D40420" w:rsidRDefault="0061579A">
      <w:pPr>
        <w:tabs>
          <w:tab w:val="left" w:pos="840"/>
          <w:tab w:val="left" w:pos="1050"/>
        </w:tabs>
        <w:spacing w:line="360" w:lineRule="auto"/>
        <w:ind w:firstLineChars="250" w:firstLine="600"/>
        <w:rPr>
          <w:rFonts w:ascii="宋体"/>
          <w:bCs/>
          <w:sz w:val="24"/>
        </w:rPr>
      </w:pPr>
      <w:r>
        <w:rPr>
          <w:rFonts w:ascii="宋体" w:hint="eastAsia"/>
          <w:bCs/>
          <w:sz w:val="24"/>
        </w:rPr>
        <w:t>2.1由工作人员和采购人代表在公证或监督下，随机抽取暗标编号，并记录在暗标编号汇总表上，同时将对应的技术标（暗标）副本封面上进行编号，技术标（暗标）正本不拆封。暗标编号汇总表当场封存、专人保管，直至技术标（暗标）和商务标（明标）评审全部结束才予打开。</w:t>
      </w:r>
    </w:p>
    <w:p w:rsidR="00D40420" w:rsidRDefault="0061579A">
      <w:pPr>
        <w:numPr>
          <w:ilvl w:val="1"/>
          <w:numId w:val="6"/>
        </w:numPr>
        <w:tabs>
          <w:tab w:val="left" w:pos="525"/>
          <w:tab w:val="left" w:pos="840"/>
          <w:tab w:val="left" w:pos="1050"/>
          <w:tab w:val="left" w:pos="1770"/>
        </w:tabs>
        <w:spacing w:line="360" w:lineRule="auto"/>
        <w:ind w:left="1" w:firstLineChars="262" w:firstLine="631"/>
        <w:rPr>
          <w:rFonts w:ascii="宋体" w:hAnsi="宋体"/>
          <w:sz w:val="24"/>
          <w:szCs w:val="20"/>
        </w:rPr>
      </w:pPr>
      <w:r>
        <w:rPr>
          <w:rFonts w:ascii="宋体" w:hAnsi="宋体" w:hint="eastAsia"/>
          <w:b/>
          <w:sz w:val="24"/>
          <w:szCs w:val="20"/>
        </w:rPr>
        <w:t>资格性审查</w:t>
      </w:r>
    </w:p>
    <w:p w:rsidR="00D40420" w:rsidRDefault="0061579A">
      <w:pPr>
        <w:tabs>
          <w:tab w:val="left" w:pos="525"/>
        </w:tabs>
        <w:spacing w:line="360" w:lineRule="auto"/>
        <w:ind w:firstLineChars="250" w:firstLine="600"/>
        <w:rPr>
          <w:rFonts w:ascii="Calibri" w:hAnsi="Calibri"/>
          <w:sz w:val="24"/>
          <w:szCs w:val="20"/>
        </w:rPr>
      </w:pPr>
      <w:r>
        <w:rPr>
          <w:rFonts w:ascii="宋体" w:hAnsi="宋体" w:hint="eastAsia"/>
          <w:sz w:val="24"/>
          <w:szCs w:val="20"/>
        </w:rPr>
        <w:t>3.1投标文件资格性检查由采购人和</w:t>
      </w:r>
      <w:r>
        <w:rPr>
          <w:rFonts w:ascii="宋体" w:hAnsi="宋体" w:hint="eastAsia"/>
          <w:b/>
          <w:sz w:val="24"/>
          <w:szCs w:val="20"/>
        </w:rPr>
        <w:t>采购代理机构组建</w:t>
      </w:r>
      <w:r>
        <w:rPr>
          <w:rFonts w:ascii="宋体" w:hAnsi="宋体" w:hint="eastAsia"/>
          <w:sz w:val="24"/>
          <w:szCs w:val="20"/>
        </w:rPr>
        <w:t>的资格审查小组负责。</w:t>
      </w:r>
    </w:p>
    <w:p w:rsidR="00D40420" w:rsidRDefault="0061579A">
      <w:pPr>
        <w:tabs>
          <w:tab w:val="left" w:pos="525"/>
        </w:tabs>
        <w:spacing w:line="360" w:lineRule="auto"/>
        <w:ind w:firstLineChars="250" w:firstLine="600"/>
        <w:rPr>
          <w:rFonts w:ascii="宋体" w:hAnsi="宋体"/>
          <w:sz w:val="24"/>
          <w:szCs w:val="20"/>
        </w:rPr>
      </w:pPr>
      <w:r>
        <w:rPr>
          <w:rFonts w:ascii="宋体" w:hAnsi="宋体" w:hint="eastAsia"/>
          <w:sz w:val="24"/>
          <w:szCs w:val="20"/>
        </w:rPr>
        <w:t>3.2依据法律法规和采购文件的规定，对投标文件中的投标保证金、法定代表人授权代表是否提供有效的身份证明和法定代表人授权委托书等资格、资信证明等进行审查，以确定投标供应商提供资格证明的合法性、真实性，是否具备投标资格。</w:t>
      </w:r>
    </w:p>
    <w:p w:rsidR="00D40420" w:rsidRDefault="0061579A">
      <w:pPr>
        <w:tabs>
          <w:tab w:val="left" w:pos="525"/>
        </w:tabs>
        <w:spacing w:line="360" w:lineRule="auto"/>
        <w:ind w:firstLineChars="250" w:firstLine="600"/>
        <w:rPr>
          <w:rFonts w:ascii="宋体" w:hAnsi="宋体"/>
          <w:sz w:val="24"/>
          <w:szCs w:val="20"/>
        </w:rPr>
      </w:pPr>
      <w:r>
        <w:rPr>
          <w:rFonts w:ascii="宋体" w:hAnsi="宋体" w:hint="eastAsia"/>
          <w:sz w:val="24"/>
          <w:szCs w:val="20"/>
        </w:rPr>
        <w:t>3.3信用信息查询</w:t>
      </w:r>
    </w:p>
    <w:p w:rsidR="00D40420" w:rsidRDefault="0061579A">
      <w:pPr>
        <w:tabs>
          <w:tab w:val="left" w:pos="525"/>
        </w:tabs>
        <w:spacing w:line="360" w:lineRule="auto"/>
        <w:ind w:firstLineChars="250" w:firstLine="600"/>
        <w:rPr>
          <w:rFonts w:ascii="宋体" w:hAnsi="宋体"/>
          <w:sz w:val="24"/>
          <w:szCs w:val="20"/>
        </w:rPr>
      </w:pPr>
      <w:r>
        <w:rPr>
          <w:rFonts w:ascii="宋体" w:hAnsi="宋体" w:hint="eastAsia"/>
          <w:sz w:val="24"/>
          <w:szCs w:val="20"/>
        </w:rPr>
        <w:t>采购人或采购代理机构在2019年</w:t>
      </w:r>
      <w:r w:rsidR="00F10873">
        <w:rPr>
          <w:rFonts w:ascii="宋体" w:hAnsi="宋体" w:hint="eastAsia"/>
          <w:sz w:val="24"/>
          <w:szCs w:val="20"/>
        </w:rPr>
        <w:t>6</w:t>
      </w:r>
      <w:r>
        <w:rPr>
          <w:rFonts w:ascii="宋体" w:hAnsi="宋体" w:hint="eastAsia"/>
          <w:sz w:val="24"/>
          <w:szCs w:val="20"/>
        </w:rPr>
        <w:t>月</w:t>
      </w:r>
      <w:r w:rsidR="001057CE">
        <w:rPr>
          <w:rFonts w:ascii="宋体" w:hAnsi="宋体" w:hint="eastAsia"/>
          <w:sz w:val="24"/>
          <w:szCs w:val="20"/>
        </w:rPr>
        <w:t>4</w:t>
      </w:r>
      <w:r>
        <w:rPr>
          <w:rFonts w:ascii="宋体" w:hAnsi="宋体" w:hint="eastAsia"/>
          <w:sz w:val="24"/>
          <w:szCs w:val="20"/>
        </w:rPr>
        <w:t>日13:30前通过</w:t>
      </w:r>
      <w:r>
        <w:rPr>
          <w:rFonts w:ascii="宋体" w:hAnsi="宋体" w:hint="eastAsia"/>
          <w:sz w:val="24"/>
        </w:rPr>
        <w:t>信用中国”网站（</w:t>
      </w:r>
      <w:hyperlink r:id="rId11" w:history="1">
        <w:r>
          <w:rPr>
            <w:rStyle w:val="aff7"/>
            <w:rFonts w:hint="eastAsia"/>
            <w:color w:val="auto"/>
          </w:rPr>
          <w:t>www.creditchina.gov.cn</w:t>
        </w:r>
      </w:hyperlink>
      <w:r>
        <w:rPr>
          <w:rFonts w:ascii="宋体" w:hAnsi="宋体" w:hint="eastAsia"/>
          <w:sz w:val="24"/>
        </w:rPr>
        <w:t>）、中国政府采购网（</w:t>
      </w:r>
      <w:hyperlink r:id="rId12" w:history="1">
        <w:r>
          <w:rPr>
            <w:rStyle w:val="aff7"/>
            <w:rFonts w:hint="eastAsia"/>
            <w:color w:val="auto"/>
          </w:rPr>
          <w:t>www.ccgp.gov.cn</w:t>
        </w:r>
      </w:hyperlink>
      <w:r>
        <w:rPr>
          <w:rFonts w:ascii="宋体" w:hAnsi="宋体" w:hint="eastAsia"/>
          <w:sz w:val="24"/>
        </w:rPr>
        <w:t>），“信用中国（江苏）”（</w:t>
      </w:r>
      <w:hyperlink r:id="rId13" w:history="1">
        <w:r>
          <w:rPr>
            <w:rStyle w:val="aff7"/>
            <w:rFonts w:ascii="宋体" w:hAnsi="宋体" w:hint="eastAsia"/>
            <w:color w:val="auto"/>
            <w:sz w:val="24"/>
          </w:rPr>
          <w:t>http://www.jscredit.gov.cn/</w:t>
        </w:r>
      </w:hyperlink>
      <w:r>
        <w:rPr>
          <w:rFonts w:ascii="宋体" w:hAnsi="宋体" w:hint="eastAsia"/>
          <w:sz w:val="24"/>
        </w:rPr>
        <w:t>）</w:t>
      </w:r>
      <w:r>
        <w:rPr>
          <w:rFonts w:ascii="宋体" w:hAnsi="宋体" w:hint="eastAsia"/>
          <w:sz w:val="24"/>
          <w:szCs w:val="20"/>
        </w:rPr>
        <w:t>等渠道查询相关供应商主体信用记录，对列入失信被执行人、重大税收违法案件当事人名单、政府采购严重违法失信行为记录名单及其他不符合《中华人民共和国政府采购法》第二十二条规定条件的供应商，拒绝其参与政府采购活动。采购人或采购代理机构通过相关渠道查询的</w:t>
      </w:r>
      <w:r>
        <w:rPr>
          <w:rFonts w:ascii="宋体" w:hAnsi="宋体" w:hint="eastAsia"/>
          <w:sz w:val="24"/>
          <w:szCs w:val="20"/>
        </w:rPr>
        <w:lastRenderedPageBreak/>
        <w:t>供应商主体信用记录，与项目其他采购资料一并保存。</w:t>
      </w:r>
    </w:p>
    <w:p w:rsidR="00D40420" w:rsidRDefault="0061579A">
      <w:pPr>
        <w:tabs>
          <w:tab w:val="left" w:pos="0"/>
        </w:tabs>
        <w:spacing w:line="360" w:lineRule="auto"/>
        <w:ind w:firstLine="630"/>
        <w:rPr>
          <w:rFonts w:ascii="宋体" w:hAnsi="宋体"/>
          <w:b/>
          <w:sz w:val="24"/>
          <w:szCs w:val="20"/>
        </w:rPr>
      </w:pPr>
      <w:r>
        <w:rPr>
          <w:rFonts w:ascii="宋体" w:hAnsi="宋体" w:hint="eastAsia"/>
          <w:b/>
          <w:sz w:val="24"/>
          <w:szCs w:val="20"/>
        </w:rPr>
        <w:t>4.评标工作程序</w:t>
      </w:r>
    </w:p>
    <w:p w:rsidR="00D40420" w:rsidRDefault="0061579A">
      <w:pPr>
        <w:tabs>
          <w:tab w:val="left" w:pos="0"/>
        </w:tabs>
        <w:spacing w:line="360" w:lineRule="auto"/>
        <w:ind w:firstLine="630"/>
        <w:rPr>
          <w:rFonts w:ascii="宋体" w:hAnsi="宋体"/>
          <w:b/>
          <w:sz w:val="24"/>
          <w:szCs w:val="20"/>
        </w:rPr>
      </w:pPr>
      <w:r>
        <w:rPr>
          <w:rFonts w:ascii="宋体" w:hAnsi="宋体" w:hint="eastAsia"/>
          <w:b/>
          <w:sz w:val="24"/>
          <w:szCs w:val="20"/>
        </w:rPr>
        <w:t>4.1由专家及采购人代表组成评标委员会，并实行回避制度。</w:t>
      </w:r>
    </w:p>
    <w:p w:rsidR="00D40420" w:rsidRDefault="0061579A">
      <w:pPr>
        <w:tabs>
          <w:tab w:val="left" w:pos="0"/>
        </w:tabs>
        <w:spacing w:line="360" w:lineRule="auto"/>
        <w:ind w:firstLine="630"/>
        <w:rPr>
          <w:rFonts w:ascii="宋体" w:hAnsi="宋体"/>
          <w:b/>
          <w:sz w:val="24"/>
          <w:szCs w:val="20"/>
        </w:rPr>
      </w:pPr>
      <w:r>
        <w:rPr>
          <w:rFonts w:ascii="宋体" w:hAnsi="宋体" w:hint="eastAsia"/>
          <w:b/>
          <w:sz w:val="24"/>
          <w:szCs w:val="20"/>
        </w:rPr>
        <w:t>4.2评审时，投标文件出现不一致情形的，按下列规定执行：</w:t>
      </w:r>
    </w:p>
    <w:p w:rsidR="00D40420" w:rsidRDefault="0061579A">
      <w:pPr>
        <w:tabs>
          <w:tab w:val="left" w:pos="0"/>
        </w:tabs>
        <w:spacing w:line="360" w:lineRule="auto"/>
        <w:ind w:firstLine="630"/>
        <w:rPr>
          <w:rFonts w:ascii="宋体" w:hAnsi="宋体"/>
          <w:b/>
          <w:sz w:val="24"/>
          <w:szCs w:val="20"/>
        </w:rPr>
      </w:pPr>
      <w:r>
        <w:rPr>
          <w:rFonts w:ascii="宋体" w:hAnsi="宋体" w:hint="eastAsia"/>
          <w:b/>
          <w:sz w:val="24"/>
          <w:szCs w:val="20"/>
        </w:rPr>
        <w:t>4.2.1投标文件正本与副本不符的，以正本为准。</w:t>
      </w:r>
    </w:p>
    <w:p w:rsidR="00D40420" w:rsidRDefault="0061579A">
      <w:pPr>
        <w:tabs>
          <w:tab w:val="left" w:pos="0"/>
        </w:tabs>
        <w:spacing w:line="360" w:lineRule="auto"/>
        <w:ind w:firstLine="630"/>
        <w:rPr>
          <w:rFonts w:ascii="宋体" w:hAnsi="宋体"/>
          <w:b/>
          <w:sz w:val="24"/>
          <w:szCs w:val="20"/>
        </w:rPr>
      </w:pPr>
      <w:r>
        <w:rPr>
          <w:rFonts w:ascii="宋体" w:hAnsi="宋体" w:hint="eastAsia"/>
          <w:b/>
          <w:sz w:val="24"/>
          <w:szCs w:val="20"/>
        </w:rPr>
        <w:t>4.2.2投标文件报价出现前后不一致的，按照下列规定修正：</w:t>
      </w:r>
    </w:p>
    <w:p w:rsidR="00D40420" w:rsidRDefault="0061579A">
      <w:pPr>
        <w:tabs>
          <w:tab w:val="left" w:pos="0"/>
        </w:tabs>
        <w:spacing w:line="360" w:lineRule="auto"/>
        <w:ind w:firstLine="630"/>
        <w:rPr>
          <w:rFonts w:ascii="宋体" w:hAnsi="宋体"/>
          <w:b/>
          <w:sz w:val="24"/>
          <w:szCs w:val="20"/>
        </w:rPr>
      </w:pPr>
      <w:r>
        <w:rPr>
          <w:rFonts w:ascii="宋体" w:hAnsi="宋体" w:hint="eastAsia"/>
          <w:b/>
          <w:sz w:val="24"/>
          <w:szCs w:val="20"/>
        </w:rPr>
        <w:t>（1）投标文件中开标一览表（报价表）内容与投标文件中相应内容不一致的，以开标一览表（报价表）为准；</w:t>
      </w:r>
    </w:p>
    <w:p w:rsidR="00D40420" w:rsidRDefault="0061579A">
      <w:pPr>
        <w:tabs>
          <w:tab w:val="left" w:pos="0"/>
        </w:tabs>
        <w:spacing w:line="360" w:lineRule="auto"/>
        <w:ind w:firstLine="630"/>
        <w:rPr>
          <w:rFonts w:ascii="宋体" w:hAnsi="宋体"/>
          <w:b/>
          <w:sz w:val="24"/>
          <w:szCs w:val="20"/>
        </w:rPr>
      </w:pPr>
      <w:r>
        <w:rPr>
          <w:rFonts w:ascii="宋体" w:hAnsi="宋体" w:hint="eastAsia"/>
          <w:b/>
          <w:sz w:val="24"/>
          <w:szCs w:val="20"/>
        </w:rPr>
        <w:t>（2）大写金额和小写金额不一致的，以大写金额为准；</w:t>
      </w:r>
    </w:p>
    <w:p w:rsidR="00D40420" w:rsidRDefault="0061579A">
      <w:pPr>
        <w:tabs>
          <w:tab w:val="left" w:pos="0"/>
        </w:tabs>
        <w:spacing w:line="360" w:lineRule="auto"/>
        <w:ind w:firstLine="630"/>
        <w:rPr>
          <w:rFonts w:ascii="宋体" w:hAnsi="宋体"/>
          <w:b/>
          <w:sz w:val="24"/>
          <w:szCs w:val="20"/>
        </w:rPr>
      </w:pPr>
      <w:r>
        <w:rPr>
          <w:rFonts w:ascii="宋体" w:hAnsi="宋体" w:hint="eastAsia"/>
          <w:b/>
          <w:sz w:val="24"/>
          <w:szCs w:val="20"/>
        </w:rPr>
        <w:t>（3）单价金额小数点或者百分比有明显错位的，以开标一览表的总价为准，并修改单价；</w:t>
      </w:r>
    </w:p>
    <w:p w:rsidR="00D40420" w:rsidRDefault="0061579A">
      <w:pPr>
        <w:tabs>
          <w:tab w:val="left" w:pos="0"/>
        </w:tabs>
        <w:spacing w:line="360" w:lineRule="auto"/>
        <w:ind w:firstLine="630"/>
        <w:rPr>
          <w:rFonts w:ascii="宋体" w:hAnsi="宋体"/>
          <w:b/>
          <w:sz w:val="24"/>
          <w:szCs w:val="20"/>
        </w:rPr>
      </w:pPr>
      <w:r>
        <w:rPr>
          <w:rFonts w:ascii="宋体" w:hAnsi="宋体" w:hint="eastAsia"/>
          <w:b/>
          <w:sz w:val="24"/>
          <w:szCs w:val="20"/>
        </w:rPr>
        <w:t>（4）总价金额与按单价汇总金额不一致的，以单价金额计算结果为准。</w:t>
      </w:r>
    </w:p>
    <w:p w:rsidR="00D40420" w:rsidRDefault="0061579A">
      <w:pPr>
        <w:tabs>
          <w:tab w:val="left" w:pos="0"/>
        </w:tabs>
        <w:spacing w:line="360" w:lineRule="auto"/>
        <w:ind w:firstLine="630"/>
        <w:rPr>
          <w:rFonts w:ascii="宋体" w:hAnsi="宋体"/>
          <w:b/>
          <w:sz w:val="24"/>
          <w:szCs w:val="20"/>
        </w:rPr>
      </w:pPr>
      <w:r>
        <w:rPr>
          <w:rFonts w:ascii="宋体" w:hAnsi="宋体" w:hint="eastAsia"/>
          <w:b/>
          <w:sz w:val="24"/>
          <w:szCs w:val="20"/>
        </w:rPr>
        <w:t>（5）同时出现两种以上不一致的，按照上述（1）-（4）款规定的顺序修正。修正后的报价经投标供应商书面澄清、说明或者补正，并加盖公章，或者有法定代表人或其授权的代表签字作为确认后产生约束力，投标供应商不确认的，其投标无效。</w:t>
      </w:r>
    </w:p>
    <w:p w:rsidR="00D40420" w:rsidRDefault="0061579A">
      <w:pPr>
        <w:tabs>
          <w:tab w:val="left" w:pos="1365"/>
        </w:tabs>
        <w:spacing w:line="360" w:lineRule="auto"/>
        <w:ind w:firstLineChars="250" w:firstLine="602"/>
        <w:rPr>
          <w:rFonts w:ascii="Calibri" w:hAnsi="Calibri"/>
          <w:b/>
          <w:sz w:val="24"/>
          <w:szCs w:val="20"/>
        </w:rPr>
      </w:pPr>
      <w:r>
        <w:rPr>
          <w:rFonts w:ascii="宋体" w:hAnsi="宋体" w:hint="eastAsia"/>
          <w:b/>
          <w:sz w:val="24"/>
          <w:szCs w:val="20"/>
        </w:rPr>
        <w:t>4.3 投标文件符合性检查。</w:t>
      </w:r>
    </w:p>
    <w:p w:rsidR="00D40420" w:rsidRDefault="0061579A">
      <w:pPr>
        <w:tabs>
          <w:tab w:val="left" w:pos="525"/>
        </w:tabs>
        <w:spacing w:line="360" w:lineRule="auto"/>
        <w:ind w:firstLineChars="250" w:firstLine="602"/>
        <w:rPr>
          <w:rFonts w:ascii="宋体" w:hAnsi="宋体"/>
          <w:b/>
          <w:sz w:val="24"/>
          <w:szCs w:val="20"/>
        </w:rPr>
      </w:pPr>
      <w:r>
        <w:rPr>
          <w:rFonts w:ascii="宋体" w:hAnsi="宋体" w:hint="eastAsia"/>
          <w:b/>
          <w:sz w:val="24"/>
          <w:szCs w:val="20"/>
        </w:rPr>
        <w:t>4.3.1</w:t>
      </w:r>
      <w:r>
        <w:rPr>
          <w:rFonts w:ascii="宋体" w:hAnsi="宋体" w:hint="eastAsia"/>
          <w:sz w:val="24"/>
        </w:rPr>
        <w:t>明标评审小组对投标供应商的投标文件商务标（明标）进行</w:t>
      </w:r>
      <w:r>
        <w:rPr>
          <w:rFonts w:ascii="宋体" w:hAnsi="宋体" w:hint="eastAsia"/>
          <w:b/>
          <w:sz w:val="24"/>
          <w:szCs w:val="20"/>
        </w:rPr>
        <w:t>符合性审查，以确定其是否满足招标文件的实质性要求。</w:t>
      </w:r>
    </w:p>
    <w:p w:rsidR="00D40420" w:rsidRDefault="0061579A">
      <w:pPr>
        <w:tabs>
          <w:tab w:val="left" w:pos="525"/>
        </w:tabs>
        <w:spacing w:line="360" w:lineRule="auto"/>
        <w:ind w:firstLineChars="250" w:firstLine="602"/>
        <w:rPr>
          <w:rFonts w:ascii="宋体" w:hAnsi="宋体"/>
          <w:b/>
          <w:sz w:val="24"/>
          <w:szCs w:val="20"/>
        </w:rPr>
      </w:pPr>
      <w:r>
        <w:rPr>
          <w:rFonts w:ascii="宋体" w:hAnsi="宋体" w:hint="eastAsia"/>
          <w:b/>
          <w:sz w:val="24"/>
          <w:szCs w:val="20"/>
        </w:rPr>
        <w:t>4.3.2</w:t>
      </w:r>
      <w:r>
        <w:rPr>
          <w:rFonts w:ascii="宋体" w:hAnsi="宋体" w:hint="eastAsia"/>
          <w:sz w:val="24"/>
        </w:rPr>
        <w:t>暗标评审小组对投标供应商的技术标（暗标）进行</w:t>
      </w:r>
      <w:r>
        <w:rPr>
          <w:rFonts w:ascii="宋体" w:hAnsi="宋体" w:hint="eastAsia"/>
          <w:b/>
          <w:sz w:val="24"/>
          <w:szCs w:val="20"/>
        </w:rPr>
        <w:t>符合性审查，以确定其是否满足招标文件的实质性要求。</w:t>
      </w:r>
    </w:p>
    <w:p w:rsidR="00D40420" w:rsidRDefault="0061579A">
      <w:pPr>
        <w:tabs>
          <w:tab w:val="left" w:pos="900"/>
        </w:tabs>
        <w:spacing w:line="360" w:lineRule="auto"/>
        <w:ind w:firstLineChars="250" w:firstLine="602"/>
        <w:rPr>
          <w:rFonts w:ascii="宋体" w:hAnsi="宋体"/>
          <w:b/>
          <w:sz w:val="24"/>
          <w:szCs w:val="20"/>
        </w:rPr>
      </w:pPr>
      <w:r>
        <w:rPr>
          <w:rFonts w:ascii="宋体" w:hAnsi="宋体" w:hint="eastAsia"/>
          <w:b/>
          <w:sz w:val="24"/>
          <w:szCs w:val="20"/>
        </w:rPr>
        <w:t>4.3.3评标委员会认为：投标文件中有含义不明确、同类问题表述不一致或者有明显文字和计算错误的；</w:t>
      </w:r>
      <w:r>
        <w:rPr>
          <w:rFonts w:ascii="宋体" w:hAnsi="宋体" w:hint="eastAsia"/>
          <w:b/>
          <w:sz w:val="24"/>
        </w:rPr>
        <w:t>投标报价畸高或畸低，投标总报价与各分项报价不能相互对应；</w:t>
      </w:r>
      <w:r>
        <w:rPr>
          <w:rFonts w:ascii="宋体" w:hAnsi="宋体" w:hint="eastAsia"/>
          <w:b/>
          <w:sz w:val="24"/>
          <w:szCs w:val="20"/>
        </w:rPr>
        <w:t>投标供应商的投标报价明显低于其他通过符合性审查投标供应商的报价（有可能影响产品质量或者不能诚信履约的）；应以书面形式提出询标内容，由招标工作人员传递给投标供应商授权代表或法定代表人。投标供应商授权代表或法定代表人以书面形式作出澄清、说明或者补正，明标部分投标供商盖公章或法定代表人签字或授权委托人签字予以确认，暗标部分由投标供应商授权代表或法定代表人按手印代替签字。在暗标评审小组确认签字时，签署“×（技术标编号）号供应商”。投标供应商的澄清、说明或者补正不得</w:t>
      </w:r>
      <w:r>
        <w:rPr>
          <w:rFonts w:ascii="宋体" w:hAnsi="宋体" w:hint="eastAsia"/>
          <w:b/>
          <w:sz w:val="24"/>
          <w:szCs w:val="20"/>
        </w:rPr>
        <w:lastRenderedPageBreak/>
        <w:t>超出投标文件的范围或者改变投标文件的实质性内容。</w:t>
      </w:r>
    </w:p>
    <w:p w:rsidR="00D40420" w:rsidRDefault="0061579A">
      <w:pPr>
        <w:tabs>
          <w:tab w:val="left" w:pos="1365"/>
        </w:tabs>
        <w:spacing w:line="360" w:lineRule="auto"/>
        <w:ind w:firstLineChars="200" w:firstLine="482"/>
        <w:rPr>
          <w:rFonts w:ascii="Calibri" w:hAnsi="Calibri"/>
          <w:b/>
          <w:sz w:val="24"/>
          <w:szCs w:val="20"/>
        </w:rPr>
      </w:pPr>
      <w:r>
        <w:rPr>
          <w:rFonts w:ascii="宋体" w:hAnsi="宋体"/>
          <w:b/>
          <w:sz w:val="24"/>
          <w:szCs w:val="20"/>
        </w:rPr>
        <w:t>4.4比较与评价</w:t>
      </w:r>
    </w:p>
    <w:p w:rsidR="00D40420" w:rsidRDefault="0061579A">
      <w:pPr>
        <w:tabs>
          <w:tab w:val="left" w:pos="1365"/>
        </w:tabs>
        <w:spacing w:line="360" w:lineRule="auto"/>
        <w:ind w:firstLineChars="200" w:firstLine="482"/>
        <w:rPr>
          <w:rFonts w:ascii="宋体" w:hAnsi="宋体"/>
          <w:b/>
          <w:bCs/>
          <w:sz w:val="24"/>
          <w:szCs w:val="22"/>
        </w:rPr>
      </w:pPr>
      <w:r>
        <w:rPr>
          <w:rFonts w:ascii="宋体" w:hAnsi="宋体"/>
          <w:b/>
          <w:sz w:val="24"/>
          <w:szCs w:val="20"/>
        </w:rPr>
        <w:t>4.4</w:t>
      </w:r>
      <w:r>
        <w:rPr>
          <w:rFonts w:ascii="宋体" w:hAnsi="宋体" w:hint="eastAsia"/>
          <w:b/>
          <w:bCs/>
          <w:sz w:val="24"/>
          <w:szCs w:val="22"/>
        </w:rPr>
        <w:t>.1投标文件资格性检查和符合性检查结束后，凡属于“（八）无效投标文件的确认”的投标文件不进入比较与评价程序。</w:t>
      </w:r>
    </w:p>
    <w:p w:rsidR="00D40420" w:rsidRDefault="0061579A">
      <w:pPr>
        <w:tabs>
          <w:tab w:val="left" w:pos="1365"/>
        </w:tabs>
        <w:spacing w:line="360" w:lineRule="auto"/>
        <w:ind w:firstLineChars="200" w:firstLine="482"/>
        <w:rPr>
          <w:rFonts w:ascii="宋体" w:hAnsi="宋体"/>
          <w:b/>
          <w:bCs/>
          <w:sz w:val="24"/>
          <w:szCs w:val="20"/>
        </w:rPr>
      </w:pPr>
      <w:r>
        <w:rPr>
          <w:rFonts w:ascii="宋体" w:hAnsi="宋体"/>
          <w:b/>
          <w:sz w:val="24"/>
          <w:szCs w:val="20"/>
        </w:rPr>
        <w:t>4.4</w:t>
      </w:r>
      <w:r>
        <w:rPr>
          <w:rFonts w:ascii="宋体" w:hAnsi="宋体" w:hint="eastAsia"/>
          <w:b/>
          <w:bCs/>
          <w:sz w:val="24"/>
          <w:szCs w:val="22"/>
        </w:rPr>
        <w:t>.2经评审有效的投标文件按采购文件中规定的评标方法和标准，由评标委员会进行比较与评价。</w:t>
      </w:r>
    </w:p>
    <w:p w:rsidR="00D40420" w:rsidRDefault="0061579A">
      <w:pPr>
        <w:spacing w:line="360" w:lineRule="auto"/>
        <w:ind w:firstLineChars="200" w:firstLine="480"/>
        <w:rPr>
          <w:rFonts w:ascii="宋体"/>
          <w:bCs/>
          <w:sz w:val="24"/>
        </w:rPr>
      </w:pPr>
      <w:r>
        <w:rPr>
          <w:rFonts w:ascii="宋体" w:hAnsi="宋体" w:hint="eastAsia"/>
          <w:sz w:val="24"/>
          <w:szCs w:val="20"/>
        </w:rPr>
        <w:t>4.4</w:t>
      </w:r>
      <w:r>
        <w:rPr>
          <w:rFonts w:ascii="宋体" w:hAnsi="宋体" w:hint="eastAsia"/>
          <w:b/>
          <w:bCs/>
          <w:sz w:val="24"/>
          <w:szCs w:val="22"/>
        </w:rPr>
        <w:t>.</w:t>
      </w:r>
      <w:r>
        <w:rPr>
          <w:rFonts w:ascii="宋体" w:hAnsi="宋体"/>
          <w:bCs/>
          <w:sz w:val="24"/>
        </w:rPr>
        <w:t>3</w:t>
      </w:r>
      <w:r>
        <w:rPr>
          <w:rFonts w:ascii="宋体" w:hAnsi="宋体" w:hint="eastAsia"/>
          <w:bCs/>
          <w:sz w:val="24"/>
        </w:rPr>
        <w:t>明标评审小组负责对招标文件评分标准中涉及的投标供应商投标价格、业绩、信誉等明标部分内容进行评审；</w:t>
      </w:r>
    </w:p>
    <w:p w:rsidR="00D40420" w:rsidRDefault="0061579A">
      <w:pPr>
        <w:spacing w:line="360" w:lineRule="auto"/>
        <w:ind w:firstLineChars="200" w:firstLine="480"/>
        <w:rPr>
          <w:rFonts w:ascii="宋体"/>
          <w:bCs/>
          <w:sz w:val="24"/>
        </w:rPr>
      </w:pPr>
      <w:r>
        <w:rPr>
          <w:rFonts w:ascii="宋体" w:hAnsi="宋体" w:hint="eastAsia"/>
          <w:sz w:val="24"/>
          <w:szCs w:val="20"/>
        </w:rPr>
        <w:t>4.4</w:t>
      </w:r>
      <w:r>
        <w:rPr>
          <w:rFonts w:ascii="宋体" w:hAnsi="宋体" w:hint="eastAsia"/>
          <w:b/>
          <w:bCs/>
          <w:sz w:val="24"/>
          <w:szCs w:val="22"/>
        </w:rPr>
        <w:t>.</w:t>
      </w:r>
      <w:r>
        <w:rPr>
          <w:rFonts w:ascii="宋体" w:hAnsi="宋体"/>
          <w:bCs/>
          <w:sz w:val="24"/>
        </w:rPr>
        <w:t>4</w:t>
      </w:r>
      <w:r>
        <w:rPr>
          <w:rFonts w:ascii="宋体" w:hAnsi="宋体" w:hint="eastAsia"/>
          <w:bCs/>
          <w:sz w:val="24"/>
        </w:rPr>
        <w:t>暗标评审小组负责对招标文件评分标准中涉及的技术方案、性能、服务质量等暗标部分内容进行评审。</w:t>
      </w:r>
    </w:p>
    <w:p w:rsidR="00D40420" w:rsidRDefault="0061579A">
      <w:pPr>
        <w:tabs>
          <w:tab w:val="left" w:pos="1365"/>
        </w:tabs>
        <w:spacing w:line="360" w:lineRule="auto"/>
        <w:ind w:firstLineChars="200" w:firstLine="480"/>
        <w:rPr>
          <w:rFonts w:ascii="宋体"/>
          <w:bCs/>
          <w:sz w:val="24"/>
        </w:rPr>
      </w:pPr>
      <w:r>
        <w:rPr>
          <w:rFonts w:ascii="宋体" w:hAnsi="宋体" w:hint="eastAsia"/>
          <w:bCs/>
          <w:sz w:val="24"/>
        </w:rPr>
        <w:t>评审中，暗标评审小组成员不接触明标商务标文本。需要对照、查阅明标商务标有关内容的，由工作人员在公证或监督下查阅告知。</w:t>
      </w:r>
    </w:p>
    <w:p w:rsidR="00D40420" w:rsidRDefault="0061579A">
      <w:pPr>
        <w:tabs>
          <w:tab w:val="left" w:pos="1365"/>
        </w:tabs>
        <w:spacing w:line="360" w:lineRule="auto"/>
        <w:ind w:firstLineChars="200" w:firstLine="480"/>
        <w:rPr>
          <w:rFonts w:ascii="宋体"/>
          <w:bCs/>
          <w:sz w:val="24"/>
        </w:rPr>
      </w:pPr>
      <w:r>
        <w:rPr>
          <w:rFonts w:ascii="宋体" w:hAnsi="宋体" w:hint="eastAsia"/>
          <w:sz w:val="24"/>
          <w:szCs w:val="20"/>
        </w:rPr>
        <w:t>4.4</w:t>
      </w:r>
      <w:r>
        <w:rPr>
          <w:rFonts w:ascii="宋体" w:hAnsi="宋体" w:hint="eastAsia"/>
          <w:b/>
          <w:bCs/>
          <w:sz w:val="24"/>
          <w:szCs w:val="22"/>
        </w:rPr>
        <w:t>.</w:t>
      </w:r>
      <w:r>
        <w:rPr>
          <w:rFonts w:ascii="宋体" w:hAnsi="宋体"/>
          <w:bCs/>
          <w:sz w:val="24"/>
        </w:rPr>
        <w:t>5</w:t>
      </w:r>
      <w:r>
        <w:rPr>
          <w:rFonts w:ascii="宋体" w:hAnsi="宋体" w:hint="eastAsia"/>
          <w:bCs/>
          <w:sz w:val="24"/>
        </w:rPr>
        <w:t>技术标暗标和商务标明标评审全部结束后，由工作人员在公证或监督下，在评标室当场核对、公布各投标供应商技术标编号，汇总各投标供应商商务标和技术标得分，确定各投标供应商总分和最终排序。</w:t>
      </w:r>
    </w:p>
    <w:p w:rsidR="00D40420" w:rsidRDefault="0061579A">
      <w:pPr>
        <w:tabs>
          <w:tab w:val="left" w:pos="525"/>
          <w:tab w:val="left" w:pos="1050"/>
        </w:tabs>
        <w:spacing w:line="360" w:lineRule="auto"/>
        <w:ind w:firstLineChars="200" w:firstLine="482"/>
        <w:rPr>
          <w:b/>
          <w:sz w:val="24"/>
          <w:szCs w:val="20"/>
        </w:rPr>
      </w:pPr>
      <w:r>
        <w:rPr>
          <w:rFonts w:ascii="宋体" w:hAnsi="宋体"/>
          <w:b/>
          <w:sz w:val="24"/>
          <w:szCs w:val="20"/>
        </w:rPr>
        <w:t xml:space="preserve">5. </w:t>
      </w:r>
      <w:r>
        <w:rPr>
          <w:rFonts w:ascii="宋体" w:hAnsi="宋体" w:hint="eastAsia"/>
          <w:b/>
          <w:sz w:val="24"/>
          <w:szCs w:val="20"/>
        </w:rPr>
        <w:t>评标方法</w:t>
      </w:r>
    </w:p>
    <w:p w:rsidR="00D40420" w:rsidRDefault="0061579A">
      <w:pPr>
        <w:tabs>
          <w:tab w:val="left" w:pos="1365"/>
        </w:tabs>
        <w:spacing w:line="360" w:lineRule="auto"/>
        <w:ind w:firstLineChars="200" w:firstLine="480"/>
        <w:rPr>
          <w:rFonts w:ascii="宋体" w:hAnsi="宋体"/>
          <w:bCs/>
          <w:sz w:val="24"/>
        </w:rPr>
      </w:pPr>
      <w:r>
        <w:rPr>
          <w:rFonts w:ascii="宋体" w:hAnsi="宋体" w:hint="eastAsia"/>
          <w:bCs/>
          <w:sz w:val="24"/>
        </w:rPr>
        <w:t>投标供应商通过资格性与符合性审查的，方可进入</w:t>
      </w:r>
      <w:r>
        <w:rPr>
          <w:rFonts w:ascii="宋体" w:hAnsi="宋体"/>
          <w:bCs/>
          <w:sz w:val="24"/>
        </w:rPr>
        <w:t>比较与评价</w:t>
      </w:r>
      <w:r>
        <w:rPr>
          <w:rFonts w:ascii="宋体" w:hAnsi="宋体" w:hint="eastAsia"/>
          <w:bCs/>
          <w:sz w:val="24"/>
        </w:rPr>
        <w:t>程序。</w:t>
      </w:r>
    </w:p>
    <w:p w:rsidR="00D40420" w:rsidRDefault="0061579A">
      <w:pPr>
        <w:tabs>
          <w:tab w:val="left" w:pos="1365"/>
        </w:tabs>
        <w:spacing w:line="360" w:lineRule="auto"/>
        <w:ind w:firstLineChars="200" w:firstLine="482"/>
        <w:rPr>
          <w:rFonts w:ascii="宋体" w:hAnsi="宋体"/>
          <w:b/>
          <w:bCs/>
          <w:sz w:val="24"/>
        </w:rPr>
      </w:pPr>
      <w:r>
        <w:rPr>
          <w:rFonts w:ascii="宋体" w:hAnsi="宋体"/>
          <w:b/>
          <w:bCs/>
          <w:sz w:val="24"/>
        </w:rPr>
        <w:t>比较与评价</w:t>
      </w:r>
      <w:r>
        <w:rPr>
          <w:rFonts w:ascii="宋体" w:hAnsi="宋体" w:hint="eastAsia"/>
          <w:b/>
          <w:bCs/>
          <w:sz w:val="24"/>
        </w:rPr>
        <w:t>采用综合评分法（计分均保留2位小数），评审委员会遵循公平、公正、择优原则，独立按照评分标准分别评定投标供应商的分值；</w:t>
      </w:r>
      <w:r>
        <w:rPr>
          <w:rFonts w:ascii="宋体" w:hAnsi="宋体"/>
          <w:b/>
          <w:bCs/>
          <w:sz w:val="24"/>
        </w:rPr>
        <w:t>评标结果按评审后得分由高到低顺序排列。得分相同的，按投标报价由低到高顺序排列。得分且投标报价相同的并列。投标文件满足招标文件全部实质性要求，且按照评审因素的量化指标评审得分最高的投标供应商为排名第一的中标候选人。</w:t>
      </w:r>
      <w:r>
        <w:rPr>
          <w:rFonts w:ascii="宋体" w:hAnsi="宋体" w:hint="eastAsia"/>
          <w:b/>
          <w:bCs/>
          <w:sz w:val="24"/>
        </w:rPr>
        <w:t>未列入本评分标准的其他条件不作为评分内容。</w:t>
      </w:r>
    </w:p>
    <w:p w:rsidR="00D40420" w:rsidRDefault="0061579A">
      <w:pPr>
        <w:numPr>
          <w:ilvl w:val="0"/>
          <w:numId w:val="7"/>
        </w:numPr>
        <w:tabs>
          <w:tab w:val="left" w:pos="1365"/>
        </w:tabs>
        <w:spacing w:line="360" w:lineRule="auto"/>
        <w:ind w:firstLineChars="200" w:firstLine="482"/>
        <w:rPr>
          <w:rFonts w:ascii="宋体" w:hAnsi="宋体"/>
          <w:b/>
          <w:sz w:val="24"/>
          <w:szCs w:val="20"/>
        </w:rPr>
      </w:pPr>
      <w:r>
        <w:rPr>
          <w:rFonts w:ascii="宋体" w:hAnsi="宋体" w:hint="eastAsia"/>
          <w:b/>
          <w:sz w:val="24"/>
          <w:szCs w:val="20"/>
        </w:rPr>
        <w:t>评分标准</w:t>
      </w:r>
    </w:p>
    <w:p w:rsidR="00D40420" w:rsidRDefault="0061579A">
      <w:pPr>
        <w:tabs>
          <w:tab w:val="left" w:pos="1365"/>
        </w:tabs>
        <w:spacing w:line="360" w:lineRule="auto"/>
        <w:ind w:firstLineChars="200" w:firstLine="482"/>
        <w:rPr>
          <w:rFonts w:ascii="宋体" w:hAnsi="宋体"/>
          <w:b/>
          <w:sz w:val="24"/>
        </w:rPr>
      </w:pPr>
      <w:r>
        <w:rPr>
          <w:rFonts w:ascii="宋体" w:hAnsi="宋体" w:hint="eastAsia"/>
          <w:b/>
          <w:sz w:val="24"/>
        </w:rPr>
        <w:t>评分项目及分值（总分</w:t>
      </w:r>
      <w:r>
        <w:rPr>
          <w:rFonts w:ascii="宋体" w:hAnsi="宋体"/>
          <w:b/>
          <w:sz w:val="24"/>
        </w:rPr>
        <w:t>100分）</w:t>
      </w:r>
    </w:p>
    <w:p w:rsidR="00D40420" w:rsidRDefault="0061579A">
      <w:pPr>
        <w:spacing w:line="360" w:lineRule="auto"/>
        <w:ind w:firstLineChars="196" w:firstLine="472"/>
        <w:rPr>
          <w:rFonts w:ascii="宋体" w:hAnsi="宋体"/>
          <w:b/>
          <w:sz w:val="24"/>
        </w:rPr>
      </w:pPr>
      <w:r>
        <w:rPr>
          <w:rFonts w:ascii="宋体" w:hAnsi="宋体" w:hint="eastAsia"/>
          <w:b/>
          <w:sz w:val="24"/>
        </w:rPr>
        <w:t>(1)报价                                      10分</w:t>
      </w:r>
    </w:p>
    <w:p w:rsidR="00D40420" w:rsidRDefault="0061579A">
      <w:pPr>
        <w:spacing w:line="360" w:lineRule="auto"/>
        <w:ind w:firstLineChars="196" w:firstLine="472"/>
        <w:rPr>
          <w:rFonts w:ascii="宋体" w:hAnsi="宋体"/>
          <w:b/>
          <w:sz w:val="24"/>
        </w:rPr>
      </w:pPr>
      <w:r>
        <w:rPr>
          <w:rFonts w:ascii="宋体" w:hAnsi="宋体" w:hint="eastAsia"/>
          <w:b/>
          <w:sz w:val="24"/>
        </w:rPr>
        <w:t>(2)投标供应商评价                            35分</w:t>
      </w:r>
    </w:p>
    <w:p w:rsidR="00D40420" w:rsidRDefault="0061579A">
      <w:pPr>
        <w:spacing w:line="360" w:lineRule="auto"/>
        <w:ind w:firstLineChars="196" w:firstLine="472"/>
        <w:rPr>
          <w:rFonts w:ascii="宋体" w:hAnsi="宋体"/>
          <w:b/>
          <w:sz w:val="24"/>
        </w:rPr>
      </w:pPr>
      <w:r>
        <w:rPr>
          <w:rFonts w:ascii="宋体" w:hAnsi="宋体" w:hint="eastAsia"/>
          <w:b/>
          <w:sz w:val="24"/>
        </w:rPr>
        <w:t>(3)技术文件                                  55分</w:t>
      </w:r>
    </w:p>
    <w:p w:rsidR="00D40420" w:rsidRDefault="0061579A">
      <w:pPr>
        <w:spacing w:line="360" w:lineRule="auto"/>
        <w:ind w:firstLineChars="200" w:firstLine="482"/>
        <w:rPr>
          <w:rFonts w:ascii="宋体" w:hAnsi="宋体"/>
          <w:b/>
          <w:sz w:val="24"/>
        </w:rPr>
      </w:pPr>
      <w:r>
        <w:rPr>
          <w:rFonts w:ascii="宋体" w:hAnsi="宋体" w:hint="eastAsia"/>
          <w:b/>
          <w:sz w:val="24"/>
          <w:szCs w:val="20"/>
        </w:rPr>
        <w:t>7.各项目评分标准</w:t>
      </w:r>
    </w:p>
    <w:p w:rsidR="00D40420" w:rsidRDefault="0061579A">
      <w:pPr>
        <w:spacing w:line="360" w:lineRule="auto"/>
        <w:ind w:firstLineChars="200" w:firstLine="482"/>
        <w:rPr>
          <w:rFonts w:ascii="宋体" w:hAnsi="宋体"/>
          <w:sz w:val="24"/>
        </w:rPr>
      </w:pPr>
      <w:r>
        <w:rPr>
          <w:rFonts w:ascii="宋体" w:hAnsi="宋体" w:hint="eastAsia"/>
          <w:b/>
          <w:sz w:val="24"/>
        </w:rPr>
        <w:t>7.1明标部分（45分）</w:t>
      </w:r>
    </w:p>
    <w:p w:rsidR="00D40420" w:rsidRDefault="0061579A">
      <w:pPr>
        <w:pStyle w:val="2"/>
        <w:spacing w:before="0" w:after="0" w:line="360" w:lineRule="auto"/>
        <w:ind w:left="0" w:firstLineChars="200" w:firstLine="482"/>
        <w:rPr>
          <w:rFonts w:asciiTheme="minorEastAsia" w:eastAsiaTheme="minorEastAsia" w:hAnsiTheme="minorEastAsia"/>
          <w:sz w:val="24"/>
          <w:szCs w:val="24"/>
        </w:rPr>
      </w:pPr>
      <w:bookmarkStart w:id="0" w:name="_GoBack"/>
      <w:bookmarkEnd w:id="0"/>
      <w:r>
        <w:rPr>
          <w:rFonts w:asciiTheme="minorEastAsia" w:eastAsiaTheme="minorEastAsia" w:hAnsiTheme="minorEastAsia" w:hint="eastAsia"/>
          <w:sz w:val="24"/>
          <w:szCs w:val="24"/>
        </w:rPr>
        <w:lastRenderedPageBreak/>
        <w:t>7.1.1报价（10分）</w:t>
      </w:r>
    </w:p>
    <w:p w:rsidR="00D40420" w:rsidRDefault="0061579A">
      <w:pPr>
        <w:spacing w:line="360" w:lineRule="auto"/>
        <w:ind w:firstLineChars="200" w:firstLine="480"/>
        <w:rPr>
          <w:rFonts w:ascii="宋体" w:hAnsi="宋体"/>
          <w:bCs/>
          <w:sz w:val="24"/>
        </w:rPr>
      </w:pPr>
      <w:r>
        <w:rPr>
          <w:rFonts w:ascii="宋体" w:hAnsi="宋体" w:hint="eastAsia"/>
          <w:bCs/>
          <w:sz w:val="24"/>
        </w:rPr>
        <w:t>各投标供应商的有效投标报价，满足招标文件要求且经评审的投标价格有效的最低投标报价为评标基准价，其价格为10分。其他投标供应商的价格分统一按照下列公式计算，最高得分为10分：</w:t>
      </w:r>
    </w:p>
    <w:p w:rsidR="00D40420" w:rsidRDefault="0061579A">
      <w:pPr>
        <w:spacing w:line="360" w:lineRule="auto"/>
        <w:jc w:val="center"/>
        <w:rPr>
          <w:rFonts w:ascii="宋体" w:hAnsi="宋体"/>
          <w:b/>
          <w:sz w:val="24"/>
        </w:rPr>
      </w:pPr>
      <w:r>
        <w:rPr>
          <w:rFonts w:ascii="宋体" w:hAnsi="宋体" w:hint="eastAsia"/>
          <w:b/>
          <w:bCs/>
          <w:sz w:val="24"/>
        </w:rPr>
        <w:t>投标报价得分=(评标基准价／投标报价)×价格权值×100</w:t>
      </w:r>
    </w:p>
    <w:p w:rsidR="00D40420" w:rsidRDefault="0061579A">
      <w:pPr>
        <w:spacing w:line="360" w:lineRule="auto"/>
        <w:ind w:firstLineChars="196" w:firstLine="472"/>
        <w:rPr>
          <w:rFonts w:ascii="宋体" w:hAnsi="宋体"/>
          <w:bCs/>
          <w:sz w:val="24"/>
        </w:rPr>
      </w:pPr>
      <w:r>
        <w:rPr>
          <w:rFonts w:ascii="宋体" w:hAnsi="宋体" w:hint="eastAsia"/>
          <w:b/>
          <w:bCs/>
          <w:sz w:val="24"/>
        </w:rPr>
        <w:t>价格扣除</w:t>
      </w:r>
      <w:r>
        <w:rPr>
          <w:rFonts w:ascii="宋体" w:hAnsi="宋体" w:hint="eastAsia"/>
          <w:bCs/>
          <w:sz w:val="24"/>
        </w:rPr>
        <w:t>：</w:t>
      </w:r>
    </w:p>
    <w:p w:rsidR="00D40420" w:rsidRDefault="0061579A">
      <w:pPr>
        <w:spacing w:line="360" w:lineRule="auto"/>
        <w:ind w:firstLineChars="200" w:firstLine="480"/>
        <w:rPr>
          <w:rFonts w:ascii="宋体" w:hAnsi="宋体"/>
          <w:bCs/>
          <w:color w:val="000000"/>
          <w:sz w:val="24"/>
        </w:rPr>
      </w:pPr>
      <w:r>
        <w:rPr>
          <w:rFonts w:ascii="宋体" w:hAnsi="宋体" w:hint="eastAsia"/>
          <w:bCs/>
          <w:color w:val="000000"/>
          <w:sz w:val="24"/>
        </w:rPr>
        <w:t>(1)对小型和微型企业产品的价格给予</w:t>
      </w:r>
      <w:r>
        <w:rPr>
          <w:rFonts w:ascii="宋体" w:hAnsi="宋体"/>
          <w:bCs/>
          <w:color w:val="000000"/>
          <w:sz w:val="24"/>
        </w:rPr>
        <w:t>6%</w:t>
      </w:r>
      <w:r>
        <w:rPr>
          <w:rFonts w:ascii="宋体" w:hAnsi="宋体" w:hint="eastAsia"/>
          <w:bCs/>
          <w:color w:val="000000"/>
          <w:sz w:val="24"/>
        </w:rPr>
        <w:t>的扣除，用扣除后的价格参与评审。参加投标的中小企业，应当按照《政府采购促进中小企业发展暂行办法》（财库〔</w:t>
      </w:r>
      <w:r>
        <w:rPr>
          <w:rFonts w:ascii="宋体" w:hAnsi="宋体"/>
          <w:bCs/>
          <w:color w:val="000000"/>
          <w:sz w:val="24"/>
        </w:rPr>
        <w:t>2011</w:t>
      </w:r>
      <w:r>
        <w:rPr>
          <w:rFonts w:ascii="宋体" w:hAnsi="宋体" w:hint="eastAsia"/>
          <w:bCs/>
          <w:color w:val="000000"/>
          <w:sz w:val="24"/>
        </w:rPr>
        <w:t>〕</w:t>
      </w:r>
      <w:r>
        <w:rPr>
          <w:rFonts w:ascii="宋体" w:hAnsi="宋体"/>
          <w:bCs/>
          <w:color w:val="000000"/>
          <w:sz w:val="24"/>
        </w:rPr>
        <w:t>181</w:t>
      </w:r>
      <w:r>
        <w:rPr>
          <w:rFonts w:ascii="宋体" w:hAnsi="宋体" w:hint="eastAsia"/>
          <w:bCs/>
          <w:color w:val="000000"/>
          <w:sz w:val="24"/>
        </w:rPr>
        <w:t>号）的规定提供《中小企业声明函》（中小企业划型标准详见《关于印发中小企业划型标准规定的通知》工信部联企业〔</w:t>
      </w:r>
      <w:r>
        <w:rPr>
          <w:rFonts w:ascii="宋体" w:hAnsi="宋体"/>
          <w:bCs/>
          <w:color w:val="000000"/>
          <w:sz w:val="24"/>
        </w:rPr>
        <w:t>2011</w:t>
      </w:r>
      <w:r>
        <w:rPr>
          <w:rFonts w:ascii="宋体" w:hAnsi="宋体" w:hint="eastAsia"/>
          <w:bCs/>
          <w:color w:val="000000"/>
          <w:sz w:val="24"/>
        </w:rPr>
        <w:t>〕</w:t>
      </w:r>
      <w:r>
        <w:rPr>
          <w:rFonts w:ascii="宋体" w:hAnsi="宋体"/>
          <w:bCs/>
          <w:color w:val="000000"/>
          <w:sz w:val="24"/>
        </w:rPr>
        <w:t>300</w:t>
      </w:r>
      <w:r>
        <w:rPr>
          <w:rFonts w:ascii="宋体" w:hAnsi="宋体" w:hint="eastAsia"/>
          <w:bCs/>
          <w:color w:val="000000"/>
          <w:sz w:val="24"/>
        </w:rPr>
        <w:t>号）。</w:t>
      </w:r>
    </w:p>
    <w:p w:rsidR="00D40420" w:rsidRDefault="0061579A">
      <w:pPr>
        <w:spacing w:line="360" w:lineRule="auto"/>
        <w:ind w:firstLineChars="200" w:firstLine="480"/>
        <w:rPr>
          <w:rFonts w:ascii="宋体" w:hAnsi="宋体"/>
          <w:bCs/>
          <w:color w:val="000000"/>
          <w:sz w:val="24"/>
        </w:rPr>
      </w:pPr>
      <w:r>
        <w:rPr>
          <w:rFonts w:ascii="宋体" w:hAnsi="宋体" w:hint="eastAsia"/>
          <w:bCs/>
          <w:color w:val="000000"/>
          <w:sz w:val="24"/>
        </w:rPr>
        <w:t>(2)监狱企业视同小型、微型企业，对其产品价格给予6%的扣除，用扣除后的价格参与评审。参加投标的监狱企业，应当按照《关于政府采购支持监狱企业发展有关问题的通知》（财库[2014]68号）的规定提供由省级以上监狱管理局、戒毒管理局(含新疆生产建设兵团)出具的属于监狱企业的证明文件复印件。</w:t>
      </w:r>
    </w:p>
    <w:p w:rsidR="00D40420" w:rsidRDefault="0061579A">
      <w:pPr>
        <w:spacing w:line="360" w:lineRule="auto"/>
        <w:ind w:firstLineChars="200" w:firstLine="480"/>
        <w:rPr>
          <w:rFonts w:ascii="宋体" w:hAnsi="宋体"/>
          <w:sz w:val="24"/>
        </w:rPr>
      </w:pPr>
      <w:r>
        <w:rPr>
          <w:rFonts w:ascii="宋体" w:hAnsi="宋体" w:hint="eastAsia"/>
          <w:bCs/>
          <w:color w:val="000000"/>
          <w:sz w:val="24"/>
        </w:rPr>
        <w:t>(3)残疾人福利性单位视同小型、微型企业，对其产品价格给予6%的扣除，用扣除后的价格参与评审。参加投标的残疾人福利性单位，应当按照《财政部、民政部、中国残疾人联合会关于促进残疾人就业政府采购政策的通知》（财库〔2017〕141号）的规定提供《残疾人福利性单位声明函》。</w:t>
      </w:r>
      <w:r w:rsidR="00EF5066">
        <w:rPr>
          <w:rFonts w:ascii="宋体" w:hAnsi="宋体" w:cs="宋体" w:hint="eastAsia"/>
          <w:color w:val="000000"/>
          <w:kern w:val="0"/>
          <w:sz w:val="24"/>
          <w:shd w:val="clear" w:color="auto" w:fill="FFFFFF"/>
        </w:rPr>
        <w:t>但残疾人福利性单位本身属于小型、微型企业的，不重复享受政策。</w:t>
      </w:r>
    </w:p>
    <w:p w:rsidR="00D40420" w:rsidRDefault="0061579A">
      <w:pPr>
        <w:spacing w:line="360" w:lineRule="auto"/>
        <w:ind w:firstLineChars="200" w:firstLine="480"/>
        <w:rPr>
          <w:rFonts w:ascii="宋体" w:hAnsi="宋体"/>
          <w:sz w:val="24"/>
        </w:rPr>
      </w:pPr>
      <w:r>
        <w:rPr>
          <w:rFonts w:ascii="宋体" w:hAnsi="宋体" w:hint="eastAsia"/>
          <w:sz w:val="24"/>
        </w:rPr>
        <w:t>如未按要求填写和提供有效证明或相关内容表述不清的，不得享受价格扣除。</w:t>
      </w:r>
    </w:p>
    <w:p w:rsidR="00D40420" w:rsidRDefault="0061579A">
      <w:pPr>
        <w:pStyle w:val="2"/>
        <w:spacing w:before="0" w:after="0" w:line="360" w:lineRule="auto"/>
        <w:ind w:leftChars="50" w:left="105" w:firstLineChars="200" w:firstLine="482"/>
        <w:rPr>
          <w:rFonts w:asciiTheme="minorEastAsia" w:eastAsiaTheme="minorEastAsia" w:hAnsiTheme="minorEastAsia"/>
          <w:sz w:val="24"/>
          <w:szCs w:val="24"/>
        </w:rPr>
      </w:pPr>
      <w:r>
        <w:rPr>
          <w:rFonts w:asciiTheme="minorEastAsia" w:eastAsiaTheme="minorEastAsia" w:hAnsiTheme="minorEastAsia" w:hint="eastAsia"/>
          <w:sz w:val="24"/>
          <w:szCs w:val="24"/>
        </w:rPr>
        <w:t>7.1.2投标供应商评价（35分）</w:t>
      </w:r>
    </w:p>
    <w:p w:rsidR="00D40420" w:rsidRDefault="0061579A">
      <w:pPr>
        <w:adjustRightInd w:val="0"/>
        <w:snapToGrid w:val="0"/>
        <w:spacing w:line="360" w:lineRule="auto"/>
        <w:ind w:firstLineChars="200" w:firstLine="480"/>
        <w:rPr>
          <w:rFonts w:ascii="宋体" w:hAnsi="宋体"/>
          <w:sz w:val="24"/>
        </w:rPr>
      </w:pPr>
      <w:r>
        <w:rPr>
          <w:rFonts w:ascii="宋体" w:hAnsi="宋体" w:hint="eastAsia"/>
          <w:sz w:val="24"/>
        </w:rPr>
        <w:t>（1）2008年以来投标人承担过流域（跨省）二等水准测量路线1</w:t>
      </w:r>
      <w:r>
        <w:rPr>
          <w:rFonts w:ascii="宋体" w:hAnsi="宋体"/>
          <w:sz w:val="24"/>
        </w:rPr>
        <w:t>000km</w:t>
      </w:r>
      <w:r>
        <w:rPr>
          <w:rFonts w:ascii="宋体" w:hAnsi="宋体" w:hint="eastAsia"/>
          <w:sz w:val="24"/>
        </w:rPr>
        <w:t>～</w:t>
      </w:r>
      <w:r>
        <w:rPr>
          <w:rFonts w:ascii="宋体" w:hAnsi="宋体"/>
          <w:sz w:val="24"/>
        </w:rPr>
        <w:t>3000</w:t>
      </w:r>
      <w:r>
        <w:rPr>
          <w:rFonts w:ascii="宋体" w:hAnsi="宋体" w:hint="eastAsia"/>
          <w:sz w:val="24"/>
        </w:rPr>
        <w:t>km的流域水准测量项目，每有一项得</w:t>
      </w:r>
      <w:r>
        <w:rPr>
          <w:rFonts w:ascii="宋体" w:hAnsi="宋体"/>
          <w:sz w:val="24"/>
        </w:rPr>
        <w:t>1</w:t>
      </w:r>
      <w:r>
        <w:rPr>
          <w:rFonts w:ascii="宋体" w:hAnsi="宋体" w:hint="eastAsia"/>
          <w:sz w:val="24"/>
        </w:rPr>
        <w:t>分，承担过流域（跨省）二等水准测量路线大于</w:t>
      </w:r>
      <w:r>
        <w:rPr>
          <w:rFonts w:ascii="宋体" w:hAnsi="宋体"/>
          <w:sz w:val="24"/>
        </w:rPr>
        <w:t>3000</w:t>
      </w:r>
      <w:r>
        <w:rPr>
          <w:rFonts w:ascii="宋体" w:hAnsi="宋体" w:hint="eastAsia"/>
          <w:sz w:val="24"/>
        </w:rPr>
        <w:t>km的流域水准测量项目，每有一项得</w:t>
      </w:r>
      <w:r>
        <w:rPr>
          <w:rFonts w:ascii="宋体" w:hAnsi="宋体"/>
          <w:sz w:val="24"/>
        </w:rPr>
        <w:t>2</w:t>
      </w:r>
      <w:r>
        <w:rPr>
          <w:rFonts w:ascii="宋体" w:hAnsi="宋体" w:hint="eastAsia"/>
          <w:sz w:val="24"/>
        </w:rPr>
        <w:t>分，最高得</w:t>
      </w:r>
      <w:r>
        <w:rPr>
          <w:rFonts w:ascii="宋体" w:hAnsi="宋体"/>
          <w:sz w:val="24"/>
        </w:rPr>
        <w:t>6</w:t>
      </w:r>
      <w:r>
        <w:rPr>
          <w:rFonts w:ascii="宋体" w:hAnsi="宋体" w:hint="eastAsia"/>
          <w:sz w:val="24"/>
        </w:rPr>
        <w:t>分。</w:t>
      </w:r>
    </w:p>
    <w:p w:rsidR="00D40420" w:rsidRDefault="0061579A">
      <w:pPr>
        <w:adjustRightInd w:val="0"/>
        <w:snapToGrid w:val="0"/>
        <w:spacing w:line="360" w:lineRule="auto"/>
        <w:ind w:firstLineChars="200" w:firstLine="480"/>
        <w:rPr>
          <w:rFonts w:ascii="宋体" w:hAnsi="宋体"/>
          <w:sz w:val="24"/>
        </w:rPr>
      </w:pPr>
      <w:r>
        <w:rPr>
          <w:rFonts w:ascii="宋体" w:hAnsi="宋体" w:hint="eastAsia"/>
          <w:sz w:val="24"/>
        </w:rPr>
        <w:t>（提供项目合同（如合同不能体现工作量，则需同时提供包含工作量的相关业主证明材料或验收意见）复印件加盖公章装订进入投标文件补充证明文件部分，投标时提供合同原件，不按要求提供不得分）</w:t>
      </w:r>
    </w:p>
    <w:p w:rsidR="00D40420" w:rsidRDefault="0061579A">
      <w:pPr>
        <w:adjustRightInd w:val="0"/>
        <w:snapToGrid w:val="0"/>
        <w:spacing w:line="360" w:lineRule="auto"/>
        <w:ind w:firstLineChars="200" w:firstLine="480"/>
        <w:rPr>
          <w:rFonts w:ascii="宋体" w:hAnsi="宋体"/>
          <w:sz w:val="24"/>
        </w:rPr>
      </w:pPr>
      <w:r>
        <w:rPr>
          <w:rFonts w:ascii="宋体" w:hAnsi="宋体" w:hint="eastAsia"/>
          <w:sz w:val="24"/>
        </w:rPr>
        <w:t>（2）2008年以来投标人承担过基岩标建设项目，累计建成有1～</w:t>
      </w:r>
      <w:r>
        <w:rPr>
          <w:rFonts w:ascii="宋体" w:hAnsi="宋体"/>
          <w:sz w:val="24"/>
        </w:rPr>
        <w:t>3</w:t>
      </w:r>
      <w:r>
        <w:rPr>
          <w:rFonts w:ascii="宋体" w:hAnsi="宋体" w:hint="eastAsia"/>
          <w:sz w:val="24"/>
        </w:rPr>
        <w:t>个基岩标建设业绩的得2分，有</w:t>
      </w:r>
      <w:r>
        <w:rPr>
          <w:rFonts w:ascii="宋体" w:hAnsi="宋体"/>
          <w:sz w:val="24"/>
        </w:rPr>
        <w:t>4</w:t>
      </w:r>
      <w:r>
        <w:rPr>
          <w:rFonts w:ascii="宋体" w:hAnsi="宋体" w:hint="eastAsia"/>
          <w:sz w:val="24"/>
        </w:rPr>
        <w:t>～</w:t>
      </w:r>
      <w:r>
        <w:rPr>
          <w:rFonts w:ascii="宋体" w:hAnsi="宋体"/>
          <w:sz w:val="24"/>
        </w:rPr>
        <w:t>6</w:t>
      </w:r>
      <w:r>
        <w:rPr>
          <w:rFonts w:ascii="宋体" w:hAnsi="宋体" w:hint="eastAsia"/>
          <w:sz w:val="24"/>
        </w:rPr>
        <w:t>个基岩标建设业绩的得4分，有大于等于7个基岩标建设业绩的得6分，本项最高得6分（本项不累计得分）。</w:t>
      </w:r>
    </w:p>
    <w:p w:rsidR="00D40420" w:rsidRDefault="0061579A">
      <w:pPr>
        <w:adjustRightInd w:val="0"/>
        <w:snapToGrid w:val="0"/>
        <w:spacing w:line="360" w:lineRule="auto"/>
        <w:ind w:firstLineChars="200" w:firstLine="480"/>
        <w:rPr>
          <w:rFonts w:ascii="宋体" w:hAnsi="宋体"/>
          <w:sz w:val="24"/>
        </w:rPr>
      </w:pPr>
      <w:r>
        <w:rPr>
          <w:rFonts w:ascii="宋体" w:hAnsi="宋体" w:hint="eastAsia"/>
          <w:sz w:val="24"/>
        </w:rPr>
        <w:lastRenderedPageBreak/>
        <w:t>（提供项目合同（如合同不能体现工作量，则需同时提供包含工作量的相关业主证明材料或验收意见）复印件加盖公章装订进入投标文件补充证明文件部分，投标时提供合同原件，不按要求提供不得分）</w:t>
      </w:r>
    </w:p>
    <w:p w:rsidR="00D40420" w:rsidRDefault="0061579A">
      <w:pPr>
        <w:adjustRightInd w:val="0"/>
        <w:snapToGrid w:val="0"/>
        <w:spacing w:line="360" w:lineRule="auto"/>
        <w:ind w:firstLineChars="200" w:firstLine="480"/>
        <w:rPr>
          <w:rFonts w:ascii="宋体" w:hAnsi="宋体"/>
          <w:sz w:val="24"/>
        </w:rPr>
      </w:pPr>
      <w:r>
        <w:rPr>
          <w:rFonts w:ascii="宋体" w:hAnsi="宋体"/>
          <w:sz w:val="24"/>
        </w:rPr>
        <w:t>（</w:t>
      </w:r>
      <w:r>
        <w:rPr>
          <w:rFonts w:ascii="宋体" w:hAnsi="宋体" w:hint="eastAsia"/>
          <w:sz w:val="24"/>
        </w:rPr>
        <w:t>3）投标供应商满足（</w:t>
      </w:r>
      <w:r>
        <w:rPr>
          <w:rFonts w:ascii="宋体" w:hAnsi="宋体"/>
          <w:sz w:val="24"/>
        </w:rPr>
        <w:t>1）或（2）要求的</w:t>
      </w:r>
      <w:r>
        <w:rPr>
          <w:rFonts w:ascii="宋体" w:hAnsi="宋体" w:hint="eastAsia"/>
          <w:sz w:val="24"/>
        </w:rPr>
        <w:t>项目获得过省部级及以上奖项的，每项得2分，最高得</w:t>
      </w:r>
      <w:r>
        <w:rPr>
          <w:rFonts w:ascii="宋体" w:hAnsi="宋体"/>
          <w:sz w:val="24"/>
        </w:rPr>
        <w:t>4</w:t>
      </w:r>
      <w:r>
        <w:rPr>
          <w:rFonts w:ascii="宋体" w:hAnsi="宋体" w:hint="eastAsia"/>
          <w:sz w:val="24"/>
        </w:rPr>
        <w:t>分。</w:t>
      </w:r>
    </w:p>
    <w:p w:rsidR="00D40420" w:rsidRDefault="0061579A">
      <w:pPr>
        <w:adjustRightInd w:val="0"/>
        <w:snapToGrid w:val="0"/>
        <w:spacing w:line="360" w:lineRule="auto"/>
        <w:ind w:firstLineChars="200" w:firstLine="480"/>
        <w:rPr>
          <w:rFonts w:ascii="宋体" w:hAnsi="宋体"/>
          <w:sz w:val="24"/>
        </w:rPr>
      </w:pPr>
      <w:r>
        <w:rPr>
          <w:rFonts w:ascii="宋体" w:hAnsi="宋体" w:hint="eastAsia"/>
          <w:sz w:val="24"/>
        </w:rPr>
        <w:t>（提供获奖证书复印件加盖公章装订进入投标文件补充证明文件部分，投标时提供原件，不按要求提供不得分）</w:t>
      </w:r>
    </w:p>
    <w:p w:rsidR="00D40420" w:rsidRDefault="0061579A">
      <w:pPr>
        <w:adjustRightInd w:val="0"/>
        <w:snapToGrid w:val="0"/>
        <w:spacing w:line="360" w:lineRule="auto"/>
        <w:ind w:firstLineChars="200" w:firstLine="480"/>
        <w:rPr>
          <w:rFonts w:ascii="宋体" w:hAnsi="宋体"/>
          <w:sz w:val="24"/>
        </w:rPr>
      </w:pPr>
      <w:r>
        <w:rPr>
          <w:rFonts w:ascii="宋体" w:hAnsi="宋体" w:hint="eastAsia"/>
          <w:sz w:val="24"/>
        </w:rPr>
        <w:t>（4）人员配备（19分）：</w:t>
      </w:r>
    </w:p>
    <w:p w:rsidR="00D40420" w:rsidRDefault="0061579A">
      <w:pPr>
        <w:adjustRightInd w:val="0"/>
        <w:snapToGrid w:val="0"/>
        <w:spacing w:line="360" w:lineRule="auto"/>
        <w:ind w:firstLineChars="200" w:firstLine="480"/>
        <w:rPr>
          <w:rFonts w:ascii="宋体" w:hAnsi="宋体"/>
          <w:sz w:val="24"/>
        </w:rPr>
      </w:pPr>
      <w:r>
        <w:rPr>
          <w:rFonts w:ascii="宋体" w:hAnsi="宋体" w:hint="eastAsia"/>
          <w:sz w:val="24"/>
        </w:rPr>
        <w:t>1）项目负责人同时具有测绘相关专业教授级高级工程师职称及注册测绘师执业资格得2分；承担过流域（跨省）二等水准测量路线1000km以上的流域水准测量项目，有一项得</w:t>
      </w:r>
      <w:r>
        <w:rPr>
          <w:rFonts w:ascii="宋体" w:hAnsi="宋体"/>
          <w:sz w:val="24"/>
        </w:rPr>
        <w:t>1</w:t>
      </w:r>
      <w:r>
        <w:rPr>
          <w:rFonts w:ascii="宋体" w:hAnsi="宋体" w:hint="eastAsia"/>
          <w:sz w:val="24"/>
        </w:rPr>
        <w:t>分，最高得</w:t>
      </w:r>
      <w:r>
        <w:rPr>
          <w:rFonts w:ascii="宋体" w:hAnsi="宋体"/>
          <w:sz w:val="24"/>
        </w:rPr>
        <w:t>2</w:t>
      </w:r>
      <w:r>
        <w:rPr>
          <w:rFonts w:ascii="宋体" w:hAnsi="宋体" w:hint="eastAsia"/>
          <w:sz w:val="24"/>
        </w:rPr>
        <w:t>分。本项最高得</w:t>
      </w:r>
      <w:r>
        <w:rPr>
          <w:rFonts w:ascii="宋体" w:hAnsi="宋体"/>
          <w:sz w:val="24"/>
        </w:rPr>
        <w:t>4分</w:t>
      </w:r>
      <w:r>
        <w:rPr>
          <w:rFonts w:ascii="宋体" w:hAnsi="宋体" w:hint="eastAsia"/>
          <w:sz w:val="24"/>
        </w:rPr>
        <w:t>。</w:t>
      </w:r>
    </w:p>
    <w:p w:rsidR="00D40420" w:rsidRDefault="0061579A">
      <w:pPr>
        <w:adjustRightInd w:val="0"/>
        <w:snapToGrid w:val="0"/>
        <w:spacing w:line="360" w:lineRule="auto"/>
        <w:ind w:firstLineChars="200" w:firstLine="480"/>
        <w:rPr>
          <w:rFonts w:ascii="宋体" w:hAnsi="宋体"/>
          <w:sz w:val="24"/>
        </w:rPr>
      </w:pPr>
      <w:r>
        <w:rPr>
          <w:rFonts w:ascii="宋体" w:hAnsi="宋体" w:hint="eastAsia"/>
          <w:sz w:val="24"/>
        </w:rPr>
        <w:t>2）技术负责人同时具有测绘相关专业教授级高级工程师职称及注册测绘师执业资格得</w:t>
      </w:r>
      <w:r>
        <w:rPr>
          <w:rFonts w:ascii="宋体" w:hAnsi="宋体"/>
          <w:sz w:val="24"/>
        </w:rPr>
        <w:t>2分</w:t>
      </w:r>
      <w:r>
        <w:rPr>
          <w:rFonts w:ascii="宋体" w:hAnsi="宋体" w:hint="eastAsia"/>
          <w:sz w:val="24"/>
        </w:rPr>
        <w:t>；承担过流域（跨省）二等水准测量路线1</w:t>
      </w:r>
      <w:r>
        <w:rPr>
          <w:rFonts w:ascii="宋体" w:hAnsi="宋体"/>
          <w:sz w:val="24"/>
        </w:rPr>
        <w:t>000km</w:t>
      </w:r>
      <w:r>
        <w:rPr>
          <w:rFonts w:ascii="宋体" w:hAnsi="宋体" w:hint="eastAsia"/>
          <w:sz w:val="24"/>
        </w:rPr>
        <w:t>以上的流域水准测量项目，有一项得</w:t>
      </w:r>
      <w:r>
        <w:rPr>
          <w:rFonts w:ascii="宋体" w:hAnsi="宋体"/>
          <w:sz w:val="24"/>
        </w:rPr>
        <w:t>1</w:t>
      </w:r>
      <w:r>
        <w:rPr>
          <w:rFonts w:ascii="宋体" w:hAnsi="宋体" w:hint="eastAsia"/>
          <w:sz w:val="24"/>
        </w:rPr>
        <w:t>分，最高得</w:t>
      </w:r>
      <w:r>
        <w:rPr>
          <w:rFonts w:ascii="宋体" w:hAnsi="宋体"/>
          <w:sz w:val="24"/>
        </w:rPr>
        <w:t>2</w:t>
      </w:r>
      <w:r>
        <w:rPr>
          <w:rFonts w:ascii="宋体" w:hAnsi="宋体" w:hint="eastAsia"/>
          <w:sz w:val="24"/>
        </w:rPr>
        <w:t>分。本项最高得</w:t>
      </w:r>
      <w:r>
        <w:rPr>
          <w:rFonts w:ascii="宋体" w:hAnsi="宋体"/>
          <w:sz w:val="24"/>
        </w:rPr>
        <w:t>4分</w:t>
      </w:r>
      <w:r>
        <w:rPr>
          <w:rFonts w:ascii="宋体" w:hAnsi="宋体" w:hint="eastAsia"/>
          <w:sz w:val="24"/>
        </w:rPr>
        <w:t>。</w:t>
      </w:r>
    </w:p>
    <w:p w:rsidR="00D40420" w:rsidRDefault="0061579A">
      <w:pPr>
        <w:adjustRightInd w:val="0"/>
        <w:snapToGrid w:val="0"/>
        <w:spacing w:line="360" w:lineRule="auto"/>
        <w:ind w:firstLineChars="200" w:firstLine="480"/>
        <w:rPr>
          <w:rFonts w:ascii="宋体" w:hAnsi="宋体"/>
          <w:sz w:val="24"/>
        </w:rPr>
      </w:pPr>
      <w:r>
        <w:rPr>
          <w:rFonts w:ascii="宋体" w:hAnsi="宋体" w:hint="eastAsia"/>
          <w:sz w:val="24"/>
        </w:rPr>
        <w:t>3）投标人拟投入本项目的专业人员，具备测绘相关专业教授级高级工程师及以上资格1人得1分，2人至3人（含）得2分，4人及以上得4分。</w:t>
      </w:r>
    </w:p>
    <w:p w:rsidR="00D40420" w:rsidRDefault="0061579A">
      <w:pPr>
        <w:adjustRightInd w:val="0"/>
        <w:snapToGrid w:val="0"/>
        <w:spacing w:line="360" w:lineRule="auto"/>
        <w:ind w:firstLineChars="200" w:firstLine="480"/>
        <w:rPr>
          <w:rFonts w:ascii="宋体" w:hAnsi="宋体"/>
          <w:sz w:val="24"/>
        </w:rPr>
      </w:pPr>
      <w:r>
        <w:rPr>
          <w:rFonts w:ascii="宋体" w:hAnsi="宋体" w:hint="eastAsia"/>
          <w:sz w:val="24"/>
        </w:rPr>
        <w:t>4）投标人拟投入本项目的专业人员，具备测绘相关专业高级工程师及以上资格9人及以下的得1分，10人至14人（含）得2分，15人及以上得4分。</w:t>
      </w:r>
    </w:p>
    <w:p w:rsidR="00D40420" w:rsidRDefault="0061579A">
      <w:pPr>
        <w:adjustRightInd w:val="0"/>
        <w:snapToGrid w:val="0"/>
        <w:spacing w:line="360" w:lineRule="auto"/>
        <w:ind w:firstLineChars="200" w:firstLine="480"/>
        <w:rPr>
          <w:rFonts w:ascii="宋体" w:hAnsi="宋体"/>
          <w:sz w:val="24"/>
        </w:rPr>
      </w:pPr>
      <w:r>
        <w:rPr>
          <w:rFonts w:ascii="宋体" w:hAnsi="宋体" w:hint="eastAsia"/>
          <w:sz w:val="24"/>
        </w:rPr>
        <w:t>5）投标人拟投入本项目的专业人员，取得注册测绘师资格的，3人及以下得1分，5人至7人（含）得2分，8人及以上得3分。</w:t>
      </w:r>
    </w:p>
    <w:p w:rsidR="00D40420" w:rsidRDefault="0061579A">
      <w:pPr>
        <w:adjustRightInd w:val="0"/>
        <w:snapToGrid w:val="0"/>
        <w:spacing w:line="360" w:lineRule="auto"/>
        <w:ind w:firstLineChars="200" w:firstLine="480"/>
        <w:rPr>
          <w:rFonts w:ascii="宋体" w:hAnsi="宋体"/>
          <w:sz w:val="24"/>
        </w:rPr>
      </w:pPr>
      <w:r>
        <w:rPr>
          <w:rFonts w:ascii="宋体" w:hAnsi="宋体" w:hint="eastAsia"/>
          <w:sz w:val="24"/>
        </w:rPr>
        <w:t>注：项目负责人及技术负责人须为本单位在职员工，专业以资格证书或毕业证所注明专业为准，承担业绩证明为合同、验收意见或业主证明，需体现拟投入的项目负责人或技术负责人名称，投标时提供由法定的社保收缴部门出具的2018年10月-2019年3月社保缴费证明、毕业证书、职称证书、执业证书及承担业绩证明复印件加盖公章装订进入投标文件补充证明文件部分，投标时提供原件，未提供或提供不符合要求的本项不得分。</w:t>
      </w:r>
    </w:p>
    <w:p w:rsidR="00D40420" w:rsidRDefault="0061579A">
      <w:pPr>
        <w:adjustRightInd w:val="0"/>
        <w:snapToGrid w:val="0"/>
        <w:spacing w:line="360" w:lineRule="auto"/>
        <w:ind w:firstLineChars="200" w:firstLine="480"/>
        <w:rPr>
          <w:rFonts w:ascii="宋体" w:hAnsi="宋体"/>
          <w:b/>
          <w:bCs/>
          <w:sz w:val="24"/>
        </w:rPr>
      </w:pPr>
      <w:r>
        <w:rPr>
          <w:rFonts w:ascii="宋体" w:hAnsi="宋体" w:hint="eastAsia"/>
          <w:sz w:val="24"/>
        </w:rPr>
        <w:t>拟投入本项目的专业人员须为单位在职人员，专业以资格证书或毕业证所注明专业为准，投标时提供由法定的社保收缴部门出具的2018年10月-2019年3月社保缴费证明、毕业证书、职称证书及执业证书复印件加盖公章装订进入投标文件补充证明文件部分，未提供或提供不符合要求的本项不得分（评分不重复计</w:t>
      </w:r>
      <w:r>
        <w:rPr>
          <w:rFonts w:ascii="宋体" w:hAnsi="宋体" w:hint="eastAsia"/>
          <w:sz w:val="24"/>
        </w:rPr>
        <w:lastRenderedPageBreak/>
        <w:t>算项目负责人及技术负责人）。</w:t>
      </w:r>
    </w:p>
    <w:p w:rsidR="00D40420" w:rsidRDefault="0061579A">
      <w:pPr>
        <w:adjustRightInd w:val="0"/>
        <w:snapToGrid w:val="0"/>
        <w:spacing w:line="360" w:lineRule="auto"/>
        <w:ind w:firstLineChars="200" w:firstLine="482"/>
        <w:rPr>
          <w:rFonts w:ascii="宋体" w:hAnsi="宋体"/>
          <w:b/>
          <w:bCs/>
          <w:sz w:val="24"/>
        </w:rPr>
      </w:pPr>
      <w:r>
        <w:rPr>
          <w:rFonts w:ascii="宋体" w:hAnsi="宋体" w:hint="eastAsia"/>
          <w:b/>
          <w:bCs/>
          <w:sz w:val="24"/>
        </w:rPr>
        <w:t>7.2暗标部分：</w:t>
      </w:r>
    </w:p>
    <w:p w:rsidR="00D40420" w:rsidRDefault="0061579A">
      <w:pPr>
        <w:adjustRightInd w:val="0"/>
        <w:snapToGrid w:val="0"/>
        <w:spacing w:line="360" w:lineRule="auto"/>
        <w:ind w:firstLineChars="200" w:firstLine="482"/>
        <w:rPr>
          <w:rFonts w:ascii="宋体" w:hAnsi="宋体"/>
          <w:b/>
          <w:bCs/>
          <w:sz w:val="24"/>
        </w:rPr>
      </w:pPr>
      <w:r>
        <w:rPr>
          <w:rFonts w:ascii="宋体" w:hAnsi="宋体" w:hint="eastAsia"/>
          <w:b/>
          <w:bCs/>
          <w:sz w:val="24"/>
        </w:rPr>
        <w:t>技术方案（55分）</w:t>
      </w:r>
    </w:p>
    <w:p w:rsidR="00D40420" w:rsidRDefault="0061579A">
      <w:pPr>
        <w:adjustRightInd w:val="0"/>
        <w:snapToGrid w:val="0"/>
        <w:spacing w:line="360" w:lineRule="auto"/>
        <w:ind w:firstLineChars="200" w:firstLine="482"/>
        <w:jc w:val="left"/>
        <w:rPr>
          <w:rFonts w:ascii="宋体" w:hAnsi="宋体"/>
          <w:b/>
          <w:sz w:val="24"/>
        </w:rPr>
      </w:pPr>
      <w:r>
        <w:rPr>
          <w:rFonts w:ascii="宋体" w:hAnsi="宋体" w:hint="eastAsia"/>
          <w:b/>
          <w:sz w:val="24"/>
        </w:rPr>
        <w:t>（</w:t>
      </w:r>
      <w:r>
        <w:rPr>
          <w:rFonts w:ascii="宋体" w:hAnsi="宋体"/>
          <w:b/>
          <w:sz w:val="24"/>
        </w:rPr>
        <w:t>1）</w:t>
      </w:r>
      <w:r>
        <w:rPr>
          <w:rFonts w:ascii="宋体" w:hAnsi="宋体" w:hint="eastAsia"/>
          <w:b/>
          <w:sz w:val="24"/>
        </w:rPr>
        <w:t>投标文件总体情况，投标人对招标项目的理解、总体思路和服务要求响应</w:t>
      </w:r>
      <w:r>
        <w:rPr>
          <w:rFonts w:ascii="宋体" w:hAnsi="宋体" w:hint="eastAsia"/>
          <w:b/>
          <w:bCs/>
          <w:sz w:val="24"/>
        </w:rPr>
        <w:t>情况</w:t>
      </w:r>
      <w:r>
        <w:rPr>
          <w:rFonts w:ascii="宋体" w:hAnsi="宋体" w:hint="eastAsia"/>
          <w:b/>
          <w:sz w:val="24"/>
        </w:rPr>
        <w:t>（</w:t>
      </w:r>
      <w:r>
        <w:rPr>
          <w:rFonts w:ascii="宋体" w:hAnsi="宋体"/>
          <w:b/>
          <w:sz w:val="24"/>
        </w:rPr>
        <w:t>5分)</w:t>
      </w:r>
    </w:p>
    <w:p w:rsidR="00D40420" w:rsidRDefault="0061579A">
      <w:pPr>
        <w:adjustRightInd w:val="0"/>
        <w:snapToGrid w:val="0"/>
        <w:spacing w:line="360" w:lineRule="auto"/>
        <w:ind w:firstLineChars="200" w:firstLine="482"/>
        <w:jc w:val="left"/>
        <w:rPr>
          <w:rFonts w:ascii="宋体" w:hAnsi="宋体"/>
          <w:b/>
          <w:sz w:val="24"/>
        </w:rPr>
      </w:pPr>
      <w:r>
        <w:rPr>
          <w:rFonts w:ascii="宋体" w:hAnsi="宋体" w:hint="eastAsia"/>
          <w:b/>
          <w:sz w:val="24"/>
        </w:rPr>
        <w:t>（</w:t>
      </w:r>
      <w:r>
        <w:rPr>
          <w:rFonts w:ascii="宋体" w:hAnsi="宋体"/>
          <w:b/>
          <w:sz w:val="24"/>
        </w:rPr>
        <w:t>2）</w:t>
      </w:r>
      <w:r>
        <w:rPr>
          <w:rFonts w:ascii="宋体" w:hAnsi="宋体" w:hint="eastAsia"/>
          <w:b/>
          <w:sz w:val="24"/>
        </w:rPr>
        <w:t>关键问题及对策、技术路线和工作内容</w:t>
      </w:r>
      <w:r>
        <w:rPr>
          <w:rFonts w:ascii="宋体" w:hAnsi="宋体"/>
          <w:b/>
          <w:sz w:val="24"/>
        </w:rPr>
        <w:t xml:space="preserve"> (28分)</w:t>
      </w:r>
    </w:p>
    <w:p w:rsidR="00D40420" w:rsidRDefault="0061579A">
      <w:pPr>
        <w:adjustRightInd w:val="0"/>
        <w:snapToGrid w:val="0"/>
        <w:spacing w:line="360" w:lineRule="auto"/>
        <w:ind w:firstLineChars="200" w:firstLine="480"/>
        <w:jc w:val="left"/>
        <w:rPr>
          <w:rFonts w:ascii="宋体" w:hAnsi="宋体"/>
          <w:sz w:val="24"/>
        </w:rPr>
      </w:pPr>
      <w:r>
        <w:rPr>
          <w:rFonts w:ascii="宋体" w:hAnsi="宋体"/>
          <w:sz w:val="24"/>
        </w:rPr>
        <w:t>1）</w:t>
      </w:r>
      <w:r>
        <w:rPr>
          <w:rFonts w:ascii="宋体" w:hAnsi="宋体" w:hint="eastAsia"/>
          <w:sz w:val="24"/>
        </w:rPr>
        <w:t>水准测量：满足相关规程规范及招标文件要求，水准测量工作方法科学合理，技术方案、线路布设合理，测量成果误差满足要求。（</w:t>
      </w:r>
      <w:r>
        <w:rPr>
          <w:rFonts w:ascii="宋体" w:hAnsi="宋体"/>
          <w:sz w:val="24"/>
        </w:rPr>
        <w:t>14分）</w:t>
      </w:r>
    </w:p>
    <w:p w:rsidR="00D40420" w:rsidRDefault="0061579A">
      <w:pPr>
        <w:adjustRightInd w:val="0"/>
        <w:snapToGrid w:val="0"/>
        <w:spacing w:line="360" w:lineRule="auto"/>
        <w:ind w:firstLineChars="200" w:firstLine="480"/>
        <w:jc w:val="left"/>
        <w:rPr>
          <w:rFonts w:ascii="宋体" w:hAnsi="宋体"/>
          <w:sz w:val="24"/>
        </w:rPr>
      </w:pPr>
      <w:r>
        <w:rPr>
          <w:rFonts w:ascii="宋体" w:hAnsi="宋体"/>
          <w:sz w:val="24"/>
        </w:rPr>
        <w:t>2）</w:t>
      </w:r>
      <w:r>
        <w:rPr>
          <w:rFonts w:ascii="宋体" w:hAnsi="宋体" w:hint="eastAsia"/>
          <w:sz w:val="24"/>
        </w:rPr>
        <w:t>基岩标建设：满足相关规程规范及招标文件要求，基岩标建设及建成基岩标维护工作方法科学合理，技术方案、实施流程合理。（</w:t>
      </w:r>
      <w:r>
        <w:rPr>
          <w:rFonts w:ascii="宋体" w:hAnsi="宋体"/>
          <w:sz w:val="24"/>
        </w:rPr>
        <w:t>14分）</w:t>
      </w:r>
    </w:p>
    <w:p w:rsidR="00D40420" w:rsidRDefault="0061579A">
      <w:pPr>
        <w:adjustRightInd w:val="0"/>
        <w:snapToGrid w:val="0"/>
        <w:spacing w:line="360" w:lineRule="auto"/>
        <w:ind w:firstLineChars="200" w:firstLine="482"/>
        <w:rPr>
          <w:rFonts w:ascii="宋体" w:hAnsi="宋体"/>
          <w:b/>
          <w:sz w:val="24"/>
        </w:rPr>
      </w:pPr>
      <w:r>
        <w:rPr>
          <w:rFonts w:ascii="宋体" w:hAnsi="宋体" w:hint="eastAsia"/>
          <w:b/>
          <w:sz w:val="24"/>
        </w:rPr>
        <w:t>（3</w:t>
      </w:r>
      <w:r>
        <w:rPr>
          <w:rFonts w:ascii="宋体" w:hAnsi="宋体"/>
          <w:b/>
          <w:sz w:val="24"/>
        </w:rPr>
        <w:t>）</w:t>
      </w:r>
      <w:r>
        <w:rPr>
          <w:rFonts w:ascii="宋体" w:hAnsi="宋体" w:hint="eastAsia"/>
          <w:b/>
          <w:sz w:val="24"/>
        </w:rPr>
        <w:t>质量控制措施和服务。</w:t>
      </w:r>
      <w:r>
        <w:rPr>
          <w:rFonts w:ascii="宋体" w:hAnsi="宋体"/>
          <w:b/>
          <w:sz w:val="24"/>
        </w:rPr>
        <w:t>(8分)</w:t>
      </w:r>
    </w:p>
    <w:p w:rsidR="00D40420" w:rsidRDefault="0061579A">
      <w:pPr>
        <w:adjustRightInd w:val="0"/>
        <w:snapToGrid w:val="0"/>
        <w:spacing w:line="360" w:lineRule="auto"/>
        <w:ind w:firstLineChars="200" w:firstLine="480"/>
        <w:jc w:val="left"/>
        <w:rPr>
          <w:rFonts w:ascii="宋体" w:hAnsi="宋体"/>
          <w:sz w:val="24"/>
        </w:rPr>
      </w:pPr>
      <w:r>
        <w:rPr>
          <w:rFonts w:ascii="宋体" w:hAnsi="宋体"/>
          <w:sz w:val="24"/>
        </w:rPr>
        <w:t>1）</w:t>
      </w:r>
      <w:r>
        <w:rPr>
          <w:rFonts w:ascii="宋体" w:hAnsi="宋体" w:hint="eastAsia"/>
          <w:sz w:val="24"/>
        </w:rPr>
        <w:t>质量要求及质量控制措施：承诺项目质量满足相关规程规范及招标文件要求，提出的质量保证措施详细、合理、可行，出具工作质量承诺、应急预案、质量保证措施及违反质量承诺的处罚措施等。</w:t>
      </w:r>
      <w:r>
        <w:rPr>
          <w:rFonts w:ascii="宋体" w:hAnsi="宋体"/>
          <w:sz w:val="24"/>
        </w:rPr>
        <w:t>（4</w:t>
      </w:r>
      <w:r>
        <w:rPr>
          <w:rFonts w:ascii="宋体" w:hAnsi="宋体" w:hint="eastAsia"/>
          <w:sz w:val="24"/>
        </w:rPr>
        <w:t>分）</w:t>
      </w:r>
    </w:p>
    <w:p w:rsidR="00D40420" w:rsidRDefault="0061579A">
      <w:pPr>
        <w:adjustRightInd w:val="0"/>
        <w:snapToGrid w:val="0"/>
        <w:spacing w:line="360" w:lineRule="auto"/>
        <w:ind w:firstLineChars="200" w:firstLine="480"/>
        <w:jc w:val="left"/>
        <w:rPr>
          <w:rFonts w:ascii="宋体" w:hAnsi="宋体"/>
          <w:sz w:val="24"/>
        </w:rPr>
      </w:pPr>
      <w:r>
        <w:rPr>
          <w:rFonts w:ascii="宋体" w:hAnsi="宋体"/>
          <w:sz w:val="24"/>
        </w:rPr>
        <w:t>2）</w:t>
      </w:r>
      <w:r>
        <w:rPr>
          <w:rFonts w:ascii="宋体" w:hAnsi="宋体" w:hint="eastAsia"/>
          <w:sz w:val="24"/>
        </w:rPr>
        <w:t>服务承诺：对采购人的变更及其它后续服务需要及时响应，有保障措施；在招标文件要求之外提出额外服务承诺的。</w:t>
      </w:r>
      <w:r>
        <w:rPr>
          <w:rFonts w:ascii="宋体" w:hAnsi="宋体"/>
          <w:sz w:val="24"/>
        </w:rPr>
        <w:t>(4</w:t>
      </w:r>
      <w:r>
        <w:rPr>
          <w:rFonts w:ascii="宋体" w:hAnsi="宋体" w:hint="eastAsia"/>
          <w:sz w:val="24"/>
        </w:rPr>
        <w:t>分</w:t>
      </w:r>
      <w:r>
        <w:rPr>
          <w:rFonts w:ascii="宋体" w:hAnsi="宋体"/>
          <w:sz w:val="24"/>
        </w:rPr>
        <w:t>)</w:t>
      </w:r>
    </w:p>
    <w:p w:rsidR="00D40420" w:rsidRDefault="0061579A">
      <w:pPr>
        <w:adjustRightInd w:val="0"/>
        <w:snapToGrid w:val="0"/>
        <w:spacing w:line="360" w:lineRule="auto"/>
        <w:ind w:firstLineChars="200" w:firstLine="482"/>
        <w:jc w:val="left"/>
        <w:rPr>
          <w:rFonts w:ascii="宋体" w:hAnsi="宋体"/>
          <w:b/>
          <w:sz w:val="24"/>
        </w:rPr>
      </w:pPr>
      <w:r>
        <w:rPr>
          <w:rFonts w:ascii="宋体" w:hAnsi="宋体" w:hint="eastAsia"/>
          <w:b/>
          <w:sz w:val="24"/>
        </w:rPr>
        <w:t>（4</w:t>
      </w:r>
      <w:r>
        <w:rPr>
          <w:rFonts w:ascii="宋体" w:hAnsi="宋体"/>
          <w:b/>
          <w:sz w:val="24"/>
        </w:rPr>
        <w:t>）</w:t>
      </w:r>
      <w:r>
        <w:rPr>
          <w:rFonts w:ascii="宋体" w:hAnsi="宋体" w:hint="eastAsia"/>
          <w:b/>
          <w:sz w:val="24"/>
        </w:rPr>
        <w:t>进度计划及进度保证措施：提出的进度计划满足招标文件要求，进度保证措施合理、可行。</w:t>
      </w:r>
      <w:r>
        <w:rPr>
          <w:rFonts w:ascii="宋体" w:hAnsi="宋体"/>
          <w:b/>
          <w:sz w:val="24"/>
        </w:rPr>
        <w:t xml:space="preserve"> (8分)</w:t>
      </w:r>
    </w:p>
    <w:p w:rsidR="00D40420" w:rsidRDefault="0061579A">
      <w:pPr>
        <w:adjustRightInd w:val="0"/>
        <w:snapToGrid w:val="0"/>
        <w:spacing w:line="360" w:lineRule="auto"/>
        <w:ind w:firstLineChars="200" w:firstLine="482"/>
        <w:jc w:val="left"/>
        <w:rPr>
          <w:rFonts w:ascii="宋体" w:hAnsi="宋体"/>
          <w:b/>
          <w:sz w:val="24"/>
        </w:rPr>
      </w:pPr>
      <w:r>
        <w:rPr>
          <w:rFonts w:ascii="宋体" w:hAnsi="宋体" w:hint="eastAsia"/>
          <w:b/>
          <w:sz w:val="24"/>
        </w:rPr>
        <w:t>（</w:t>
      </w:r>
      <w:r>
        <w:rPr>
          <w:rFonts w:ascii="宋体" w:hAnsi="宋体"/>
          <w:b/>
          <w:sz w:val="24"/>
        </w:rPr>
        <w:t>5</w:t>
      </w:r>
      <w:r>
        <w:rPr>
          <w:rFonts w:ascii="宋体" w:hAnsi="宋体" w:hint="eastAsia"/>
          <w:b/>
          <w:sz w:val="24"/>
        </w:rPr>
        <w:t>）设备配置：投标人配备的测量设备等满足项目需求，设备先进、可靠、精度高。</w:t>
      </w:r>
      <w:r>
        <w:rPr>
          <w:rFonts w:ascii="宋体" w:hAnsi="宋体"/>
          <w:b/>
          <w:sz w:val="24"/>
        </w:rPr>
        <w:t>（3分）</w:t>
      </w:r>
    </w:p>
    <w:p w:rsidR="00D40420" w:rsidRDefault="0061579A">
      <w:pPr>
        <w:adjustRightInd w:val="0"/>
        <w:snapToGrid w:val="0"/>
        <w:spacing w:line="360" w:lineRule="auto"/>
        <w:ind w:leftChars="228" w:left="7707" w:hangingChars="3000" w:hanging="7228"/>
        <w:jc w:val="left"/>
        <w:rPr>
          <w:rFonts w:ascii="宋体" w:hAnsi="宋体"/>
          <w:b/>
          <w:sz w:val="24"/>
        </w:rPr>
      </w:pPr>
      <w:r>
        <w:rPr>
          <w:rFonts w:ascii="宋体" w:hAnsi="宋体" w:hint="eastAsia"/>
          <w:b/>
          <w:sz w:val="24"/>
        </w:rPr>
        <w:t>（</w:t>
      </w:r>
      <w:r>
        <w:rPr>
          <w:rFonts w:ascii="宋体" w:hAnsi="宋体"/>
          <w:b/>
          <w:sz w:val="24"/>
        </w:rPr>
        <w:t>6）</w:t>
      </w:r>
      <w:r>
        <w:rPr>
          <w:rFonts w:ascii="宋体" w:hAnsi="宋体" w:hint="eastAsia"/>
          <w:b/>
          <w:sz w:val="24"/>
        </w:rPr>
        <w:t>安全生产措施：按照服务要求提出安全生产承诺，具备安全生产条件。</w:t>
      </w:r>
    </w:p>
    <w:p w:rsidR="00D40420" w:rsidRDefault="0061579A">
      <w:pPr>
        <w:adjustRightInd w:val="0"/>
        <w:snapToGrid w:val="0"/>
        <w:spacing w:line="360" w:lineRule="auto"/>
        <w:ind w:firstLineChars="3100" w:firstLine="7469"/>
        <w:jc w:val="left"/>
        <w:rPr>
          <w:rFonts w:ascii="宋体" w:hAnsi="宋体"/>
          <w:b/>
          <w:sz w:val="24"/>
        </w:rPr>
      </w:pPr>
      <w:r>
        <w:rPr>
          <w:rFonts w:ascii="宋体" w:hAnsi="宋体" w:hint="eastAsia"/>
          <w:b/>
          <w:sz w:val="24"/>
        </w:rPr>
        <w:t>（</w:t>
      </w:r>
      <w:r>
        <w:rPr>
          <w:rFonts w:ascii="宋体" w:hAnsi="宋体"/>
          <w:b/>
          <w:sz w:val="24"/>
        </w:rPr>
        <w:t>3分</w:t>
      </w:r>
      <w:r>
        <w:rPr>
          <w:rFonts w:ascii="宋体" w:hAnsi="宋体" w:hint="eastAsia"/>
          <w:b/>
          <w:sz w:val="24"/>
        </w:rPr>
        <w:t>）</w:t>
      </w:r>
    </w:p>
    <w:p w:rsidR="00D40420" w:rsidRDefault="0061579A">
      <w:pPr>
        <w:adjustRightInd w:val="0"/>
        <w:snapToGrid w:val="0"/>
        <w:spacing w:line="360" w:lineRule="auto"/>
        <w:ind w:firstLineChars="200" w:firstLine="480"/>
        <w:jc w:val="left"/>
        <w:rPr>
          <w:rFonts w:ascii="ˎ̥" w:hAnsi="ˎ̥" w:cs="宋体"/>
          <w:kern w:val="0"/>
          <w:sz w:val="24"/>
        </w:rPr>
      </w:pPr>
      <w:r>
        <w:rPr>
          <w:rFonts w:ascii="宋体" w:hAnsi="宋体" w:hint="eastAsia"/>
          <w:bCs/>
          <w:sz w:val="24"/>
        </w:rPr>
        <w:t>除技术文件编制粗糙、缺漏项较多或页数明显偏少（少于50页）的外，</w:t>
      </w:r>
      <w:r>
        <w:rPr>
          <w:rFonts w:ascii="宋体" w:hAnsi="宋体" w:hint="eastAsia"/>
          <w:sz w:val="24"/>
        </w:rPr>
        <w:t>评委一般按照下列评分幅度对技术文件进行评分</w:t>
      </w:r>
      <w:r>
        <w:rPr>
          <w:rFonts w:ascii="宋体" w:hAnsi="宋体" w:hint="eastAsia"/>
          <w:bCs/>
          <w:kern w:val="0"/>
          <w:sz w:val="24"/>
        </w:rPr>
        <w:t>：</w:t>
      </w:r>
    </w:p>
    <w:p w:rsidR="00D40420" w:rsidRDefault="0061579A">
      <w:pPr>
        <w:spacing w:line="360" w:lineRule="auto"/>
        <w:ind w:firstLineChars="200" w:firstLine="480"/>
        <w:rPr>
          <w:rFonts w:ascii="宋体" w:hAnsi="宋体"/>
          <w:sz w:val="24"/>
        </w:rPr>
      </w:pPr>
      <w:r>
        <w:rPr>
          <w:rFonts w:ascii="宋体" w:hAnsi="宋体" w:hint="eastAsia"/>
          <w:sz w:val="24"/>
        </w:rPr>
        <w:t>90%≤优≤100%；80%≤良＜90%；70%≤中＜80%；60%≤一般＜70%。（技术标评委在5人及5人以上的，取所有成员的平均值）。</w:t>
      </w:r>
    </w:p>
    <w:p w:rsidR="00D40420" w:rsidRDefault="0061579A">
      <w:pPr>
        <w:spacing w:line="360" w:lineRule="auto"/>
        <w:ind w:firstLineChars="200" w:firstLine="482"/>
        <w:rPr>
          <w:rFonts w:ascii="宋体" w:hAnsi="宋体"/>
          <w:b/>
          <w:sz w:val="24"/>
        </w:rPr>
      </w:pPr>
      <w:r>
        <w:rPr>
          <w:rFonts w:ascii="宋体" w:hAnsi="宋体" w:hint="eastAsia"/>
          <w:b/>
          <w:sz w:val="24"/>
        </w:rPr>
        <w:t>每项评分由评委独立评分。评委为5人以上的单数（含5人）时，计算平均分为该投标单位的得分，各分项得分合计即为投标单位的总得分。最终得分最高者将为推荐中标候选人。</w:t>
      </w:r>
    </w:p>
    <w:p w:rsidR="00D40420" w:rsidRDefault="0061579A">
      <w:pPr>
        <w:spacing w:line="360" w:lineRule="auto"/>
        <w:ind w:firstLineChars="200" w:firstLine="482"/>
        <w:rPr>
          <w:rFonts w:ascii="宋体" w:hAnsi="宋体"/>
          <w:sz w:val="24"/>
        </w:rPr>
      </w:pPr>
      <w:r>
        <w:rPr>
          <w:rFonts w:ascii="宋体" w:hAnsi="宋体" w:hint="eastAsia"/>
          <w:b/>
          <w:sz w:val="24"/>
        </w:rPr>
        <w:t>中标原则：总分</w:t>
      </w:r>
      <w:r>
        <w:rPr>
          <w:rFonts w:ascii="宋体" w:hAnsi="宋体"/>
          <w:b/>
          <w:sz w:val="24"/>
        </w:rPr>
        <w:t>100</w:t>
      </w:r>
      <w:r>
        <w:rPr>
          <w:rFonts w:ascii="宋体" w:hAnsi="宋体" w:hint="eastAsia"/>
          <w:b/>
          <w:sz w:val="24"/>
        </w:rPr>
        <w:t>分，以综合得分最高且服务期、服务质量及目标符合</w:t>
      </w:r>
      <w:r>
        <w:rPr>
          <w:rFonts w:ascii="宋体" w:hAnsi="宋体" w:hint="eastAsia"/>
          <w:b/>
          <w:sz w:val="24"/>
        </w:rPr>
        <w:lastRenderedPageBreak/>
        <w:t>采购人要求的投标供应商为中标供应商。（投标供应商必须保证其所投报的资料是准确的、真实的，如有失实、甚至弄虚作假，将取消其投标及中标资格，并上报行政主管部门进行处罚）。</w:t>
      </w:r>
    </w:p>
    <w:p w:rsidR="00D40420" w:rsidRDefault="0061579A">
      <w:pPr>
        <w:spacing w:line="360" w:lineRule="auto"/>
        <w:ind w:firstLineChars="200" w:firstLine="482"/>
        <w:rPr>
          <w:b/>
          <w:bCs/>
          <w:sz w:val="24"/>
        </w:rPr>
      </w:pPr>
      <w:r>
        <w:rPr>
          <w:rFonts w:hint="eastAsia"/>
          <w:b/>
          <w:bCs/>
          <w:sz w:val="24"/>
        </w:rPr>
        <w:t>评分办法及评分细则的解释权属采购人。未列入本评分细则的其他条件不作为评分内容。</w:t>
      </w:r>
    </w:p>
    <w:p w:rsidR="00D40420" w:rsidRDefault="0061579A">
      <w:pPr>
        <w:spacing w:line="360" w:lineRule="auto"/>
        <w:outlineLvl w:val="0"/>
        <w:rPr>
          <w:rFonts w:ascii="黑体" w:eastAsia="黑体" w:hAnsi="宋体"/>
          <w:sz w:val="24"/>
        </w:rPr>
      </w:pPr>
      <w:r>
        <w:rPr>
          <w:rFonts w:ascii="黑体" w:eastAsia="黑体" w:hAnsi="宋体" w:hint="eastAsia"/>
          <w:sz w:val="24"/>
        </w:rPr>
        <w:t>（十）确定中标供应商：</w:t>
      </w:r>
    </w:p>
    <w:p w:rsidR="00D40420" w:rsidRDefault="0061579A">
      <w:pPr>
        <w:spacing w:line="360" w:lineRule="auto"/>
        <w:ind w:firstLineChars="200" w:firstLine="480"/>
        <w:rPr>
          <w:rFonts w:ascii="宋体" w:hAnsi="宋体"/>
          <w:bCs/>
          <w:sz w:val="24"/>
        </w:rPr>
      </w:pPr>
      <w:r>
        <w:rPr>
          <w:rFonts w:ascii="宋体" w:hAnsi="宋体" w:hint="eastAsia"/>
          <w:bCs/>
          <w:sz w:val="24"/>
        </w:rPr>
        <w:t>1.评标委员会根据招标文件规定的评标方法和评标标准进行评审，按招标文件的要求在3家中标候选单位中，依法确定中标供应商。</w:t>
      </w:r>
      <w:r>
        <w:rPr>
          <w:rFonts w:ascii="宋体" w:hAnsi="宋体"/>
          <w:bCs/>
          <w:sz w:val="24"/>
        </w:rPr>
        <w:t>中标候选人并列的，由报价得分高的投标供应商中标</w:t>
      </w:r>
      <w:r>
        <w:rPr>
          <w:rFonts w:ascii="宋体" w:hAnsi="宋体" w:hint="eastAsia"/>
          <w:bCs/>
          <w:sz w:val="24"/>
        </w:rPr>
        <w:t>。江苏苏咨工程咨询有限责任公司将在江苏政府采购网、无锡政府采购网上发布中标公告。</w:t>
      </w:r>
      <w:r>
        <w:rPr>
          <w:rFonts w:ascii="宋体" w:hAnsi="宋体"/>
          <w:bCs/>
          <w:sz w:val="24"/>
        </w:rPr>
        <w:t>如有质疑，应在法定质疑期限内，以书面形式送达</w:t>
      </w:r>
      <w:r>
        <w:rPr>
          <w:rFonts w:ascii="宋体" w:hAnsi="宋体" w:hint="eastAsia"/>
          <w:bCs/>
          <w:sz w:val="24"/>
        </w:rPr>
        <w:t>江苏苏咨工程咨询有限责任公司</w:t>
      </w:r>
      <w:r>
        <w:rPr>
          <w:rFonts w:ascii="宋体" w:hAnsi="宋体"/>
          <w:bCs/>
          <w:sz w:val="24"/>
        </w:rPr>
        <w:t>。</w:t>
      </w:r>
      <w:r>
        <w:rPr>
          <w:rFonts w:ascii="宋体" w:hAnsi="宋体" w:hint="eastAsia"/>
          <w:bCs/>
          <w:sz w:val="24"/>
        </w:rPr>
        <w:t>联系人：孟勇；联系电话：</w:t>
      </w:r>
      <w:r>
        <w:rPr>
          <w:rFonts w:ascii="宋体" w:hAnsi="宋体" w:cs="宋体"/>
          <w:bCs/>
          <w:kern w:val="0"/>
          <w:sz w:val="24"/>
        </w:rPr>
        <w:t>0510-</w:t>
      </w:r>
      <w:r>
        <w:rPr>
          <w:rFonts w:ascii="宋体" w:hAnsi="宋体" w:cs="宋体" w:hint="eastAsia"/>
          <w:bCs/>
          <w:kern w:val="0"/>
          <w:sz w:val="24"/>
        </w:rPr>
        <w:t>85136316</w:t>
      </w:r>
      <w:r>
        <w:rPr>
          <w:rFonts w:ascii="宋体" w:hAnsi="宋体" w:hint="eastAsia"/>
          <w:bCs/>
          <w:sz w:val="24"/>
        </w:rPr>
        <w:t>。</w:t>
      </w:r>
    </w:p>
    <w:p w:rsidR="00D40420" w:rsidRDefault="0061579A">
      <w:pPr>
        <w:tabs>
          <w:tab w:val="left" w:pos="525"/>
          <w:tab w:val="left" w:pos="1155"/>
        </w:tabs>
        <w:spacing w:line="360" w:lineRule="auto"/>
        <w:ind w:firstLineChars="200" w:firstLine="480"/>
        <w:rPr>
          <w:rFonts w:ascii="宋体" w:hAnsi="宋体"/>
          <w:bCs/>
          <w:sz w:val="24"/>
        </w:rPr>
      </w:pPr>
      <w:r>
        <w:rPr>
          <w:rFonts w:ascii="宋体" w:hAnsi="宋体" w:hint="eastAsia"/>
          <w:bCs/>
          <w:sz w:val="24"/>
        </w:rPr>
        <w:t>2.投标、开标及定标的整个过程均接受</w:t>
      </w:r>
      <w:r>
        <w:rPr>
          <w:rFonts w:ascii="宋体" w:hAnsi="宋体" w:hint="eastAsia"/>
          <w:sz w:val="24"/>
        </w:rPr>
        <w:t>政府采购监管部门的监督</w:t>
      </w:r>
      <w:r>
        <w:rPr>
          <w:rFonts w:ascii="宋体" w:hAnsi="宋体" w:hint="eastAsia"/>
          <w:bCs/>
          <w:sz w:val="24"/>
        </w:rPr>
        <w:t>。</w:t>
      </w:r>
    </w:p>
    <w:p w:rsidR="00D40420" w:rsidRDefault="0061579A">
      <w:pPr>
        <w:tabs>
          <w:tab w:val="left" w:pos="525"/>
          <w:tab w:val="left" w:pos="1155"/>
        </w:tabs>
        <w:spacing w:line="360" w:lineRule="auto"/>
        <w:ind w:firstLineChars="200" w:firstLine="480"/>
        <w:rPr>
          <w:rFonts w:ascii="宋体" w:hAnsi="宋体"/>
          <w:bCs/>
          <w:sz w:val="24"/>
        </w:rPr>
      </w:pPr>
      <w:r>
        <w:rPr>
          <w:rFonts w:ascii="宋体" w:hAnsi="宋体" w:hint="eastAsia"/>
          <w:bCs/>
          <w:sz w:val="24"/>
        </w:rPr>
        <w:t>3.在发布中标公告的同时，江苏苏咨工程咨询有限责任公司将向中标供应商发出中标通知书。</w:t>
      </w:r>
    </w:p>
    <w:p w:rsidR="00D40420" w:rsidRDefault="0061579A">
      <w:pPr>
        <w:tabs>
          <w:tab w:val="left" w:pos="525"/>
          <w:tab w:val="left" w:pos="1155"/>
        </w:tabs>
        <w:spacing w:line="360" w:lineRule="auto"/>
        <w:ind w:firstLineChars="200" w:firstLine="480"/>
        <w:rPr>
          <w:rFonts w:ascii="宋体" w:hAnsi="宋体"/>
          <w:bCs/>
          <w:sz w:val="24"/>
        </w:rPr>
      </w:pPr>
      <w:r>
        <w:rPr>
          <w:rFonts w:ascii="宋体" w:hAnsi="宋体" w:hint="eastAsia"/>
          <w:bCs/>
          <w:sz w:val="24"/>
        </w:rPr>
        <w:t>4.未中标供应商的投标文件正本、中标供应商的投标文件正本及副本（两份）留存，其余投标文件副本和原件退还各投标供应商。</w:t>
      </w:r>
    </w:p>
    <w:p w:rsidR="00D40420" w:rsidRDefault="0061579A">
      <w:pPr>
        <w:spacing w:line="360" w:lineRule="auto"/>
        <w:outlineLvl w:val="0"/>
        <w:rPr>
          <w:rFonts w:ascii="黑体" w:eastAsia="黑体" w:hAnsi="宋体"/>
          <w:sz w:val="24"/>
        </w:rPr>
      </w:pPr>
      <w:r>
        <w:rPr>
          <w:rFonts w:ascii="黑体" w:eastAsia="黑体" w:hAnsi="宋体" w:hint="eastAsia"/>
          <w:sz w:val="24"/>
        </w:rPr>
        <w:t>（十一） 废标的确认：</w:t>
      </w:r>
    </w:p>
    <w:p w:rsidR="00D40420" w:rsidRDefault="0061579A">
      <w:pPr>
        <w:tabs>
          <w:tab w:val="left" w:pos="525"/>
          <w:tab w:val="left" w:pos="1155"/>
          <w:tab w:val="left" w:pos="1260"/>
        </w:tabs>
        <w:spacing w:line="360" w:lineRule="auto"/>
        <w:ind w:firstLineChars="200" w:firstLine="480"/>
        <w:rPr>
          <w:rFonts w:ascii="宋体" w:hAnsi="宋体"/>
          <w:bCs/>
          <w:sz w:val="24"/>
        </w:rPr>
      </w:pPr>
      <w:r>
        <w:rPr>
          <w:rFonts w:ascii="宋体" w:hAnsi="宋体" w:hint="eastAsia"/>
          <w:bCs/>
          <w:sz w:val="24"/>
        </w:rPr>
        <w:t>在招标采购中，出现下列情况之一的，应予废标：</w:t>
      </w:r>
    </w:p>
    <w:p w:rsidR="00D40420" w:rsidRDefault="0061579A">
      <w:pPr>
        <w:tabs>
          <w:tab w:val="left" w:pos="525"/>
          <w:tab w:val="left" w:pos="1155"/>
          <w:tab w:val="left" w:pos="1260"/>
        </w:tabs>
        <w:spacing w:line="360" w:lineRule="auto"/>
        <w:ind w:firstLineChars="200" w:firstLine="480"/>
        <w:rPr>
          <w:rFonts w:ascii="宋体" w:hAnsi="宋体"/>
          <w:bCs/>
          <w:sz w:val="24"/>
        </w:rPr>
      </w:pPr>
      <w:r>
        <w:rPr>
          <w:rFonts w:ascii="宋体" w:hAnsi="宋体" w:hint="eastAsia"/>
          <w:bCs/>
          <w:sz w:val="24"/>
        </w:rPr>
        <w:t>1.符合专业条件的投标供应商或者对招标文件作出实质性响应的投标供应商不足三家；</w:t>
      </w:r>
    </w:p>
    <w:p w:rsidR="00D40420" w:rsidRDefault="0061579A">
      <w:pPr>
        <w:tabs>
          <w:tab w:val="left" w:pos="525"/>
          <w:tab w:val="left" w:pos="1155"/>
          <w:tab w:val="left" w:pos="1260"/>
        </w:tabs>
        <w:spacing w:line="360" w:lineRule="auto"/>
        <w:ind w:firstLineChars="200" w:firstLine="480"/>
        <w:rPr>
          <w:rFonts w:ascii="宋体" w:hAnsi="宋体"/>
          <w:bCs/>
          <w:sz w:val="24"/>
        </w:rPr>
      </w:pPr>
      <w:r>
        <w:rPr>
          <w:rFonts w:ascii="宋体" w:hAnsi="宋体" w:hint="eastAsia"/>
          <w:bCs/>
          <w:sz w:val="24"/>
        </w:rPr>
        <w:t>2.出现影响采购公正的违法、违规行为；</w:t>
      </w:r>
    </w:p>
    <w:p w:rsidR="00D40420" w:rsidRDefault="0061579A">
      <w:pPr>
        <w:tabs>
          <w:tab w:val="left" w:pos="525"/>
          <w:tab w:val="left" w:pos="1155"/>
          <w:tab w:val="left" w:pos="1260"/>
        </w:tabs>
        <w:spacing w:line="360" w:lineRule="auto"/>
        <w:ind w:firstLineChars="200" w:firstLine="480"/>
        <w:rPr>
          <w:rFonts w:ascii="宋体" w:hAnsi="宋体"/>
          <w:bCs/>
          <w:sz w:val="24"/>
        </w:rPr>
      </w:pPr>
      <w:r>
        <w:rPr>
          <w:rFonts w:ascii="宋体" w:hAnsi="宋体" w:hint="eastAsia"/>
          <w:bCs/>
          <w:sz w:val="24"/>
        </w:rPr>
        <w:t>3.投标供应商的报价超过规定的最高限价的；</w:t>
      </w:r>
    </w:p>
    <w:p w:rsidR="00D40420" w:rsidRDefault="0061579A">
      <w:pPr>
        <w:tabs>
          <w:tab w:val="left" w:pos="525"/>
          <w:tab w:val="left" w:pos="1155"/>
          <w:tab w:val="left" w:pos="1260"/>
        </w:tabs>
        <w:spacing w:line="360" w:lineRule="auto"/>
        <w:ind w:firstLineChars="200" w:firstLine="480"/>
        <w:rPr>
          <w:rFonts w:ascii="宋体" w:hAnsi="宋体"/>
          <w:bCs/>
          <w:sz w:val="24"/>
        </w:rPr>
      </w:pPr>
      <w:r>
        <w:rPr>
          <w:rFonts w:ascii="宋体" w:hAnsi="宋体" w:hint="eastAsia"/>
          <w:bCs/>
          <w:sz w:val="24"/>
        </w:rPr>
        <w:t>4.因重大变故，采购任务取消。</w:t>
      </w:r>
    </w:p>
    <w:p w:rsidR="00D40420" w:rsidRDefault="0061579A">
      <w:pPr>
        <w:spacing w:line="360" w:lineRule="auto"/>
        <w:outlineLvl w:val="0"/>
        <w:rPr>
          <w:rFonts w:ascii="黑体" w:eastAsia="黑体" w:hAnsi="宋体"/>
          <w:bCs/>
          <w:sz w:val="24"/>
        </w:rPr>
      </w:pPr>
      <w:r>
        <w:rPr>
          <w:rFonts w:ascii="黑体" w:eastAsia="黑体" w:hAnsi="宋体" w:hint="eastAsia"/>
          <w:bCs/>
          <w:sz w:val="24"/>
        </w:rPr>
        <w:t>（十二）投标保证金：</w:t>
      </w:r>
    </w:p>
    <w:p w:rsidR="00D40420" w:rsidRDefault="0061579A">
      <w:pPr>
        <w:autoSpaceDE w:val="0"/>
        <w:autoSpaceDN w:val="0"/>
        <w:adjustRightInd w:val="0"/>
        <w:spacing w:line="360" w:lineRule="auto"/>
        <w:ind w:firstLineChars="200" w:firstLine="480"/>
        <w:jc w:val="left"/>
        <w:rPr>
          <w:rFonts w:ascii="宋体" w:hAnsi="宋体"/>
          <w:bCs/>
          <w:sz w:val="24"/>
        </w:rPr>
      </w:pPr>
      <w:r>
        <w:rPr>
          <w:rFonts w:ascii="宋体" w:hAnsi="宋体" w:hint="eastAsia"/>
          <w:bCs/>
          <w:sz w:val="24"/>
        </w:rPr>
        <w:t>1.投标供应商投标前须交纳投标保证金（金额详见投标邀请）</w:t>
      </w:r>
      <w:r>
        <w:rPr>
          <w:rFonts w:ascii="宋体" w:hAnsi="宋体"/>
          <w:bCs/>
          <w:sz w:val="24"/>
        </w:rPr>
        <w:t>，</w:t>
      </w:r>
      <w:r>
        <w:rPr>
          <w:rFonts w:ascii="宋体" w:hAnsi="宋体" w:hint="eastAsia"/>
          <w:bCs/>
          <w:sz w:val="24"/>
        </w:rPr>
        <w:t>投标供应商应于2019年</w:t>
      </w:r>
      <w:r w:rsidR="001057CE">
        <w:rPr>
          <w:rFonts w:ascii="宋体" w:hAnsi="宋体" w:hint="eastAsia"/>
          <w:bCs/>
          <w:sz w:val="24"/>
        </w:rPr>
        <w:t>6</w:t>
      </w:r>
      <w:r>
        <w:rPr>
          <w:rFonts w:ascii="宋体" w:hAnsi="宋体" w:hint="eastAsia"/>
          <w:bCs/>
          <w:sz w:val="24"/>
        </w:rPr>
        <w:t>月</w:t>
      </w:r>
      <w:r w:rsidR="001057CE">
        <w:rPr>
          <w:rFonts w:ascii="宋体" w:hAnsi="宋体" w:hint="eastAsia"/>
          <w:bCs/>
          <w:sz w:val="24"/>
        </w:rPr>
        <w:t>4</w:t>
      </w:r>
      <w:r>
        <w:rPr>
          <w:rFonts w:ascii="宋体" w:hAnsi="宋体" w:hint="eastAsia"/>
          <w:bCs/>
          <w:sz w:val="24"/>
        </w:rPr>
        <w:t>日16:00前将投标保证金汇入指定帐户内（收款单位：江苏苏咨工程咨询有限责任公司无锡分公司；开户银行：</w:t>
      </w:r>
      <w:r>
        <w:rPr>
          <w:rFonts w:ascii="宋体" w:hAnsi="宋体"/>
          <w:bCs/>
          <w:sz w:val="24"/>
        </w:rPr>
        <w:t>江苏银行无锡科技支行</w:t>
      </w:r>
      <w:r>
        <w:rPr>
          <w:rFonts w:ascii="宋体" w:hAnsi="宋体" w:hint="eastAsia"/>
          <w:bCs/>
          <w:sz w:val="24"/>
        </w:rPr>
        <w:t>；账号：</w:t>
      </w:r>
      <w:r>
        <w:rPr>
          <w:rFonts w:ascii="宋体" w:hAnsi="宋体"/>
          <w:bCs/>
          <w:sz w:val="24"/>
        </w:rPr>
        <w:t>21910188000115653</w:t>
      </w:r>
      <w:r>
        <w:rPr>
          <w:rFonts w:ascii="宋体" w:hAnsi="宋体" w:hint="eastAsia"/>
          <w:bCs/>
          <w:sz w:val="24"/>
        </w:rPr>
        <w:t>），受理地点：江苏苏咨工程咨询有限责任公司；受理时间：法定工作日9：00～11：30；13：30～17：00，交纳时间以投标保证金指定账户</w:t>
      </w:r>
      <w:r>
        <w:rPr>
          <w:rFonts w:ascii="宋体" w:hAnsi="宋体" w:hint="eastAsia"/>
          <w:bCs/>
          <w:sz w:val="24"/>
        </w:rPr>
        <w:lastRenderedPageBreak/>
        <w:t>实际收到的时间为准，投标保证金的有效期应为在投标有效期满后28天内继续有效。（友情提示：为确保投标保证金能按时到帐，请各投标供应商按要求提前将投标保证金汇入专用账户内以免造成投标无效。有疑问及时向代理机构联系，联系电话：</w:t>
      </w:r>
      <w:r>
        <w:rPr>
          <w:rFonts w:ascii="宋体" w:hAnsi="宋体" w:cs="宋体"/>
          <w:kern w:val="0"/>
          <w:sz w:val="24"/>
        </w:rPr>
        <w:t>0510-</w:t>
      </w:r>
      <w:r>
        <w:rPr>
          <w:rFonts w:ascii="宋体" w:hAnsi="宋体" w:cs="宋体" w:hint="eastAsia"/>
          <w:kern w:val="0"/>
          <w:sz w:val="24"/>
        </w:rPr>
        <w:t>85136316</w:t>
      </w:r>
      <w:r>
        <w:rPr>
          <w:rFonts w:ascii="宋体" w:hAnsi="宋体" w:hint="eastAsia"/>
          <w:bCs/>
          <w:sz w:val="24"/>
        </w:rPr>
        <w:t>）</w:t>
      </w:r>
    </w:p>
    <w:p w:rsidR="00D40420" w:rsidRDefault="0061579A">
      <w:pPr>
        <w:spacing w:line="360" w:lineRule="auto"/>
        <w:ind w:firstLineChars="200" w:firstLine="480"/>
        <w:rPr>
          <w:rFonts w:ascii="宋体" w:hAnsi="宋体"/>
          <w:bCs/>
          <w:sz w:val="24"/>
        </w:rPr>
      </w:pPr>
      <w:r>
        <w:rPr>
          <w:rFonts w:ascii="宋体" w:hAnsi="宋体" w:hint="eastAsia"/>
          <w:bCs/>
          <w:sz w:val="24"/>
        </w:rPr>
        <w:t>2.投标保证金可以使用以下形式支付，但不得使用现金支付：</w:t>
      </w:r>
    </w:p>
    <w:p w:rsidR="00D40420" w:rsidRDefault="0061579A">
      <w:pPr>
        <w:spacing w:line="360" w:lineRule="auto"/>
        <w:ind w:firstLineChars="200" w:firstLine="480"/>
        <w:rPr>
          <w:rFonts w:ascii="宋体" w:hAnsi="宋体"/>
          <w:bCs/>
          <w:sz w:val="24"/>
        </w:rPr>
      </w:pPr>
      <w:r>
        <w:rPr>
          <w:rFonts w:ascii="宋体" w:hAnsi="宋体" w:hint="eastAsia"/>
          <w:bCs/>
          <w:sz w:val="24"/>
        </w:rPr>
        <w:t>（1） 银行汇票；</w:t>
      </w:r>
    </w:p>
    <w:p w:rsidR="00D40420" w:rsidRDefault="0061579A">
      <w:pPr>
        <w:spacing w:line="360" w:lineRule="auto"/>
        <w:ind w:firstLineChars="200" w:firstLine="480"/>
        <w:rPr>
          <w:rFonts w:ascii="宋体" w:hAnsi="宋体"/>
          <w:bCs/>
          <w:sz w:val="24"/>
        </w:rPr>
      </w:pPr>
      <w:r>
        <w:rPr>
          <w:rFonts w:ascii="宋体" w:hAnsi="宋体" w:hint="eastAsia"/>
          <w:bCs/>
          <w:sz w:val="24"/>
        </w:rPr>
        <w:t xml:space="preserve">（2） 银行本票； </w:t>
      </w:r>
    </w:p>
    <w:p w:rsidR="00D40420" w:rsidRDefault="0061579A">
      <w:pPr>
        <w:spacing w:line="360" w:lineRule="auto"/>
        <w:ind w:firstLineChars="200" w:firstLine="480"/>
        <w:rPr>
          <w:rFonts w:ascii="宋体" w:hAnsi="宋体"/>
          <w:bCs/>
          <w:sz w:val="24"/>
        </w:rPr>
      </w:pPr>
      <w:r>
        <w:rPr>
          <w:rFonts w:ascii="宋体" w:hAnsi="宋体" w:hint="eastAsia"/>
          <w:bCs/>
          <w:sz w:val="24"/>
        </w:rPr>
        <w:t xml:space="preserve">（3） 转帐支票； </w:t>
      </w:r>
    </w:p>
    <w:p w:rsidR="00D40420" w:rsidRDefault="0061579A">
      <w:pPr>
        <w:spacing w:line="360" w:lineRule="auto"/>
        <w:ind w:firstLineChars="200" w:firstLine="480"/>
        <w:rPr>
          <w:rFonts w:ascii="宋体" w:hAnsi="宋体"/>
          <w:bCs/>
          <w:sz w:val="24"/>
        </w:rPr>
      </w:pPr>
      <w:r>
        <w:rPr>
          <w:rFonts w:ascii="宋体" w:hAnsi="宋体" w:hint="eastAsia"/>
          <w:bCs/>
          <w:sz w:val="24"/>
        </w:rPr>
        <w:t>（4） 电汇；</w:t>
      </w:r>
    </w:p>
    <w:p w:rsidR="00D40420" w:rsidRDefault="0061579A">
      <w:pPr>
        <w:spacing w:line="360" w:lineRule="auto"/>
        <w:ind w:firstLineChars="200" w:firstLine="480"/>
        <w:rPr>
          <w:rFonts w:ascii="宋体" w:hAnsi="宋体"/>
          <w:bCs/>
          <w:sz w:val="24"/>
        </w:rPr>
      </w:pPr>
      <w:r>
        <w:rPr>
          <w:rFonts w:ascii="宋体" w:hAnsi="宋体" w:hint="eastAsia"/>
          <w:bCs/>
          <w:sz w:val="24"/>
        </w:rPr>
        <w:t xml:space="preserve">（5） </w:t>
      </w:r>
      <w:r>
        <w:rPr>
          <w:rFonts w:ascii="宋体" w:hAnsi="宋体"/>
          <w:b/>
          <w:sz w:val="24"/>
          <w:shd w:val="clear" w:color="auto" w:fill="FFFFFF"/>
        </w:rPr>
        <w:t>政府采购信用担保合作担保机构</w:t>
      </w:r>
      <w:r>
        <w:rPr>
          <w:rFonts w:ascii="宋体" w:hAnsi="宋体" w:hint="eastAsia"/>
          <w:b/>
          <w:sz w:val="24"/>
          <w:shd w:val="clear" w:color="auto" w:fill="FFFFFF"/>
        </w:rPr>
        <w:t>或</w:t>
      </w:r>
      <w:r>
        <w:rPr>
          <w:rFonts w:ascii="宋体" w:hAnsi="宋体"/>
          <w:b/>
          <w:sz w:val="24"/>
          <w:shd w:val="clear" w:color="auto" w:fill="FFFFFF"/>
        </w:rPr>
        <w:t>信用融资合作银行出具的投标担保</w:t>
      </w:r>
      <w:r>
        <w:rPr>
          <w:rFonts w:ascii="宋体" w:hAnsi="宋体" w:hint="eastAsia"/>
          <w:sz w:val="24"/>
        </w:rPr>
        <w:t>（保函有效期不得低于投标有效期）。</w:t>
      </w:r>
    </w:p>
    <w:p w:rsidR="00D40420" w:rsidRDefault="0061579A">
      <w:pPr>
        <w:spacing w:line="360" w:lineRule="auto"/>
        <w:ind w:firstLineChars="200" w:firstLine="480"/>
        <w:rPr>
          <w:rFonts w:ascii="宋体" w:hAnsi="宋体"/>
          <w:sz w:val="24"/>
        </w:rPr>
      </w:pPr>
      <w:r>
        <w:rPr>
          <w:rFonts w:ascii="宋体" w:hAnsi="宋体" w:hint="eastAsia"/>
          <w:sz w:val="24"/>
        </w:rPr>
        <w:t>3.对于未能按要求提交投标担保的投标，采购人将视为不响应招标文件而予以拒绝。</w:t>
      </w:r>
    </w:p>
    <w:p w:rsidR="00D40420" w:rsidRDefault="0061579A">
      <w:pPr>
        <w:spacing w:line="360" w:lineRule="auto"/>
        <w:ind w:firstLineChars="200" w:firstLine="482"/>
        <w:rPr>
          <w:rFonts w:ascii="宋体" w:hAnsi="宋体"/>
          <w:b/>
          <w:sz w:val="24"/>
        </w:rPr>
      </w:pPr>
      <w:r>
        <w:rPr>
          <w:rFonts w:ascii="宋体" w:hAnsi="宋体" w:hint="eastAsia"/>
          <w:b/>
          <w:sz w:val="24"/>
        </w:rPr>
        <w:t>4.投标保证金必须以企业法人的名义提交投标保证金，且必须从企业的法人基本存款账户缴纳，但同时满足以下情形的除外：</w:t>
      </w:r>
    </w:p>
    <w:p w:rsidR="00D40420" w:rsidRDefault="0061579A">
      <w:pPr>
        <w:spacing w:line="360" w:lineRule="auto"/>
        <w:ind w:firstLineChars="200" w:firstLine="482"/>
        <w:rPr>
          <w:rFonts w:ascii="宋体" w:hAnsi="宋体"/>
          <w:b/>
          <w:sz w:val="24"/>
        </w:rPr>
      </w:pPr>
      <w:r>
        <w:rPr>
          <w:rFonts w:ascii="宋体" w:hAnsi="宋体" w:hint="eastAsia"/>
          <w:b/>
          <w:sz w:val="24"/>
        </w:rPr>
        <w:t>（1）投标供应商提交保函作为投标担保的；</w:t>
      </w:r>
    </w:p>
    <w:p w:rsidR="00D40420" w:rsidRDefault="0061579A">
      <w:pPr>
        <w:spacing w:line="360" w:lineRule="auto"/>
        <w:ind w:firstLineChars="200" w:firstLine="482"/>
        <w:rPr>
          <w:rFonts w:ascii="宋体" w:hAnsi="宋体"/>
          <w:b/>
          <w:sz w:val="24"/>
        </w:rPr>
      </w:pPr>
      <w:r>
        <w:rPr>
          <w:rFonts w:ascii="宋体" w:hAnsi="宋体" w:hint="eastAsia"/>
          <w:b/>
          <w:sz w:val="24"/>
        </w:rPr>
        <w:t>（2）投标供应商提交的投标担保符合本招标文件“第二部分 投标供应商须知”第（十五）条第4款规定的。</w:t>
      </w:r>
    </w:p>
    <w:p w:rsidR="00D40420" w:rsidRDefault="0061579A">
      <w:pPr>
        <w:spacing w:line="360" w:lineRule="auto"/>
        <w:ind w:firstLineChars="200" w:firstLine="480"/>
        <w:rPr>
          <w:rFonts w:ascii="宋体" w:hAnsi="宋体"/>
          <w:sz w:val="24"/>
        </w:rPr>
      </w:pPr>
      <w:r>
        <w:rPr>
          <w:rFonts w:ascii="宋体" w:hAnsi="宋体" w:hint="eastAsia"/>
          <w:sz w:val="24"/>
        </w:rPr>
        <w:t>5.以个人、企业的办事处、分公司、子公司名义或他人账户、投标供应商企业的其他账户缴纳的投标保证金无效。不得使用经过背书转让的支票、银行本票、银行汇票。凡提供无法承兑的转账支票、银行汇票、银行本票或电汇支付不成功的投标供应商，视为没有实质性响应招标文件的要求，一律作无效投标处理；已经确定为中标人的，取消其中标人的资格，根据评标报告的排名先后顺序重新确定中标人。</w:t>
      </w:r>
    </w:p>
    <w:p w:rsidR="00D40420" w:rsidRDefault="0061579A">
      <w:pPr>
        <w:spacing w:line="360" w:lineRule="auto"/>
        <w:ind w:firstLineChars="200" w:firstLine="480"/>
        <w:rPr>
          <w:rFonts w:ascii="宋体" w:hAnsi="宋体"/>
          <w:sz w:val="24"/>
        </w:rPr>
      </w:pPr>
      <w:r>
        <w:rPr>
          <w:rFonts w:ascii="宋体" w:hAnsi="宋体" w:hint="eastAsia"/>
          <w:sz w:val="24"/>
        </w:rPr>
        <w:t>6.</w:t>
      </w:r>
      <w:r>
        <w:rPr>
          <w:rFonts w:ascii="宋体" w:hAnsi="宋体"/>
          <w:sz w:val="24"/>
        </w:rPr>
        <w:t>投标供应商在投标截止时间前撤回已提交的投标文件的，采购人或者采购代理机构</w:t>
      </w:r>
      <w:r>
        <w:rPr>
          <w:rFonts w:ascii="宋体" w:hAnsi="宋体" w:hint="eastAsia"/>
          <w:sz w:val="24"/>
        </w:rPr>
        <w:t>将</w:t>
      </w:r>
      <w:r>
        <w:rPr>
          <w:rFonts w:ascii="宋体" w:hAnsi="宋体"/>
          <w:sz w:val="24"/>
        </w:rPr>
        <w:t>自收到投标供应商书面撤回通知之日起5个工作日内，退还已收取的投标保证金，但因投标供应商自身原因导致无法及时退还的除外。</w:t>
      </w:r>
    </w:p>
    <w:p w:rsidR="00D40420" w:rsidRDefault="0061579A">
      <w:pPr>
        <w:spacing w:line="360" w:lineRule="auto"/>
        <w:ind w:firstLineChars="200" w:firstLine="480"/>
        <w:rPr>
          <w:rFonts w:ascii="宋体" w:hAnsi="宋体"/>
          <w:sz w:val="24"/>
        </w:rPr>
      </w:pPr>
      <w:r>
        <w:rPr>
          <w:rFonts w:ascii="宋体" w:hAnsi="宋体"/>
          <w:sz w:val="24"/>
        </w:rPr>
        <w:t>采购人或者采购代理机构</w:t>
      </w:r>
      <w:r>
        <w:rPr>
          <w:rFonts w:ascii="宋体" w:hAnsi="宋体" w:hint="eastAsia"/>
          <w:sz w:val="24"/>
        </w:rPr>
        <w:t>将</w:t>
      </w:r>
      <w:r>
        <w:rPr>
          <w:rFonts w:ascii="宋体" w:hAnsi="宋体"/>
          <w:sz w:val="24"/>
        </w:rPr>
        <w:t>自中标通知书发出之日起5个工作日内退还未中标供应商的投标保证金，自采购合同签订之日起5个工作日内退还中标供应商的投标保证金或者转为中标供应商的履约保证金。</w:t>
      </w:r>
    </w:p>
    <w:p w:rsidR="00D40420" w:rsidRDefault="0061579A">
      <w:pPr>
        <w:spacing w:line="360" w:lineRule="auto"/>
        <w:ind w:firstLineChars="200" w:firstLine="480"/>
        <w:rPr>
          <w:rFonts w:ascii="宋体" w:hAnsi="宋体"/>
          <w:sz w:val="24"/>
        </w:rPr>
      </w:pPr>
      <w:r>
        <w:rPr>
          <w:rFonts w:ascii="宋体" w:hAnsi="宋体" w:hint="eastAsia"/>
          <w:sz w:val="24"/>
        </w:rPr>
        <w:lastRenderedPageBreak/>
        <w:t>如投标供应商在投标截止期后撤回投标，则投标保证金将作为违约金不予退还。</w:t>
      </w:r>
    </w:p>
    <w:p w:rsidR="00D40420" w:rsidRDefault="0061579A">
      <w:pPr>
        <w:spacing w:line="360" w:lineRule="auto"/>
        <w:ind w:firstLineChars="200" w:firstLine="480"/>
        <w:rPr>
          <w:rFonts w:ascii="宋体" w:hAnsi="宋体"/>
          <w:sz w:val="24"/>
        </w:rPr>
      </w:pPr>
      <w:r>
        <w:rPr>
          <w:rFonts w:ascii="宋体" w:hAnsi="宋体" w:hint="eastAsia"/>
          <w:sz w:val="24"/>
        </w:rPr>
        <w:t>7.中标供应商有下列情形之一的，采购人不予退还其交纳的投标保证金；情节严重的，由财政部门将其列入不良行为记录名单，在一至三年内禁止参加政府采购活动，并予以通报：</w:t>
      </w:r>
    </w:p>
    <w:p w:rsidR="00D40420" w:rsidRDefault="0061579A">
      <w:pPr>
        <w:tabs>
          <w:tab w:val="left" w:pos="0"/>
          <w:tab w:val="left" w:pos="735"/>
          <w:tab w:val="left" w:pos="1130"/>
          <w:tab w:val="left" w:pos="1365"/>
        </w:tabs>
        <w:spacing w:line="360" w:lineRule="auto"/>
        <w:ind w:firstLineChars="200" w:firstLine="480"/>
        <w:rPr>
          <w:rFonts w:ascii="宋体" w:hAnsi="宋体"/>
          <w:bCs/>
          <w:sz w:val="24"/>
          <w:szCs w:val="20"/>
        </w:rPr>
      </w:pPr>
      <w:r>
        <w:rPr>
          <w:rFonts w:ascii="宋体" w:hAnsi="宋体" w:hint="eastAsia"/>
          <w:bCs/>
          <w:sz w:val="24"/>
          <w:szCs w:val="20"/>
        </w:rPr>
        <w:t>（1）中标后无正当理由不与采购人签订合同的；</w:t>
      </w:r>
    </w:p>
    <w:p w:rsidR="00D40420" w:rsidRDefault="0061579A">
      <w:pPr>
        <w:tabs>
          <w:tab w:val="left" w:pos="0"/>
          <w:tab w:val="left" w:pos="735"/>
          <w:tab w:val="left" w:pos="1130"/>
          <w:tab w:val="left" w:pos="1365"/>
        </w:tabs>
        <w:spacing w:line="360" w:lineRule="auto"/>
        <w:ind w:firstLineChars="200" w:firstLine="480"/>
        <w:rPr>
          <w:rFonts w:ascii="宋体" w:hAnsi="宋体"/>
          <w:bCs/>
          <w:sz w:val="24"/>
          <w:szCs w:val="20"/>
        </w:rPr>
      </w:pPr>
      <w:r>
        <w:rPr>
          <w:rFonts w:ascii="宋体" w:hAnsi="宋体" w:hint="eastAsia"/>
          <w:bCs/>
          <w:sz w:val="24"/>
          <w:szCs w:val="20"/>
        </w:rPr>
        <w:t>（2）拒绝履行合同义务的。</w:t>
      </w:r>
    </w:p>
    <w:p w:rsidR="00D40420" w:rsidRDefault="0061579A">
      <w:pPr>
        <w:spacing w:line="360" w:lineRule="auto"/>
        <w:outlineLvl w:val="0"/>
        <w:rPr>
          <w:rFonts w:ascii="黑体" w:eastAsia="黑体" w:hAnsi="宋体"/>
          <w:sz w:val="24"/>
        </w:rPr>
      </w:pPr>
      <w:r>
        <w:rPr>
          <w:rFonts w:ascii="黑体" w:eastAsia="黑体" w:hAnsi="宋体" w:hint="eastAsia"/>
          <w:sz w:val="24"/>
        </w:rPr>
        <w:t>（十三）中标无效的确认：</w:t>
      </w:r>
    </w:p>
    <w:p w:rsidR="00D40420" w:rsidRDefault="0061579A">
      <w:pPr>
        <w:spacing w:line="360" w:lineRule="auto"/>
        <w:ind w:firstLineChars="200" w:firstLine="480"/>
        <w:rPr>
          <w:rFonts w:ascii="宋体" w:hAnsi="宋体"/>
          <w:bCs/>
          <w:sz w:val="24"/>
        </w:rPr>
      </w:pPr>
      <w:r>
        <w:rPr>
          <w:rFonts w:ascii="宋体" w:hAnsi="宋体" w:hint="eastAsia"/>
          <w:bCs/>
          <w:sz w:val="24"/>
        </w:rPr>
        <w:t>（1）提供虚假材料谋取中标的；</w:t>
      </w:r>
    </w:p>
    <w:p w:rsidR="00D40420" w:rsidRDefault="0061579A">
      <w:pPr>
        <w:spacing w:line="360" w:lineRule="auto"/>
        <w:ind w:firstLineChars="200" w:firstLine="480"/>
        <w:rPr>
          <w:rFonts w:ascii="宋体" w:hAnsi="宋体"/>
          <w:bCs/>
          <w:sz w:val="24"/>
        </w:rPr>
      </w:pPr>
      <w:r>
        <w:rPr>
          <w:rFonts w:ascii="宋体" w:hAnsi="宋体" w:hint="eastAsia"/>
          <w:bCs/>
          <w:sz w:val="24"/>
        </w:rPr>
        <w:t>（2）采取不正当手段诋毁、排挤其他投标供应商的；</w:t>
      </w:r>
    </w:p>
    <w:p w:rsidR="00D40420" w:rsidRDefault="0061579A">
      <w:pPr>
        <w:spacing w:line="360" w:lineRule="auto"/>
        <w:ind w:firstLineChars="200" w:firstLine="480"/>
        <w:rPr>
          <w:rFonts w:ascii="宋体" w:hAnsi="宋体"/>
          <w:bCs/>
          <w:sz w:val="24"/>
        </w:rPr>
      </w:pPr>
      <w:r>
        <w:rPr>
          <w:rFonts w:ascii="宋体" w:hAnsi="宋体" w:hint="eastAsia"/>
          <w:bCs/>
          <w:sz w:val="24"/>
        </w:rPr>
        <w:t>（3）与招标采购单位、其他投标供应商恶意串通的；</w:t>
      </w:r>
    </w:p>
    <w:p w:rsidR="00D40420" w:rsidRDefault="0061579A">
      <w:pPr>
        <w:tabs>
          <w:tab w:val="left" w:pos="1140"/>
        </w:tabs>
        <w:spacing w:line="360" w:lineRule="auto"/>
        <w:ind w:firstLineChars="200" w:firstLine="480"/>
        <w:rPr>
          <w:rFonts w:ascii="宋体" w:hAnsi="宋体"/>
          <w:bCs/>
          <w:sz w:val="24"/>
        </w:rPr>
      </w:pPr>
      <w:r>
        <w:rPr>
          <w:rFonts w:ascii="宋体" w:hAnsi="宋体" w:hint="eastAsia"/>
          <w:bCs/>
          <w:sz w:val="24"/>
        </w:rPr>
        <w:t>（4）向采购人行贿或者提供其他不正当利益的；</w:t>
      </w:r>
    </w:p>
    <w:p w:rsidR="00D40420" w:rsidRDefault="0061579A">
      <w:pPr>
        <w:tabs>
          <w:tab w:val="left" w:pos="1140"/>
        </w:tabs>
        <w:spacing w:line="360" w:lineRule="auto"/>
        <w:ind w:firstLineChars="200" w:firstLine="480"/>
        <w:rPr>
          <w:rFonts w:ascii="宋体" w:hAnsi="宋体"/>
          <w:bCs/>
          <w:sz w:val="24"/>
        </w:rPr>
      </w:pPr>
      <w:r>
        <w:rPr>
          <w:rFonts w:ascii="宋体" w:hAnsi="宋体" w:hint="eastAsia"/>
          <w:bCs/>
          <w:sz w:val="24"/>
        </w:rPr>
        <w:t>（5）在招标过程中与采购人进行协商谈判、不按照招标文件和中标投标供应商的投标文件订立合同，或者与采购人另行订立背离合同实质性内容的协议的；</w:t>
      </w:r>
    </w:p>
    <w:p w:rsidR="00D40420" w:rsidRDefault="0061579A">
      <w:pPr>
        <w:tabs>
          <w:tab w:val="left" w:pos="1140"/>
        </w:tabs>
        <w:spacing w:line="360" w:lineRule="auto"/>
        <w:ind w:firstLineChars="200" w:firstLine="480"/>
        <w:rPr>
          <w:rFonts w:ascii="宋体" w:hAnsi="宋体"/>
          <w:bCs/>
          <w:sz w:val="24"/>
        </w:rPr>
      </w:pPr>
      <w:r>
        <w:rPr>
          <w:rFonts w:ascii="宋体" w:hAnsi="宋体" w:hint="eastAsia"/>
          <w:bCs/>
          <w:sz w:val="24"/>
        </w:rPr>
        <w:t>（6）拒绝有关部门监督检查或者提供虚假情况的。</w:t>
      </w:r>
    </w:p>
    <w:p w:rsidR="00D40420" w:rsidRDefault="0061579A">
      <w:pPr>
        <w:tabs>
          <w:tab w:val="left" w:pos="1140"/>
        </w:tabs>
        <w:spacing w:line="360" w:lineRule="auto"/>
        <w:ind w:firstLineChars="200" w:firstLine="480"/>
        <w:rPr>
          <w:rFonts w:ascii="宋体" w:hAnsi="宋体"/>
          <w:bCs/>
          <w:sz w:val="24"/>
        </w:rPr>
      </w:pPr>
      <w:r>
        <w:rPr>
          <w:rFonts w:ascii="宋体" w:hAnsi="宋体" w:hint="eastAsia"/>
          <w:bCs/>
          <w:sz w:val="24"/>
        </w:rPr>
        <w:t>投标供应商有上述（1）至（5）项情形之一的，中标无效。有上述（1）至（6）项情形之一的，处以政府采购项目中标金额千分之五以上千分之十以下的罚款，列入不良行为记录名单，在一至三年内禁止参加政府采购活动，并予以公告，有违法所得的，并处没收违法所得，情节严重的，由工商行政管理机构吊销营业执照；构成犯罪的，依法追究刑事责任。</w:t>
      </w:r>
    </w:p>
    <w:p w:rsidR="00D40420" w:rsidRDefault="0061579A">
      <w:pPr>
        <w:spacing w:line="360" w:lineRule="auto"/>
        <w:outlineLvl w:val="0"/>
        <w:rPr>
          <w:rFonts w:ascii="黑体" w:eastAsia="黑体" w:hAnsi="宋体"/>
          <w:sz w:val="24"/>
        </w:rPr>
      </w:pPr>
      <w:r>
        <w:rPr>
          <w:rFonts w:ascii="黑体" w:eastAsia="黑体" w:hAnsi="宋体" w:hint="eastAsia"/>
          <w:sz w:val="24"/>
        </w:rPr>
        <w:t>（十四）签订、履行合同：</w:t>
      </w:r>
    </w:p>
    <w:p w:rsidR="00D40420" w:rsidRDefault="0061579A">
      <w:pPr>
        <w:tabs>
          <w:tab w:val="left" w:pos="525"/>
          <w:tab w:val="left" w:pos="1050"/>
        </w:tabs>
        <w:spacing w:line="360" w:lineRule="auto"/>
        <w:ind w:firstLineChars="200" w:firstLine="480"/>
        <w:rPr>
          <w:rFonts w:ascii="宋体" w:hAnsi="宋体"/>
          <w:bCs/>
          <w:sz w:val="24"/>
        </w:rPr>
      </w:pPr>
      <w:r>
        <w:rPr>
          <w:rFonts w:ascii="宋体" w:hAnsi="宋体" w:hint="eastAsia"/>
          <w:bCs/>
          <w:sz w:val="24"/>
        </w:rPr>
        <w:t>1.</w:t>
      </w:r>
      <w:r>
        <w:rPr>
          <w:rFonts w:ascii="宋体" w:hAnsi="宋体"/>
          <w:bCs/>
          <w:sz w:val="24"/>
        </w:rPr>
        <w:t>采购人应当自中标通知书发出之日起三十日内，按照招标文件和中标投标供应商投标文件的约定，与中标投标供应商签订书面合同。所签订的合同不得对招标文件</w:t>
      </w:r>
      <w:r>
        <w:rPr>
          <w:rFonts w:ascii="宋体" w:hAnsi="宋体"/>
          <w:b/>
          <w:bCs/>
          <w:sz w:val="24"/>
        </w:rPr>
        <w:t>确定的事项</w:t>
      </w:r>
      <w:r>
        <w:rPr>
          <w:rFonts w:ascii="宋体" w:hAnsi="宋体"/>
          <w:bCs/>
          <w:sz w:val="24"/>
        </w:rPr>
        <w:t>和中标供应商投标文件作实质性修改。</w:t>
      </w:r>
      <w:r>
        <w:rPr>
          <w:rFonts w:ascii="宋体" w:hAnsi="宋体" w:hint="eastAsia"/>
          <w:bCs/>
          <w:sz w:val="24"/>
        </w:rPr>
        <w:t>采购人</w:t>
      </w:r>
      <w:r>
        <w:rPr>
          <w:rFonts w:ascii="宋体" w:hAnsi="宋体"/>
          <w:bCs/>
          <w:sz w:val="24"/>
        </w:rPr>
        <w:t>不得向中标投标供应商提出任何不合理的要求，作为签订合同的条件，不得与中标投标供应商私下订立背离合同实质性内容的协议。</w:t>
      </w:r>
      <w:r>
        <w:rPr>
          <w:rFonts w:ascii="宋体" w:hAnsi="宋体" w:hint="eastAsia"/>
          <w:bCs/>
          <w:sz w:val="24"/>
        </w:rPr>
        <w:t>合同经江苏苏咨工程咨询有限责任公司见证后生效。</w:t>
      </w:r>
    </w:p>
    <w:p w:rsidR="00D40420" w:rsidRDefault="0061579A">
      <w:pPr>
        <w:tabs>
          <w:tab w:val="left" w:pos="525"/>
          <w:tab w:val="left" w:pos="1050"/>
        </w:tabs>
        <w:spacing w:line="360" w:lineRule="auto"/>
        <w:ind w:firstLineChars="200" w:firstLine="480"/>
        <w:rPr>
          <w:rFonts w:ascii="宋体" w:hAnsi="宋体"/>
          <w:bCs/>
          <w:sz w:val="24"/>
        </w:rPr>
      </w:pPr>
      <w:r>
        <w:rPr>
          <w:rFonts w:ascii="宋体" w:hAnsi="宋体" w:hint="eastAsia"/>
          <w:bCs/>
          <w:sz w:val="24"/>
        </w:rPr>
        <w:t>2.签订合同时，中标人须向采购人交纳中标合同</w:t>
      </w:r>
      <w:r>
        <w:rPr>
          <w:rFonts w:ascii="宋体" w:hAnsi="宋体" w:hint="eastAsia"/>
          <w:b/>
          <w:bCs/>
          <w:sz w:val="24"/>
          <w:u w:val="single"/>
        </w:rPr>
        <w:t>总金额10%的履约保证金</w:t>
      </w:r>
      <w:r>
        <w:rPr>
          <w:rFonts w:ascii="宋体" w:hAnsi="宋体" w:hint="eastAsia"/>
          <w:bCs/>
          <w:sz w:val="24"/>
        </w:rPr>
        <w:t>。履约保证金在本项目验收合格后退还，不计利息。履约保证金的形式：</w:t>
      </w:r>
      <w:r>
        <w:rPr>
          <w:rFonts w:ascii="宋体" w:hAnsi="宋体"/>
          <w:bCs/>
          <w:sz w:val="24"/>
        </w:rPr>
        <w:t>支票、汇票、本票或者</w:t>
      </w:r>
      <w:r>
        <w:rPr>
          <w:rFonts w:ascii="宋体" w:hAnsi="宋体"/>
          <w:b/>
          <w:sz w:val="24"/>
          <w:shd w:val="clear" w:color="auto" w:fill="FFFFFF"/>
        </w:rPr>
        <w:t>政府采购信用担保合作担保机构</w:t>
      </w:r>
      <w:r>
        <w:rPr>
          <w:rFonts w:ascii="宋体" w:hAnsi="宋体" w:hint="eastAsia"/>
          <w:b/>
          <w:sz w:val="24"/>
          <w:shd w:val="clear" w:color="auto" w:fill="FFFFFF"/>
        </w:rPr>
        <w:t>或</w:t>
      </w:r>
      <w:r>
        <w:rPr>
          <w:rFonts w:ascii="宋体" w:hAnsi="宋体"/>
          <w:b/>
          <w:sz w:val="24"/>
          <w:shd w:val="clear" w:color="auto" w:fill="FFFFFF"/>
        </w:rPr>
        <w:t>信用融资合作银行出具的</w:t>
      </w:r>
      <w:r>
        <w:rPr>
          <w:rFonts w:ascii="宋体" w:hAnsi="宋体"/>
          <w:bCs/>
          <w:sz w:val="24"/>
        </w:rPr>
        <w:t>保函等</w:t>
      </w:r>
      <w:r>
        <w:rPr>
          <w:rFonts w:ascii="宋体" w:hAnsi="宋体"/>
          <w:bCs/>
          <w:sz w:val="24"/>
        </w:rPr>
        <w:lastRenderedPageBreak/>
        <w:t>非现金形式提交</w:t>
      </w:r>
      <w:r>
        <w:rPr>
          <w:rFonts w:ascii="宋体" w:hAnsi="宋体" w:hint="eastAsia"/>
          <w:bCs/>
          <w:sz w:val="24"/>
        </w:rPr>
        <w:t>，</w:t>
      </w:r>
    </w:p>
    <w:p w:rsidR="00D40420" w:rsidRDefault="0061579A">
      <w:pPr>
        <w:tabs>
          <w:tab w:val="left" w:pos="525"/>
          <w:tab w:val="left" w:pos="1050"/>
        </w:tabs>
        <w:spacing w:line="360" w:lineRule="auto"/>
        <w:ind w:firstLineChars="200" w:firstLine="480"/>
        <w:rPr>
          <w:rFonts w:ascii="宋体" w:hAnsi="宋体"/>
          <w:bCs/>
          <w:sz w:val="24"/>
        </w:rPr>
      </w:pPr>
      <w:r>
        <w:rPr>
          <w:rFonts w:ascii="宋体" w:hAnsi="宋体" w:hint="eastAsia"/>
          <w:bCs/>
          <w:sz w:val="24"/>
        </w:rPr>
        <w:t>3.江苏苏咨工程咨询有限责任公司监督合同的履行。中标方非因不可抗力未履行招、投标文件和合同规定的义务，一经查实，招标代理机构将根据具体情况提请政府采购管理部门作出相应处理。</w:t>
      </w:r>
    </w:p>
    <w:p w:rsidR="00D40420" w:rsidRDefault="0061579A">
      <w:pPr>
        <w:spacing w:line="360" w:lineRule="auto"/>
        <w:outlineLvl w:val="0"/>
        <w:rPr>
          <w:rFonts w:ascii="黑体" w:eastAsia="黑体" w:hAnsi="宋体"/>
          <w:sz w:val="24"/>
        </w:rPr>
      </w:pPr>
      <w:r>
        <w:rPr>
          <w:rFonts w:ascii="黑体" w:eastAsia="黑体" w:hAnsi="宋体" w:hint="eastAsia"/>
          <w:sz w:val="24"/>
        </w:rPr>
        <w:t>（十五）代理服务费：</w:t>
      </w:r>
    </w:p>
    <w:p w:rsidR="00D40420" w:rsidRDefault="0061579A">
      <w:pPr>
        <w:spacing w:line="360" w:lineRule="auto"/>
        <w:ind w:firstLineChars="200" w:firstLine="480"/>
        <w:rPr>
          <w:rFonts w:ascii="宋体" w:hAnsi="宋体"/>
          <w:sz w:val="24"/>
          <w:shd w:val="clear" w:color="auto" w:fill="FFFFFF"/>
        </w:rPr>
      </w:pPr>
      <w:r>
        <w:rPr>
          <w:rFonts w:ascii="宋体" w:hAnsi="宋体" w:hint="eastAsia"/>
          <w:sz w:val="24"/>
          <w:shd w:val="clear" w:color="auto" w:fill="FFFFFF"/>
        </w:rPr>
        <w:t>1.本项目代理服务费按国家计委计价格[2002]1980号《招标代理服务收费管理暂行办法》所规定的收费标准（服务招标）规定计取，代理费以中标金额为计费基础，按差额定率累进法计算：</w:t>
      </w:r>
      <w:r>
        <w:rPr>
          <w:rFonts w:ascii="宋体" w:hAnsi="宋体"/>
          <w:sz w:val="24"/>
          <w:shd w:val="clear" w:color="auto" w:fill="FFFFFF"/>
        </w:rPr>
        <w:t>中标金额100万以下费率为1.</w:t>
      </w:r>
      <w:r>
        <w:rPr>
          <w:rFonts w:ascii="宋体" w:hAnsi="宋体" w:hint="eastAsia"/>
          <w:sz w:val="24"/>
          <w:shd w:val="clear" w:color="auto" w:fill="FFFFFF"/>
        </w:rPr>
        <w:t>5</w:t>
      </w:r>
      <w:r>
        <w:rPr>
          <w:rFonts w:ascii="宋体" w:hAnsi="宋体"/>
          <w:sz w:val="24"/>
          <w:shd w:val="clear" w:color="auto" w:fill="FFFFFF"/>
        </w:rPr>
        <w:t>%</w:t>
      </w:r>
      <w:r>
        <w:rPr>
          <w:rFonts w:ascii="宋体" w:hAnsi="宋体" w:hint="eastAsia"/>
          <w:sz w:val="24"/>
          <w:shd w:val="clear" w:color="auto" w:fill="FFFFFF"/>
        </w:rPr>
        <w:t>，</w:t>
      </w:r>
      <w:r>
        <w:rPr>
          <w:rFonts w:ascii="宋体" w:hAnsi="宋体"/>
          <w:sz w:val="24"/>
          <w:shd w:val="clear" w:color="auto" w:fill="FFFFFF"/>
        </w:rPr>
        <w:t>中标金额100－500万费率为</w:t>
      </w:r>
      <w:r>
        <w:rPr>
          <w:rFonts w:ascii="宋体" w:hAnsi="宋体" w:hint="eastAsia"/>
          <w:sz w:val="24"/>
          <w:shd w:val="clear" w:color="auto" w:fill="FFFFFF"/>
        </w:rPr>
        <w:t>0.8</w:t>
      </w:r>
      <w:r>
        <w:rPr>
          <w:rFonts w:ascii="宋体" w:hAnsi="宋体"/>
          <w:sz w:val="24"/>
          <w:shd w:val="clear" w:color="auto" w:fill="FFFFFF"/>
        </w:rPr>
        <w:t>%</w:t>
      </w:r>
      <w:r>
        <w:rPr>
          <w:rFonts w:ascii="宋体" w:hAnsi="宋体" w:hint="eastAsia"/>
          <w:sz w:val="24"/>
          <w:shd w:val="clear" w:color="auto" w:fill="FFFFFF"/>
        </w:rPr>
        <w:t>。</w:t>
      </w:r>
    </w:p>
    <w:p w:rsidR="00D40420" w:rsidRDefault="0061579A">
      <w:pPr>
        <w:spacing w:line="360" w:lineRule="auto"/>
        <w:ind w:firstLineChars="200" w:firstLine="480"/>
        <w:rPr>
          <w:rFonts w:ascii="宋体" w:hAnsi="宋体"/>
          <w:sz w:val="24"/>
          <w:shd w:val="clear" w:color="auto" w:fill="FFFFFF"/>
        </w:rPr>
      </w:pPr>
      <w:r>
        <w:rPr>
          <w:rFonts w:ascii="宋体" w:hAnsi="宋体" w:hint="eastAsia"/>
          <w:sz w:val="24"/>
          <w:shd w:val="clear" w:color="auto" w:fill="FFFFFF"/>
        </w:rPr>
        <w:t>2.领取中标通知书时中标人向采购代理机构一次性付清。</w:t>
      </w:r>
    </w:p>
    <w:p w:rsidR="00D40420" w:rsidRDefault="0061579A">
      <w:pPr>
        <w:spacing w:line="360" w:lineRule="auto"/>
        <w:ind w:firstLineChars="200" w:firstLine="480"/>
        <w:rPr>
          <w:rFonts w:ascii="宋体" w:hAnsi="宋体"/>
          <w:sz w:val="24"/>
          <w:shd w:val="clear" w:color="auto" w:fill="FFFFFF"/>
        </w:rPr>
      </w:pPr>
      <w:r>
        <w:rPr>
          <w:rFonts w:ascii="宋体" w:hAnsi="宋体" w:hint="eastAsia"/>
          <w:sz w:val="24"/>
          <w:shd w:val="clear" w:color="auto" w:fill="FFFFFF"/>
        </w:rPr>
        <w:t>3.中标供应商如果未按规定缴纳采购代理服务费,采购代理机构将没收其投标保证金,并保留诉讼的权利。</w:t>
      </w:r>
    </w:p>
    <w:p w:rsidR="00D40420" w:rsidRDefault="0061579A">
      <w:pPr>
        <w:spacing w:line="360" w:lineRule="auto"/>
        <w:outlineLvl w:val="0"/>
        <w:rPr>
          <w:rFonts w:ascii="黑体" w:eastAsia="黑体" w:hAnsi="宋体"/>
          <w:sz w:val="24"/>
        </w:rPr>
      </w:pPr>
      <w:r>
        <w:rPr>
          <w:rFonts w:ascii="黑体" w:eastAsia="黑体" w:hAnsi="宋体" w:hint="eastAsia"/>
          <w:sz w:val="24"/>
        </w:rPr>
        <w:t>（十六）政府采购信用担保：</w:t>
      </w:r>
    </w:p>
    <w:p w:rsidR="00D40420" w:rsidRDefault="0061579A">
      <w:pPr>
        <w:tabs>
          <w:tab w:val="left" w:pos="1050"/>
        </w:tabs>
        <w:spacing w:line="360" w:lineRule="auto"/>
        <w:ind w:firstLineChars="200" w:firstLine="480"/>
        <w:rPr>
          <w:rFonts w:ascii="宋体" w:hAnsi="宋体"/>
          <w:bCs/>
          <w:sz w:val="24"/>
        </w:rPr>
      </w:pPr>
      <w:r>
        <w:rPr>
          <w:rFonts w:ascii="宋体" w:hAnsi="宋体"/>
          <w:bCs/>
          <w:sz w:val="24"/>
        </w:rPr>
        <w:t>政府采购信用担保，是由专业担保机构为供应商向采购人、代理机构、金融机构提供的保证，主要包括投标担保、履约担保、融资担保三种形式。供应商可以根据自身情况，自行决定是否选择采用</w:t>
      </w:r>
      <w:r>
        <w:rPr>
          <w:rFonts w:ascii="宋体" w:hAnsi="宋体" w:hint="eastAsia"/>
          <w:bCs/>
          <w:sz w:val="24"/>
        </w:rPr>
        <w:t>该</w:t>
      </w:r>
      <w:r>
        <w:rPr>
          <w:rFonts w:ascii="宋体" w:hAnsi="宋体"/>
          <w:bCs/>
          <w:sz w:val="24"/>
        </w:rPr>
        <w:t>三种信用担保形式</w:t>
      </w:r>
      <w:r>
        <w:rPr>
          <w:rFonts w:ascii="宋体" w:hAnsi="宋体" w:hint="eastAsia"/>
          <w:bCs/>
          <w:sz w:val="24"/>
        </w:rPr>
        <w:t>。</w:t>
      </w:r>
    </w:p>
    <w:p w:rsidR="00D40420" w:rsidRDefault="0061579A">
      <w:pPr>
        <w:tabs>
          <w:tab w:val="left" w:pos="1050"/>
        </w:tabs>
        <w:spacing w:line="360" w:lineRule="auto"/>
        <w:ind w:firstLineChars="200" w:firstLine="480"/>
        <w:rPr>
          <w:rFonts w:ascii="宋体" w:hAnsi="宋体"/>
          <w:bCs/>
          <w:sz w:val="24"/>
        </w:rPr>
      </w:pPr>
      <w:r>
        <w:rPr>
          <w:rFonts w:ascii="宋体" w:hAnsi="宋体" w:hint="eastAsia"/>
          <w:bCs/>
          <w:sz w:val="24"/>
        </w:rPr>
        <w:t>1.</w:t>
      </w:r>
      <w:r>
        <w:rPr>
          <w:rFonts w:ascii="宋体" w:hAnsi="宋体"/>
          <w:bCs/>
          <w:sz w:val="24"/>
        </w:rPr>
        <w:t>投标担保</w:t>
      </w:r>
    </w:p>
    <w:p w:rsidR="00D40420" w:rsidRDefault="0061579A">
      <w:pPr>
        <w:tabs>
          <w:tab w:val="left" w:pos="1050"/>
        </w:tabs>
        <w:spacing w:line="360" w:lineRule="auto"/>
        <w:ind w:firstLineChars="200" w:firstLine="480"/>
        <w:rPr>
          <w:rFonts w:ascii="宋体" w:hAnsi="宋体"/>
          <w:bCs/>
          <w:sz w:val="24"/>
        </w:rPr>
      </w:pPr>
      <w:r>
        <w:rPr>
          <w:rFonts w:ascii="宋体" w:hAnsi="宋体"/>
          <w:bCs/>
          <w:sz w:val="24"/>
        </w:rPr>
        <w:t>投标担保，是指由专业担保机构为供应商履行支付投标保证金的义务向采购人或者采购代理机构提供的保证担保。</w:t>
      </w:r>
      <w:r>
        <w:rPr>
          <w:rFonts w:ascii="宋体" w:hAnsi="宋体" w:hint="eastAsia"/>
          <w:bCs/>
          <w:sz w:val="24"/>
        </w:rPr>
        <w:t>专业担保机构对供应商进行资信审查后出具投标担保函，</w:t>
      </w:r>
      <w:r>
        <w:rPr>
          <w:rFonts w:ascii="宋体" w:hAnsi="宋体"/>
          <w:bCs/>
          <w:sz w:val="24"/>
        </w:rPr>
        <w:t>供应商在投标有效期内发生撤回投标文件，或中标后因自身原因不签署政府采购合同等行为而应实际支付保证金的，由专业担保机构按照担保函的约定履行担保责任。供应商可以自愿选择是否采取投标担保函的形式交纳投标保证金。政府采购投标担保函</w:t>
      </w:r>
      <w:r>
        <w:rPr>
          <w:rFonts w:ascii="宋体" w:hAnsi="宋体" w:hint="eastAsia"/>
          <w:bCs/>
          <w:sz w:val="24"/>
        </w:rPr>
        <w:t>格式</w:t>
      </w:r>
      <w:r>
        <w:rPr>
          <w:rFonts w:ascii="宋体" w:hAnsi="宋体"/>
          <w:bCs/>
          <w:sz w:val="24"/>
        </w:rPr>
        <w:t>见附件</w:t>
      </w:r>
      <w:r>
        <w:rPr>
          <w:rFonts w:ascii="宋体" w:hAnsi="宋体" w:hint="eastAsia"/>
          <w:bCs/>
          <w:sz w:val="24"/>
        </w:rPr>
        <w:t>1</w:t>
      </w:r>
      <w:r>
        <w:rPr>
          <w:rFonts w:ascii="宋体" w:hAnsi="宋体"/>
          <w:bCs/>
          <w:sz w:val="24"/>
        </w:rPr>
        <w:t>。</w:t>
      </w:r>
    </w:p>
    <w:p w:rsidR="00D40420" w:rsidRDefault="0061579A">
      <w:pPr>
        <w:tabs>
          <w:tab w:val="left" w:pos="1050"/>
        </w:tabs>
        <w:spacing w:line="360" w:lineRule="auto"/>
        <w:ind w:firstLineChars="200" w:firstLine="480"/>
        <w:rPr>
          <w:rFonts w:ascii="宋体" w:hAnsi="宋体"/>
          <w:bCs/>
          <w:sz w:val="24"/>
        </w:rPr>
      </w:pPr>
      <w:r>
        <w:rPr>
          <w:rFonts w:ascii="宋体" w:hAnsi="宋体" w:hint="eastAsia"/>
          <w:bCs/>
          <w:sz w:val="24"/>
        </w:rPr>
        <w:t>2.</w:t>
      </w:r>
      <w:r>
        <w:rPr>
          <w:rFonts w:ascii="宋体" w:hAnsi="宋体"/>
          <w:bCs/>
          <w:sz w:val="24"/>
        </w:rPr>
        <w:t>履约担保</w:t>
      </w:r>
    </w:p>
    <w:p w:rsidR="00D40420" w:rsidRDefault="0061579A">
      <w:pPr>
        <w:tabs>
          <w:tab w:val="left" w:pos="1050"/>
        </w:tabs>
        <w:spacing w:line="360" w:lineRule="auto"/>
        <w:ind w:firstLineChars="200" w:firstLine="480"/>
        <w:rPr>
          <w:rFonts w:ascii="宋体" w:hAnsi="宋体"/>
          <w:bCs/>
          <w:sz w:val="24"/>
        </w:rPr>
      </w:pPr>
      <w:r>
        <w:rPr>
          <w:rFonts w:ascii="宋体" w:hAnsi="宋体"/>
          <w:bCs/>
          <w:sz w:val="24"/>
        </w:rPr>
        <w:t>履约担保，是指由专业担保机构为供应商支付履约保证金的义务向采购人提供的保证担保。</w:t>
      </w:r>
      <w:r>
        <w:rPr>
          <w:rFonts w:ascii="宋体" w:hAnsi="宋体" w:hint="eastAsia"/>
          <w:bCs/>
          <w:sz w:val="24"/>
        </w:rPr>
        <w:t>专业担保机构根据中标供应商的中标、成交通知书为凭据，进行资信审查后出具履约担保函；</w:t>
      </w:r>
      <w:r>
        <w:rPr>
          <w:rFonts w:ascii="宋体" w:hAnsi="宋体"/>
          <w:bCs/>
          <w:sz w:val="24"/>
        </w:rPr>
        <w:t>供应商未按政府采购合同履行约定义务而应实际支付保证金的，由专业担保机构按照担保函约定履行担保责任。供应商可以自愿选择是否采取履约担保函的形式交纳履约保证金。政府采购履约担保函</w:t>
      </w:r>
      <w:r>
        <w:rPr>
          <w:rFonts w:ascii="宋体" w:hAnsi="宋体" w:hint="eastAsia"/>
          <w:bCs/>
          <w:sz w:val="24"/>
        </w:rPr>
        <w:t>格式</w:t>
      </w:r>
      <w:r>
        <w:rPr>
          <w:rFonts w:ascii="宋体" w:hAnsi="宋体"/>
          <w:bCs/>
          <w:sz w:val="24"/>
        </w:rPr>
        <w:t>见附件</w:t>
      </w:r>
      <w:r>
        <w:rPr>
          <w:rFonts w:ascii="宋体" w:hAnsi="宋体" w:hint="eastAsia"/>
          <w:bCs/>
          <w:sz w:val="24"/>
        </w:rPr>
        <w:t>2</w:t>
      </w:r>
      <w:r>
        <w:rPr>
          <w:rFonts w:ascii="宋体" w:hAnsi="宋体"/>
          <w:bCs/>
          <w:sz w:val="24"/>
        </w:rPr>
        <w:t>。</w:t>
      </w:r>
    </w:p>
    <w:p w:rsidR="00D40420" w:rsidRDefault="0061579A">
      <w:pPr>
        <w:tabs>
          <w:tab w:val="left" w:pos="1050"/>
        </w:tabs>
        <w:spacing w:line="360" w:lineRule="auto"/>
        <w:ind w:firstLineChars="200" w:firstLine="480"/>
        <w:rPr>
          <w:rFonts w:ascii="宋体" w:hAnsi="宋体"/>
          <w:bCs/>
          <w:sz w:val="24"/>
        </w:rPr>
      </w:pPr>
      <w:r>
        <w:rPr>
          <w:rFonts w:ascii="宋体" w:hAnsi="宋体" w:hint="eastAsia"/>
          <w:bCs/>
          <w:sz w:val="24"/>
        </w:rPr>
        <w:lastRenderedPageBreak/>
        <w:t>3.</w:t>
      </w:r>
      <w:r>
        <w:rPr>
          <w:rFonts w:ascii="宋体" w:hAnsi="宋体"/>
          <w:bCs/>
          <w:sz w:val="24"/>
        </w:rPr>
        <w:t>融资担保</w:t>
      </w:r>
    </w:p>
    <w:p w:rsidR="00D40420" w:rsidRDefault="0061579A">
      <w:pPr>
        <w:tabs>
          <w:tab w:val="left" w:pos="1050"/>
        </w:tabs>
        <w:spacing w:line="360" w:lineRule="auto"/>
        <w:ind w:firstLineChars="200" w:firstLine="480"/>
        <w:rPr>
          <w:rFonts w:ascii="宋体" w:hAnsi="宋体"/>
          <w:bCs/>
          <w:sz w:val="24"/>
        </w:rPr>
      </w:pPr>
      <w:r>
        <w:rPr>
          <w:rFonts w:ascii="宋体" w:hAnsi="宋体"/>
          <w:bCs/>
          <w:sz w:val="24"/>
        </w:rPr>
        <w:t>融资担保，是指专业担保机构为供应商向银行融资提供的保证担保。供应商可以自愿选择是否采取融资担保的形式为政府采购项目履约进行融资。</w:t>
      </w:r>
      <w:r>
        <w:rPr>
          <w:rFonts w:ascii="宋体" w:hAnsi="宋体" w:hint="eastAsia"/>
          <w:bCs/>
          <w:sz w:val="24"/>
        </w:rPr>
        <w:t>政府采购信用担保融资，是指以政府采购作为平台帮助中小企业融资，政府采购中标、成交的中小企业供应商，以中标、成交通知书和政府采购合同作为抵押凭据直接向银行贷款，或通过担保公司担保后向银行贷款，解决政府采购中标、成交的中小企业在履行合同过程中的资金困难。</w:t>
      </w:r>
    </w:p>
    <w:p w:rsidR="00D40420" w:rsidRDefault="0061579A">
      <w:pPr>
        <w:tabs>
          <w:tab w:val="left" w:pos="1050"/>
        </w:tabs>
        <w:spacing w:line="360" w:lineRule="auto"/>
        <w:ind w:firstLineChars="200" w:firstLine="480"/>
        <w:rPr>
          <w:rFonts w:ascii="宋体" w:hAnsi="宋体"/>
          <w:bCs/>
          <w:sz w:val="24"/>
        </w:rPr>
      </w:pPr>
      <w:r>
        <w:rPr>
          <w:rFonts w:ascii="宋体" w:hAnsi="宋体" w:hint="eastAsia"/>
          <w:bCs/>
          <w:sz w:val="24"/>
        </w:rPr>
        <w:t>4.</w:t>
      </w:r>
      <w:r>
        <w:rPr>
          <w:rFonts w:ascii="宋体" w:hAnsi="宋体"/>
          <w:bCs/>
          <w:sz w:val="24"/>
        </w:rPr>
        <w:t>政府采购信用担保合作担保机构</w:t>
      </w:r>
      <w:r>
        <w:rPr>
          <w:rFonts w:ascii="宋体" w:hAnsi="宋体" w:hint="eastAsia"/>
          <w:bCs/>
          <w:sz w:val="24"/>
        </w:rPr>
        <w:t>和</w:t>
      </w:r>
      <w:r>
        <w:rPr>
          <w:rFonts w:ascii="宋体" w:hAnsi="宋体"/>
          <w:bCs/>
          <w:sz w:val="24"/>
        </w:rPr>
        <w:t>信用融资合作银行</w:t>
      </w:r>
    </w:p>
    <w:p w:rsidR="00D40420" w:rsidRDefault="0061579A">
      <w:pPr>
        <w:tabs>
          <w:tab w:val="left" w:pos="1050"/>
        </w:tabs>
        <w:spacing w:line="360" w:lineRule="auto"/>
        <w:ind w:firstLineChars="200" w:firstLine="480"/>
        <w:rPr>
          <w:rFonts w:ascii="宋体" w:hAnsi="宋体"/>
          <w:bCs/>
          <w:sz w:val="24"/>
        </w:rPr>
      </w:pPr>
      <w:r>
        <w:rPr>
          <w:rFonts w:ascii="宋体" w:hAnsi="宋体"/>
          <w:bCs/>
          <w:sz w:val="24"/>
        </w:rPr>
        <w:t>中标供应商可以根据自身情况，自行决定是否选择采用投标、履约和融资三种信用担保形式，自主选择融资银行。</w:t>
      </w:r>
      <w:r>
        <w:rPr>
          <w:rFonts w:ascii="宋体" w:hAnsi="宋体" w:hint="eastAsia"/>
          <w:bCs/>
          <w:sz w:val="24"/>
        </w:rPr>
        <w:t>除江苏</w:t>
      </w:r>
      <w:r>
        <w:rPr>
          <w:rFonts w:ascii="宋体" w:hAnsi="宋体"/>
          <w:bCs/>
          <w:sz w:val="24"/>
        </w:rPr>
        <w:t>省</w:t>
      </w:r>
      <w:r>
        <w:rPr>
          <w:rFonts w:ascii="宋体" w:hAnsi="宋体" w:hint="eastAsia"/>
          <w:bCs/>
          <w:sz w:val="24"/>
        </w:rPr>
        <w:t>财政厅</w:t>
      </w:r>
      <w:r>
        <w:rPr>
          <w:rFonts w:ascii="宋体" w:hAnsi="宋体"/>
          <w:bCs/>
          <w:sz w:val="24"/>
        </w:rPr>
        <w:t>确定的江苏省再担保有限公司</w:t>
      </w:r>
      <w:r>
        <w:rPr>
          <w:rFonts w:ascii="宋体" w:hAnsi="宋体" w:hint="eastAsia"/>
          <w:bCs/>
          <w:sz w:val="24"/>
        </w:rPr>
        <w:t>和无锡市财政局确定的</w:t>
      </w:r>
      <w:r>
        <w:rPr>
          <w:rFonts w:ascii="宋体" w:hAnsi="宋体"/>
          <w:bCs/>
          <w:sz w:val="24"/>
        </w:rPr>
        <w:t>科发投资担保有限公司为</w:t>
      </w:r>
      <w:r>
        <w:rPr>
          <w:rFonts w:ascii="宋体" w:hAnsi="宋体" w:hint="eastAsia"/>
          <w:bCs/>
          <w:sz w:val="24"/>
        </w:rPr>
        <w:t>无锡市</w:t>
      </w:r>
      <w:r>
        <w:rPr>
          <w:rFonts w:ascii="宋体" w:hAnsi="宋体"/>
          <w:bCs/>
          <w:sz w:val="24"/>
        </w:rPr>
        <w:t>政府采购信用担保合作担保机构</w:t>
      </w:r>
      <w:r>
        <w:rPr>
          <w:rFonts w:ascii="宋体" w:hAnsi="宋体" w:hint="eastAsia"/>
          <w:bCs/>
          <w:sz w:val="24"/>
        </w:rPr>
        <w:t>外</w:t>
      </w:r>
      <w:r>
        <w:rPr>
          <w:rFonts w:ascii="宋体" w:hAnsi="宋体"/>
          <w:bCs/>
          <w:sz w:val="24"/>
        </w:rPr>
        <w:t>，民生银行南京分行、江苏银行和中信银行南京分行</w:t>
      </w:r>
      <w:r>
        <w:rPr>
          <w:rFonts w:ascii="宋体" w:hAnsi="宋体" w:hint="eastAsia"/>
          <w:bCs/>
          <w:sz w:val="24"/>
        </w:rPr>
        <w:t>（</w:t>
      </w:r>
      <w:r>
        <w:rPr>
          <w:rFonts w:ascii="宋体" w:hAnsi="宋体"/>
          <w:bCs/>
          <w:sz w:val="24"/>
        </w:rPr>
        <w:t>为江苏省政府采购信用融资合作银行</w:t>
      </w:r>
      <w:r>
        <w:rPr>
          <w:rFonts w:ascii="宋体" w:hAnsi="宋体" w:hint="eastAsia"/>
          <w:bCs/>
          <w:sz w:val="24"/>
        </w:rPr>
        <w:t>）、</w:t>
      </w:r>
      <w:r>
        <w:rPr>
          <w:rFonts w:ascii="宋体" w:hAnsi="宋体"/>
          <w:bCs/>
          <w:sz w:val="24"/>
        </w:rPr>
        <w:t>浙商银行无锡分行</w:t>
      </w:r>
      <w:r>
        <w:rPr>
          <w:rFonts w:ascii="宋体" w:hAnsi="宋体" w:hint="eastAsia"/>
          <w:bCs/>
          <w:sz w:val="24"/>
        </w:rPr>
        <w:t>（</w:t>
      </w:r>
      <w:r>
        <w:rPr>
          <w:rFonts w:ascii="宋体" w:hAnsi="宋体"/>
          <w:bCs/>
          <w:sz w:val="24"/>
        </w:rPr>
        <w:t>为</w:t>
      </w:r>
      <w:r>
        <w:rPr>
          <w:rFonts w:ascii="宋体" w:hAnsi="宋体" w:hint="eastAsia"/>
          <w:bCs/>
          <w:sz w:val="24"/>
        </w:rPr>
        <w:t>无锡市</w:t>
      </w:r>
      <w:r>
        <w:rPr>
          <w:rFonts w:ascii="宋体" w:hAnsi="宋体"/>
          <w:bCs/>
          <w:sz w:val="24"/>
        </w:rPr>
        <w:t>政府采购信用融资合作银行</w:t>
      </w:r>
      <w:r>
        <w:rPr>
          <w:rFonts w:ascii="宋体" w:hAnsi="宋体" w:hint="eastAsia"/>
          <w:bCs/>
          <w:sz w:val="24"/>
        </w:rPr>
        <w:t>）</w:t>
      </w:r>
      <w:r>
        <w:rPr>
          <w:rFonts w:ascii="宋体" w:hAnsi="宋体"/>
          <w:bCs/>
          <w:sz w:val="24"/>
        </w:rPr>
        <w:t>可以在</w:t>
      </w:r>
      <w:r>
        <w:rPr>
          <w:rFonts w:ascii="宋体" w:hAnsi="宋体" w:hint="eastAsia"/>
          <w:bCs/>
          <w:sz w:val="24"/>
        </w:rPr>
        <w:t>无锡</w:t>
      </w:r>
      <w:r>
        <w:rPr>
          <w:rFonts w:ascii="宋体" w:hAnsi="宋体"/>
          <w:bCs/>
          <w:sz w:val="24"/>
        </w:rPr>
        <w:t>市范围内依法开展政府采购信用担保融资业务。</w:t>
      </w:r>
    </w:p>
    <w:p w:rsidR="00D40420" w:rsidRDefault="0061579A">
      <w:pPr>
        <w:tabs>
          <w:tab w:val="left" w:pos="1050"/>
        </w:tabs>
        <w:spacing w:line="360" w:lineRule="auto"/>
        <w:ind w:firstLineChars="200" w:firstLine="480"/>
        <w:rPr>
          <w:rFonts w:ascii="宋体" w:hAnsi="宋体"/>
          <w:bCs/>
          <w:sz w:val="24"/>
        </w:rPr>
      </w:pPr>
      <w:r>
        <w:rPr>
          <w:rFonts w:ascii="宋体" w:hAnsi="宋体" w:hint="eastAsia"/>
          <w:bCs/>
          <w:sz w:val="24"/>
        </w:rPr>
        <w:t>合作担保机构及银行出具的投标担保函、履约担保函及银行保函等，均具有《财政部关于开展政府采购信用担保试点工作的通知》中列明的担保效力。</w:t>
      </w:r>
      <w:r>
        <w:rPr>
          <w:rFonts w:ascii="宋体" w:hAnsi="宋体"/>
          <w:bCs/>
          <w:sz w:val="24"/>
        </w:rPr>
        <w:t>除不可抗力外，无论基于何种原因，供应商一旦出现违约情形，承担保证责任的专业担保机构应当先行按照政府采购担保函及时进行偿付，偿付完成后，再按与供应商签订的协议约定内容进行追偿。</w:t>
      </w:r>
    </w:p>
    <w:p w:rsidR="00D40420" w:rsidRDefault="00D40420">
      <w:pPr>
        <w:tabs>
          <w:tab w:val="left" w:pos="1050"/>
        </w:tabs>
        <w:spacing w:line="460" w:lineRule="exact"/>
        <w:rPr>
          <w:rFonts w:ascii="宋体" w:hAnsi="宋体"/>
          <w:bCs/>
          <w:sz w:val="24"/>
        </w:rPr>
      </w:pPr>
    </w:p>
    <w:p w:rsidR="00D40420" w:rsidRDefault="00D40420">
      <w:pPr>
        <w:tabs>
          <w:tab w:val="left" w:pos="1050"/>
        </w:tabs>
        <w:spacing w:line="460" w:lineRule="exact"/>
        <w:rPr>
          <w:rFonts w:ascii="宋体" w:hAnsi="宋体"/>
          <w:bCs/>
          <w:sz w:val="24"/>
        </w:rPr>
      </w:pPr>
    </w:p>
    <w:p w:rsidR="00D40420" w:rsidRDefault="00D40420">
      <w:pPr>
        <w:tabs>
          <w:tab w:val="left" w:pos="1050"/>
        </w:tabs>
        <w:spacing w:line="460" w:lineRule="exact"/>
        <w:rPr>
          <w:rFonts w:ascii="宋体" w:hAnsi="宋体"/>
          <w:bCs/>
          <w:sz w:val="24"/>
        </w:rPr>
      </w:pPr>
    </w:p>
    <w:p w:rsidR="00D40420" w:rsidRDefault="00D40420">
      <w:pPr>
        <w:tabs>
          <w:tab w:val="left" w:pos="1050"/>
        </w:tabs>
        <w:spacing w:line="460" w:lineRule="exact"/>
        <w:rPr>
          <w:rFonts w:ascii="宋体" w:hAnsi="宋体"/>
          <w:bCs/>
          <w:sz w:val="24"/>
        </w:rPr>
      </w:pPr>
    </w:p>
    <w:p w:rsidR="00D40420" w:rsidRDefault="00D40420">
      <w:pPr>
        <w:tabs>
          <w:tab w:val="left" w:pos="1050"/>
        </w:tabs>
        <w:spacing w:line="460" w:lineRule="exact"/>
        <w:rPr>
          <w:rFonts w:ascii="宋体" w:hAnsi="宋体"/>
          <w:bCs/>
          <w:sz w:val="24"/>
        </w:rPr>
      </w:pPr>
    </w:p>
    <w:p w:rsidR="00D40420" w:rsidRDefault="00D40420">
      <w:pPr>
        <w:tabs>
          <w:tab w:val="left" w:pos="1050"/>
        </w:tabs>
        <w:spacing w:line="460" w:lineRule="exact"/>
        <w:rPr>
          <w:rFonts w:ascii="宋体" w:hAnsi="宋体"/>
          <w:bCs/>
          <w:sz w:val="24"/>
        </w:rPr>
      </w:pPr>
    </w:p>
    <w:p w:rsidR="00D40420" w:rsidRDefault="00D40420">
      <w:pPr>
        <w:tabs>
          <w:tab w:val="left" w:pos="1050"/>
        </w:tabs>
        <w:spacing w:line="460" w:lineRule="exact"/>
        <w:rPr>
          <w:rFonts w:ascii="宋体" w:hAnsi="宋体"/>
          <w:bCs/>
          <w:sz w:val="24"/>
        </w:rPr>
      </w:pPr>
    </w:p>
    <w:p w:rsidR="00D40420" w:rsidRDefault="00D40420">
      <w:pPr>
        <w:tabs>
          <w:tab w:val="left" w:pos="1050"/>
        </w:tabs>
        <w:spacing w:line="460" w:lineRule="exact"/>
        <w:rPr>
          <w:rFonts w:ascii="宋体" w:hAnsi="宋体"/>
          <w:bCs/>
          <w:sz w:val="24"/>
        </w:rPr>
      </w:pPr>
    </w:p>
    <w:p w:rsidR="00D40420" w:rsidRDefault="00D40420">
      <w:pPr>
        <w:widowControl/>
        <w:tabs>
          <w:tab w:val="left" w:pos="360"/>
          <w:tab w:val="left" w:pos="960"/>
        </w:tabs>
        <w:spacing w:line="440" w:lineRule="exact"/>
        <w:ind w:firstLineChars="150" w:firstLine="360"/>
        <w:jc w:val="left"/>
        <w:rPr>
          <w:rFonts w:ascii="宋体" w:hAnsi="宋体"/>
          <w:sz w:val="24"/>
        </w:rPr>
      </w:pPr>
    </w:p>
    <w:p w:rsidR="00D40420" w:rsidRDefault="00D40420">
      <w:pPr>
        <w:widowControl/>
        <w:tabs>
          <w:tab w:val="left" w:pos="360"/>
          <w:tab w:val="left" w:pos="960"/>
        </w:tabs>
        <w:spacing w:line="440" w:lineRule="exact"/>
        <w:ind w:firstLineChars="150" w:firstLine="360"/>
        <w:jc w:val="left"/>
        <w:rPr>
          <w:rFonts w:ascii="宋体" w:hAnsi="宋体"/>
          <w:sz w:val="24"/>
        </w:rPr>
      </w:pPr>
    </w:p>
    <w:p w:rsidR="00D40420" w:rsidRDefault="00D40420">
      <w:pPr>
        <w:widowControl/>
        <w:tabs>
          <w:tab w:val="left" w:pos="360"/>
          <w:tab w:val="left" w:pos="960"/>
        </w:tabs>
        <w:spacing w:line="440" w:lineRule="exact"/>
        <w:ind w:firstLineChars="150" w:firstLine="360"/>
        <w:jc w:val="left"/>
        <w:rPr>
          <w:rFonts w:ascii="宋体" w:hAnsi="宋体"/>
          <w:sz w:val="24"/>
        </w:rPr>
      </w:pPr>
    </w:p>
    <w:p w:rsidR="00EF5066" w:rsidRDefault="00EF5066">
      <w:pPr>
        <w:widowControl/>
        <w:tabs>
          <w:tab w:val="left" w:pos="360"/>
          <w:tab w:val="left" w:pos="960"/>
        </w:tabs>
        <w:spacing w:line="440" w:lineRule="exact"/>
        <w:ind w:firstLineChars="150" w:firstLine="360"/>
        <w:jc w:val="left"/>
        <w:rPr>
          <w:rFonts w:ascii="宋体" w:hAnsi="宋体"/>
          <w:sz w:val="24"/>
        </w:rPr>
      </w:pPr>
    </w:p>
    <w:p w:rsidR="00D40420" w:rsidRDefault="0061579A">
      <w:pPr>
        <w:widowControl/>
        <w:tabs>
          <w:tab w:val="left" w:pos="360"/>
          <w:tab w:val="left" w:pos="960"/>
        </w:tabs>
        <w:spacing w:line="440" w:lineRule="exact"/>
        <w:jc w:val="left"/>
        <w:rPr>
          <w:rFonts w:ascii="宋体" w:hAnsi="宋体"/>
          <w:b/>
          <w:bCs/>
          <w:sz w:val="24"/>
        </w:rPr>
      </w:pPr>
      <w:r>
        <w:rPr>
          <w:rFonts w:ascii="宋体" w:hAnsi="宋体" w:hint="eastAsia"/>
          <w:b/>
          <w:bCs/>
          <w:sz w:val="24"/>
        </w:rPr>
        <w:t>附1：</w:t>
      </w:r>
    </w:p>
    <w:p w:rsidR="00D40420" w:rsidRDefault="0061579A">
      <w:pPr>
        <w:widowControl/>
        <w:tabs>
          <w:tab w:val="left" w:pos="360"/>
          <w:tab w:val="left" w:pos="960"/>
        </w:tabs>
        <w:spacing w:line="360" w:lineRule="auto"/>
        <w:ind w:firstLineChars="200" w:firstLine="480"/>
        <w:jc w:val="left"/>
        <w:rPr>
          <w:rFonts w:ascii="宋体" w:hAnsi="宋体"/>
          <w:sz w:val="24"/>
        </w:rPr>
      </w:pPr>
      <w:r>
        <w:rPr>
          <w:rFonts w:ascii="宋体" w:hAnsi="宋体" w:hint="eastAsia"/>
          <w:sz w:val="24"/>
        </w:rPr>
        <w:t>政府采购投标担保函 （项目用）</w:t>
      </w:r>
    </w:p>
    <w:p w:rsidR="00D40420" w:rsidRDefault="0061579A">
      <w:pPr>
        <w:widowControl/>
        <w:tabs>
          <w:tab w:val="left" w:pos="360"/>
          <w:tab w:val="left" w:pos="960"/>
        </w:tabs>
        <w:spacing w:line="360" w:lineRule="auto"/>
        <w:ind w:firstLineChars="200" w:firstLine="480"/>
        <w:jc w:val="left"/>
        <w:rPr>
          <w:rFonts w:ascii="宋体" w:hAnsi="宋体"/>
          <w:sz w:val="24"/>
        </w:rPr>
      </w:pPr>
      <w:r>
        <w:rPr>
          <w:rFonts w:ascii="宋体" w:hAnsi="宋体" w:hint="eastAsia"/>
          <w:sz w:val="24"/>
        </w:rPr>
        <w:t>编号：</w:t>
      </w:r>
    </w:p>
    <w:p w:rsidR="00D40420" w:rsidRDefault="0061579A">
      <w:pPr>
        <w:widowControl/>
        <w:tabs>
          <w:tab w:val="left" w:pos="360"/>
          <w:tab w:val="left" w:pos="960"/>
        </w:tabs>
        <w:spacing w:line="360" w:lineRule="auto"/>
        <w:ind w:firstLineChars="200" w:firstLine="480"/>
        <w:jc w:val="left"/>
        <w:rPr>
          <w:rFonts w:ascii="宋体" w:hAnsi="宋体"/>
          <w:sz w:val="24"/>
        </w:rPr>
      </w:pPr>
      <w:r>
        <w:rPr>
          <w:rFonts w:ascii="宋体" w:hAnsi="宋体" w:hint="eastAsia"/>
          <w:sz w:val="24"/>
        </w:rPr>
        <w:t>（采购人或采购代理机构）：</w:t>
      </w:r>
    </w:p>
    <w:p w:rsidR="00D40420" w:rsidRDefault="0061579A">
      <w:pPr>
        <w:widowControl/>
        <w:tabs>
          <w:tab w:val="left" w:pos="360"/>
          <w:tab w:val="left" w:pos="960"/>
        </w:tabs>
        <w:spacing w:line="360" w:lineRule="auto"/>
        <w:ind w:firstLineChars="200" w:firstLine="480"/>
        <w:jc w:val="left"/>
        <w:rPr>
          <w:rFonts w:ascii="宋体" w:hAnsi="宋体"/>
          <w:sz w:val="24"/>
        </w:rPr>
      </w:pPr>
      <w:r>
        <w:rPr>
          <w:rFonts w:ascii="宋体" w:hAnsi="宋体" w:hint="eastAsia"/>
          <w:sz w:val="24"/>
        </w:rPr>
        <w:t xml:space="preserve">鉴于               （以下简称“投标供应商”）拟参加编号为            的                                       </w:t>
      </w:r>
    </w:p>
    <w:p w:rsidR="00D40420" w:rsidRDefault="0061579A">
      <w:pPr>
        <w:widowControl/>
        <w:tabs>
          <w:tab w:val="left" w:pos="360"/>
          <w:tab w:val="left" w:pos="960"/>
        </w:tabs>
        <w:spacing w:line="360" w:lineRule="auto"/>
        <w:ind w:firstLineChars="200" w:firstLine="480"/>
        <w:jc w:val="left"/>
        <w:rPr>
          <w:rFonts w:ascii="宋体" w:hAnsi="宋体"/>
          <w:sz w:val="24"/>
        </w:rPr>
      </w:pPr>
      <w:r>
        <w:rPr>
          <w:rFonts w:ascii="宋体" w:hAnsi="宋体" w:hint="eastAsia"/>
          <w:sz w:val="24"/>
        </w:rPr>
        <w:t>项目（以下简称“本项目”）投标，根据本项目招标文件，供应商参加投标时应向你方交纳投标保证金，且可以投标担保函的形式交纳投标保证金。应供应商的申请，我方以保证的方式向你方提供如下投标保证金担保：</w:t>
      </w:r>
    </w:p>
    <w:p w:rsidR="00D40420" w:rsidRDefault="0061579A">
      <w:pPr>
        <w:widowControl/>
        <w:tabs>
          <w:tab w:val="left" w:pos="360"/>
          <w:tab w:val="left" w:pos="960"/>
        </w:tabs>
        <w:spacing w:line="360" w:lineRule="auto"/>
        <w:ind w:firstLineChars="200" w:firstLine="480"/>
        <w:jc w:val="left"/>
        <w:rPr>
          <w:rFonts w:ascii="宋体" w:hAnsi="宋体"/>
          <w:sz w:val="24"/>
        </w:rPr>
      </w:pPr>
      <w:r>
        <w:rPr>
          <w:rFonts w:ascii="宋体" w:hAnsi="宋体" w:hint="eastAsia"/>
          <w:sz w:val="24"/>
        </w:rPr>
        <w:t>一、保证责任的情形及保证金额</w:t>
      </w:r>
    </w:p>
    <w:p w:rsidR="00D40420" w:rsidRDefault="0061579A">
      <w:pPr>
        <w:widowControl/>
        <w:tabs>
          <w:tab w:val="left" w:pos="360"/>
          <w:tab w:val="left" w:pos="960"/>
        </w:tabs>
        <w:spacing w:line="360" w:lineRule="auto"/>
        <w:ind w:firstLineChars="200" w:firstLine="480"/>
        <w:jc w:val="left"/>
        <w:rPr>
          <w:rFonts w:ascii="宋体" w:hAnsi="宋体"/>
          <w:sz w:val="24"/>
        </w:rPr>
      </w:pPr>
      <w:r>
        <w:rPr>
          <w:rFonts w:ascii="宋体" w:hAnsi="宋体" w:hint="eastAsia"/>
          <w:sz w:val="24"/>
        </w:rPr>
        <w:t>（一）在投标供应商出现下列情形之一时，我方承担保证责任：</w:t>
      </w:r>
    </w:p>
    <w:p w:rsidR="00D40420" w:rsidRDefault="0061579A">
      <w:pPr>
        <w:widowControl/>
        <w:tabs>
          <w:tab w:val="left" w:pos="360"/>
          <w:tab w:val="left" w:pos="960"/>
        </w:tabs>
        <w:spacing w:line="360" w:lineRule="auto"/>
        <w:ind w:firstLineChars="200" w:firstLine="480"/>
        <w:jc w:val="left"/>
        <w:rPr>
          <w:rFonts w:ascii="宋体" w:hAnsi="宋体"/>
          <w:sz w:val="24"/>
        </w:rPr>
      </w:pPr>
      <w:r>
        <w:rPr>
          <w:rFonts w:ascii="宋体" w:hAnsi="宋体" w:hint="eastAsia"/>
          <w:sz w:val="24"/>
        </w:rPr>
        <w:t>1．中标后投标供应商无正当理由不与采购人或者采购代理机构签订《政府采购合同》；</w:t>
      </w:r>
    </w:p>
    <w:p w:rsidR="00D40420" w:rsidRDefault="0061579A">
      <w:pPr>
        <w:widowControl/>
        <w:tabs>
          <w:tab w:val="left" w:pos="360"/>
          <w:tab w:val="left" w:pos="960"/>
        </w:tabs>
        <w:spacing w:line="360" w:lineRule="auto"/>
        <w:ind w:firstLineChars="200" w:firstLine="480"/>
        <w:jc w:val="left"/>
        <w:rPr>
          <w:rFonts w:ascii="宋体" w:hAnsi="宋体"/>
          <w:sz w:val="24"/>
        </w:rPr>
      </w:pPr>
      <w:r>
        <w:rPr>
          <w:rFonts w:ascii="宋体" w:hAnsi="宋体" w:hint="eastAsia"/>
          <w:sz w:val="24"/>
        </w:rPr>
        <w:t>2．招标文件规定的投标供应商应当缴纳保证金的其他情形。</w:t>
      </w:r>
    </w:p>
    <w:p w:rsidR="00D40420" w:rsidRDefault="0061579A">
      <w:pPr>
        <w:widowControl/>
        <w:tabs>
          <w:tab w:val="left" w:pos="360"/>
          <w:tab w:val="left" w:pos="960"/>
        </w:tabs>
        <w:spacing w:line="360" w:lineRule="auto"/>
        <w:ind w:firstLineChars="200" w:firstLine="480"/>
        <w:jc w:val="left"/>
        <w:rPr>
          <w:rFonts w:ascii="宋体" w:hAnsi="宋体"/>
          <w:sz w:val="24"/>
        </w:rPr>
      </w:pPr>
      <w:r>
        <w:rPr>
          <w:rFonts w:ascii="宋体" w:hAnsi="宋体" w:hint="eastAsia"/>
          <w:sz w:val="24"/>
        </w:rPr>
        <w:t>（二）我方承担保证责任的最高金额为人民币      元（大写            ），即本项目的投标保证金金额。</w:t>
      </w:r>
    </w:p>
    <w:p w:rsidR="00D40420" w:rsidRDefault="0061579A">
      <w:pPr>
        <w:widowControl/>
        <w:tabs>
          <w:tab w:val="left" w:pos="360"/>
          <w:tab w:val="left" w:pos="960"/>
        </w:tabs>
        <w:spacing w:line="360" w:lineRule="auto"/>
        <w:ind w:firstLineChars="200" w:firstLine="480"/>
        <w:jc w:val="left"/>
        <w:rPr>
          <w:rFonts w:ascii="宋体" w:hAnsi="宋体"/>
          <w:sz w:val="24"/>
        </w:rPr>
      </w:pPr>
      <w:r>
        <w:rPr>
          <w:rFonts w:ascii="宋体" w:hAnsi="宋体" w:hint="eastAsia"/>
          <w:sz w:val="24"/>
        </w:rPr>
        <w:t>二、保证的方式及保证期间</w:t>
      </w:r>
    </w:p>
    <w:p w:rsidR="00D40420" w:rsidRDefault="0061579A">
      <w:pPr>
        <w:widowControl/>
        <w:tabs>
          <w:tab w:val="left" w:pos="360"/>
          <w:tab w:val="left" w:pos="960"/>
        </w:tabs>
        <w:spacing w:line="360" w:lineRule="auto"/>
        <w:ind w:firstLineChars="200" w:firstLine="480"/>
        <w:jc w:val="left"/>
        <w:rPr>
          <w:rFonts w:ascii="宋体" w:hAnsi="宋体"/>
          <w:sz w:val="24"/>
        </w:rPr>
      </w:pPr>
      <w:r>
        <w:rPr>
          <w:rFonts w:ascii="宋体" w:hAnsi="宋体" w:hint="eastAsia"/>
          <w:sz w:val="24"/>
        </w:rPr>
        <w:t>我方保证的方式为：连带责任保证。</w:t>
      </w:r>
    </w:p>
    <w:p w:rsidR="00D40420" w:rsidRDefault="0061579A">
      <w:pPr>
        <w:widowControl/>
        <w:tabs>
          <w:tab w:val="left" w:pos="360"/>
          <w:tab w:val="left" w:pos="960"/>
        </w:tabs>
        <w:spacing w:line="360" w:lineRule="auto"/>
        <w:ind w:firstLineChars="200" w:firstLine="480"/>
        <w:jc w:val="left"/>
        <w:rPr>
          <w:rFonts w:ascii="宋体" w:hAnsi="宋体"/>
          <w:sz w:val="24"/>
        </w:rPr>
      </w:pPr>
      <w:r>
        <w:rPr>
          <w:rFonts w:ascii="宋体" w:hAnsi="宋体" w:hint="eastAsia"/>
          <w:sz w:val="24"/>
        </w:rPr>
        <w:t>我方的保证期间为：自本保函生效之日起    个月止。</w:t>
      </w:r>
    </w:p>
    <w:p w:rsidR="00D40420" w:rsidRDefault="0061579A">
      <w:pPr>
        <w:widowControl/>
        <w:tabs>
          <w:tab w:val="left" w:pos="360"/>
          <w:tab w:val="left" w:pos="960"/>
        </w:tabs>
        <w:spacing w:line="360" w:lineRule="auto"/>
        <w:ind w:firstLineChars="200" w:firstLine="480"/>
        <w:jc w:val="left"/>
        <w:rPr>
          <w:rFonts w:ascii="宋体" w:hAnsi="宋体"/>
          <w:sz w:val="24"/>
        </w:rPr>
      </w:pPr>
      <w:r>
        <w:rPr>
          <w:rFonts w:ascii="宋体" w:hAnsi="宋体" w:hint="eastAsia"/>
          <w:sz w:val="24"/>
        </w:rPr>
        <w:t>三、承担保证责任的程序</w:t>
      </w:r>
    </w:p>
    <w:p w:rsidR="00D40420" w:rsidRDefault="0061579A">
      <w:pPr>
        <w:widowControl/>
        <w:tabs>
          <w:tab w:val="left" w:pos="360"/>
          <w:tab w:val="left" w:pos="960"/>
        </w:tabs>
        <w:spacing w:line="360" w:lineRule="auto"/>
        <w:ind w:firstLineChars="200" w:firstLine="480"/>
        <w:jc w:val="left"/>
        <w:rPr>
          <w:rFonts w:ascii="宋体" w:hAnsi="宋体"/>
          <w:sz w:val="24"/>
        </w:rPr>
      </w:pPr>
      <w:r>
        <w:rPr>
          <w:rFonts w:ascii="宋体" w:hAnsi="宋体" w:hint="eastAsia"/>
          <w:sz w:val="24"/>
        </w:rPr>
        <w:t>1．你方要求我方承担保证责任的，应在本保函保证期间内向我方发出书面索赔通知。索赔通知应写明要求索赔的金额，支付款项应到达的账号，并附有证明投标供应商发生我方应承担保证责任情形的事实材料。</w:t>
      </w:r>
    </w:p>
    <w:p w:rsidR="00D40420" w:rsidRDefault="0061579A">
      <w:pPr>
        <w:widowControl/>
        <w:tabs>
          <w:tab w:val="left" w:pos="360"/>
          <w:tab w:val="left" w:pos="960"/>
        </w:tabs>
        <w:spacing w:line="360" w:lineRule="auto"/>
        <w:ind w:firstLineChars="200" w:firstLine="480"/>
        <w:jc w:val="left"/>
        <w:rPr>
          <w:rFonts w:ascii="宋体" w:hAnsi="宋体"/>
          <w:sz w:val="24"/>
        </w:rPr>
      </w:pPr>
      <w:r>
        <w:rPr>
          <w:rFonts w:ascii="宋体" w:hAnsi="宋体" w:hint="eastAsia"/>
          <w:sz w:val="24"/>
        </w:rPr>
        <w:t>2．我方在收到索赔通知及相关证明材料后，在　　　个工作日内进行审查，符合应承担保证责任情形的，我方应按照你方的要求代投标供应商向你方支付投标保证金。</w:t>
      </w:r>
    </w:p>
    <w:p w:rsidR="00D40420" w:rsidRDefault="0061579A">
      <w:pPr>
        <w:tabs>
          <w:tab w:val="left" w:pos="360"/>
          <w:tab w:val="left" w:pos="960"/>
        </w:tabs>
        <w:spacing w:line="360" w:lineRule="auto"/>
        <w:ind w:firstLineChars="200" w:firstLine="480"/>
        <w:jc w:val="left"/>
        <w:rPr>
          <w:rFonts w:ascii="宋体" w:hAnsi="宋体"/>
          <w:sz w:val="24"/>
        </w:rPr>
      </w:pPr>
      <w:r>
        <w:rPr>
          <w:rFonts w:ascii="宋体" w:hAnsi="宋体" w:hint="eastAsia"/>
          <w:sz w:val="24"/>
        </w:rPr>
        <w:t>四、保证责任的终止</w:t>
      </w:r>
    </w:p>
    <w:p w:rsidR="00D40420" w:rsidRDefault="0061579A">
      <w:pPr>
        <w:tabs>
          <w:tab w:val="left" w:pos="360"/>
          <w:tab w:val="left" w:pos="960"/>
        </w:tabs>
        <w:spacing w:line="360" w:lineRule="auto"/>
        <w:ind w:firstLineChars="200" w:firstLine="480"/>
        <w:jc w:val="left"/>
        <w:rPr>
          <w:rFonts w:ascii="宋体" w:hAnsi="宋体"/>
          <w:sz w:val="24"/>
        </w:rPr>
      </w:pPr>
      <w:r>
        <w:rPr>
          <w:rFonts w:ascii="宋体" w:hAnsi="宋体" w:hint="eastAsia"/>
          <w:sz w:val="24"/>
        </w:rPr>
        <w:t>1．保证期间届满你方未向我方书面主张保证责任的，自保证期间届满次日起，我方保证责任自动终止。</w:t>
      </w:r>
    </w:p>
    <w:p w:rsidR="00D40420" w:rsidRDefault="0061579A">
      <w:pPr>
        <w:tabs>
          <w:tab w:val="left" w:pos="360"/>
          <w:tab w:val="left" w:pos="960"/>
        </w:tabs>
        <w:spacing w:line="360" w:lineRule="auto"/>
        <w:ind w:firstLineChars="200" w:firstLine="480"/>
        <w:jc w:val="left"/>
        <w:rPr>
          <w:rFonts w:ascii="宋体" w:hAnsi="宋体"/>
          <w:sz w:val="24"/>
        </w:rPr>
      </w:pPr>
      <w:r>
        <w:rPr>
          <w:rFonts w:ascii="宋体" w:hAnsi="宋体" w:hint="eastAsia"/>
          <w:sz w:val="24"/>
        </w:rPr>
        <w:lastRenderedPageBreak/>
        <w:t>2．我方按照本保函向你贵方履行了保证责任后，自我方向你贵方支付款项（支付款项从我方账户划出）之日起，保证责任终止。</w:t>
      </w:r>
    </w:p>
    <w:p w:rsidR="00D40420" w:rsidRDefault="0061579A">
      <w:pPr>
        <w:tabs>
          <w:tab w:val="left" w:pos="360"/>
          <w:tab w:val="left" w:pos="960"/>
        </w:tabs>
        <w:spacing w:line="360" w:lineRule="auto"/>
        <w:ind w:firstLineChars="200" w:firstLine="480"/>
        <w:jc w:val="left"/>
        <w:rPr>
          <w:rFonts w:ascii="宋体" w:hAnsi="宋体"/>
          <w:sz w:val="24"/>
        </w:rPr>
      </w:pPr>
      <w:r>
        <w:rPr>
          <w:rFonts w:ascii="宋体" w:hAnsi="宋体" w:hint="eastAsia"/>
          <w:sz w:val="24"/>
        </w:rPr>
        <w:t>3．按照法律法规的规定或出现我方保证责任终止的其它情形的，我方在本保函项下的保证责任亦终止。</w:t>
      </w:r>
    </w:p>
    <w:p w:rsidR="00D40420" w:rsidRDefault="0061579A">
      <w:pPr>
        <w:tabs>
          <w:tab w:val="left" w:pos="360"/>
          <w:tab w:val="left" w:pos="960"/>
        </w:tabs>
        <w:spacing w:line="360" w:lineRule="auto"/>
        <w:ind w:firstLineChars="200" w:firstLine="480"/>
        <w:jc w:val="left"/>
        <w:rPr>
          <w:rFonts w:ascii="宋体" w:hAnsi="宋体"/>
          <w:sz w:val="24"/>
        </w:rPr>
      </w:pPr>
      <w:r>
        <w:rPr>
          <w:rFonts w:ascii="宋体" w:hAnsi="宋体" w:hint="eastAsia"/>
          <w:sz w:val="24"/>
        </w:rPr>
        <w:t>五、免责条款</w:t>
      </w:r>
    </w:p>
    <w:p w:rsidR="00D40420" w:rsidRDefault="0061579A">
      <w:pPr>
        <w:widowControl/>
        <w:tabs>
          <w:tab w:val="left" w:pos="360"/>
          <w:tab w:val="left" w:pos="960"/>
        </w:tabs>
        <w:spacing w:line="360" w:lineRule="auto"/>
        <w:ind w:firstLineChars="200" w:firstLine="480"/>
        <w:jc w:val="left"/>
        <w:rPr>
          <w:rFonts w:ascii="宋体" w:hAnsi="宋体"/>
          <w:sz w:val="24"/>
        </w:rPr>
      </w:pPr>
      <w:r>
        <w:rPr>
          <w:rFonts w:ascii="宋体" w:hAnsi="宋体" w:hint="eastAsia"/>
          <w:sz w:val="24"/>
        </w:rPr>
        <w:t>1．依照法律规定或你方与投标供应商的另行约定，全部或者部分免除投标供应商投标保证金义务时，我方亦免除相应的保证责任。</w:t>
      </w:r>
    </w:p>
    <w:p w:rsidR="00D40420" w:rsidRDefault="0061579A">
      <w:pPr>
        <w:widowControl/>
        <w:tabs>
          <w:tab w:val="left" w:pos="360"/>
          <w:tab w:val="left" w:pos="960"/>
        </w:tabs>
        <w:spacing w:line="360" w:lineRule="auto"/>
        <w:ind w:firstLineChars="200" w:firstLine="480"/>
        <w:jc w:val="left"/>
        <w:rPr>
          <w:rFonts w:ascii="宋体" w:hAnsi="宋体"/>
          <w:sz w:val="24"/>
        </w:rPr>
      </w:pPr>
      <w:r>
        <w:rPr>
          <w:rFonts w:ascii="宋体" w:hAnsi="宋体" w:hint="eastAsia"/>
          <w:sz w:val="24"/>
        </w:rPr>
        <w:t>2．因你方原因致使投标供应商发生本保函第一条第（一）款约定情形的，我方不承担保证责任。</w:t>
      </w:r>
    </w:p>
    <w:p w:rsidR="00D40420" w:rsidRDefault="0061579A">
      <w:pPr>
        <w:widowControl/>
        <w:tabs>
          <w:tab w:val="left" w:pos="360"/>
          <w:tab w:val="left" w:pos="960"/>
        </w:tabs>
        <w:spacing w:line="360" w:lineRule="auto"/>
        <w:ind w:firstLineChars="200" w:firstLine="480"/>
        <w:jc w:val="left"/>
        <w:rPr>
          <w:rFonts w:ascii="宋体" w:hAnsi="宋体"/>
          <w:sz w:val="24"/>
        </w:rPr>
      </w:pPr>
      <w:r>
        <w:rPr>
          <w:rFonts w:ascii="宋体" w:hAnsi="宋体" w:hint="eastAsia"/>
          <w:sz w:val="24"/>
        </w:rPr>
        <w:t>3．因不可抗力造成投标供应商发生本保函第一条约定情形的，我方不承担保证责任。</w:t>
      </w:r>
    </w:p>
    <w:p w:rsidR="00D40420" w:rsidRDefault="0061579A">
      <w:pPr>
        <w:widowControl/>
        <w:tabs>
          <w:tab w:val="left" w:pos="360"/>
          <w:tab w:val="left" w:pos="960"/>
        </w:tabs>
        <w:spacing w:line="360" w:lineRule="auto"/>
        <w:ind w:firstLineChars="200" w:firstLine="480"/>
        <w:jc w:val="left"/>
        <w:rPr>
          <w:rFonts w:ascii="宋体" w:hAnsi="宋体"/>
          <w:sz w:val="24"/>
        </w:rPr>
      </w:pPr>
      <w:r>
        <w:rPr>
          <w:rFonts w:ascii="宋体" w:hAnsi="宋体" w:hint="eastAsia"/>
          <w:sz w:val="24"/>
        </w:rPr>
        <w:t>4．你方或其他有权机关对招标文件进行任何澄清或修改，加重我方保证责任的，我方对加重部分不承担保证责任，但该澄清或修改经我方事先书面同意的除外。</w:t>
      </w:r>
    </w:p>
    <w:p w:rsidR="00D40420" w:rsidRDefault="0061579A">
      <w:pPr>
        <w:widowControl/>
        <w:tabs>
          <w:tab w:val="left" w:pos="360"/>
          <w:tab w:val="left" w:pos="960"/>
        </w:tabs>
        <w:spacing w:line="360" w:lineRule="auto"/>
        <w:ind w:firstLineChars="200" w:firstLine="480"/>
        <w:jc w:val="left"/>
        <w:rPr>
          <w:rFonts w:ascii="宋体" w:hAnsi="宋体"/>
          <w:sz w:val="24"/>
        </w:rPr>
      </w:pPr>
      <w:r>
        <w:rPr>
          <w:rFonts w:ascii="宋体" w:hAnsi="宋体" w:hint="eastAsia"/>
          <w:sz w:val="24"/>
        </w:rPr>
        <w:t>六、争议的解决</w:t>
      </w:r>
    </w:p>
    <w:p w:rsidR="00D40420" w:rsidRDefault="0061579A">
      <w:pPr>
        <w:widowControl/>
        <w:tabs>
          <w:tab w:val="left" w:pos="360"/>
          <w:tab w:val="left" w:pos="960"/>
        </w:tabs>
        <w:spacing w:line="360" w:lineRule="auto"/>
        <w:ind w:firstLineChars="200" w:firstLine="480"/>
        <w:jc w:val="left"/>
        <w:rPr>
          <w:rFonts w:ascii="宋体" w:hAnsi="宋体"/>
          <w:sz w:val="24"/>
        </w:rPr>
      </w:pPr>
      <w:r>
        <w:rPr>
          <w:rFonts w:ascii="宋体" w:hAnsi="宋体" w:hint="eastAsia"/>
          <w:sz w:val="24"/>
        </w:rPr>
        <w:t>因本保函发生的纠纷，由你我双方协商解决，协商不成的，通过诉讼程序解决，诉讼管辖地法院为          法院。</w:t>
      </w:r>
    </w:p>
    <w:p w:rsidR="00D40420" w:rsidRDefault="0061579A">
      <w:pPr>
        <w:widowControl/>
        <w:tabs>
          <w:tab w:val="left" w:pos="360"/>
          <w:tab w:val="left" w:pos="960"/>
        </w:tabs>
        <w:spacing w:line="360" w:lineRule="auto"/>
        <w:ind w:firstLineChars="200" w:firstLine="480"/>
        <w:jc w:val="left"/>
        <w:rPr>
          <w:rFonts w:ascii="宋体" w:hAnsi="宋体"/>
          <w:sz w:val="24"/>
        </w:rPr>
      </w:pPr>
      <w:r>
        <w:rPr>
          <w:rFonts w:ascii="宋体" w:hAnsi="宋体" w:hint="eastAsia"/>
          <w:sz w:val="24"/>
        </w:rPr>
        <w:t>七、保函的生效</w:t>
      </w:r>
    </w:p>
    <w:p w:rsidR="00D40420" w:rsidRDefault="0061579A">
      <w:pPr>
        <w:widowControl/>
        <w:tabs>
          <w:tab w:val="left" w:pos="360"/>
          <w:tab w:val="left" w:pos="960"/>
        </w:tabs>
        <w:spacing w:line="360" w:lineRule="auto"/>
        <w:ind w:firstLineChars="200" w:firstLine="480"/>
        <w:jc w:val="left"/>
        <w:rPr>
          <w:rFonts w:ascii="宋体" w:hAnsi="宋体"/>
          <w:sz w:val="24"/>
        </w:rPr>
      </w:pPr>
      <w:r>
        <w:rPr>
          <w:rFonts w:ascii="宋体" w:hAnsi="宋体" w:hint="eastAsia"/>
          <w:sz w:val="24"/>
        </w:rPr>
        <w:t>本保函自我方加盖公章之日起生效。</w:t>
      </w:r>
    </w:p>
    <w:p w:rsidR="00D40420" w:rsidRDefault="00D40420">
      <w:pPr>
        <w:widowControl/>
        <w:tabs>
          <w:tab w:val="left" w:pos="360"/>
          <w:tab w:val="left" w:pos="960"/>
        </w:tabs>
        <w:spacing w:line="360" w:lineRule="auto"/>
        <w:ind w:firstLineChars="200" w:firstLine="480"/>
        <w:jc w:val="left"/>
        <w:rPr>
          <w:rFonts w:ascii="宋体" w:hAnsi="宋体"/>
          <w:sz w:val="24"/>
        </w:rPr>
      </w:pPr>
    </w:p>
    <w:p w:rsidR="00D40420" w:rsidRDefault="0061579A">
      <w:pPr>
        <w:widowControl/>
        <w:tabs>
          <w:tab w:val="left" w:pos="360"/>
          <w:tab w:val="left" w:pos="960"/>
        </w:tabs>
        <w:spacing w:line="360" w:lineRule="auto"/>
        <w:ind w:firstLineChars="200" w:firstLine="480"/>
        <w:jc w:val="left"/>
        <w:rPr>
          <w:rFonts w:ascii="宋体" w:hAnsi="宋体"/>
          <w:sz w:val="24"/>
        </w:rPr>
      </w:pPr>
      <w:r>
        <w:rPr>
          <w:rFonts w:ascii="宋体" w:hAnsi="宋体" w:hint="eastAsia"/>
          <w:sz w:val="24"/>
        </w:rPr>
        <w:t>保证人：（公章）                  年     月      日</w:t>
      </w:r>
    </w:p>
    <w:p w:rsidR="00D40420" w:rsidRDefault="00D40420">
      <w:pPr>
        <w:widowControl/>
        <w:tabs>
          <w:tab w:val="left" w:pos="360"/>
          <w:tab w:val="left" w:pos="960"/>
        </w:tabs>
        <w:spacing w:line="440" w:lineRule="exact"/>
        <w:ind w:firstLineChars="150" w:firstLine="360"/>
        <w:jc w:val="left"/>
        <w:rPr>
          <w:rFonts w:ascii="宋体" w:hAnsi="宋体"/>
          <w:sz w:val="24"/>
        </w:rPr>
      </w:pPr>
    </w:p>
    <w:p w:rsidR="00D40420" w:rsidRDefault="00D40420">
      <w:pPr>
        <w:widowControl/>
        <w:tabs>
          <w:tab w:val="left" w:pos="360"/>
          <w:tab w:val="left" w:pos="960"/>
        </w:tabs>
        <w:spacing w:line="440" w:lineRule="exact"/>
        <w:ind w:firstLineChars="150" w:firstLine="360"/>
        <w:jc w:val="left"/>
        <w:rPr>
          <w:rFonts w:ascii="宋体" w:hAnsi="宋体"/>
          <w:sz w:val="24"/>
        </w:rPr>
      </w:pPr>
    </w:p>
    <w:p w:rsidR="00D40420" w:rsidRDefault="00D40420">
      <w:pPr>
        <w:widowControl/>
        <w:tabs>
          <w:tab w:val="left" w:pos="360"/>
          <w:tab w:val="left" w:pos="960"/>
        </w:tabs>
        <w:spacing w:line="440" w:lineRule="exact"/>
        <w:ind w:firstLineChars="150" w:firstLine="360"/>
        <w:jc w:val="left"/>
        <w:rPr>
          <w:rFonts w:ascii="宋体" w:hAnsi="宋体"/>
          <w:sz w:val="24"/>
        </w:rPr>
      </w:pPr>
    </w:p>
    <w:p w:rsidR="00D40420" w:rsidRDefault="00D40420">
      <w:pPr>
        <w:widowControl/>
        <w:tabs>
          <w:tab w:val="left" w:pos="360"/>
          <w:tab w:val="left" w:pos="960"/>
        </w:tabs>
        <w:spacing w:line="440" w:lineRule="exact"/>
        <w:ind w:firstLineChars="150" w:firstLine="360"/>
        <w:jc w:val="left"/>
        <w:rPr>
          <w:rFonts w:ascii="宋体" w:hAnsi="宋体"/>
          <w:sz w:val="24"/>
        </w:rPr>
      </w:pPr>
    </w:p>
    <w:p w:rsidR="00D40420" w:rsidRDefault="00D40420">
      <w:pPr>
        <w:widowControl/>
        <w:tabs>
          <w:tab w:val="left" w:pos="360"/>
          <w:tab w:val="left" w:pos="960"/>
        </w:tabs>
        <w:spacing w:line="440" w:lineRule="exact"/>
        <w:ind w:firstLineChars="150" w:firstLine="360"/>
        <w:jc w:val="left"/>
        <w:rPr>
          <w:rFonts w:ascii="宋体" w:hAnsi="宋体"/>
          <w:sz w:val="24"/>
        </w:rPr>
      </w:pPr>
    </w:p>
    <w:p w:rsidR="00D40420" w:rsidRDefault="00D40420">
      <w:pPr>
        <w:widowControl/>
        <w:tabs>
          <w:tab w:val="left" w:pos="360"/>
          <w:tab w:val="left" w:pos="960"/>
        </w:tabs>
        <w:spacing w:line="440" w:lineRule="exact"/>
        <w:ind w:firstLineChars="150" w:firstLine="360"/>
        <w:jc w:val="left"/>
        <w:rPr>
          <w:rFonts w:ascii="宋体" w:hAnsi="宋体"/>
          <w:sz w:val="24"/>
        </w:rPr>
      </w:pPr>
    </w:p>
    <w:p w:rsidR="00D40420" w:rsidRDefault="00D40420">
      <w:pPr>
        <w:widowControl/>
        <w:tabs>
          <w:tab w:val="left" w:pos="360"/>
          <w:tab w:val="left" w:pos="960"/>
        </w:tabs>
        <w:spacing w:line="440" w:lineRule="exact"/>
        <w:ind w:firstLineChars="150" w:firstLine="360"/>
        <w:jc w:val="left"/>
        <w:rPr>
          <w:rFonts w:ascii="宋体" w:hAnsi="宋体"/>
          <w:sz w:val="24"/>
        </w:rPr>
      </w:pPr>
    </w:p>
    <w:p w:rsidR="00D40420" w:rsidRDefault="00D40420">
      <w:pPr>
        <w:widowControl/>
        <w:tabs>
          <w:tab w:val="left" w:pos="360"/>
          <w:tab w:val="left" w:pos="960"/>
        </w:tabs>
        <w:spacing w:line="440" w:lineRule="exact"/>
        <w:ind w:firstLineChars="150" w:firstLine="360"/>
        <w:jc w:val="left"/>
        <w:rPr>
          <w:rFonts w:ascii="宋体" w:hAnsi="宋体"/>
          <w:sz w:val="24"/>
        </w:rPr>
      </w:pPr>
    </w:p>
    <w:p w:rsidR="00D40420" w:rsidRDefault="00D40420">
      <w:pPr>
        <w:widowControl/>
        <w:tabs>
          <w:tab w:val="left" w:pos="360"/>
          <w:tab w:val="left" w:pos="960"/>
        </w:tabs>
        <w:spacing w:line="440" w:lineRule="exact"/>
        <w:ind w:firstLineChars="150" w:firstLine="360"/>
        <w:jc w:val="left"/>
        <w:rPr>
          <w:rFonts w:ascii="宋体" w:hAnsi="宋体"/>
          <w:sz w:val="24"/>
        </w:rPr>
      </w:pPr>
    </w:p>
    <w:p w:rsidR="00D40420" w:rsidRDefault="00D40420">
      <w:pPr>
        <w:widowControl/>
        <w:tabs>
          <w:tab w:val="left" w:pos="360"/>
          <w:tab w:val="left" w:pos="960"/>
        </w:tabs>
        <w:spacing w:line="440" w:lineRule="exact"/>
        <w:ind w:firstLineChars="150" w:firstLine="360"/>
        <w:jc w:val="left"/>
        <w:rPr>
          <w:rFonts w:ascii="宋体" w:hAnsi="宋体"/>
          <w:sz w:val="24"/>
        </w:rPr>
      </w:pPr>
    </w:p>
    <w:p w:rsidR="00D40420" w:rsidRDefault="0061579A">
      <w:pPr>
        <w:widowControl/>
        <w:tabs>
          <w:tab w:val="left" w:pos="360"/>
          <w:tab w:val="left" w:pos="960"/>
        </w:tabs>
        <w:spacing w:line="440" w:lineRule="exact"/>
        <w:jc w:val="left"/>
        <w:rPr>
          <w:rFonts w:ascii="宋体" w:hAnsi="宋体"/>
          <w:b/>
          <w:bCs/>
          <w:sz w:val="24"/>
        </w:rPr>
      </w:pPr>
      <w:r>
        <w:rPr>
          <w:rFonts w:ascii="宋体" w:hAnsi="宋体" w:hint="eastAsia"/>
          <w:b/>
          <w:bCs/>
          <w:sz w:val="24"/>
        </w:rPr>
        <w:t>附2：</w:t>
      </w:r>
    </w:p>
    <w:p w:rsidR="00D40420" w:rsidRDefault="0061579A">
      <w:pPr>
        <w:widowControl/>
        <w:tabs>
          <w:tab w:val="left" w:pos="360"/>
          <w:tab w:val="left" w:pos="960"/>
        </w:tabs>
        <w:spacing w:line="360" w:lineRule="auto"/>
        <w:ind w:firstLineChars="200" w:firstLine="480"/>
        <w:jc w:val="left"/>
        <w:rPr>
          <w:rFonts w:ascii="宋体" w:hAnsi="宋体"/>
          <w:sz w:val="24"/>
        </w:rPr>
      </w:pPr>
      <w:r>
        <w:rPr>
          <w:rFonts w:ascii="宋体" w:hAnsi="宋体" w:hint="eastAsia"/>
          <w:sz w:val="24"/>
        </w:rPr>
        <w:t>政府采购履约担保函（项目用）</w:t>
      </w:r>
    </w:p>
    <w:p w:rsidR="00D40420" w:rsidRDefault="0061579A">
      <w:pPr>
        <w:widowControl/>
        <w:tabs>
          <w:tab w:val="left" w:pos="360"/>
          <w:tab w:val="left" w:pos="960"/>
        </w:tabs>
        <w:spacing w:line="360" w:lineRule="auto"/>
        <w:ind w:firstLineChars="200" w:firstLine="480"/>
        <w:jc w:val="left"/>
        <w:rPr>
          <w:rFonts w:ascii="宋体" w:hAnsi="宋体"/>
          <w:sz w:val="24"/>
        </w:rPr>
      </w:pPr>
      <w:r>
        <w:rPr>
          <w:rFonts w:ascii="宋体" w:hAnsi="宋体" w:hint="eastAsia"/>
          <w:sz w:val="24"/>
        </w:rPr>
        <w:t>编号：</w:t>
      </w:r>
    </w:p>
    <w:p w:rsidR="00D40420" w:rsidRDefault="0061579A">
      <w:pPr>
        <w:widowControl/>
        <w:tabs>
          <w:tab w:val="left" w:pos="360"/>
          <w:tab w:val="left" w:pos="960"/>
        </w:tabs>
        <w:spacing w:line="360" w:lineRule="auto"/>
        <w:ind w:firstLineChars="200" w:firstLine="480"/>
        <w:jc w:val="left"/>
        <w:rPr>
          <w:rFonts w:ascii="宋体" w:hAnsi="宋体"/>
          <w:sz w:val="24"/>
        </w:rPr>
      </w:pPr>
      <w:r>
        <w:rPr>
          <w:rFonts w:ascii="宋体" w:hAnsi="宋体" w:hint="eastAsia"/>
          <w:sz w:val="24"/>
        </w:rPr>
        <w:t>（采购人）：</w:t>
      </w:r>
    </w:p>
    <w:p w:rsidR="00D40420" w:rsidRDefault="0061579A">
      <w:pPr>
        <w:widowControl/>
        <w:tabs>
          <w:tab w:val="left" w:pos="360"/>
          <w:tab w:val="left" w:pos="960"/>
        </w:tabs>
        <w:spacing w:line="360" w:lineRule="auto"/>
        <w:ind w:firstLineChars="200" w:firstLine="480"/>
        <w:jc w:val="left"/>
        <w:rPr>
          <w:rFonts w:ascii="宋体" w:hAnsi="宋体"/>
          <w:sz w:val="24"/>
        </w:rPr>
      </w:pPr>
      <w:r>
        <w:rPr>
          <w:rFonts w:ascii="宋体" w:hAnsi="宋体" w:hint="eastAsia"/>
          <w:sz w:val="24"/>
        </w:rPr>
        <w:t>鉴于你方与 （以下简称供应商）于   年  月  日签定编号为   的《           政府采购合同》（以下简称主合同），且依据该合同的约定，供应商应在    年    月   日前向你方交纳履约保证金，且可以履约担保函的形式交纳履约保证金。应供应商的申请，我方以保证的方式向你方提供如下履约保证金担保：</w:t>
      </w:r>
    </w:p>
    <w:p w:rsidR="00D40420" w:rsidRDefault="0061579A">
      <w:pPr>
        <w:widowControl/>
        <w:tabs>
          <w:tab w:val="left" w:pos="360"/>
          <w:tab w:val="left" w:pos="960"/>
        </w:tabs>
        <w:spacing w:line="360" w:lineRule="auto"/>
        <w:ind w:firstLineChars="200" w:firstLine="480"/>
        <w:jc w:val="left"/>
        <w:rPr>
          <w:rFonts w:ascii="宋体" w:hAnsi="宋体"/>
          <w:sz w:val="24"/>
        </w:rPr>
      </w:pPr>
      <w:r>
        <w:rPr>
          <w:rFonts w:ascii="宋体" w:hAnsi="宋体" w:hint="eastAsia"/>
          <w:sz w:val="24"/>
        </w:rPr>
        <w:t>一、保证责任的情形及保证金额</w:t>
      </w:r>
    </w:p>
    <w:p w:rsidR="00D40420" w:rsidRDefault="0061579A">
      <w:pPr>
        <w:widowControl/>
        <w:tabs>
          <w:tab w:val="left" w:pos="360"/>
          <w:tab w:val="left" w:pos="960"/>
        </w:tabs>
        <w:spacing w:line="360" w:lineRule="auto"/>
        <w:ind w:firstLineChars="200" w:firstLine="480"/>
        <w:jc w:val="left"/>
        <w:rPr>
          <w:rFonts w:ascii="宋体" w:hAnsi="宋体"/>
          <w:sz w:val="24"/>
        </w:rPr>
      </w:pPr>
      <w:r>
        <w:rPr>
          <w:rFonts w:ascii="宋体" w:hAnsi="宋体" w:hint="eastAsia"/>
          <w:sz w:val="24"/>
        </w:rPr>
        <w:t>（一）在供应商出现下列情形之一时，我方承担保证责任：</w:t>
      </w:r>
    </w:p>
    <w:p w:rsidR="00D40420" w:rsidRDefault="0061579A">
      <w:pPr>
        <w:widowControl/>
        <w:tabs>
          <w:tab w:val="left" w:pos="360"/>
          <w:tab w:val="left" w:pos="960"/>
        </w:tabs>
        <w:spacing w:line="360" w:lineRule="auto"/>
        <w:ind w:firstLineChars="200" w:firstLine="480"/>
        <w:jc w:val="left"/>
        <w:rPr>
          <w:rFonts w:ascii="宋体" w:hAnsi="宋体"/>
          <w:sz w:val="24"/>
        </w:rPr>
      </w:pPr>
      <w:r>
        <w:rPr>
          <w:rFonts w:ascii="宋体" w:hAnsi="宋体" w:hint="eastAsia"/>
          <w:sz w:val="24"/>
        </w:rPr>
        <w:t>1．将中标项目转让给他人，或者在投标文件中未说明，且未经采购招标机构人同意，将中标项目分包给他人的；</w:t>
      </w:r>
    </w:p>
    <w:p w:rsidR="00D40420" w:rsidRDefault="0061579A">
      <w:pPr>
        <w:widowControl/>
        <w:tabs>
          <w:tab w:val="left" w:pos="360"/>
          <w:tab w:val="left" w:pos="960"/>
        </w:tabs>
        <w:spacing w:line="360" w:lineRule="auto"/>
        <w:ind w:firstLineChars="200" w:firstLine="480"/>
        <w:jc w:val="left"/>
        <w:rPr>
          <w:rFonts w:ascii="宋体" w:hAnsi="宋体"/>
          <w:sz w:val="24"/>
        </w:rPr>
      </w:pPr>
      <w:r>
        <w:rPr>
          <w:rFonts w:ascii="宋体" w:hAnsi="宋体" w:hint="eastAsia"/>
          <w:sz w:val="24"/>
        </w:rPr>
        <w:t xml:space="preserve">2．主合同约定的应当缴纳履约保证金的情形: </w:t>
      </w:r>
    </w:p>
    <w:p w:rsidR="00D40420" w:rsidRDefault="0061579A">
      <w:pPr>
        <w:widowControl/>
        <w:tabs>
          <w:tab w:val="left" w:pos="360"/>
          <w:tab w:val="left" w:pos="960"/>
        </w:tabs>
        <w:spacing w:line="360" w:lineRule="auto"/>
        <w:ind w:firstLineChars="200" w:firstLine="480"/>
        <w:jc w:val="left"/>
        <w:rPr>
          <w:rFonts w:ascii="宋体" w:hAnsi="宋体"/>
          <w:sz w:val="24"/>
        </w:rPr>
      </w:pPr>
      <w:r>
        <w:rPr>
          <w:rFonts w:ascii="宋体" w:hAnsi="宋体" w:hint="eastAsia"/>
          <w:sz w:val="24"/>
        </w:rPr>
        <w:t>（1）未按主合同约定的质量、数量和期限供应货物/提供服务/完成工程的；</w:t>
      </w:r>
    </w:p>
    <w:p w:rsidR="00D40420" w:rsidRDefault="0061579A">
      <w:pPr>
        <w:widowControl/>
        <w:tabs>
          <w:tab w:val="left" w:pos="360"/>
          <w:tab w:val="left" w:pos="960"/>
        </w:tabs>
        <w:spacing w:line="360" w:lineRule="auto"/>
        <w:ind w:firstLineChars="200" w:firstLine="480"/>
        <w:jc w:val="left"/>
        <w:rPr>
          <w:rFonts w:ascii="宋体" w:hAnsi="宋体"/>
          <w:sz w:val="24"/>
        </w:rPr>
      </w:pPr>
      <w:r>
        <w:rPr>
          <w:rFonts w:ascii="宋体" w:hAnsi="宋体" w:hint="eastAsia"/>
          <w:sz w:val="24"/>
        </w:rPr>
        <w:t>（2） 。</w:t>
      </w:r>
    </w:p>
    <w:p w:rsidR="00D40420" w:rsidRDefault="0061579A">
      <w:pPr>
        <w:widowControl/>
        <w:tabs>
          <w:tab w:val="left" w:pos="360"/>
          <w:tab w:val="left" w:pos="960"/>
        </w:tabs>
        <w:spacing w:line="360" w:lineRule="auto"/>
        <w:ind w:firstLineChars="200" w:firstLine="480"/>
        <w:jc w:val="left"/>
        <w:rPr>
          <w:rFonts w:ascii="宋体" w:hAnsi="宋体"/>
          <w:sz w:val="24"/>
        </w:rPr>
      </w:pPr>
      <w:r>
        <w:rPr>
          <w:rFonts w:ascii="宋体" w:hAnsi="宋体" w:hint="eastAsia"/>
          <w:sz w:val="24"/>
        </w:rPr>
        <w:t>（二）我方的保证范围是主合同约定的合同价款总额的        %数额为         元（大写           ），币种为        。（即主合同履约保证金金额）</w:t>
      </w:r>
    </w:p>
    <w:p w:rsidR="00D40420" w:rsidRDefault="0061579A">
      <w:pPr>
        <w:widowControl/>
        <w:tabs>
          <w:tab w:val="left" w:pos="360"/>
          <w:tab w:val="left" w:pos="960"/>
        </w:tabs>
        <w:spacing w:line="360" w:lineRule="auto"/>
        <w:ind w:firstLineChars="200" w:firstLine="480"/>
        <w:jc w:val="left"/>
        <w:rPr>
          <w:rFonts w:ascii="宋体" w:hAnsi="宋体"/>
          <w:sz w:val="24"/>
        </w:rPr>
      </w:pPr>
      <w:r>
        <w:rPr>
          <w:rFonts w:ascii="宋体" w:hAnsi="宋体" w:hint="eastAsia"/>
          <w:sz w:val="24"/>
        </w:rPr>
        <w:t>二、保证的方式及保证期间</w:t>
      </w:r>
    </w:p>
    <w:p w:rsidR="00D40420" w:rsidRDefault="0061579A">
      <w:pPr>
        <w:widowControl/>
        <w:tabs>
          <w:tab w:val="left" w:pos="360"/>
          <w:tab w:val="left" w:pos="960"/>
        </w:tabs>
        <w:spacing w:line="360" w:lineRule="auto"/>
        <w:ind w:firstLineChars="200" w:firstLine="480"/>
        <w:jc w:val="left"/>
        <w:rPr>
          <w:rFonts w:ascii="宋体" w:hAnsi="宋体"/>
          <w:sz w:val="24"/>
        </w:rPr>
      </w:pPr>
      <w:r>
        <w:rPr>
          <w:rFonts w:ascii="宋体" w:hAnsi="宋体" w:hint="eastAsia"/>
          <w:sz w:val="24"/>
        </w:rPr>
        <w:t>我方保证的方式为：连带责任保证。</w:t>
      </w:r>
    </w:p>
    <w:p w:rsidR="00D40420" w:rsidRDefault="0061579A">
      <w:pPr>
        <w:widowControl/>
        <w:tabs>
          <w:tab w:val="left" w:pos="360"/>
          <w:tab w:val="left" w:pos="960"/>
        </w:tabs>
        <w:spacing w:line="360" w:lineRule="auto"/>
        <w:ind w:firstLineChars="200" w:firstLine="480"/>
        <w:jc w:val="left"/>
        <w:rPr>
          <w:rFonts w:ascii="宋体" w:hAnsi="宋体"/>
          <w:sz w:val="24"/>
        </w:rPr>
      </w:pPr>
      <w:r>
        <w:rPr>
          <w:rFonts w:ascii="宋体" w:hAnsi="宋体" w:hint="eastAsia"/>
          <w:sz w:val="24"/>
        </w:rPr>
        <w:t>我方保证的期间为：自本合同生效之日起至供应商按照主合同约定的供货/完工期限届满后     日内。</w:t>
      </w:r>
    </w:p>
    <w:p w:rsidR="00D40420" w:rsidRDefault="0061579A">
      <w:pPr>
        <w:widowControl/>
        <w:tabs>
          <w:tab w:val="left" w:pos="360"/>
          <w:tab w:val="left" w:pos="960"/>
        </w:tabs>
        <w:spacing w:line="360" w:lineRule="auto"/>
        <w:ind w:firstLineChars="200" w:firstLine="480"/>
        <w:jc w:val="left"/>
        <w:rPr>
          <w:rFonts w:ascii="宋体" w:hAnsi="宋体"/>
          <w:sz w:val="24"/>
        </w:rPr>
      </w:pPr>
      <w:r>
        <w:rPr>
          <w:rFonts w:ascii="宋体" w:hAnsi="宋体" w:hint="eastAsia"/>
          <w:sz w:val="24"/>
        </w:rPr>
        <w:t>如果供应商未按主合同约定向贵方供应货物/提供服务/完成工程的，由我方在保证金额内向你方支付上述款项。</w:t>
      </w:r>
    </w:p>
    <w:p w:rsidR="00D40420" w:rsidRDefault="0061579A">
      <w:pPr>
        <w:widowControl/>
        <w:tabs>
          <w:tab w:val="left" w:pos="360"/>
          <w:tab w:val="left" w:pos="960"/>
        </w:tabs>
        <w:spacing w:line="360" w:lineRule="auto"/>
        <w:ind w:firstLineChars="200" w:firstLine="480"/>
        <w:jc w:val="left"/>
        <w:rPr>
          <w:rFonts w:ascii="宋体" w:hAnsi="宋体"/>
          <w:sz w:val="24"/>
        </w:rPr>
      </w:pPr>
      <w:r>
        <w:rPr>
          <w:rFonts w:ascii="宋体" w:hAnsi="宋体" w:hint="eastAsia"/>
          <w:sz w:val="24"/>
        </w:rPr>
        <w:t>三、承担保证责任的程序</w:t>
      </w:r>
    </w:p>
    <w:p w:rsidR="00D40420" w:rsidRDefault="0061579A">
      <w:pPr>
        <w:tabs>
          <w:tab w:val="left" w:pos="360"/>
          <w:tab w:val="left" w:pos="960"/>
        </w:tabs>
        <w:spacing w:line="360" w:lineRule="auto"/>
        <w:ind w:firstLineChars="200" w:firstLine="480"/>
        <w:jc w:val="left"/>
        <w:rPr>
          <w:rFonts w:ascii="宋体" w:hAnsi="宋体"/>
          <w:sz w:val="24"/>
        </w:rPr>
      </w:pPr>
      <w:r>
        <w:rPr>
          <w:rFonts w:ascii="宋体" w:hAnsi="宋体" w:hint="eastAsia"/>
          <w:sz w:val="24"/>
        </w:rPr>
        <w:t>1．你方要求我方承担保证责任的，应在本保函保证期间内向我方发出书面索赔通知。索赔通知应写明要求索赔的金额，支付款项应到达的帐号。并附有证明供应商违约事实的证明材料。</w:t>
      </w:r>
    </w:p>
    <w:p w:rsidR="00D40420" w:rsidRDefault="0061579A">
      <w:pPr>
        <w:tabs>
          <w:tab w:val="left" w:pos="360"/>
          <w:tab w:val="left" w:pos="960"/>
        </w:tabs>
        <w:spacing w:line="360" w:lineRule="auto"/>
        <w:ind w:firstLineChars="200" w:firstLine="480"/>
        <w:jc w:val="left"/>
        <w:rPr>
          <w:rFonts w:ascii="宋体" w:hAnsi="宋体"/>
          <w:sz w:val="24"/>
        </w:rPr>
      </w:pPr>
      <w:r>
        <w:rPr>
          <w:rFonts w:ascii="宋体" w:hAnsi="宋体" w:hint="eastAsia"/>
          <w:sz w:val="24"/>
        </w:rPr>
        <w:t>如果你方与供应商因货物质量问题产生争议，你方还需同时提供质监部门出</w:t>
      </w:r>
      <w:r>
        <w:rPr>
          <w:rFonts w:ascii="宋体" w:hAnsi="宋体" w:hint="eastAsia"/>
          <w:sz w:val="24"/>
        </w:rPr>
        <w:lastRenderedPageBreak/>
        <w:t>具的质量检测报告，或经诉讼（仲裁）程序裁决后的裁决书、调解书，本保证人即按照检测结果或裁决书、调解书决定是否承担保证责任。</w:t>
      </w:r>
    </w:p>
    <w:p w:rsidR="00D40420" w:rsidRDefault="0061579A">
      <w:pPr>
        <w:tabs>
          <w:tab w:val="left" w:pos="360"/>
          <w:tab w:val="left" w:pos="960"/>
        </w:tabs>
        <w:spacing w:line="360" w:lineRule="auto"/>
        <w:ind w:firstLineChars="200" w:firstLine="480"/>
        <w:jc w:val="left"/>
        <w:rPr>
          <w:rFonts w:ascii="宋体" w:hAnsi="宋体"/>
          <w:sz w:val="24"/>
        </w:rPr>
      </w:pPr>
      <w:r>
        <w:rPr>
          <w:rFonts w:ascii="宋体" w:hAnsi="宋体" w:hint="eastAsia"/>
          <w:sz w:val="24"/>
        </w:rPr>
        <w:t>2． 我方收到你方的书面索赔通知及相应证明材料，在    工作日内进行核定后按照本保函的承诺承担保证责任。</w:t>
      </w:r>
    </w:p>
    <w:p w:rsidR="00D40420" w:rsidRDefault="0061579A">
      <w:pPr>
        <w:tabs>
          <w:tab w:val="left" w:pos="360"/>
          <w:tab w:val="left" w:pos="960"/>
        </w:tabs>
        <w:spacing w:line="360" w:lineRule="auto"/>
        <w:ind w:firstLineChars="200" w:firstLine="480"/>
        <w:jc w:val="left"/>
        <w:rPr>
          <w:rFonts w:ascii="宋体" w:hAnsi="宋体"/>
          <w:sz w:val="24"/>
        </w:rPr>
      </w:pPr>
      <w:r>
        <w:rPr>
          <w:rFonts w:ascii="宋体" w:hAnsi="宋体" w:hint="eastAsia"/>
          <w:sz w:val="24"/>
        </w:rPr>
        <w:t>四、保证责任的终止</w:t>
      </w:r>
    </w:p>
    <w:p w:rsidR="00D40420" w:rsidRDefault="0061579A">
      <w:pPr>
        <w:widowControl/>
        <w:tabs>
          <w:tab w:val="left" w:pos="360"/>
          <w:tab w:val="left" w:pos="960"/>
        </w:tabs>
        <w:spacing w:line="360" w:lineRule="auto"/>
        <w:ind w:firstLineChars="200" w:firstLine="480"/>
        <w:jc w:val="left"/>
        <w:rPr>
          <w:rFonts w:ascii="宋体" w:hAnsi="宋体"/>
          <w:sz w:val="24"/>
        </w:rPr>
      </w:pPr>
      <w:r>
        <w:rPr>
          <w:rFonts w:ascii="宋体" w:hAnsi="宋体" w:hint="eastAsia"/>
          <w:sz w:val="24"/>
        </w:rPr>
        <w:t>1．保证期间届满你方未向我方书面主张保证责任的，自保证期间届满次日起，我方保证责任自动终止。保证期间届满前，主合同约定的货物\工程\服务全部验收合格的，自验收合格日起，我方保证责任自动终止。</w:t>
      </w:r>
    </w:p>
    <w:p w:rsidR="00D40420" w:rsidRDefault="0061579A">
      <w:pPr>
        <w:widowControl/>
        <w:tabs>
          <w:tab w:val="left" w:pos="360"/>
          <w:tab w:val="left" w:pos="960"/>
        </w:tabs>
        <w:spacing w:line="360" w:lineRule="auto"/>
        <w:ind w:firstLineChars="200" w:firstLine="480"/>
        <w:jc w:val="left"/>
        <w:rPr>
          <w:rFonts w:ascii="宋体" w:hAnsi="宋体"/>
          <w:sz w:val="24"/>
        </w:rPr>
      </w:pPr>
      <w:r>
        <w:rPr>
          <w:rFonts w:ascii="宋体" w:hAnsi="宋体" w:hint="eastAsia"/>
          <w:sz w:val="24"/>
        </w:rPr>
        <w:t>2．我方按照本保函向你方履行了保证责任后，自我方向你方支付款项（支付款项从我方账户划出）之日起，保证责任即终止。</w:t>
      </w:r>
    </w:p>
    <w:p w:rsidR="00D40420" w:rsidRDefault="0061579A">
      <w:pPr>
        <w:widowControl/>
        <w:tabs>
          <w:tab w:val="left" w:pos="360"/>
          <w:tab w:val="left" w:pos="960"/>
        </w:tabs>
        <w:spacing w:line="360" w:lineRule="auto"/>
        <w:ind w:firstLineChars="200" w:firstLine="480"/>
        <w:jc w:val="left"/>
        <w:rPr>
          <w:rFonts w:ascii="宋体" w:hAnsi="宋体"/>
          <w:sz w:val="24"/>
        </w:rPr>
      </w:pPr>
      <w:r>
        <w:rPr>
          <w:rFonts w:ascii="宋体" w:hAnsi="宋体" w:hint="eastAsia"/>
          <w:sz w:val="24"/>
        </w:rPr>
        <w:t>3．按照法律法规的规定或出现应终止我方保证责任的其它情形的，我方在本保函项下的保证责任亦终止。</w:t>
      </w:r>
    </w:p>
    <w:p w:rsidR="00D40420" w:rsidRDefault="0061579A">
      <w:pPr>
        <w:widowControl/>
        <w:tabs>
          <w:tab w:val="left" w:pos="360"/>
          <w:tab w:val="left" w:pos="960"/>
        </w:tabs>
        <w:spacing w:line="360" w:lineRule="auto"/>
        <w:ind w:firstLineChars="200" w:firstLine="480"/>
        <w:jc w:val="left"/>
        <w:rPr>
          <w:rFonts w:ascii="宋体" w:hAnsi="宋体"/>
          <w:sz w:val="24"/>
        </w:rPr>
      </w:pPr>
      <w:r>
        <w:rPr>
          <w:rFonts w:ascii="宋体" w:hAnsi="宋体" w:hint="eastAsia"/>
          <w:sz w:val="24"/>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rsidR="00D40420" w:rsidRDefault="0061579A">
      <w:pPr>
        <w:widowControl/>
        <w:tabs>
          <w:tab w:val="left" w:pos="360"/>
          <w:tab w:val="left" w:pos="960"/>
        </w:tabs>
        <w:spacing w:line="360" w:lineRule="auto"/>
        <w:ind w:firstLineChars="200" w:firstLine="480"/>
        <w:jc w:val="left"/>
        <w:rPr>
          <w:rFonts w:ascii="宋体" w:hAnsi="宋体"/>
          <w:sz w:val="24"/>
        </w:rPr>
      </w:pPr>
      <w:r>
        <w:rPr>
          <w:rFonts w:ascii="宋体" w:hAnsi="宋体" w:hint="eastAsia"/>
          <w:sz w:val="24"/>
        </w:rPr>
        <w:t>五、免责条款</w:t>
      </w:r>
    </w:p>
    <w:p w:rsidR="00D40420" w:rsidRDefault="0061579A">
      <w:pPr>
        <w:widowControl/>
        <w:tabs>
          <w:tab w:val="left" w:pos="360"/>
          <w:tab w:val="left" w:pos="960"/>
        </w:tabs>
        <w:spacing w:line="360" w:lineRule="auto"/>
        <w:ind w:firstLineChars="200" w:firstLine="480"/>
        <w:jc w:val="left"/>
        <w:rPr>
          <w:rFonts w:ascii="宋体" w:hAnsi="宋体"/>
          <w:sz w:val="24"/>
        </w:rPr>
      </w:pPr>
      <w:r>
        <w:rPr>
          <w:rFonts w:ascii="宋体" w:hAnsi="宋体" w:hint="eastAsia"/>
          <w:sz w:val="24"/>
        </w:rPr>
        <w:t>1．因你方违反主合同约定致使供应商不能履行义务的，我方不承担保证责任。</w:t>
      </w:r>
    </w:p>
    <w:p w:rsidR="00D40420" w:rsidRDefault="0061579A">
      <w:pPr>
        <w:widowControl/>
        <w:tabs>
          <w:tab w:val="left" w:pos="360"/>
          <w:tab w:val="left" w:pos="960"/>
        </w:tabs>
        <w:spacing w:line="360" w:lineRule="auto"/>
        <w:ind w:firstLineChars="200" w:firstLine="480"/>
        <w:jc w:val="left"/>
        <w:rPr>
          <w:rFonts w:ascii="宋体" w:hAnsi="宋体"/>
          <w:sz w:val="24"/>
        </w:rPr>
      </w:pPr>
      <w:r>
        <w:rPr>
          <w:rFonts w:ascii="宋体" w:hAnsi="宋体" w:hint="eastAsia"/>
          <w:sz w:val="24"/>
        </w:rPr>
        <w:t>2．依照法律法规的规定或你方与供应商的另行约定，全部或者部分免除供应商应缴纳的保证金义务的，我方亦免除相应的保证责任。</w:t>
      </w:r>
    </w:p>
    <w:p w:rsidR="00D40420" w:rsidRDefault="0061579A">
      <w:pPr>
        <w:widowControl/>
        <w:tabs>
          <w:tab w:val="left" w:pos="360"/>
          <w:tab w:val="left" w:pos="960"/>
        </w:tabs>
        <w:spacing w:line="360" w:lineRule="auto"/>
        <w:ind w:firstLineChars="200" w:firstLine="480"/>
        <w:jc w:val="left"/>
        <w:rPr>
          <w:rFonts w:ascii="宋体" w:hAnsi="宋体"/>
          <w:sz w:val="24"/>
        </w:rPr>
      </w:pPr>
      <w:r>
        <w:rPr>
          <w:rFonts w:ascii="宋体" w:hAnsi="宋体" w:hint="eastAsia"/>
          <w:sz w:val="24"/>
        </w:rPr>
        <w:t>3．因不可抗力造成供应商不能履行供货义务的，我方不承担保证责任。</w:t>
      </w:r>
    </w:p>
    <w:p w:rsidR="00D40420" w:rsidRDefault="0061579A">
      <w:pPr>
        <w:widowControl/>
        <w:tabs>
          <w:tab w:val="left" w:pos="360"/>
          <w:tab w:val="left" w:pos="960"/>
        </w:tabs>
        <w:spacing w:line="360" w:lineRule="auto"/>
        <w:ind w:firstLineChars="200" w:firstLine="480"/>
        <w:jc w:val="left"/>
        <w:rPr>
          <w:rFonts w:ascii="宋体" w:hAnsi="宋体"/>
          <w:sz w:val="24"/>
        </w:rPr>
      </w:pPr>
      <w:r>
        <w:rPr>
          <w:rFonts w:ascii="宋体" w:hAnsi="宋体" w:hint="eastAsia"/>
          <w:sz w:val="24"/>
        </w:rPr>
        <w:t>六、争议的解决</w:t>
      </w:r>
    </w:p>
    <w:p w:rsidR="00D40420" w:rsidRDefault="0061579A">
      <w:pPr>
        <w:widowControl/>
        <w:tabs>
          <w:tab w:val="left" w:pos="360"/>
          <w:tab w:val="left" w:pos="960"/>
        </w:tabs>
        <w:spacing w:line="360" w:lineRule="auto"/>
        <w:ind w:firstLineChars="200" w:firstLine="480"/>
        <w:jc w:val="left"/>
        <w:rPr>
          <w:rFonts w:ascii="宋体" w:hAnsi="宋体"/>
          <w:sz w:val="24"/>
        </w:rPr>
      </w:pPr>
      <w:r>
        <w:rPr>
          <w:rFonts w:ascii="宋体" w:hAnsi="宋体" w:hint="eastAsia"/>
          <w:sz w:val="24"/>
        </w:rPr>
        <w:t>因本保函发生的纠纷，由你我双方协商解决，协商不成的，通过诉讼程序解决，诉讼管辖地法院为        法院。</w:t>
      </w:r>
    </w:p>
    <w:p w:rsidR="00D40420" w:rsidRDefault="0061579A">
      <w:pPr>
        <w:widowControl/>
        <w:tabs>
          <w:tab w:val="left" w:pos="360"/>
          <w:tab w:val="left" w:pos="960"/>
        </w:tabs>
        <w:spacing w:line="360" w:lineRule="auto"/>
        <w:ind w:firstLineChars="200" w:firstLine="480"/>
        <w:jc w:val="left"/>
        <w:rPr>
          <w:rFonts w:ascii="宋体" w:hAnsi="宋体"/>
          <w:sz w:val="24"/>
        </w:rPr>
      </w:pPr>
      <w:r>
        <w:rPr>
          <w:rFonts w:ascii="宋体" w:hAnsi="宋体" w:hint="eastAsia"/>
          <w:sz w:val="24"/>
        </w:rPr>
        <w:t>七、保函的生效</w:t>
      </w:r>
    </w:p>
    <w:p w:rsidR="00D40420" w:rsidRDefault="0061579A">
      <w:pPr>
        <w:widowControl/>
        <w:tabs>
          <w:tab w:val="left" w:pos="360"/>
          <w:tab w:val="left" w:pos="960"/>
        </w:tabs>
        <w:spacing w:line="360" w:lineRule="auto"/>
        <w:ind w:firstLineChars="200" w:firstLine="480"/>
        <w:jc w:val="left"/>
        <w:rPr>
          <w:rFonts w:ascii="宋体" w:hAnsi="宋体"/>
          <w:sz w:val="24"/>
        </w:rPr>
      </w:pPr>
      <w:r>
        <w:rPr>
          <w:rFonts w:ascii="宋体" w:hAnsi="宋体" w:hint="eastAsia"/>
          <w:sz w:val="24"/>
        </w:rPr>
        <w:t xml:space="preserve">本保函自我方加盖公章之日起生效。                                 </w:t>
      </w:r>
    </w:p>
    <w:p w:rsidR="00D40420" w:rsidRDefault="00D40420">
      <w:pPr>
        <w:widowControl/>
        <w:tabs>
          <w:tab w:val="left" w:pos="360"/>
          <w:tab w:val="left" w:pos="960"/>
        </w:tabs>
        <w:spacing w:line="360" w:lineRule="auto"/>
        <w:jc w:val="left"/>
        <w:rPr>
          <w:rFonts w:ascii="宋体" w:hAnsi="宋体"/>
          <w:sz w:val="24"/>
        </w:rPr>
      </w:pPr>
    </w:p>
    <w:p w:rsidR="00D40420" w:rsidRDefault="00D40420">
      <w:pPr>
        <w:widowControl/>
        <w:tabs>
          <w:tab w:val="left" w:pos="360"/>
          <w:tab w:val="left" w:pos="960"/>
        </w:tabs>
        <w:spacing w:line="360" w:lineRule="auto"/>
        <w:ind w:firstLineChars="200" w:firstLine="480"/>
        <w:jc w:val="left"/>
        <w:rPr>
          <w:rFonts w:ascii="宋体" w:hAnsi="宋体"/>
          <w:sz w:val="24"/>
        </w:rPr>
      </w:pPr>
    </w:p>
    <w:p w:rsidR="00D40420" w:rsidRDefault="0061579A">
      <w:pPr>
        <w:widowControl/>
        <w:tabs>
          <w:tab w:val="left" w:pos="360"/>
          <w:tab w:val="left" w:pos="960"/>
        </w:tabs>
        <w:spacing w:line="360" w:lineRule="auto"/>
        <w:ind w:firstLineChars="200" w:firstLine="480"/>
        <w:jc w:val="left"/>
        <w:rPr>
          <w:rFonts w:ascii="宋体" w:hAnsi="宋体"/>
          <w:sz w:val="24"/>
        </w:rPr>
      </w:pPr>
      <w:r>
        <w:rPr>
          <w:rFonts w:ascii="宋体" w:hAnsi="宋体" w:hint="eastAsia"/>
          <w:sz w:val="24"/>
        </w:rPr>
        <w:t>保证人：（公章）                  年     月      日</w:t>
      </w:r>
    </w:p>
    <w:p w:rsidR="00D40420" w:rsidRDefault="0061579A">
      <w:pPr>
        <w:spacing w:line="360" w:lineRule="auto"/>
        <w:jc w:val="center"/>
        <w:outlineLvl w:val="0"/>
        <w:rPr>
          <w:rFonts w:ascii="黑体" w:eastAsia="黑体"/>
          <w:b/>
          <w:sz w:val="44"/>
          <w:szCs w:val="44"/>
        </w:rPr>
      </w:pPr>
      <w:r>
        <w:rPr>
          <w:rFonts w:ascii="黑体" w:eastAsia="黑体" w:hint="eastAsia"/>
          <w:b/>
          <w:sz w:val="44"/>
          <w:szCs w:val="44"/>
        </w:rPr>
        <w:lastRenderedPageBreak/>
        <w:t>第三部分．项目技术要求和有关说明</w:t>
      </w:r>
    </w:p>
    <w:p w:rsidR="00D40420" w:rsidRDefault="0061579A">
      <w:pPr>
        <w:spacing w:line="360" w:lineRule="auto"/>
        <w:outlineLvl w:val="0"/>
        <w:rPr>
          <w:rFonts w:ascii="黑体" w:eastAsia="黑体" w:hAnsi="宋体"/>
          <w:sz w:val="24"/>
        </w:rPr>
      </w:pPr>
      <w:r>
        <w:rPr>
          <w:rFonts w:ascii="黑体" w:eastAsia="黑体" w:hAnsi="宋体" w:hint="eastAsia"/>
          <w:sz w:val="24"/>
        </w:rPr>
        <w:t>（一）项目概况</w:t>
      </w:r>
    </w:p>
    <w:p w:rsidR="00D40420" w:rsidRDefault="0061579A">
      <w:pPr>
        <w:widowControl/>
        <w:spacing w:line="360" w:lineRule="auto"/>
        <w:ind w:firstLineChars="200" w:firstLine="520"/>
        <w:rPr>
          <w:rFonts w:ascii="宋体" w:hAnsi="宋体" w:cs="宋体"/>
          <w:spacing w:val="10"/>
          <w:sz w:val="24"/>
        </w:rPr>
      </w:pPr>
      <w:r>
        <w:rPr>
          <w:rFonts w:ascii="宋体" w:hAnsi="宋体" w:cs="宋体" w:hint="eastAsia"/>
          <w:spacing w:val="10"/>
          <w:sz w:val="24"/>
        </w:rPr>
        <w:t>太湖流域统一高程测量成果是流域管理重要基础工作，近年来流域部分地区仍有不同程度沉降，少部分地区由于地下水位的回升，水文测站水位基准有回升现象，进而影响太湖流域内的水文测站的水位精度。开展太湖流域统一高程测量项目，可准确掌握流域水文测站水位基准高程变化情况，为流域管理工作提供可靠的基础水文数据和统一高程起算基准。</w:t>
      </w:r>
    </w:p>
    <w:p w:rsidR="00D40420" w:rsidRDefault="0061579A">
      <w:pPr>
        <w:widowControl/>
        <w:spacing w:line="360" w:lineRule="auto"/>
        <w:ind w:firstLineChars="200" w:firstLine="520"/>
        <w:rPr>
          <w:rFonts w:ascii="宋体" w:hAnsi="宋体" w:cs="宋体"/>
          <w:spacing w:val="10"/>
          <w:sz w:val="24"/>
        </w:rPr>
      </w:pPr>
      <w:r>
        <w:rPr>
          <w:rFonts w:ascii="宋体" w:hAnsi="宋体" w:cs="宋体" w:hint="eastAsia"/>
          <w:spacing w:val="10"/>
          <w:sz w:val="24"/>
        </w:rPr>
        <w:t>本项目主要工作任务包括：资料搜集与调研；新建2座基岩标；开展太湖流域统一高程二等水准测量，埋设基本水准标石和普通水准标石，连测252个水文测站的高程基点；对已建12座基岩标进行维护；开展成果分析并编制相关分析报告；完善升级流域统一高程信息管理系统等。</w:t>
      </w:r>
    </w:p>
    <w:p w:rsidR="00D40420" w:rsidRDefault="0061579A">
      <w:pPr>
        <w:widowControl/>
        <w:spacing w:line="360" w:lineRule="auto"/>
        <w:ind w:firstLineChars="200" w:firstLine="520"/>
        <w:rPr>
          <w:rFonts w:ascii="宋体" w:hAnsi="宋体" w:cs="宋体"/>
          <w:spacing w:val="10"/>
          <w:sz w:val="24"/>
        </w:rPr>
      </w:pPr>
      <w:r>
        <w:rPr>
          <w:rFonts w:ascii="宋体" w:hAnsi="宋体" w:cs="宋体" w:hint="eastAsia"/>
          <w:spacing w:val="10"/>
          <w:sz w:val="24"/>
        </w:rPr>
        <w:t>本项目采用1985 国家高程基准。</w:t>
      </w:r>
    </w:p>
    <w:p w:rsidR="00D40420" w:rsidRDefault="0061579A">
      <w:pPr>
        <w:widowControl/>
        <w:spacing w:line="360" w:lineRule="auto"/>
        <w:ind w:firstLineChars="200" w:firstLine="520"/>
        <w:rPr>
          <w:rFonts w:ascii="宋体" w:hAnsi="宋体" w:cs="宋体"/>
          <w:spacing w:val="10"/>
          <w:sz w:val="24"/>
        </w:rPr>
      </w:pPr>
      <w:r>
        <w:rPr>
          <w:rFonts w:ascii="宋体" w:hAnsi="宋体" w:cs="宋体" w:hint="eastAsia"/>
          <w:spacing w:val="10"/>
          <w:sz w:val="24"/>
        </w:rPr>
        <w:t>本项目需接受由采购人委托的第三方质量监督单位的质量监督，项目实施过程中中标人需积极配合采购人及第三方质量监督单位开展的质量监督工作。</w:t>
      </w:r>
    </w:p>
    <w:p w:rsidR="00D40420" w:rsidRDefault="0061579A">
      <w:pPr>
        <w:widowControl/>
        <w:spacing w:line="360" w:lineRule="auto"/>
        <w:ind w:firstLineChars="200" w:firstLine="480"/>
        <w:rPr>
          <w:rFonts w:ascii="宋体" w:hAnsi="宋体" w:cs="宋体"/>
          <w:spacing w:val="10"/>
          <w:sz w:val="24"/>
        </w:rPr>
      </w:pPr>
      <w:r>
        <w:rPr>
          <w:rFonts w:ascii="宋体" w:hAnsi="宋体" w:cs="宋体" w:hint="eastAsia"/>
          <w:sz w:val="24"/>
        </w:rPr>
        <w:t>本项目按固定包干总价计取费用，投标人需接受招标文件要求的工作内容、工作质量、工作进度及安全生产等要求完成工作。如因质量未通过采购人（业主单位）或第三方质量监督单位或测绘成果质量检定单位认可，而导致返工、工期延长、成本增加等后果均由中标单位承担。</w:t>
      </w:r>
    </w:p>
    <w:p w:rsidR="00D40420" w:rsidRDefault="0061579A">
      <w:pPr>
        <w:numPr>
          <w:ilvl w:val="0"/>
          <w:numId w:val="8"/>
        </w:numPr>
        <w:spacing w:line="360" w:lineRule="auto"/>
        <w:outlineLvl w:val="0"/>
        <w:rPr>
          <w:rFonts w:ascii="黑体" w:eastAsia="黑体" w:hAnsi="宋体"/>
          <w:sz w:val="24"/>
        </w:rPr>
      </w:pPr>
      <w:r>
        <w:rPr>
          <w:rFonts w:ascii="黑体" w:eastAsia="黑体" w:hAnsi="宋体" w:hint="eastAsia"/>
          <w:sz w:val="24"/>
        </w:rPr>
        <w:t>有关技术标准</w:t>
      </w:r>
    </w:p>
    <w:p w:rsidR="00D40420" w:rsidRDefault="0061579A">
      <w:pPr>
        <w:widowControl/>
        <w:spacing w:line="360" w:lineRule="auto"/>
        <w:ind w:firstLineChars="200" w:firstLine="520"/>
        <w:rPr>
          <w:rFonts w:ascii="宋体" w:hAnsi="宋体" w:cs="宋体"/>
          <w:spacing w:val="10"/>
          <w:sz w:val="24"/>
        </w:rPr>
      </w:pPr>
      <w:r>
        <w:rPr>
          <w:rFonts w:ascii="宋体" w:hAnsi="宋体" w:cs="宋体" w:hint="eastAsia"/>
          <w:spacing w:val="10"/>
          <w:sz w:val="24"/>
        </w:rPr>
        <w:t>太湖流域统一高程测量项目遵循的有关法律、法规、规划、标准包括：</w:t>
      </w:r>
    </w:p>
    <w:tbl>
      <w:tblPr>
        <w:tblStyle w:val="affa"/>
        <w:tblW w:w="8522" w:type="dxa"/>
        <w:tblLayout w:type="fixed"/>
        <w:tblLook w:val="04A0"/>
      </w:tblPr>
      <w:tblGrid>
        <w:gridCol w:w="1064"/>
        <w:gridCol w:w="5032"/>
        <w:gridCol w:w="2426"/>
      </w:tblGrid>
      <w:tr w:rsidR="00D40420">
        <w:tc>
          <w:tcPr>
            <w:tcW w:w="1064" w:type="dxa"/>
          </w:tcPr>
          <w:p w:rsidR="00D40420" w:rsidRDefault="0061579A">
            <w:pPr>
              <w:spacing w:line="400" w:lineRule="exact"/>
              <w:jc w:val="center"/>
              <w:rPr>
                <w:rFonts w:ascii="宋体" w:hAnsi="宋体" w:cs="宋体"/>
                <w:b/>
                <w:bCs/>
                <w:sz w:val="24"/>
              </w:rPr>
            </w:pPr>
            <w:r>
              <w:rPr>
                <w:rFonts w:ascii="宋体" w:hAnsi="宋体" w:cs="宋体" w:hint="eastAsia"/>
                <w:b/>
                <w:bCs/>
                <w:sz w:val="24"/>
              </w:rPr>
              <w:t>序号</w:t>
            </w:r>
          </w:p>
        </w:tc>
        <w:tc>
          <w:tcPr>
            <w:tcW w:w="5032" w:type="dxa"/>
          </w:tcPr>
          <w:p w:rsidR="00D40420" w:rsidRDefault="0061579A">
            <w:pPr>
              <w:spacing w:line="400" w:lineRule="exact"/>
              <w:jc w:val="center"/>
              <w:rPr>
                <w:rFonts w:ascii="宋体" w:hAnsi="宋体" w:cs="宋体"/>
                <w:b/>
                <w:bCs/>
                <w:sz w:val="24"/>
              </w:rPr>
            </w:pPr>
            <w:r>
              <w:rPr>
                <w:rFonts w:ascii="宋体" w:hAnsi="宋体" w:cs="宋体" w:hint="eastAsia"/>
                <w:b/>
                <w:bCs/>
                <w:sz w:val="24"/>
              </w:rPr>
              <w:t>标准名称</w:t>
            </w:r>
          </w:p>
        </w:tc>
        <w:tc>
          <w:tcPr>
            <w:tcW w:w="2426" w:type="dxa"/>
          </w:tcPr>
          <w:p w:rsidR="00D40420" w:rsidRDefault="0061579A">
            <w:pPr>
              <w:spacing w:line="400" w:lineRule="exact"/>
              <w:jc w:val="center"/>
              <w:rPr>
                <w:rFonts w:ascii="宋体" w:hAnsi="宋体" w:cs="宋体"/>
                <w:b/>
                <w:bCs/>
                <w:sz w:val="24"/>
              </w:rPr>
            </w:pPr>
            <w:r>
              <w:rPr>
                <w:rFonts w:ascii="宋体" w:hAnsi="宋体" w:cs="宋体" w:hint="eastAsia"/>
                <w:b/>
                <w:bCs/>
                <w:sz w:val="24"/>
              </w:rPr>
              <w:t>标准编号</w:t>
            </w:r>
          </w:p>
        </w:tc>
      </w:tr>
      <w:tr w:rsidR="00D40420">
        <w:tc>
          <w:tcPr>
            <w:tcW w:w="1064" w:type="dxa"/>
          </w:tcPr>
          <w:p w:rsidR="00D40420" w:rsidRDefault="0061579A">
            <w:pPr>
              <w:spacing w:line="400" w:lineRule="exact"/>
              <w:jc w:val="center"/>
              <w:rPr>
                <w:rFonts w:ascii="宋体" w:hAnsi="宋体" w:cs="宋体"/>
                <w:sz w:val="24"/>
              </w:rPr>
            </w:pPr>
            <w:r>
              <w:rPr>
                <w:rFonts w:ascii="宋体" w:hAnsi="宋体" w:cs="宋体" w:hint="eastAsia"/>
                <w:sz w:val="24"/>
              </w:rPr>
              <w:t>1</w:t>
            </w:r>
          </w:p>
        </w:tc>
        <w:tc>
          <w:tcPr>
            <w:tcW w:w="5032" w:type="dxa"/>
          </w:tcPr>
          <w:p w:rsidR="00D40420" w:rsidRDefault="0061579A">
            <w:pPr>
              <w:spacing w:line="400" w:lineRule="exact"/>
              <w:jc w:val="center"/>
              <w:rPr>
                <w:rFonts w:ascii="宋体" w:hAnsi="宋体" w:cs="宋体"/>
                <w:sz w:val="24"/>
              </w:rPr>
            </w:pPr>
            <w:r>
              <w:rPr>
                <w:rFonts w:ascii="宋体" w:hAnsi="宋体" w:cs="宋体" w:hint="eastAsia"/>
                <w:sz w:val="24"/>
              </w:rPr>
              <w:t>中华人民共和国测绘法</w:t>
            </w:r>
          </w:p>
        </w:tc>
        <w:tc>
          <w:tcPr>
            <w:tcW w:w="2426" w:type="dxa"/>
          </w:tcPr>
          <w:p w:rsidR="00D40420" w:rsidRDefault="00D40420">
            <w:pPr>
              <w:spacing w:line="400" w:lineRule="exact"/>
              <w:jc w:val="center"/>
              <w:rPr>
                <w:rFonts w:ascii="宋体" w:hAnsi="宋体" w:cs="宋体"/>
                <w:sz w:val="24"/>
              </w:rPr>
            </w:pPr>
          </w:p>
        </w:tc>
      </w:tr>
      <w:tr w:rsidR="00D40420">
        <w:tc>
          <w:tcPr>
            <w:tcW w:w="1064" w:type="dxa"/>
          </w:tcPr>
          <w:p w:rsidR="00D40420" w:rsidRDefault="0061579A">
            <w:pPr>
              <w:spacing w:line="400" w:lineRule="exact"/>
              <w:jc w:val="center"/>
              <w:rPr>
                <w:rFonts w:ascii="宋体" w:hAnsi="宋体" w:cs="宋体"/>
                <w:sz w:val="24"/>
              </w:rPr>
            </w:pPr>
            <w:r>
              <w:rPr>
                <w:rFonts w:ascii="宋体" w:hAnsi="宋体" w:cs="宋体" w:hint="eastAsia"/>
                <w:sz w:val="24"/>
              </w:rPr>
              <w:t>2</w:t>
            </w:r>
          </w:p>
        </w:tc>
        <w:tc>
          <w:tcPr>
            <w:tcW w:w="5032" w:type="dxa"/>
          </w:tcPr>
          <w:p w:rsidR="00D40420" w:rsidRDefault="0061579A">
            <w:pPr>
              <w:spacing w:line="400" w:lineRule="exact"/>
              <w:jc w:val="center"/>
              <w:rPr>
                <w:rFonts w:ascii="宋体" w:hAnsi="宋体" w:cs="宋体"/>
                <w:sz w:val="24"/>
              </w:rPr>
            </w:pPr>
            <w:r>
              <w:rPr>
                <w:rFonts w:ascii="宋体" w:hAnsi="宋体" w:cs="宋体" w:hint="eastAsia"/>
                <w:sz w:val="24"/>
              </w:rPr>
              <w:t>国家一、二等水准测量规范</w:t>
            </w:r>
          </w:p>
        </w:tc>
        <w:tc>
          <w:tcPr>
            <w:tcW w:w="2426" w:type="dxa"/>
          </w:tcPr>
          <w:p w:rsidR="00D40420" w:rsidRDefault="0061579A">
            <w:pPr>
              <w:spacing w:line="400" w:lineRule="exact"/>
              <w:jc w:val="center"/>
              <w:rPr>
                <w:rFonts w:ascii="宋体" w:hAnsi="宋体" w:cs="宋体"/>
                <w:sz w:val="24"/>
              </w:rPr>
            </w:pPr>
            <w:r>
              <w:rPr>
                <w:rFonts w:ascii="宋体" w:hAnsi="宋体" w:cs="宋体" w:hint="eastAsia"/>
                <w:sz w:val="24"/>
              </w:rPr>
              <w:t>GB/T 12897-2006</w:t>
            </w:r>
          </w:p>
        </w:tc>
      </w:tr>
      <w:tr w:rsidR="00D40420">
        <w:tc>
          <w:tcPr>
            <w:tcW w:w="1064" w:type="dxa"/>
          </w:tcPr>
          <w:p w:rsidR="00D40420" w:rsidRDefault="0061579A">
            <w:pPr>
              <w:spacing w:line="400" w:lineRule="exact"/>
              <w:jc w:val="center"/>
              <w:rPr>
                <w:rFonts w:ascii="宋体" w:hAnsi="宋体" w:cs="宋体"/>
                <w:sz w:val="24"/>
              </w:rPr>
            </w:pPr>
            <w:r>
              <w:rPr>
                <w:rFonts w:ascii="宋体" w:hAnsi="宋体" w:cs="宋体" w:hint="eastAsia"/>
                <w:sz w:val="24"/>
              </w:rPr>
              <w:t>3</w:t>
            </w:r>
          </w:p>
        </w:tc>
        <w:tc>
          <w:tcPr>
            <w:tcW w:w="5032" w:type="dxa"/>
          </w:tcPr>
          <w:p w:rsidR="00D40420" w:rsidRDefault="0061579A">
            <w:pPr>
              <w:spacing w:line="400" w:lineRule="exact"/>
              <w:jc w:val="center"/>
              <w:rPr>
                <w:rFonts w:ascii="宋体" w:hAnsi="宋体" w:cs="宋体"/>
                <w:sz w:val="24"/>
              </w:rPr>
            </w:pPr>
            <w:r>
              <w:rPr>
                <w:rFonts w:ascii="宋体" w:hAnsi="宋体" w:cs="宋体" w:hint="eastAsia"/>
                <w:sz w:val="24"/>
              </w:rPr>
              <w:t>《水利水电工程测量规范》</w:t>
            </w:r>
          </w:p>
        </w:tc>
        <w:tc>
          <w:tcPr>
            <w:tcW w:w="2426" w:type="dxa"/>
          </w:tcPr>
          <w:p w:rsidR="00D40420" w:rsidRDefault="0061579A">
            <w:pPr>
              <w:spacing w:line="400" w:lineRule="exact"/>
              <w:jc w:val="center"/>
              <w:rPr>
                <w:rFonts w:ascii="宋体" w:hAnsi="宋体" w:cs="宋体"/>
                <w:sz w:val="24"/>
              </w:rPr>
            </w:pPr>
            <w:r>
              <w:rPr>
                <w:rFonts w:ascii="宋体" w:hAnsi="宋体" w:cs="宋体" w:hint="eastAsia"/>
                <w:sz w:val="24"/>
              </w:rPr>
              <w:t>SL197-2013</w:t>
            </w:r>
          </w:p>
        </w:tc>
      </w:tr>
      <w:tr w:rsidR="00D40420">
        <w:tc>
          <w:tcPr>
            <w:tcW w:w="1064" w:type="dxa"/>
          </w:tcPr>
          <w:p w:rsidR="00D40420" w:rsidRDefault="0061579A">
            <w:pPr>
              <w:spacing w:line="400" w:lineRule="exact"/>
              <w:jc w:val="center"/>
              <w:rPr>
                <w:rFonts w:ascii="宋体" w:hAnsi="宋体" w:cs="宋体"/>
                <w:sz w:val="24"/>
              </w:rPr>
            </w:pPr>
            <w:r>
              <w:rPr>
                <w:rFonts w:ascii="宋体" w:hAnsi="宋体" w:cs="宋体" w:hint="eastAsia"/>
                <w:sz w:val="24"/>
              </w:rPr>
              <w:t>4</w:t>
            </w:r>
          </w:p>
        </w:tc>
        <w:tc>
          <w:tcPr>
            <w:tcW w:w="5032" w:type="dxa"/>
          </w:tcPr>
          <w:p w:rsidR="00D40420" w:rsidRDefault="0061579A">
            <w:pPr>
              <w:spacing w:line="400" w:lineRule="exact"/>
              <w:jc w:val="center"/>
              <w:rPr>
                <w:rFonts w:ascii="宋体" w:hAnsi="宋体" w:cs="宋体"/>
                <w:sz w:val="24"/>
              </w:rPr>
            </w:pPr>
            <w:r>
              <w:rPr>
                <w:rFonts w:ascii="宋体" w:hAnsi="宋体" w:cs="宋体" w:hint="eastAsia"/>
                <w:sz w:val="24"/>
              </w:rPr>
              <w:t>《地理信息分类与编码规则》</w:t>
            </w:r>
          </w:p>
        </w:tc>
        <w:tc>
          <w:tcPr>
            <w:tcW w:w="2426" w:type="dxa"/>
          </w:tcPr>
          <w:p w:rsidR="00D40420" w:rsidRDefault="0061579A">
            <w:pPr>
              <w:spacing w:line="400" w:lineRule="exact"/>
              <w:jc w:val="center"/>
              <w:rPr>
                <w:rFonts w:ascii="宋体" w:hAnsi="宋体" w:cs="宋体"/>
                <w:sz w:val="24"/>
              </w:rPr>
            </w:pPr>
            <w:r>
              <w:rPr>
                <w:rFonts w:ascii="宋体" w:hAnsi="宋体" w:cs="宋体" w:hint="eastAsia"/>
                <w:sz w:val="24"/>
              </w:rPr>
              <w:t>GB/T25529-2010</w:t>
            </w:r>
          </w:p>
        </w:tc>
      </w:tr>
      <w:tr w:rsidR="00D40420">
        <w:tc>
          <w:tcPr>
            <w:tcW w:w="1064" w:type="dxa"/>
          </w:tcPr>
          <w:p w:rsidR="00D40420" w:rsidRDefault="0061579A">
            <w:pPr>
              <w:spacing w:line="400" w:lineRule="exact"/>
              <w:jc w:val="center"/>
              <w:rPr>
                <w:rFonts w:ascii="宋体" w:hAnsi="宋体" w:cs="宋体"/>
                <w:sz w:val="24"/>
              </w:rPr>
            </w:pPr>
            <w:r>
              <w:rPr>
                <w:rFonts w:ascii="宋体" w:hAnsi="宋体" w:cs="宋体" w:hint="eastAsia"/>
                <w:sz w:val="24"/>
              </w:rPr>
              <w:t>5</w:t>
            </w:r>
          </w:p>
        </w:tc>
        <w:tc>
          <w:tcPr>
            <w:tcW w:w="5032" w:type="dxa"/>
          </w:tcPr>
          <w:p w:rsidR="00D40420" w:rsidRDefault="0061579A">
            <w:pPr>
              <w:spacing w:line="400" w:lineRule="exact"/>
              <w:jc w:val="center"/>
              <w:rPr>
                <w:rFonts w:ascii="宋体" w:hAnsi="宋体" w:cs="宋体"/>
                <w:sz w:val="24"/>
              </w:rPr>
            </w:pPr>
            <w:r>
              <w:rPr>
                <w:rFonts w:ascii="宋体" w:hAnsi="宋体" w:cs="宋体" w:hint="eastAsia"/>
                <w:sz w:val="24"/>
              </w:rPr>
              <w:t>《地理信息数据产品规范》</w:t>
            </w:r>
          </w:p>
        </w:tc>
        <w:tc>
          <w:tcPr>
            <w:tcW w:w="2426" w:type="dxa"/>
          </w:tcPr>
          <w:p w:rsidR="00D40420" w:rsidRDefault="0061579A">
            <w:pPr>
              <w:spacing w:line="400" w:lineRule="exact"/>
              <w:jc w:val="center"/>
              <w:rPr>
                <w:rFonts w:ascii="宋体" w:hAnsi="宋体" w:cs="宋体"/>
                <w:sz w:val="24"/>
              </w:rPr>
            </w:pPr>
            <w:r>
              <w:rPr>
                <w:rFonts w:ascii="宋体" w:hAnsi="宋体" w:cs="宋体" w:hint="eastAsia"/>
                <w:sz w:val="24"/>
              </w:rPr>
              <w:t>GB/T25528-2010</w:t>
            </w:r>
          </w:p>
        </w:tc>
      </w:tr>
      <w:tr w:rsidR="00D40420">
        <w:tc>
          <w:tcPr>
            <w:tcW w:w="1064" w:type="dxa"/>
          </w:tcPr>
          <w:p w:rsidR="00D40420" w:rsidRDefault="0061579A">
            <w:pPr>
              <w:spacing w:line="400" w:lineRule="exact"/>
              <w:jc w:val="center"/>
              <w:rPr>
                <w:rFonts w:ascii="宋体" w:hAnsi="宋体" w:cs="宋体"/>
                <w:sz w:val="24"/>
              </w:rPr>
            </w:pPr>
            <w:r>
              <w:rPr>
                <w:rFonts w:ascii="宋体" w:hAnsi="宋体" w:cs="宋体" w:hint="eastAsia"/>
                <w:sz w:val="24"/>
              </w:rPr>
              <w:t>6</w:t>
            </w:r>
          </w:p>
        </w:tc>
        <w:tc>
          <w:tcPr>
            <w:tcW w:w="5032" w:type="dxa"/>
          </w:tcPr>
          <w:p w:rsidR="00D40420" w:rsidRDefault="0061579A">
            <w:pPr>
              <w:spacing w:line="400" w:lineRule="exact"/>
              <w:jc w:val="center"/>
              <w:rPr>
                <w:rFonts w:ascii="宋体" w:hAnsi="宋体" w:cs="宋体"/>
                <w:sz w:val="24"/>
              </w:rPr>
            </w:pPr>
            <w:r>
              <w:rPr>
                <w:rFonts w:ascii="宋体" w:hAnsi="宋体" w:cs="宋体" w:hint="eastAsia"/>
                <w:sz w:val="24"/>
              </w:rPr>
              <w:t>《地理信息服务》</w:t>
            </w:r>
          </w:p>
        </w:tc>
        <w:tc>
          <w:tcPr>
            <w:tcW w:w="2426" w:type="dxa"/>
          </w:tcPr>
          <w:p w:rsidR="00D40420" w:rsidRDefault="0061579A">
            <w:pPr>
              <w:spacing w:line="400" w:lineRule="exact"/>
              <w:jc w:val="center"/>
              <w:rPr>
                <w:rFonts w:ascii="宋体" w:hAnsi="宋体" w:cs="宋体"/>
                <w:sz w:val="24"/>
              </w:rPr>
            </w:pPr>
            <w:r>
              <w:rPr>
                <w:rFonts w:ascii="宋体" w:hAnsi="宋体" w:cs="宋体" w:hint="eastAsia"/>
                <w:sz w:val="24"/>
              </w:rPr>
              <w:t>GB/T25530-2010</w:t>
            </w:r>
          </w:p>
        </w:tc>
      </w:tr>
      <w:tr w:rsidR="00D40420">
        <w:tc>
          <w:tcPr>
            <w:tcW w:w="1064" w:type="dxa"/>
          </w:tcPr>
          <w:p w:rsidR="00D40420" w:rsidRDefault="0061579A">
            <w:pPr>
              <w:spacing w:line="400" w:lineRule="exact"/>
              <w:jc w:val="center"/>
              <w:rPr>
                <w:rFonts w:ascii="宋体" w:hAnsi="宋体" w:cs="宋体"/>
                <w:sz w:val="24"/>
              </w:rPr>
            </w:pPr>
            <w:r>
              <w:rPr>
                <w:rFonts w:ascii="宋体" w:hAnsi="宋体" w:cs="宋体" w:hint="eastAsia"/>
                <w:sz w:val="24"/>
              </w:rPr>
              <w:t>7</w:t>
            </w:r>
          </w:p>
        </w:tc>
        <w:tc>
          <w:tcPr>
            <w:tcW w:w="5032" w:type="dxa"/>
          </w:tcPr>
          <w:p w:rsidR="00D40420" w:rsidRDefault="0061579A">
            <w:pPr>
              <w:spacing w:line="400" w:lineRule="exact"/>
              <w:jc w:val="center"/>
              <w:rPr>
                <w:rFonts w:ascii="宋体" w:hAnsi="宋体" w:cs="宋体"/>
                <w:sz w:val="24"/>
              </w:rPr>
            </w:pPr>
            <w:r>
              <w:rPr>
                <w:rFonts w:ascii="宋体" w:hAnsi="宋体" w:cs="宋体" w:hint="eastAsia"/>
                <w:sz w:val="24"/>
              </w:rPr>
              <w:t>《测绘技术设计规定》</w:t>
            </w:r>
          </w:p>
        </w:tc>
        <w:tc>
          <w:tcPr>
            <w:tcW w:w="2426" w:type="dxa"/>
          </w:tcPr>
          <w:p w:rsidR="00D40420" w:rsidRDefault="0061579A">
            <w:pPr>
              <w:spacing w:line="400" w:lineRule="exact"/>
              <w:jc w:val="center"/>
              <w:rPr>
                <w:rFonts w:ascii="宋体" w:hAnsi="宋体" w:cs="宋体"/>
                <w:sz w:val="24"/>
              </w:rPr>
            </w:pPr>
            <w:r>
              <w:rPr>
                <w:rFonts w:ascii="宋体" w:hAnsi="宋体" w:cs="宋体" w:hint="eastAsia"/>
                <w:sz w:val="24"/>
              </w:rPr>
              <w:t>CH/T1004-2005</w:t>
            </w:r>
          </w:p>
        </w:tc>
      </w:tr>
      <w:tr w:rsidR="00D40420">
        <w:tc>
          <w:tcPr>
            <w:tcW w:w="1064" w:type="dxa"/>
          </w:tcPr>
          <w:p w:rsidR="00D40420" w:rsidRDefault="0061579A">
            <w:pPr>
              <w:spacing w:line="400" w:lineRule="exact"/>
              <w:jc w:val="center"/>
              <w:rPr>
                <w:rFonts w:ascii="宋体" w:hAnsi="宋体" w:cs="宋体"/>
                <w:sz w:val="24"/>
              </w:rPr>
            </w:pPr>
            <w:r>
              <w:rPr>
                <w:rFonts w:ascii="宋体" w:hAnsi="宋体" w:cs="宋体" w:hint="eastAsia"/>
                <w:sz w:val="24"/>
              </w:rPr>
              <w:t>8</w:t>
            </w:r>
          </w:p>
        </w:tc>
        <w:tc>
          <w:tcPr>
            <w:tcW w:w="5032" w:type="dxa"/>
          </w:tcPr>
          <w:p w:rsidR="00D40420" w:rsidRDefault="0061579A">
            <w:pPr>
              <w:spacing w:line="400" w:lineRule="exact"/>
              <w:jc w:val="center"/>
              <w:rPr>
                <w:rFonts w:ascii="宋体" w:hAnsi="宋体" w:cs="宋体"/>
                <w:sz w:val="24"/>
              </w:rPr>
            </w:pPr>
            <w:r>
              <w:rPr>
                <w:rFonts w:ascii="宋体" w:hAnsi="宋体" w:cs="宋体" w:hint="eastAsia"/>
                <w:sz w:val="24"/>
              </w:rPr>
              <w:t>《测绘技术总结编写规定》</w:t>
            </w:r>
          </w:p>
        </w:tc>
        <w:tc>
          <w:tcPr>
            <w:tcW w:w="2426" w:type="dxa"/>
          </w:tcPr>
          <w:p w:rsidR="00D40420" w:rsidRDefault="0061579A">
            <w:pPr>
              <w:spacing w:line="400" w:lineRule="exact"/>
              <w:jc w:val="center"/>
              <w:rPr>
                <w:rFonts w:ascii="宋体" w:hAnsi="宋体" w:cs="宋体"/>
                <w:sz w:val="24"/>
              </w:rPr>
            </w:pPr>
            <w:r>
              <w:rPr>
                <w:rFonts w:ascii="宋体" w:hAnsi="宋体" w:cs="宋体" w:hint="eastAsia"/>
                <w:sz w:val="24"/>
              </w:rPr>
              <w:t>CH/T1001-2005</w:t>
            </w:r>
          </w:p>
        </w:tc>
      </w:tr>
      <w:tr w:rsidR="00D40420">
        <w:tc>
          <w:tcPr>
            <w:tcW w:w="1064" w:type="dxa"/>
          </w:tcPr>
          <w:p w:rsidR="00D40420" w:rsidRDefault="0061579A">
            <w:pPr>
              <w:spacing w:line="400" w:lineRule="exact"/>
              <w:jc w:val="center"/>
              <w:rPr>
                <w:rFonts w:ascii="宋体" w:hAnsi="宋体" w:cs="宋体"/>
                <w:sz w:val="24"/>
              </w:rPr>
            </w:pPr>
            <w:r>
              <w:rPr>
                <w:rFonts w:ascii="宋体" w:hAnsi="宋体" w:cs="宋体" w:hint="eastAsia"/>
                <w:sz w:val="24"/>
              </w:rPr>
              <w:lastRenderedPageBreak/>
              <w:t>9</w:t>
            </w:r>
          </w:p>
        </w:tc>
        <w:tc>
          <w:tcPr>
            <w:tcW w:w="5032" w:type="dxa"/>
          </w:tcPr>
          <w:p w:rsidR="00D40420" w:rsidRDefault="0061579A">
            <w:pPr>
              <w:spacing w:line="400" w:lineRule="exact"/>
              <w:jc w:val="center"/>
              <w:rPr>
                <w:rFonts w:ascii="宋体" w:hAnsi="宋体" w:cs="宋体"/>
                <w:sz w:val="24"/>
              </w:rPr>
            </w:pPr>
            <w:r>
              <w:rPr>
                <w:rFonts w:ascii="宋体" w:hAnsi="宋体" w:cs="宋体" w:hint="eastAsia"/>
                <w:sz w:val="24"/>
              </w:rPr>
              <w:t>《数字测绘成果质量检查与验收》</w:t>
            </w:r>
          </w:p>
        </w:tc>
        <w:tc>
          <w:tcPr>
            <w:tcW w:w="2426" w:type="dxa"/>
          </w:tcPr>
          <w:p w:rsidR="00D40420" w:rsidRDefault="0061579A">
            <w:pPr>
              <w:spacing w:line="400" w:lineRule="exact"/>
              <w:jc w:val="center"/>
              <w:rPr>
                <w:rFonts w:ascii="宋体" w:hAnsi="宋体" w:cs="宋体"/>
                <w:sz w:val="24"/>
              </w:rPr>
            </w:pPr>
            <w:r>
              <w:rPr>
                <w:rFonts w:ascii="宋体" w:hAnsi="宋体" w:cs="宋体" w:hint="eastAsia"/>
                <w:sz w:val="24"/>
              </w:rPr>
              <w:t>GB/T18316-2008</w:t>
            </w:r>
          </w:p>
        </w:tc>
      </w:tr>
      <w:tr w:rsidR="00D40420">
        <w:tc>
          <w:tcPr>
            <w:tcW w:w="1064" w:type="dxa"/>
          </w:tcPr>
          <w:p w:rsidR="00D40420" w:rsidRDefault="0061579A">
            <w:pPr>
              <w:spacing w:line="400" w:lineRule="exact"/>
              <w:jc w:val="center"/>
              <w:rPr>
                <w:rFonts w:ascii="宋体" w:hAnsi="宋体" w:cs="宋体"/>
                <w:sz w:val="24"/>
              </w:rPr>
            </w:pPr>
            <w:r>
              <w:rPr>
                <w:rFonts w:ascii="宋体" w:hAnsi="宋体" w:cs="宋体" w:hint="eastAsia"/>
                <w:sz w:val="24"/>
              </w:rPr>
              <w:t>10</w:t>
            </w:r>
          </w:p>
        </w:tc>
        <w:tc>
          <w:tcPr>
            <w:tcW w:w="5032" w:type="dxa"/>
          </w:tcPr>
          <w:p w:rsidR="00D40420" w:rsidRDefault="0061579A">
            <w:pPr>
              <w:spacing w:line="400" w:lineRule="exact"/>
              <w:jc w:val="center"/>
              <w:rPr>
                <w:rFonts w:ascii="宋体" w:hAnsi="宋体" w:cs="宋体"/>
                <w:sz w:val="24"/>
              </w:rPr>
            </w:pPr>
            <w:r>
              <w:rPr>
                <w:rFonts w:ascii="宋体" w:hAnsi="宋体" w:cs="宋体" w:hint="eastAsia"/>
                <w:sz w:val="24"/>
              </w:rPr>
              <w:t>《数字测绘成果质量要求》</w:t>
            </w:r>
          </w:p>
        </w:tc>
        <w:tc>
          <w:tcPr>
            <w:tcW w:w="2426" w:type="dxa"/>
          </w:tcPr>
          <w:p w:rsidR="00D40420" w:rsidRDefault="0061579A">
            <w:pPr>
              <w:spacing w:line="400" w:lineRule="exact"/>
              <w:jc w:val="center"/>
              <w:rPr>
                <w:rFonts w:ascii="宋体" w:hAnsi="宋体" w:cs="宋体"/>
                <w:sz w:val="24"/>
              </w:rPr>
            </w:pPr>
            <w:r>
              <w:rPr>
                <w:rFonts w:ascii="宋体" w:hAnsi="宋体" w:cs="宋体" w:hint="eastAsia"/>
                <w:sz w:val="24"/>
              </w:rPr>
              <w:t>GB/T17941-2008</w:t>
            </w:r>
          </w:p>
        </w:tc>
      </w:tr>
      <w:tr w:rsidR="00D40420">
        <w:tc>
          <w:tcPr>
            <w:tcW w:w="1064" w:type="dxa"/>
          </w:tcPr>
          <w:p w:rsidR="00D40420" w:rsidRDefault="0061579A">
            <w:pPr>
              <w:spacing w:line="400" w:lineRule="exact"/>
              <w:jc w:val="center"/>
              <w:rPr>
                <w:rFonts w:ascii="宋体" w:hAnsi="宋体" w:cs="宋体"/>
                <w:sz w:val="24"/>
              </w:rPr>
            </w:pPr>
            <w:r>
              <w:rPr>
                <w:rFonts w:ascii="宋体" w:hAnsi="宋体" w:cs="宋体" w:hint="eastAsia"/>
                <w:sz w:val="24"/>
              </w:rPr>
              <w:t>11</w:t>
            </w:r>
          </w:p>
        </w:tc>
        <w:tc>
          <w:tcPr>
            <w:tcW w:w="5032" w:type="dxa"/>
          </w:tcPr>
          <w:p w:rsidR="00D40420" w:rsidRDefault="0061579A">
            <w:pPr>
              <w:spacing w:line="400" w:lineRule="exact"/>
              <w:jc w:val="center"/>
              <w:rPr>
                <w:rFonts w:ascii="宋体" w:hAnsi="宋体" w:cs="宋体"/>
                <w:sz w:val="24"/>
              </w:rPr>
            </w:pPr>
            <w:r>
              <w:rPr>
                <w:rFonts w:ascii="宋体" w:hAnsi="宋体" w:cs="宋体" w:hint="eastAsia"/>
                <w:sz w:val="24"/>
              </w:rPr>
              <w:t>《测绘成果质量监督抽查与数据认定规定》</w:t>
            </w:r>
          </w:p>
        </w:tc>
        <w:tc>
          <w:tcPr>
            <w:tcW w:w="2426" w:type="dxa"/>
          </w:tcPr>
          <w:p w:rsidR="00D40420" w:rsidRDefault="0061579A">
            <w:pPr>
              <w:spacing w:line="400" w:lineRule="exact"/>
              <w:jc w:val="center"/>
              <w:rPr>
                <w:rFonts w:ascii="宋体" w:hAnsi="宋体" w:cs="宋体"/>
                <w:sz w:val="24"/>
              </w:rPr>
            </w:pPr>
            <w:r>
              <w:rPr>
                <w:rFonts w:ascii="宋体" w:hAnsi="宋体" w:cs="宋体" w:hint="eastAsia"/>
                <w:sz w:val="24"/>
              </w:rPr>
              <w:t>CH/T1018-2009</w:t>
            </w:r>
          </w:p>
        </w:tc>
      </w:tr>
      <w:tr w:rsidR="00D40420">
        <w:trPr>
          <w:trHeight w:val="368"/>
        </w:trPr>
        <w:tc>
          <w:tcPr>
            <w:tcW w:w="1064" w:type="dxa"/>
          </w:tcPr>
          <w:p w:rsidR="00D40420" w:rsidRDefault="0061579A">
            <w:pPr>
              <w:spacing w:line="400" w:lineRule="exact"/>
              <w:jc w:val="center"/>
              <w:rPr>
                <w:rFonts w:ascii="宋体" w:hAnsi="宋体" w:cs="宋体"/>
                <w:sz w:val="24"/>
              </w:rPr>
            </w:pPr>
            <w:r>
              <w:rPr>
                <w:rFonts w:ascii="宋体" w:hAnsi="宋体" w:cs="宋体" w:hint="eastAsia"/>
                <w:sz w:val="24"/>
              </w:rPr>
              <w:t>12</w:t>
            </w:r>
          </w:p>
        </w:tc>
        <w:tc>
          <w:tcPr>
            <w:tcW w:w="5032" w:type="dxa"/>
          </w:tcPr>
          <w:p w:rsidR="00D40420" w:rsidRDefault="0061579A">
            <w:pPr>
              <w:spacing w:line="400" w:lineRule="exact"/>
              <w:jc w:val="center"/>
              <w:rPr>
                <w:rFonts w:ascii="宋体" w:hAnsi="宋体" w:cs="宋体"/>
                <w:sz w:val="24"/>
              </w:rPr>
            </w:pPr>
            <w:r>
              <w:rPr>
                <w:rFonts w:ascii="宋体" w:hAnsi="宋体" w:cs="宋体" w:hint="eastAsia"/>
                <w:sz w:val="24"/>
              </w:rPr>
              <w:t>《工程地质钻探规程》</w:t>
            </w:r>
          </w:p>
        </w:tc>
        <w:tc>
          <w:tcPr>
            <w:tcW w:w="2426" w:type="dxa"/>
          </w:tcPr>
          <w:p w:rsidR="00D40420" w:rsidRDefault="0061579A">
            <w:pPr>
              <w:spacing w:line="400" w:lineRule="exact"/>
              <w:jc w:val="center"/>
              <w:rPr>
                <w:rFonts w:ascii="宋体" w:hAnsi="宋体" w:cs="宋体"/>
                <w:sz w:val="24"/>
              </w:rPr>
            </w:pPr>
            <w:r>
              <w:rPr>
                <w:rFonts w:ascii="宋体" w:hAnsi="宋体" w:cs="宋体" w:hint="eastAsia"/>
                <w:sz w:val="24"/>
              </w:rPr>
              <w:t>DZ/T 0017-91</w:t>
            </w:r>
          </w:p>
        </w:tc>
      </w:tr>
      <w:tr w:rsidR="00D40420">
        <w:tc>
          <w:tcPr>
            <w:tcW w:w="1064" w:type="dxa"/>
          </w:tcPr>
          <w:p w:rsidR="00D40420" w:rsidRDefault="0061579A">
            <w:pPr>
              <w:spacing w:line="400" w:lineRule="exact"/>
              <w:jc w:val="center"/>
              <w:rPr>
                <w:rFonts w:ascii="宋体" w:hAnsi="宋体" w:cs="宋体"/>
                <w:sz w:val="24"/>
              </w:rPr>
            </w:pPr>
            <w:r>
              <w:rPr>
                <w:rFonts w:ascii="宋体" w:hAnsi="宋体" w:cs="宋体" w:hint="eastAsia"/>
                <w:sz w:val="24"/>
              </w:rPr>
              <w:t>13</w:t>
            </w:r>
          </w:p>
        </w:tc>
        <w:tc>
          <w:tcPr>
            <w:tcW w:w="5032" w:type="dxa"/>
          </w:tcPr>
          <w:p w:rsidR="00D40420" w:rsidRDefault="0061579A">
            <w:pPr>
              <w:spacing w:line="400" w:lineRule="exact"/>
              <w:jc w:val="center"/>
              <w:rPr>
                <w:rFonts w:ascii="宋体" w:hAnsi="宋体" w:cs="宋体"/>
                <w:sz w:val="24"/>
              </w:rPr>
            </w:pPr>
            <w:r>
              <w:rPr>
                <w:rFonts w:ascii="宋体" w:hAnsi="宋体" w:cs="宋体" w:hint="eastAsia"/>
                <w:sz w:val="24"/>
              </w:rPr>
              <w:t>《测绘成果质量检查及验收》</w:t>
            </w:r>
          </w:p>
        </w:tc>
        <w:tc>
          <w:tcPr>
            <w:tcW w:w="2426" w:type="dxa"/>
          </w:tcPr>
          <w:p w:rsidR="00D40420" w:rsidRDefault="0061579A">
            <w:pPr>
              <w:spacing w:line="400" w:lineRule="exact"/>
              <w:jc w:val="center"/>
              <w:rPr>
                <w:rFonts w:ascii="宋体" w:hAnsi="宋体" w:cs="宋体"/>
                <w:sz w:val="24"/>
              </w:rPr>
            </w:pPr>
            <w:r>
              <w:rPr>
                <w:rFonts w:ascii="宋体" w:hAnsi="宋体" w:cs="宋体" w:hint="eastAsia"/>
                <w:sz w:val="24"/>
              </w:rPr>
              <w:t>GB/T24356-2009</w:t>
            </w:r>
          </w:p>
        </w:tc>
      </w:tr>
      <w:tr w:rsidR="00D40420">
        <w:tc>
          <w:tcPr>
            <w:tcW w:w="1064" w:type="dxa"/>
          </w:tcPr>
          <w:p w:rsidR="00D40420" w:rsidRDefault="0061579A">
            <w:pPr>
              <w:spacing w:line="400" w:lineRule="exact"/>
              <w:jc w:val="center"/>
              <w:rPr>
                <w:rFonts w:ascii="宋体" w:hAnsi="宋体" w:cs="宋体"/>
                <w:sz w:val="24"/>
              </w:rPr>
            </w:pPr>
            <w:r>
              <w:rPr>
                <w:rFonts w:ascii="宋体" w:hAnsi="宋体" w:cs="宋体" w:hint="eastAsia"/>
                <w:sz w:val="24"/>
              </w:rPr>
              <w:t>14</w:t>
            </w:r>
          </w:p>
        </w:tc>
        <w:tc>
          <w:tcPr>
            <w:tcW w:w="5032" w:type="dxa"/>
          </w:tcPr>
          <w:p w:rsidR="00D40420" w:rsidRDefault="0061579A">
            <w:pPr>
              <w:spacing w:line="400" w:lineRule="exact"/>
              <w:jc w:val="center"/>
              <w:rPr>
                <w:rFonts w:ascii="宋体" w:hAnsi="宋体" w:cs="宋体"/>
                <w:sz w:val="24"/>
              </w:rPr>
            </w:pPr>
            <w:r>
              <w:rPr>
                <w:rFonts w:ascii="宋体" w:hAnsi="宋体" w:cs="宋体" w:hint="eastAsia"/>
                <w:sz w:val="24"/>
              </w:rPr>
              <w:t>国家、水利部、信息产业部相关标准</w:t>
            </w:r>
          </w:p>
        </w:tc>
        <w:tc>
          <w:tcPr>
            <w:tcW w:w="2426" w:type="dxa"/>
          </w:tcPr>
          <w:p w:rsidR="00D40420" w:rsidRDefault="00D40420">
            <w:pPr>
              <w:spacing w:line="400" w:lineRule="exact"/>
              <w:jc w:val="center"/>
              <w:rPr>
                <w:rFonts w:ascii="宋体" w:hAnsi="宋体" w:cs="宋体"/>
                <w:sz w:val="24"/>
              </w:rPr>
            </w:pPr>
          </w:p>
        </w:tc>
      </w:tr>
      <w:tr w:rsidR="00D40420">
        <w:tc>
          <w:tcPr>
            <w:tcW w:w="1064" w:type="dxa"/>
          </w:tcPr>
          <w:p w:rsidR="00D40420" w:rsidRDefault="0061579A">
            <w:pPr>
              <w:spacing w:line="400" w:lineRule="exact"/>
              <w:jc w:val="center"/>
              <w:rPr>
                <w:rFonts w:ascii="宋体" w:hAnsi="宋体" w:cs="宋体"/>
                <w:sz w:val="24"/>
              </w:rPr>
            </w:pPr>
            <w:r>
              <w:rPr>
                <w:rFonts w:ascii="宋体" w:hAnsi="宋体" w:cs="宋体" w:hint="eastAsia"/>
                <w:sz w:val="24"/>
              </w:rPr>
              <w:t>15</w:t>
            </w:r>
          </w:p>
        </w:tc>
        <w:tc>
          <w:tcPr>
            <w:tcW w:w="5032" w:type="dxa"/>
          </w:tcPr>
          <w:p w:rsidR="00D40420" w:rsidRDefault="0061579A">
            <w:pPr>
              <w:spacing w:line="400" w:lineRule="exact"/>
              <w:jc w:val="center"/>
              <w:rPr>
                <w:rFonts w:ascii="宋体" w:hAnsi="宋体" w:cs="宋体"/>
                <w:sz w:val="24"/>
              </w:rPr>
            </w:pPr>
            <w:r>
              <w:rPr>
                <w:rFonts w:ascii="宋体" w:hAnsi="宋体" w:cs="宋体" w:hint="eastAsia"/>
                <w:sz w:val="24"/>
              </w:rPr>
              <w:t>相关国家标准和水利行业标准</w:t>
            </w:r>
          </w:p>
        </w:tc>
        <w:tc>
          <w:tcPr>
            <w:tcW w:w="2426" w:type="dxa"/>
          </w:tcPr>
          <w:p w:rsidR="00D40420" w:rsidRDefault="00D40420">
            <w:pPr>
              <w:spacing w:line="400" w:lineRule="exact"/>
              <w:jc w:val="center"/>
              <w:rPr>
                <w:rFonts w:ascii="宋体" w:hAnsi="宋体" w:cs="宋体"/>
                <w:sz w:val="24"/>
              </w:rPr>
            </w:pPr>
          </w:p>
        </w:tc>
      </w:tr>
    </w:tbl>
    <w:p w:rsidR="00D40420" w:rsidRDefault="0061579A">
      <w:pPr>
        <w:spacing w:line="360" w:lineRule="auto"/>
        <w:outlineLvl w:val="0"/>
        <w:rPr>
          <w:rFonts w:ascii="黑体" w:eastAsia="黑体" w:hAnsi="宋体"/>
          <w:sz w:val="24"/>
        </w:rPr>
      </w:pPr>
      <w:r>
        <w:rPr>
          <w:rFonts w:ascii="黑体" w:eastAsia="黑体" w:hAnsi="宋体" w:hint="eastAsia"/>
          <w:sz w:val="24"/>
        </w:rPr>
        <w:t>（三） 项目内容及要求</w:t>
      </w:r>
    </w:p>
    <w:p w:rsidR="00D40420" w:rsidRDefault="0061579A">
      <w:pPr>
        <w:pStyle w:val="3"/>
        <w:spacing w:before="0" w:after="0" w:line="360" w:lineRule="auto"/>
        <w:ind w:firstLineChars="200" w:firstLine="482"/>
        <w:rPr>
          <w:rFonts w:ascii="宋体" w:eastAsia="宋体" w:hAnsi="宋体" w:cs="宋体"/>
          <w:sz w:val="24"/>
        </w:rPr>
      </w:pPr>
      <w:r>
        <w:rPr>
          <w:rFonts w:ascii="宋体" w:eastAsia="宋体" w:hAnsi="宋体" w:cs="宋体" w:hint="eastAsia"/>
          <w:sz w:val="24"/>
          <w:szCs w:val="24"/>
        </w:rPr>
        <w:t>1 资料收集与调研</w:t>
      </w:r>
    </w:p>
    <w:p w:rsidR="00D40420" w:rsidRDefault="0061579A">
      <w:pPr>
        <w:widowControl/>
        <w:spacing w:line="360" w:lineRule="auto"/>
        <w:ind w:firstLineChars="200" w:firstLine="522"/>
        <w:rPr>
          <w:rFonts w:ascii="宋体" w:hAnsi="宋体" w:cs="宋体"/>
          <w:spacing w:val="10"/>
          <w:sz w:val="24"/>
        </w:rPr>
      </w:pPr>
      <w:r>
        <w:rPr>
          <w:rFonts w:ascii="宋体" w:hAnsi="宋体" w:cs="宋体" w:hint="eastAsia"/>
          <w:b/>
          <w:spacing w:val="10"/>
          <w:sz w:val="24"/>
        </w:rPr>
        <w:t>目标：</w:t>
      </w:r>
      <w:r>
        <w:rPr>
          <w:rFonts w:ascii="宋体" w:hAnsi="宋体" w:cs="宋体" w:hint="eastAsia"/>
          <w:spacing w:val="10"/>
          <w:sz w:val="24"/>
        </w:rPr>
        <w:t>收集已有资料，为项目实施及后续分析提供可靠基础支持。</w:t>
      </w:r>
    </w:p>
    <w:p w:rsidR="00D40420" w:rsidRDefault="0061579A">
      <w:pPr>
        <w:widowControl/>
        <w:spacing w:line="360" w:lineRule="auto"/>
        <w:ind w:firstLineChars="200" w:firstLine="522"/>
        <w:rPr>
          <w:rFonts w:ascii="宋体" w:hAnsi="宋体" w:cs="宋体"/>
          <w:spacing w:val="10"/>
          <w:sz w:val="24"/>
        </w:rPr>
      </w:pPr>
      <w:r>
        <w:rPr>
          <w:rFonts w:ascii="宋体" w:hAnsi="宋体" w:cs="宋体" w:hint="eastAsia"/>
          <w:b/>
          <w:spacing w:val="10"/>
          <w:sz w:val="24"/>
        </w:rPr>
        <w:t>任务：</w:t>
      </w:r>
      <w:r>
        <w:rPr>
          <w:rFonts w:ascii="宋体" w:hAnsi="宋体" w:cs="宋体" w:hint="eastAsia"/>
          <w:spacing w:val="10"/>
          <w:sz w:val="24"/>
        </w:rPr>
        <w:t>根据太湖流域统一高程测量项目需求，收集流域内可靠的高程起算点（一等基岩标水准点）、高等级水准路线、已有基岩标建设成果、测站高程资料、区域地质资料等相关技术资料，并进行分类整理；调研流域各省市地方水利部门需求，结合项目建设需求调整、完善水准环网及路线布设方案。</w:t>
      </w:r>
    </w:p>
    <w:p w:rsidR="00D40420" w:rsidRDefault="0061579A">
      <w:pPr>
        <w:widowControl/>
        <w:spacing w:line="360" w:lineRule="auto"/>
        <w:ind w:firstLineChars="200" w:firstLine="522"/>
        <w:rPr>
          <w:rFonts w:ascii="宋体" w:hAnsi="宋体" w:cs="宋体"/>
          <w:spacing w:val="10"/>
          <w:sz w:val="24"/>
        </w:rPr>
      </w:pPr>
      <w:r>
        <w:rPr>
          <w:rFonts w:ascii="宋体" w:hAnsi="宋体" w:cs="宋体" w:hint="eastAsia"/>
          <w:b/>
          <w:spacing w:val="10"/>
          <w:sz w:val="24"/>
        </w:rPr>
        <w:t>要求：</w:t>
      </w:r>
      <w:r>
        <w:rPr>
          <w:rFonts w:ascii="宋体" w:hAnsi="宋体" w:cs="宋体" w:hint="eastAsia"/>
          <w:spacing w:val="10"/>
          <w:sz w:val="24"/>
        </w:rPr>
        <w:t>收集的资料要求真实、全面、可靠，需为相关部门最新发布的成果资料。其中对流域内现有一等基岩标起算点的现状要进行详细调查考证，摸清现有一等基岩标起算点数量、特征及技术参数，确保一等基岩标起算点数量及质量满足二等水准测量技术规程规范及本项目工作要求。</w:t>
      </w:r>
    </w:p>
    <w:p w:rsidR="00D40420" w:rsidRDefault="0061579A">
      <w:pPr>
        <w:pStyle w:val="3"/>
        <w:spacing w:before="0" w:after="0" w:line="360" w:lineRule="auto"/>
        <w:ind w:firstLineChars="200" w:firstLine="482"/>
        <w:rPr>
          <w:rFonts w:ascii="宋体" w:eastAsia="宋体" w:hAnsi="宋体" w:cs="宋体"/>
          <w:sz w:val="24"/>
        </w:rPr>
      </w:pPr>
      <w:r>
        <w:rPr>
          <w:rFonts w:ascii="宋体" w:eastAsia="宋体" w:hAnsi="宋体" w:cs="宋体" w:hint="eastAsia"/>
          <w:sz w:val="24"/>
          <w:szCs w:val="24"/>
        </w:rPr>
        <w:t>2 基岩标建设</w:t>
      </w:r>
    </w:p>
    <w:p w:rsidR="00D40420" w:rsidRDefault="0061579A">
      <w:pPr>
        <w:spacing w:line="360" w:lineRule="auto"/>
        <w:ind w:firstLineChars="200" w:firstLine="482"/>
        <w:rPr>
          <w:rFonts w:ascii="宋体" w:hAnsi="宋体" w:cs="宋体"/>
          <w:sz w:val="24"/>
        </w:rPr>
      </w:pPr>
      <w:r>
        <w:rPr>
          <w:rFonts w:ascii="宋体" w:hAnsi="宋体" w:cs="宋体" w:hint="eastAsia"/>
          <w:b/>
          <w:sz w:val="24"/>
        </w:rPr>
        <w:t>目标：</w:t>
      </w:r>
      <w:r>
        <w:rPr>
          <w:rFonts w:ascii="宋体" w:hAnsi="宋体" w:cs="宋体" w:hint="eastAsia"/>
          <w:sz w:val="24"/>
        </w:rPr>
        <w:t>建设2座基岩标。</w:t>
      </w:r>
    </w:p>
    <w:p w:rsidR="00D40420" w:rsidRDefault="0061579A">
      <w:pPr>
        <w:spacing w:line="360" w:lineRule="auto"/>
        <w:ind w:firstLineChars="200" w:firstLine="482"/>
        <w:rPr>
          <w:rFonts w:ascii="宋体" w:hAnsi="宋体" w:cs="宋体"/>
          <w:sz w:val="24"/>
        </w:rPr>
      </w:pPr>
      <w:r>
        <w:rPr>
          <w:rFonts w:ascii="宋体" w:hAnsi="宋体" w:cs="宋体" w:hint="eastAsia"/>
          <w:b/>
          <w:sz w:val="24"/>
        </w:rPr>
        <w:t>任务：</w:t>
      </w:r>
      <w:r>
        <w:rPr>
          <w:rFonts w:ascii="宋体" w:hAnsi="宋体" w:cs="宋体" w:hint="eastAsia"/>
          <w:sz w:val="24"/>
        </w:rPr>
        <w:t>在上海市青浦区商榻与金山区廊下新建基岩标2座，与流域已建基岩标共同构成太湖流域基岩标高程控制网，满足太湖流域水文测报、水文监测、水资源调度、水利工程建设等对高程控制的需求。</w:t>
      </w:r>
    </w:p>
    <w:p w:rsidR="00D40420" w:rsidRDefault="0061579A">
      <w:pPr>
        <w:widowControl/>
        <w:spacing w:line="360" w:lineRule="auto"/>
        <w:ind w:firstLineChars="200" w:firstLine="482"/>
        <w:rPr>
          <w:rFonts w:ascii="宋体" w:hAnsi="宋体" w:cs="宋体"/>
          <w:sz w:val="24"/>
        </w:rPr>
      </w:pPr>
      <w:r>
        <w:rPr>
          <w:rFonts w:ascii="宋体" w:hAnsi="宋体" w:cs="宋体" w:hint="eastAsia"/>
          <w:b/>
          <w:sz w:val="24"/>
        </w:rPr>
        <w:t>要求：</w:t>
      </w:r>
      <w:r>
        <w:rPr>
          <w:rFonts w:ascii="宋体" w:hAnsi="宋体" w:cs="宋体" w:hint="eastAsia"/>
          <w:sz w:val="24"/>
        </w:rPr>
        <w:t>基岩标是由穿过覆盖层埋设在稳定基岩上的标杆直通地面,经过保护处理作为相对稳定的基岩水准点，具有标孔要求高、基岩面判层要求准确、标杆安装要求高等特点。基岩标属永久性工程，钻探与安装的每个环节都应严格把关，认真操作，以达到稳定可靠。在每座基岩标建设前，应对建设现场进行详细调研并制定工作方案。</w:t>
      </w:r>
    </w:p>
    <w:p w:rsidR="00D40420" w:rsidRDefault="0061579A">
      <w:pPr>
        <w:widowControl/>
        <w:spacing w:line="360" w:lineRule="auto"/>
        <w:ind w:firstLineChars="200" w:firstLine="480"/>
        <w:rPr>
          <w:rFonts w:ascii="宋体" w:hAnsi="宋体" w:cs="宋体"/>
          <w:sz w:val="24"/>
        </w:rPr>
      </w:pPr>
      <w:r>
        <w:rPr>
          <w:rFonts w:ascii="宋体" w:hAnsi="宋体" w:cs="宋体" w:hint="eastAsia"/>
          <w:sz w:val="24"/>
        </w:rPr>
        <w:t>基岩标钻孔要求钻进穿透第四纪沉积层，再穿透基岩古风化带，新鲜原状基岩后，再钻进5～10m终孔，确保将二等水准点的基座嵌入侏罗纪火山岩中。孔</w:t>
      </w:r>
      <w:r>
        <w:rPr>
          <w:rFonts w:ascii="宋体" w:hAnsi="宋体" w:cs="宋体" w:hint="eastAsia"/>
          <w:sz w:val="24"/>
        </w:rPr>
        <w:lastRenderedPageBreak/>
        <w:t>深误差不大于1‰；孔径:第四纪沉积层及基岩强风化带孔径不得小于φ130毫米；基岩弱风化带至新鲜基岩孔径为φ110 毫米；新鲜基岩至终孔孔径φ73 毫米。</w:t>
      </w:r>
    </w:p>
    <w:p w:rsidR="00D40420" w:rsidRDefault="0061579A">
      <w:pPr>
        <w:widowControl/>
        <w:spacing w:line="360" w:lineRule="auto"/>
        <w:ind w:firstLineChars="200" w:firstLine="480"/>
        <w:rPr>
          <w:rFonts w:ascii="宋体" w:hAnsi="宋体" w:cs="宋体"/>
          <w:sz w:val="24"/>
        </w:rPr>
      </w:pPr>
      <w:r>
        <w:rPr>
          <w:rFonts w:ascii="宋体" w:hAnsi="宋体" w:cs="宋体" w:hint="eastAsia"/>
          <w:sz w:val="24"/>
        </w:rPr>
        <w:t>终孔斜度不超过1.5度；岩芯采取率一般要求大于基岩钻深60％，新鲜基岩的采取率要求达到80％。</w:t>
      </w:r>
    </w:p>
    <w:p w:rsidR="00D40420" w:rsidRDefault="0061579A">
      <w:pPr>
        <w:widowControl/>
        <w:spacing w:line="360" w:lineRule="auto"/>
        <w:ind w:firstLineChars="200" w:firstLine="480"/>
        <w:rPr>
          <w:rFonts w:ascii="宋体" w:hAnsi="宋体" w:cs="宋体"/>
          <w:sz w:val="24"/>
        </w:rPr>
      </w:pPr>
      <w:r>
        <w:rPr>
          <w:rFonts w:ascii="宋体" w:hAnsi="宋体" w:cs="宋体" w:hint="eastAsia"/>
          <w:sz w:val="24"/>
        </w:rPr>
        <w:t>基岩标钻探到基岩后，需取出基岩岩芯，进行野外特征鉴别，并将岩芯样本送交具备相关资质的单位，进行实验室岩矿镜下鉴定，出具相关鉴定报告。</w:t>
      </w:r>
    </w:p>
    <w:p w:rsidR="00D40420" w:rsidRDefault="0061579A">
      <w:pPr>
        <w:widowControl/>
        <w:spacing w:line="360" w:lineRule="auto"/>
        <w:ind w:firstLineChars="200" w:firstLine="480"/>
        <w:rPr>
          <w:rFonts w:ascii="宋体" w:hAnsi="宋体" w:cs="宋体"/>
          <w:sz w:val="24"/>
        </w:rPr>
      </w:pPr>
      <w:r>
        <w:rPr>
          <w:rFonts w:ascii="宋体" w:hAnsi="宋体" w:cs="宋体" w:hint="eastAsia"/>
          <w:sz w:val="24"/>
        </w:rPr>
        <w:t>基岩标结构采用保护管保护，需配有钢制滚轮式扶正器的无缝钢管标杆结构形式的标型。标杆底部一般应埋设在完整基岩以内5～10m，保护管的底部必须进入新鲜基岩2m以上，确保引测标杆不受干扰。</w:t>
      </w:r>
    </w:p>
    <w:p w:rsidR="00D40420" w:rsidRDefault="0061579A">
      <w:pPr>
        <w:widowControl/>
        <w:spacing w:line="360" w:lineRule="auto"/>
        <w:ind w:firstLineChars="200" w:firstLine="480"/>
        <w:rPr>
          <w:rFonts w:ascii="宋体" w:hAnsi="宋体" w:cs="宋体"/>
          <w:sz w:val="24"/>
        </w:rPr>
      </w:pPr>
      <w:r>
        <w:rPr>
          <w:rFonts w:ascii="宋体" w:hAnsi="宋体" w:cs="宋体" w:hint="eastAsia"/>
          <w:sz w:val="24"/>
        </w:rPr>
        <w:t>基岩标标杆、保护管等材质应选用DZ40地质专用无缝钢管，标头应采用不锈钢材质，标底应采用钢制环状托盘，扶正器滚轮应采用不锈钢材质。</w:t>
      </w:r>
    </w:p>
    <w:p w:rsidR="00D40420" w:rsidRDefault="0061579A">
      <w:pPr>
        <w:widowControl/>
        <w:spacing w:line="360" w:lineRule="auto"/>
        <w:ind w:firstLineChars="200" w:firstLine="480"/>
      </w:pPr>
      <w:r>
        <w:rPr>
          <w:rFonts w:ascii="宋体" w:hAnsi="宋体" w:cs="宋体" w:hint="eastAsia"/>
          <w:sz w:val="24"/>
        </w:rPr>
        <w:t>第三方质量监督单位将对基岩标的位置、深度、材料、埋设等方面内容进行全过程质量监督。基岩标建设质量需通过采购人（业主单位）或第三方质量监督单位或测绘成果质量检定单位认可，如因质量未通过采购人（业主单位）或第三方质量监督单位或测绘成果质量检定单位认可，而导致返工、工期延长、成本增加等后果均由中标单位承担。</w:t>
      </w:r>
    </w:p>
    <w:p w:rsidR="00D40420" w:rsidRDefault="0061579A">
      <w:pPr>
        <w:widowControl/>
        <w:spacing w:line="360" w:lineRule="auto"/>
        <w:jc w:val="center"/>
        <w:rPr>
          <w:b/>
          <w:sz w:val="24"/>
        </w:rPr>
      </w:pPr>
      <w:r>
        <w:rPr>
          <w:b/>
          <w:noProof/>
          <w:sz w:val="24"/>
        </w:rPr>
        <w:lastRenderedPageBreak/>
        <w:drawing>
          <wp:inline distT="0" distB="0" distL="0" distR="0">
            <wp:extent cx="5076825" cy="4305300"/>
            <wp:effectExtent l="0" t="0" r="9525" b="0"/>
            <wp:docPr id="6" name="图片 6" descr="C:\Users\Administrator\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11.png"/>
                    <pic:cNvPicPr>
                      <a:picLocks noChangeAspect="1" noChangeArrowheads="1"/>
                    </pic:cNvPicPr>
                  </pic:nvPicPr>
                  <pic:blipFill>
                    <a:blip r:embed="rId14">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076825" cy="4305300"/>
                    </a:xfrm>
                    <a:prstGeom prst="rect">
                      <a:avLst/>
                    </a:prstGeom>
                    <a:noFill/>
                    <a:ln>
                      <a:noFill/>
                    </a:ln>
                  </pic:spPr>
                </pic:pic>
              </a:graphicData>
            </a:graphic>
          </wp:inline>
        </w:drawing>
      </w:r>
    </w:p>
    <w:p w:rsidR="00D40420" w:rsidRDefault="0061579A">
      <w:pPr>
        <w:widowControl/>
        <w:spacing w:line="360" w:lineRule="auto"/>
        <w:jc w:val="center"/>
        <w:rPr>
          <w:rFonts w:asciiTheme="minorEastAsia" w:eastAsiaTheme="minorEastAsia" w:hAnsiTheme="minorEastAsia" w:cs="宋体"/>
          <w:sz w:val="24"/>
        </w:rPr>
      </w:pPr>
      <w:r>
        <w:rPr>
          <w:rFonts w:hint="eastAsia"/>
          <w:b/>
          <w:sz w:val="24"/>
        </w:rPr>
        <w:t>太湖流域统一高程测量已有基岩标及本项目新建</w:t>
      </w:r>
      <w:r>
        <w:rPr>
          <w:rFonts w:hint="eastAsia"/>
          <w:b/>
          <w:sz w:val="24"/>
        </w:rPr>
        <w:t>2</w:t>
      </w:r>
      <w:r>
        <w:rPr>
          <w:rFonts w:hint="eastAsia"/>
          <w:b/>
          <w:sz w:val="24"/>
        </w:rPr>
        <w:t>座基岩标位置示意图</w:t>
      </w:r>
    </w:p>
    <w:p w:rsidR="00D40420" w:rsidRDefault="0061579A">
      <w:pPr>
        <w:pStyle w:val="3"/>
        <w:spacing w:before="0" w:after="0" w:line="360" w:lineRule="auto"/>
        <w:ind w:firstLineChars="200" w:firstLine="482"/>
        <w:rPr>
          <w:rFonts w:ascii="宋体" w:eastAsia="宋体" w:hAnsi="宋体" w:cs="宋体"/>
          <w:sz w:val="24"/>
        </w:rPr>
      </w:pPr>
      <w:r>
        <w:rPr>
          <w:rFonts w:ascii="宋体" w:eastAsia="宋体" w:hAnsi="宋体" w:cs="宋体" w:hint="eastAsia"/>
          <w:sz w:val="24"/>
          <w:szCs w:val="24"/>
        </w:rPr>
        <w:t>3 太湖流域统一高程测量</w:t>
      </w:r>
    </w:p>
    <w:p w:rsidR="00D40420" w:rsidRDefault="0061579A">
      <w:pPr>
        <w:widowControl/>
        <w:spacing w:line="360" w:lineRule="auto"/>
        <w:ind w:firstLineChars="200" w:firstLine="522"/>
        <w:rPr>
          <w:rFonts w:ascii="宋体" w:hAnsi="宋体" w:cs="宋体"/>
          <w:spacing w:val="10"/>
          <w:sz w:val="24"/>
        </w:rPr>
      </w:pPr>
      <w:r>
        <w:rPr>
          <w:rFonts w:ascii="宋体" w:hAnsi="宋体" w:cs="宋体" w:hint="eastAsia"/>
          <w:b/>
          <w:spacing w:val="10"/>
          <w:sz w:val="24"/>
        </w:rPr>
        <w:t>目标：</w:t>
      </w:r>
      <w:r>
        <w:rPr>
          <w:rFonts w:ascii="宋体" w:hAnsi="宋体" w:cs="宋体" w:hint="eastAsia"/>
          <w:spacing w:val="10"/>
          <w:sz w:val="24"/>
        </w:rPr>
        <w:t>连测252个水文测站。</w:t>
      </w:r>
    </w:p>
    <w:p w:rsidR="00D40420" w:rsidRDefault="0061579A">
      <w:pPr>
        <w:widowControl/>
        <w:spacing w:line="360" w:lineRule="auto"/>
        <w:ind w:firstLineChars="200" w:firstLine="522"/>
        <w:rPr>
          <w:rFonts w:ascii="宋体" w:hAnsi="宋体" w:cs="宋体"/>
          <w:spacing w:val="10"/>
          <w:sz w:val="24"/>
        </w:rPr>
      </w:pPr>
      <w:r>
        <w:rPr>
          <w:rFonts w:ascii="宋体" w:hAnsi="宋体" w:cs="宋体" w:hint="eastAsia"/>
          <w:b/>
          <w:spacing w:val="10"/>
          <w:sz w:val="24"/>
        </w:rPr>
        <w:t>任务：</w:t>
      </w:r>
      <w:r>
        <w:rPr>
          <w:rFonts w:ascii="宋体" w:hAnsi="宋体" w:cs="宋体" w:hint="eastAsia"/>
          <w:spacing w:val="10"/>
          <w:sz w:val="24"/>
        </w:rPr>
        <w:t>查勘太湖流域基本水准标石及普通水准标石的保存情况，按照相关规范要求及本项目测量需要补充埋设基本水准标石和普通水准标石；开展太湖流域统一高程测量工作，连测252个重要水文测站，同时连测流域内可靠的一等基岩标起算点，连测已有的29座二等基岩标及本项目新建的2座基岩标。</w:t>
      </w:r>
    </w:p>
    <w:p w:rsidR="00D40420" w:rsidRDefault="0061579A">
      <w:pPr>
        <w:spacing w:line="360" w:lineRule="auto"/>
        <w:ind w:firstLineChars="200" w:firstLine="522"/>
        <w:rPr>
          <w:rFonts w:ascii="宋体" w:hAnsi="宋体" w:cs="宋体"/>
          <w:b/>
          <w:spacing w:val="10"/>
          <w:sz w:val="24"/>
        </w:rPr>
      </w:pPr>
      <w:r>
        <w:rPr>
          <w:rFonts w:ascii="宋体" w:hAnsi="宋体" w:cs="宋体" w:hint="eastAsia"/>
          <w:b/>
          <w:spacing w:val="10"/>
          <w:sz w:val="24"/>
        </w:rPr>
        <w:t>要求：</w:t>
      </w:r>
    </w:p>
    <w:p w:rsidR="00D40420" w:rsidRDefault="0061579A">
      <w:pPr>
        <w:spacing w:line="360" w:lineRule="auto"/>
        <w:ind w:firstLineChars="200" w:firstLine="482"/>
        <w:rPr>
          <w:rFonts w:ascii="宋体" w:hAnsi="宋体" w:cs="宋体"/>
          <w:b/>
          <w:sz w:val="24"/>
        </w:rPr>
      </w:pPr>
      <w:r>
        <w:rPr>
          <w:rFonts w:ascii="宋体" w:hAnsi="宋体" w:cs="宋体" w:hint="eastAsia"/>
          <w:b/>
          <w:sz w:val="24"/>
        </w:rPr>
        <w:t>（1）水准路线布设要求</w:t>
      </w:r>
    </w:p>
    <w:p w:rsidR="00D40420" w:rsidRDefault="0061579A">
      <w:pPr>
        <w:widowControl/>
        <w:spacing w:line="360" w:lineRule="auto"/>
        <w:ind w:firstLineChars="200" w:firstLine="520"/>
        <w:jc w:val="left"/>
        <w:rPr>
          <w:rFonts w:ascii="宋体" w:hAnsi="宋体" w:cs="宋体"/>
          <w:spacing w:val="10"/>
          <w:sz w:val="24"/>
        </w:rPr>
      </w:pPr>
      <w:r>
        <w:rPr>
          <w:rFonts w:ascii="宋体" w:hAnsi="宋体" w:cs="宋体" w:hint="eastAsia"/>
          <w:spacing w:val="10"/>
          <w:sz w:val="24"/>
        </w:rPr>
        <w:t>1）基岩标高程基准网布网尽量沿着道路布设，初始值测量以及测量一等点采用二等水准测量方案。</w:t>
      </w:r>
    </w:p>
    <w:p w:rsidR="00D40420" w:rsidRDefault="0061579A">
      <w:pPr>
        <w:widowControl/>
        <w:spacing w:line="360" w:lineRule="auto"/>
        <w:ind w:firstLineChars="200" w:firstLine="520"/>
        <w:jc w:val="left"/>
        <w:rPr>
          <w:rFonts w:ascii="宋体" w:hAnsi="宋体" w:cs="宋体"/>
          <w:spacing w:val="10"/>
          <w:sz w:val="24"/>
        </w:rPr>
      </w:pPr>
      <w:r>
        <w:rPr>
          <w:rFonts w:ascii="宋体" w:hAnsi="宋体" w:cs="宋体" w:hint="eastAsia"/>
          <w:spacing w:val="10"/>
          <w:sz w:val="24"/>
        </w:rPr>
        <w:t>2）对布设在重要的水闸或水文站等水工建筑物的基准点的水准校测起闭于基岩标，采用二等水准测量方式进行。</w:t>
      </w:r>
    </w:p>
    <w:p w:rsidR="00D40420" w:rsidRDefault="0061579A">
      <w:pPr>
        <w:widowControl/>
        <w:spacing w:line="360" w:lineRule="auto"/>
        <w:ind w:firstLineChars="200" w:firstLine="520"/>
        <w:jc w:val="left"/>
        <w:rPr>
          <w:rFonts w:ascii="宋体" w:hAnsi="宋体" w:cs="宋体"/>
          <w:spacing w:val="10"/>
          <w:sz w:val="24"/>
        </w:rPr>
      </w:pPr>
      <w:r>
        <w:rPr>
          <w:rFonts w:ascii="宋体" w:hAnsi="宋体" w:cs="宋体" w:hint="eastAsia"/>
          <w:spacing w:val="10"/>
          <w:sz w:val="24"/>
        </w:rPr>
        <w:lastRenderedPageBreak/>
        <w:t>3）严格遵照《国家一、二等水准测量规范》要求进行，按照二等水准环线的布设原则、施测方法和精度指标，根据查勘后确定的水准路线进行。</w:t>
      </w:r>
    </w:p>
    <w:p w:rsidR="00D40420" w:rsidRDefault="0061579A">
      <w:pPr>
        <w:widowControl/>
        <w:spacing w:line="360" w:lineRule="auto"/>
        <w:ind w:firstLineChars="200" w:firstLine="520"/>
        <w:jc w:val="left"/>
        <w:rPr>
          <w:rFonts w:ascii="宋体" w:hAnsi="宋体" w:cs="宋体"/>
          <w:spacing w:val="10"/>
          <w:sz w:val="24"/>
        </w:rPr>
      </w:pPr>
      <w:r>
        <w:rPr>
          <w:rFonts w:ascii="宋体" w:hAnsi="宋体" w:cs="宋体" w:hint="eastAsia"/>
          <w:spacing w:val="10"/>
          <w:sz w:val="24"/>
        </w:rPr>
        <w:t>4）项目承担单位需建立以项目经理为首的质量保证体系，配合业主单位和质量监督单位开展相关工作。项目承担单位要严格按照质量保证体系进行质量管理，制定具体控制目标；根据工程质量要求，制订各项规章制度，明确操作工艺规程；关键环节进行现场技术负责、质检总负责联合验收，保证关键环节质量满足设计规范要求；建立“质量情况例会”制度等，确保成果质量。</w:t>
      </w:r>
    </w:p>
    <w:p w:rsidR="00D40420" w:rsidRDefault="0061579A">
      <w:pPr>
        <w:spacing w:line="360" w:lineRule="auto"/>
        <w:ind w:firstLineChars="200" w:firstLine="482"/>
        <w:rPr>
          <w:rFonts w:ascii="宋体" w:hAnsi="宋体" w:cs="宋体"/>
          <w:b/>
          <w:sz w:val="24"/>
        </w:rPr>
      </w:pPr>
      <w:r>
        <w:rPr>
          <w:rFonts w:ascii="宋体" w:hAnsi="宋体" w:cs="宋体" w:hint="eastAsia"/>
          <w:b/>
          <w:sz w:val="24"/>
        </w:rPr>
        <w:t>（2）水准观测计算要求</w:t>
      </w:r>
    </w:p>
    <w:p w:rsidR="00D40420" w:rsidRDefault="0061579A">
      <w:pPr>
        <w:widowControl/>
        <w:spacing w:line="360" w:lineRule="auto"/>
        <w:ind w:firstLineChars="200" w:firstLine="520"/>
        <w:jc w:val="left"/>
        <w:rPr>
          <w:rFonts w:ascii="宋体" w:hAnsi="宋体" w:cs="宋体"/>
          <w:spacing w:val="10"/>
          <w:sz w:val="24"/>
        </w:rPr>
      </w:pPr>
      <w:r>
        <w:rPr>
          <w:rFonts w:ascii="宋体" w:hAnsi="宋体" w:cs="宋体" w:hint="eastAsia"/>
          <w:spacing w:val="10"/>
          <w:sz w:val="24"/>
        </w:rPr>
        <w:t>水准标石的埋设、水准路线图的绘制、水准点之记的绘制、水准观测、水准成果平差计算以及成果整理等均应符合《国家一、二等水准测量规范》的要求。</w:t>
      </w:r>
    </w:p>
    <w:p w:rsidR="00D40420" w:rsidRDefault="0061579A">
      <w:pPr>
        <w:spacing w:line="360" w:lineRule="auto"/>
        <w:ind w:firstLineChars="200" w:firstLine="482"/>
        <w:rPr>
          <w:rFonts w:ascii="宋体" w:hAnsi="宋体" w:cs="宋体"/>
          <w:b/>
          <w:sz w:val="24"/>
        </w:rPr>
      </w:pPr>
      <w:r>
        <w:rPr>
          <w:rFonts w:ascii="宋体" w:hAnsi="宋体" w:cs="宋体" w:hint="eastAsia"/>
          <w:b/>
          <w:sz w:val="24"/>
        </w:rPr>
        <w:t>（3）标石埋设</w:t>
      </w:r>
    </w:p>
    <w:p w:rsidR="00D40420" w:rsidRDefault="0061579A">
      <w:pPr>
        <w:widowControl/>
        <w:spacing w:line="360" w:lineRule="auto"/>
        <w:ind w:firstLineChars="200" w:firstLine="520"/>
        <w:rPr>
          <w:rFonts w:ascii="宋体" w:hAnsi="宋体" w:cs="宋体"/>
          <w:spacing w:val="10"/>
          <w:sz w:val="24"/>
        </w:rPr>
      </w:pPr>
      <w:r>
        <w:rPr>
          <w:rFonts w:ascii="宋体" w:hAnsi="宋体" w:cs="宋体" w:hint="eastAsia"/>
          <w:spacing w:val="10"/>
          <w:sz w:val="24"/>
        </w:rPr>
        <w:t>测量之前及时补埋设基本标石和普通标石，数量需满足水准测量相关规范要求。埋设的标石类型分为基本水准标石和普通水准标石。按规范要求，基本水准标石间距40km，埋设在城市及县城附近，尽量选择学校、水利单位、村委会等条件较好地场所建设，确保标石埋设地点可靠、埋设的标石可长期保持稳固。普通水准标石要求4～8km一座，需保证点位地基坚实稳定、安全僻静，便于标石长期保存与观测。埋石工作结束后，应在现场绘制点之记，并办理测量标志托管手续（一式三份）。点之记的最后绘制应在计算机上绘制，保存的文件格式为*.dwg。点之记表格的形式按照《国家一、二等水准测量规范》执行。</w:t>
      </w:r>
    </w:p>
    <w:p w:rsidR="00D40420" w:rsidRDefault="0061579A">
      <w:pPr>
        <w:widowControl/>
        <w:spacing w:line="360" w:lineRule="auto"/>
        <w:ind w:firstLineChars="200" w:firstLine="522"/>
        <w:jc w:val="left"/>
        <w:rPr>
          <w:rFonts w:ascii="宋体" w:hAnsi="宋体" w:cs="宋体"/>
          <w:b/>
          <w:spacing w:val="10"/>
          <w:sz w:val="24"/>
        </w:rPr>
      </w:pPr>
      <w:r>
        <w:rPr>
          <w:rFonts w:ascii="宋体" w:hAnsi="宋体" w:cs="宋体" w:hint="eastAsia"/>
          <w:b/>
          <w:spacing w:val="10"/>
          <w:sz w:val="24"/>
        </w:rPr>
        <w:t>（4）水准测量成果质量要求</w:t>
      </w:r>
    </w:p>
    <w:p w:rsidR="00D40420" w:rsidRDefault="0061579A">
      <w:pPr>
        <w:widowControl/>
        <w:tabs>
          <w:tab w:val="left" w:pos="510"/>
          <w:tab w:val="left" w:pos="1140"/>
        </w:tabs>
        <w:spacing w:line="360" w:lineRule="auto"/>
        <w:ind w:firstLineChars="200" w:firstLine="520"/>
        <w:rPr>
          <w:rFonts w:asciiTheme="minorEastAsia" w:eastAsiaTheme="minorEastAsia" w:hAnsiTheme="minorEastAsia"/>
          <w:b/>
          <w:spacing w:val="10"/>
          <w:sz w:val="24"/>
        </w:rPr>
      </w:pPr>
      <w:r>
        <w:rPr>
          <w:rFonts w:ascii="宋体" w:hAnsi="宋体" w:cs="宋体" w:hint="eastAsia"/>
          <w:spacing w:val="10"/>
          <w:sz w:val="24"/>
        </w:rPr>
        <w:t>按照《数字测绘成果质量检查与验收》中“二级检查一级验收”具体要求：“数字测绘成果应依次通过测绘单位作业部门的过程验收、测绘单位质量管理部门的最终检查和生产委托方的验收。各级检查工作应独立进行，不应省略或代替”。因此，项目承担单位应以自查、互查方式开展过程检查，项目外业与内业工作结束后开展最终检查，最终检查全部合格后方可提交项目业主单位和质量监督单位验收，并需通过业主单位和质量监</w:t>
      </w:r>
      <w:r>
        <w:rPr>
          <w:rFonts w:ascii="宋体" w:hAnsi="宋体" w:cs="宋体" w:hint="eastAsia"/>
          <w:spacing w:val="10"/>
          <w:sz w:val="24"/>
        </w:rPr>
        <w:lastRenderedPageBreak/>
        <w:t>督单位的认可。同时，项目承担单位还需将测量成果提交测绘部门认可的具备相关资质的单位进行质量检定，并需通过测绘成果质量检定。</w:t>
      </w:r>
      <w:r>
        <w:rPr>
          <w:rFonts w:ascii="宋体" w:hAnsi="宋体" w:cs="宋体" w:hint="eastAsia"/>
          <w:sz w:val="24"/>
        </w:rPr>
        <w:t>如因质量未通过采购人（业主单位）或第三方质量监督单位或测绘成果质量检定单位认可，而导致返工、工期延长、成本增加等后果均由中标单位承担。</w:t>
      </w:r>
    </w:p>
    <w:p w:rsidR="00D40420" w:rsidRDefault="0061579A">
      <w:pPr>
        <w:widowControl/>
        <w:spacing w:line="360" w:lineRule="auto"/>
        <w:jc w:val="center"/>
        <w:rPr>
          <w:rFonts w:asciiTheme="minorEastAsia" w:eastAsiaTheme="minorEastAsia" w:hAnsiTheme="minorEastAsia"/>
          <w:b/>
          <w:spacing w:val="10"/>
          <w:sz w:val="24"/>
        </w:rPr>
      </w:pPr>
      <w:r>
        <w:rPr>
          <w:rFonts w:ascii="宋体" w:hAnsi="宋体" w:cs="宋体" w:hint="eastAsia"/>
          <w:b/>
          <w:spacing w:val="10"/>
          <w:sz w:val="24"/>
        </w:rPr>
        <w:t>需连测的252个水文测站一览表</w:t>
      </w:r>
    </w:p>
    <w:tbl>
      <w:tblPr>
        <w:tblW w:w="8522" w:type="dxa"/>
        <w:jc w:val="center"/>
        <w:tblLayout w:type="fixed"/>
        <w:tblLook w:val="04A0"/>
      </w:tblPr>
      <w:tblGrid>
        <w:gridCol w:w="797"/>
        <w:gridCol w:w="2184"/>
        <w:gridCol w:w="1235"/>
        <w:gridCol w:w="2904"/>
        <w:gridCol w:w="1402"/>
      </w:tblGrid>
      <w:tr w:rsidR="00D40420">
        <w:trPr>
          <w:trHeight w:val="319"/>
          <w:tblHeader/>
          <w:jc w:val="center"/>
        </w:trPr>
        <w:tc>
          <w:tcPr>
            <w:tcW w:w="797" w:type="dxa"/>
            <w:tcBorders>
              <w:top w:val="single" w:sz="4" w:space="0" w:color="auto"/>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b/>
                <w:bCs/>
                <w:sz w:val="24"/>
              </w:rPr>
            </w:pPr>
            <w:r>
              <w:rPr>
                <w:rFonts w:ascii="宋体" w:hAnsi="宋体" w:cs="宋体" w:hint="eastAsia"/>
                <w:b/>
                <w:bCs/>
                <w:sz w:val="24"/>
              </w:rPr>
              <w:t>序号</w:t>
            </w:r>
          </w:p>
        </w:tc>
        <w:tc>
          <w:tcPr>
            <w:tcW w:w="2184" w:type="dxa"/>
            <w:tcBorders>
              <w:top w:val="single" w:sz="4" w:space="0" w:color="auto"/>
              <w:left w:val="nil"/>
              <w:bottom w:val="single" w:sz="4" w:space="0" w:color="auto"/>
              <w:right w:val="single" w:sz="4" w:space="0" w:color="auto"/>
            </w:tcBorders>
            <w:vAlign w:val="center"/>
          </w:tcPr>
          <w:p w:rsidR="00D40420" w:rsidRDefault="0061579A">
            <w:pPr>
              <w:spacing w:line="400" w:lineRule="exact"/>
              <w:jc w:val="center"/>
              <w:rPr>
                <w:rFonts w:ascii="宋体" w:hAnsi="宋体" w:cs="宋体"/>
                <w:b/>
                <w:bCs/>
                <w:sz w:val="24"/>
              </w:rPr>
            </w:pPr>
            <w:r>
              <w:rPr>
                <w:rFonts w:ascii="宋体" w:hAnsi="宋体" w:cs="宋体" w:hint="eastAsia"/>
                <w:b/>
                <w:bCs/>
                <w:sz w:val="24"/>
              </w:rPr>
              <w:t>站点名称</w:t>
            </w:r>
          </w:p>
        </w:tc>
        <w:tc>
          <w:tcPr>
            <w:tcW w:w="1235" w:type="dxa"/>
            <w:tcBorders>
              <w:top w:val="single" w:sz="4" w:space="0" w:color="auto"/>
              <w:left w:val="nil"/>
              <w:bottom w:val="single" w:sz="4" w:space="0" w:color="auto"/>
              <w:right w:val="single" w:sz="4" w:space="0" w:color="auto"/>
            </w:tcBorders>
            <w:vAlign w:val="center"/>
          </w:tcPr>
          <w:p w:rsidR="00D40420" w:rsidRDefault="0061579A">
            <w:pPr>
              <w:spacing w:line="400" w:lineRule="exact"/>
              <w:jc w:val="center"/>
              <w:rPr>
                <w:rFonts w:ascii="宋体" w:hAnsi="宋体" w:cs="宋体"/>
                <w:b/>
                <w:bCs/>
                <w:sz w:val="24"/>
              </w:rPr>
            </w:pPr>
            <w:r>
              <w:rPr>
                <w:rFonts w:ascii="宋体" w:hAnsi="宋体" w:cs="宋体" w:hint="eastAsia"/>
                <w:b/>
                <w:bCs/>
                <w:sz w:val="24"/>
              </w:rPr>
              <w:t>所在市</w:t>
            </w:r>
          </w:p>
        </w:tc>
        <w:tc>
          <w:tcPr>
            <w:tcW w:w="2904" w:type="dxa"/>
            <w:tcBorders>
              <w:top w:val="single" w:sz="4" w:space="0" w:color="auto"/>
              <w:left w:val="nil"/>
              <w:bottom w:val="single" w:sz="4" w:space="0" w:color="auto"/>
              <w:right w:val="single" w:sz="4" w:space="0" w:color="auto"/>
            </w:tcBorders>
            <w:vAlign w:val="center"/>
          </w:tcPr>
          <w:p w:rsidR="00D40420" w:rsidRDefault="0061579A">
            <w:pPr>
              <w:spacing w:line="400" w:lineRule="exact"/>
              <w:jc w:val="center"/>
              <w:rPr>
                <w:rFonts w:ascii="宋体" w:hAnsi="宋体" w:cs="宋体"/>
                <w:b/>
                <w:bCs/>
                <w:sz w:val="24"/>
              </w:rPr>
            </w:pPr>
            <w:r>
              <w:rPr>
                <w:rFonts w:ascii="宋体" w:hAnsi="宋体" w:cs="宋体" w:hint="eastAsia"/>
                <w:b/>
                <w:bCs/>
                <w:sz w:val="24"/>
              </w:rPr>
              <w:t>站别</w:t>
            </w:r>
          </w:p>
        </w:tc>
        <w:tc>
          <w:tcPr>
            <w:tcW w:w="1402" w:type="dxa"/>
            <w:tcBorders>
              <w:top w:val="single" w:sz="4" w:space="0" w:color="auto"/>
              <w:left w:val="nil"/>
              <w:bottom w:val="single" w:sz="4" w:space="0" w:color="auto"/>
              <w:right w:val="single" w:sz="4" w:space="0" w:color="auto"/>
            </w:tcBorders>
            <w:vAlign w:val="center"/>
          </w:tcPr>
          <w:p w:rsidR="00D40420" w:rsidRDefault="0061579A">
            <w:pPr>
              <w:spacing w:line="400" w:lineRule="exact"/>
              <w:jc w:val="center"/>
              <w:rPr>
                <w:rFonts w:ascii="宋体" w:hAnsi="宋体" w:cs="宋体"/>
                <w:b/>
                <w:bCs/>
                <w:sz w:val="24"/>
              </w:rPr>
            </w:pPr>
            <w:r>
              <w:rPr>
                <w:rFonts w:ascii="宋体" w:hAnsi="宋体" w:cs="宋体" w:hint="eastAsia"/>
                <w:b/>
                <w:bCs/>
                <w:sz w:val="24"/>
              </w:rPr>
              <w:t>备注</w:t>
            </w: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谏壁</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镇江</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基本、报汛、遥测</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2</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丹阳</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镇江</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基本、报汛、遥测</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3</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旧县</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镇江</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基本、报汛、遥测</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4</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九曲河闸</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镇江</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基本、报汛、遥测</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5</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仑山水库</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镇江</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报汛</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6</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墓东水库</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镇江</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报汛</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7</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凌塘水库</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镇江</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报汛</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8</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镇江（汽渡）</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镇江</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报汛</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9</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北固山</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镇江</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遥测</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10</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小河新闸</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常州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基本、报汛、遥测</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11</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卜戈桥</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常州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12</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魏村闸</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常州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基本、报汛</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13</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河口</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常州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基本、报汛</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14</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南渡</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常州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基本、报汛</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15</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溧阳</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常州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基本、报汛、遥测</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16</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大溪水库</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常州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基本、报汛、遥测</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17</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金坛</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常州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基本、报汛、遥测</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18</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丹金闸</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常州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基本、报汛</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19</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王母观</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常州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基本、报汛、遥测</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20</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沙河水库</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常州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基本、报汛、遥测</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21</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坊前</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常州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基本、报汛、遥测</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22</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黄埝桥</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常州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基本、报汛、遥测</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23</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百渎口</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常州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24</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漕桥</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常州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基本、报汛、遥测</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25</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常州（二）</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常州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基本、报汛、遥测</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26</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九里铺</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常州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报汛、遥测</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27</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澡港闸</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常州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报汛、遥测</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lastRenderedPageBreak/>
              <w:t>28</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武进港</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常州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遥测</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29</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雅浦港</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常州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遥测</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30</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宜兴</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无锡</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基本、报汛、遥测</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31</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横山水库</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无锡</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基本、报汛、遥测</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32</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白芍山</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无锡</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基本、报汛、遥测</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33</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大浦口</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无锡</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基本、报汛、遥测</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34</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犊山闸</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无锡</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基本、报汛、遥测</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35</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洛社</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无锡</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基本、报汛、遥测</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36</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无锡（二）</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无锡</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基本、报汛、遥测</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37</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青阳</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无锡</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基本、报汛、遥测</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38</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定波闸</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无锡</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基本、报汛、遥测</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39</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陈墅</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无锡</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基本、报汛、遥测</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40</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甘露</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无锡</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基本、报汛、遥测</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41</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江阴</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无锡</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报汛、遥测</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42</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南门</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无锡</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报汛、遥测</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43</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白屈港枢纽</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无锡</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报汛、遥测</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44</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直湖港</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无锡</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遥测</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45</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新河闸</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无锡</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遥测</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46</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北国</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无锡</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遥测</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47</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马镇</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无锡</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遥测</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48</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望亭（太）</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苏州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基本、报汛、遥测</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49</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胥口</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苏州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基本、报汛、遥测</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50</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西山</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苏州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基本、报汛、遥测</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51</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吴溇</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苏州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52</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望亭（大）</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苏州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基本、报汛、遥测</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53</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枫桥</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苏州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基本、报汛、遥测</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54</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苏州</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苏州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基本、遥测</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55</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张家港</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苏州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基本、报汛、遥测</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56</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十一圩港闸</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苏州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基本、报汛、遥测</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57</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望亭</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苏州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基本、报汛、遥测</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58</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望虞闸</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苏州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基本、报汛、遥测</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59</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浒浦闸</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苏州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基本、报汛、遥测</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60</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常熟</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苏州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基本、报汛、遥测</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lastRenderedPageBreak/>
              <w:t>61</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白茆闸</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苏州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基本、报汛、遥测</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62</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湘城</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苏州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基本、报汛、遥测</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63</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直塘</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苏州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64</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七浦闸</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苏州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基本、报汛、遥测</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65</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巴城</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苏州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66</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杨林闸</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苏州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基本、报汛、遥测</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67</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浏河闸</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苏州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基本、报汛、遥测</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68</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昆山（二）</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苏州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基本、报汛、遥测</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69</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铜罗</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苏州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70</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平望</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苏州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基本、报汛、遥测</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71</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瓜泾口</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苏州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基本、报汛、遥测</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72</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周巷</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苏州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73</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陈墓</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苏州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基本、报汛、遥测</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74</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金家坝</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苏州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75</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琳桥</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苏州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报汛、遥测</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76</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太浦闸</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太湖局</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基本、报汛、遥测</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77</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张桥</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太湖局</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基本、报汛、遥测</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78</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金泽</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太湖局</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基本、遥测</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79</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临安</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杭州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基本、报汛</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80</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青山水库</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杭州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基本、报汛</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81</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桥东村</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杭州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基本、报汛</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82</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余杭</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杭州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基本、报汛</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83</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瓶窑</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杭州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基本、报汛</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84</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拱宸桥</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杭州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基本、报汛</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85</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塘栖</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杭州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86</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南湖石门桥</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杭州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报汛</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87</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北湖草荡</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杭州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报汛</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88</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里畈水库</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杭州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报汛</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89</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水涛庄水库</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杭州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报汛</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90</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四岭水库</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杭州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报汛</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91</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湖州城西闸</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湖州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92</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小梅口</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湖州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基本、报汛、遥测</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93</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城西大桥</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湖州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lastRenderedPageBreak/>
              <w:t>94</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德清大桥</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湖州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基本、报汛</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95</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杭长桥</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湖州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基本、报汛、遥测</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96</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对河口水库</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湖州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基本、报汛</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97</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德清大闸</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湖州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基本、报汛、遥测</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98</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洛舍闸</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湖州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基本、报汛</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99</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埭溪</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湖州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基本、报汛</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100</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鲇鱼口闸</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湖州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101</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菁山闸</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湖州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102</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吴沈门闸</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湖州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103</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湖州船闸</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湖州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104</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赋石水库</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湖州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基本、报汛、遥测</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105</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横塘村</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湖州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基本、报汛、遥测</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106</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梅溪</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湖州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基本、报汛</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107</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港口</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湖州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基本、报汛、遥测</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108</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老石坎水库</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湖州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基本、报汛</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109</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杨家埠</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湖州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110</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湖州城北闸</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湖州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111</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幻溇</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湖州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112</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大钱闸</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湖州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113</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夹浦</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湖州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基本、报汛、遥测</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114</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天平桥</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湖州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115</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吕山</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湖州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116</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长兴（二）</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湖州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基本、报汛</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117</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新市</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湖州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基本、报汛、遥测</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118</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双林</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湖州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基本、遥测</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119</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南浔</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湖州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基本、报汛</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120</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三里桥</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湖州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121</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菱湖</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湖州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122</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老虎潭水库</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湖州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基本、报汛、遥测</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123</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凤凰水库</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湖州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报汛</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124</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天子岗水库</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湖州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报汛</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125</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泗安水库</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湖州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报汛</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126</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句容</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镇江</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报汛</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lastRenderedPageBreak/>
              <w:t>127</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崇福（崇德）</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嘉兴</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基本、报汛、遥测</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128</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嘉兴</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嘉兴</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基本、报汛、遥测</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129</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王江泾</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嘉兴</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基本、报汛、遥测</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130</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乌镇双溪桥</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嘉兴</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基本、报汛、遥测</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131</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新塍</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嘉兴</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132</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桐乡</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嘉兴</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基本、遥测</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133</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硖石（洛）</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嘉兴</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基本、遥测</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134</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欤城</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嘉兴</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基本、报汛、遥测</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135</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乍浦（塘）</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嘉兴</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基本、报汛</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136</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平湖（三）</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嘉兴</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基本、报汛、遥测</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137</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青阳汇</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嘉兴</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基本、报汛</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138</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嘉善</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嘉兴</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基本、报汛</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139</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西塘</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嘉兴</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140</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陶庄</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嘉兴</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141</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三塔</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嘉兴</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遥测</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142</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盐官</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嘉兴</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报汛、遥测</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143</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澉浦</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嘉兴</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报汛</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144</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长山闸</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嘉兴</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报汛、遥测</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145</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南台头闸</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嘉兴</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报汛、遥测</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146</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姜湾</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湖州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147</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二界岭水库</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湖州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报汛、遥测</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148</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和平水库</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湖州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报汛、遥测</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149</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合溪水库</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湖州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基本、报汛、遥测</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150</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长安站</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嘉兴</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报讯、遥测</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151</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盐官下合闸</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嘉兴</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报讯、遥测</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152</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余新站</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嘉兴</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153</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海盐塘闸</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嘉兴</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防洪</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154</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丹徒新区</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镇江</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报汛</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155</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广陈站</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嘉兴</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巡测、遥测</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156</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横港大桥站</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嘉兴</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巡测、遥测</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157</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池家浜站</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嘉兴</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巡测、遥测</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158</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丁栅闸站</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嘉兴</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巡测、遥测</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159</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大河口水库</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湖州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报汛、遥测</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lastRenderedPageBreak/>
              <w:t>160</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茅东水库</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常州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报汛</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161</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前宋水库</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常州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报汛</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162</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常州钟楼</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常州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基本、报汛、遥测</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163</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七堡</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杭州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164</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闸口</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杭州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165</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乍浦</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嘉兴</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基本、报汛</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166</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谈桥（袁花）</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嘉兴</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报汛</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167</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武原</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嘉兴</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报汛</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168</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娄陆大桥</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苏州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标准站</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169</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千灯浦桥</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苏州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标准站</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170</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商塌</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上海</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标准站</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171</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廊下（六里桥）</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上海</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标准站</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172</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黄姑塘闸（金丝娘）</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上海</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标准站</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173</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太师桥</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苏州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标准站</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174</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思源大桥</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苏州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标准站</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175</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杨家桥</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湖州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标准站</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176</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新塘大桥</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湖州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标准站</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177</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长兜港</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湖州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标准站</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178</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杨家浦桥</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湖州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常规站</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179</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毗山闸</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湖州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常规站</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180</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长村桥</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湖州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常规站</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181</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新通安桥</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苏州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常规站</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182</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新星镇桥</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苏州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常规站</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183</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珠砂港桥</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苏州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常规站</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184</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丁栅枢纽</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嘉兴</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常规站</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185</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梅台港</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嘉兴</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常规站</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186</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大舜枢纽</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嘉兴</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常规站</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187</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东蔡大桥</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嘉兴</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常规站</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188</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俞汇北大桥</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嘉兴</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常规站</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189</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枫南大桥</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上海</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常规站</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190</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新风路桥</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上海</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常规站</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191</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和尚泾</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上海</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常规站</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192</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圣塘桥</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嘉兴</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常规站</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lastRenderedPageBreak/>
              <w:t>193</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太平桥</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嘉兴</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常规站</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194</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双林桥</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嘉兴</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常规站</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195</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章湾圩公路桥</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嘉兴</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常规站</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196</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冶长泾闸</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苏州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常规站</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197</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永昌泾闸</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苏州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常规站</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198</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汤溇</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湖州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常规站</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199</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濮溇</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湖州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常规站</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200</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幻溇</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湖州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常规站</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201</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北窑港</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苏州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常规站</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202</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官渎</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无锡</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常规站</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203</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社渎</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无锡</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常规站</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204</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洪巷港</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无锡</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常规站</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205</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洑东大港</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无锡</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常规站</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206</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长丰涧</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湖州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常规站</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207</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九里河</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无锡</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遥测站</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208</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沈渎港</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无锡</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遥测站</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209</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桥亭</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无锡</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遥测站</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210</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伯渎港</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无锡</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遥测站</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211</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锡北运河1</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无锡</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遥测站</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212</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锡北运河2</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无锡</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遥测站</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213</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浯溪口</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无锡</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遥测站</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214</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茅东闸</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镇江</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常规站</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215</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塘马水库</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镇江</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常规站</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216</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团结桥</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镇江</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报汛、中小河流站</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217</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后白</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镇江</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报汛、中小河流站</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218</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房家坝</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镇江</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报汛、中小河流站</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219</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访仙</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镇江</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地下水</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220</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东昌</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镇江</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雨量、地下水</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221</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大港</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镇江</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地下水</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222</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YRCBM308</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镇江</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223</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白屈港闸</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无锡</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基本、报汛、遥测</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224</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新沟河闸</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无锡</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基本、报汛、遥测</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225</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浯溪桥</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无锡</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环太湖基点站</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lastRenderedPageBreak/>
              <w:t>226</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胡家圩</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无锡</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中小河流</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227</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盛家</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无锡</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中小河流</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228</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悦来</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苏州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中小河流、报汛</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229</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董家浜</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苏州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中小河流、报汛</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230</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五丫浜</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苏州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中小河流、报汛</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231</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花桥</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苏州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地下水、基本</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232</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吴溇(新站）</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苏州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水位、基本、报汛</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233</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友谊村</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苏州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水文、自动监测站</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234</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塘栖北</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杭州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基本站</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235</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临平（上）</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杭州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基本站</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236</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临平（下）</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杭州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基本站</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237</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盐官上河闸</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嘉兴</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基本站</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238</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独山闸</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嘉兴</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基本站</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239</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罗溇</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湖州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环太湖基点站</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240</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吴越大桥</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湖州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环太湖基点站</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241</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日晖桥</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湖州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环太湖基点站</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242</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新吴沈门闸</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湖州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243</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南渡（施）</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常州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基本、报汛</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244</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金坛中心</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常州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245</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薛埠</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常州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基本、遥测</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246</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常州（三堡街）</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常州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水位站</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247</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茶亭河</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常州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中小河流站</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248</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南渡（朱）</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常州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基本站</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249</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东岳庙</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常州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地下水</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250</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别桥</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常州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报汛、遥测</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251</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溧阳</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常州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地下水</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r w:rsidR="00D40420">
        <w:trPr>
          <w:trHeight w:val="319"/>
          <w:jc w:val="center"/>
        </w:trPr>
        <w:tc>
          <w:tcPr>
            <w:tcW w:w="797"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252</w:t>
            </w:r>
          </w:p>
        </w:tc>
        <w:tc>
          <w:tcPr>
            <w:tcW w:w="218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界牌枢纽水文站</w:t>
            </w:r>
          </w:p>
        </w:tc>
        <w:tc>
          <w:tcPr>
            <w:tcW w:w="1235"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常州</w:t>
            </w:r>
          </w:p>
        </w:tc>
        <w:tc>
          <w:tcPr>
            <w:tcW w:w="2904"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基本站</w:t>
            </w:r>
          </w:p>
        </w:tc>
        <w:tc>
          <w:tcPr>
            <w:tcW w:w="1402" w:type="dxa"/>
            <w:tcBorders>
              <w:top w:val="nil"/>
              <w:left w:val="nil"/>
              <w:bottom w:val="single" w:sz="4" w:space="0" w:color="auto"/>
              <w:right w:val="single" w:sz="4" w:space="0" w:color="auto"/>
            </w:tcBorders>
            <w:vAlign w:val="center"/>
          </w:tcPr>
          <w:p w:rsidR="00D40420" w:rsidRDefault="00D40420">
            <w:pPr>
              <w:spacing w:line="400" w:lineRule="exact"/>
              <w:jc w:val="center"/>
              <w:rPr>
                <w:rFonts w:ascii="宋体" w:hAnsi="宋体" w:cs="宋体"/>
                <w:sz w:val="24"/>
              </w:rPr>
            </w:pPr>
          </w:p>
        </w:tc>
      </w:tr>
    </w:tbl>
    <w:p w:rsidR="00D40420" w:rsidRDefault="00D40420">
      <w:pPr>
        <w:widowControl/>
        <w:spacing w:line="360" w:lineRule="auto"/>
        <w:jc w:val="center"/>
        <w:rPr>
          <w:rFonts w:asciiTheme="minorEastAsia" w:eastAsiaTheme="minorEastAsia" w:hAnsiTheme="minorEastAsia"/>
          <w:b/>
          <w:spacing w:val="10"/>
          <w:sz w:val="24"/>
        </w:rPr>
      </w:pPr>
    </w:p>
    <w:p w:rsidR="00D40420" w:rsidRDefault="00D40420">
      <w:pPr>
        <w:widowControl/>
        <w:spacing w:line="360" w:lineRule="auto"/>
        <w:jc w:val="center"/>
        <w:rPr>
          <w:rFonts w:ascii="宋体" w:hAnsi="宋体" w:cs="宋体"/>
          <w:b/>
          <w:spacing w:val="10"/>
          <w:sz w:val="24"/>
        </w:rPr>
      </w:pPr>
    </w:p>
    <w:p w:rsidR="00D40420" w:rsidRDefault="00D40420">
      <w:pPr>
        <w:widowControl/>
        <w:spacing w:line="360" w:lineRule="auto"/>
        <w:jc w:val="center"/>
        <w:rPr>
          <w:rFonts w:ascii="宋体" w:hAnsi="宋体" w:cs="宋体"/>
          <w:b/>
          <w:spacing w:val="10"/>
          <w:sz w:val="24"/>
        </w:rPr>
      </w:pPr>
    </w:p>
    <w:p w:rsidR="00D40420" w:rsidRDefault="00D40420">
      <w:pPr>
        <w:widowControl/>
        <w:spacing w:line="360" w:lineRule="auto"/>
        <w:jc w:val="center"/>
        <w:rPr>
          <w:rFonts w:ascii="宋体" w:hAnsi="宋体" w:cs="宋体"/>
          <w:b/>
          <w:spacing w:val="10"/>
          <w:sz w:val="24"/>
        </w:rPr>
      </w:pPr>
    </w:p>
    <w:p w:rsidR="00D40420" w:rsidRDefault="00D40420">
      <w:pPr>
        <w:widowControl/>
        <w:spacing w:line="360" w:lineRule="auto"/>
        <w:jc w:val="center"/>
        <w:rPr>
          <w:rFonts w:ascii="宋体" w:hAnsi="宋体" w:cs="宋体"/>
          <w:b/>
          <w:spacing w:val="10"/>
          <w:sz w:val="24"/>
        </w:rPr>
      </w:pPr>
    </w:p>
    <w:p w:rsidR="00D40420" w:rsidRDefault="0061579A">
      <w:pPr>
        <w:widowControl/>
        <w:spacing w:line="360" w:lineRule="auto"/>
        <w:jc w:val="center"/>
        <w:rPr>
          <w:rFonts w:asciiTheme="minorEastAsia" w:eastAsiaTheme="minorEastAsia" w:hAnsiTheme="minorEastAsia"/>
          <w:b/>
          <w:spacing w:val="10"/>
          <w:sz w:val="24"/>
        </w:rPr>
      </w:pPr>
      <w:r>
        <w:rPr>
          <w:rFonts w:ascii="宋体" w:hAnsi="宋体" w:cs="宋体" w:hint="eastAsia"/>
          <w:b/>
          <w:spacing w:val="10"/>
          <w:sz w:val="24"/>
        </w:rPr>
        <w:lastRenderedPageBreak/>
        <w:t>已有29座二等基岩标一览表</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69"/>
        <w:gridCol w:w="2892"/>
        <w:gridCol w:w="1521"/>
        <w:gridCol w:w="2740"/>
      </w:tblGrid>
      <w:tr w:rsidR="00D40420">
        <w:trPr>
          <w:jc w:val="center"/>
        </w:trPr>
        <w:tc>
          <w:tcPr>
            <w:tcW w:w="1369" w:type="dxa"/>
          </w:tcPr>
          <w:p w:rsidR="00D40420" w:rsidRDefault="0061579A">
            <w:pPr>
              <w:spacing w:line="400" w:lineRule="exact"/>
              <w:jc w:val="center"/>
              <w:rPr>
                <w:rFonts w:ascii="宋体" w:hAnsi="宋体" w:cs="宋体"/>
                <w:b/>
                <w:bCs/>
                <w:sz w:val="24"/>
              </w:rPr>
            </w:pPr>
            <w:r>
              <w:rPr>
                <w:rFonts w:ascii="宋体" w:hAnsi="宋体" w:cs="宋体" w:hint="eastAsia"/>
                <w:b/>
                <w:bCs/>
                <w:sz w:val="24"/>
              </w:rPr>
              <w:t>序号</w:t>
            </w:r>
          </w:p>
        </w:tc>
        <w:tc>
          <w:tcPr>
            <w:tcW w:w="2892" w:type="dxa"/>
          </w:tcPr>
          <w:p w:rsidR="00D40420" w:rsidRDefault="0061579A">
            <w:pPr>
              <w:spacing w:line="400" w:lineRule="exact"/>
              <w:jc w:val="center"/>
              <w:rPr>
                <w:rFonts w:ascii="宋体" w:hAnsi="宋体" w:cs="宋体"/>
                <w:b/>
                <w:bCs/>
                <w:sz w:val="24"/>
              </w:rPr>
            </w:pPr>
            <w:r>
              <w:rPr>
                <w:rFonts w:ascii="宋体" w:hAnsi="宋体" w:cs="宋体" w:hint="eastAsia"/>
                <w:b/>
                <w:bCs/>
                <w:sz w:val="24"/>
              </w:rPr>
              <w:t>点名</w:t>
            </w:r>
          </w:p>
        </w:tc>
        <w:tc>
          <w:tcPr>
            <w:tcW w:w="1521" w:type="dxa"/>
          </w:tcPr>
          <w:p w:rsidR="00D40420" w:rsidRDefault="0061579A">
            <w:pPr>
              <w:spacing w:line="400" w:lineRule="exact"/>
              <w:jc w:val="center"/>
              <w:rPr>
                <w:rFonts w:ascii="宋体" w:hAnsi="宋体" w:cs="宋体"/>
                <w:b/>
                <w:bCs/>
                <w:sz w:val="24"/>
              </w:rPr>
            </w:pPr>
            <w:r>
              <w:rPr>
                <w:rFonts w:ascii="宋体" w:hAnsi="宋体" w:cs="宋体" w:hint="eastAsia"/>
                <w:b/>
                <w:bCs/>
                <w:sz w:val="24"/>
              </w:rPr>
              <w:t>序号</w:t>
            </w:r>
          </w:p>
        </w:tc>
        <w:tc>
          <w:tcPr>
            <w:tcW w:w="2740" w:type="dxa"/>
          </w:tcPr>
          <w:p w:rsidR="00D40420" w:rsidRDefault="0061579A">
            <w:pPr>
              <w:spacing w:line="400" w:lineRule="exact"/>
              <w:jc w:val="center"/>
              <w:rPr>
                <w:rFonts w:ascii="宋体" w:hAnsi="宋体" w:cs="宋体"/>
                <w:b/>
                <w:bCs/>
                <w:sz w:val="24"/>
              </w:rPr>
            </w:pPr>
            <w:r>
              <w:rPr>
                <w:rFonts w:ascii="宋体" w:hAnsi="宋体" w:cs="宋体" w:hint="eastAsia"/>
                <w:b/>
                <w:bCs/>
                <w:sz w:val="24"/>
              </w:rPr>
              <w:t>点名</w:t>
            </w:r>
          </w:p>
        </w:tc>
      </w:tr>
      <w:tr w:rsidR="00D40420">
        <w:trPr>
          <w:jc w:val="center"/>
        </w:trPr>
        <w:tc>
          <w:tcPr>
            <w:tcW w:w="1369" w:type="dxa"/>
            <w:vAlign w:val="center"/>
          </w:tcPr>
          <w:p w:rsidR="00D40420" w:rsidRDefault="0061579A">
            <w:pPr>
              <w:spacing w:line="400" w:lineRule="exact"/>
              <w:jc w:val="center"/>
              <w:rPr>
                <w:rFonts w:ascii="宋体" w:hAnsi="宋体" w:cs="宋体"/>
                <w:sz w:val="24"/>
              </w:rPr>
            </w:pPr>
            <w:r>
              <w:rPr>
                <w:rFonts w:ascii="宋体" w:hAnsi="宋体" w:cs="宋体" w:hint="eastAsia"/>
                <w:sz w:val="24"/>
              </w:rPr>
              <w:t>1</w:t>
            </w:r>
          </w:p>
        </w:tc>
        <w:tc>
          <w:tcPr>
            <w:tcW w:w="2892" w:type="dxa"/>
            <w:vAlign w:val="center"/>
          </w:tcPr>
          <w:p w:rsidR="00D40420" w:rsidRDefault="0061579A">
            <w:pPr>
              <w:spacing w:line="400" w:lineRule="exact"/>
              <w:jc w:val="center"/>
              <w:rPr>
                <w:rFonts w:ascii="宋体" w:hAnsi="宋体" w:cs="宋体"/>
                <w:sz w:val="24"/>
              </w:rPr>
            </w:pPr>
            <w:r>
              <w:rPr>
                <w:rFonts w:ascii="宋体" w:hAnsi="宋体" w:cs="宋体" w:hint="eastAsia"/>
                <w:sz w:val="24"/>
              </w:rPr>
              <w:t>Ⅱ常州基岩标</w:t>
            </w:r>
          </w:p>
        </w:tc>
        <w:tc>
          <w:tcPr>
            <w:tcW w:w="1521" w:type="dxa"/>
            <w:vAlign w:val="center"/>
          </w:tcPr>
          <w:p w:rsidR="00D40420" w:rsidRDefault="0061579A">
            <w:pPr>
              <w:spacing w:line="400" w:lineRule="exact"/>
              <w:jc w:val="center"/>
              <w:rPr>
                <w:rFonts w:ascii="宋体" w:hAnsi="宋体" w:cs="宋体"/>
                <w:sz w:val="24"/>
              </w:rPr>
            </w:pPr>
            <w:r>
              <w:rPr>
                <w:rFonts w:ascii="宋体" w:hAnsi="宋体" w:cs="宋体" w:hint="eastAsia"/>
                <w:sz w:val="24"/>
              </w:rPr>
              <w:t>16</w:t>
            </w:r>
          </w:p>
        </w:tc>
        <w:tc>
          <w:tcPr>
            <w:tcW w:w="2740" w:type="dxa"/>
            <w:vAlign w:val="center"/>
          </w:tcPr>
          <w:p w:rsidR="00D40420" w:rsidRDefault="0061579A">
            <w:pPr>
              <w:spacing w:line="400" w:lineRule="exact"/>
              <w:jc w:val="center"/>
              <w:rPr>
                <w:rFonts w:ascii="宋体" w:hAnsi="宋体" w:cs="宋体"/>
                <w:sz w:val="24"/>
              </w:rPr>
            </w:pPr>
            <w:r>
              <w:rPr>
                <w:rFonts w:ascii="宋体" w:hAnsi="宋体" w:cs="宋体" w:hint="eastAsia"/>
                <w:sz w:val="24"/>
              </w:rPr>
              <w:t>Ⅱ桐乡基岩标</w:t>
            </w:r>
          </w:p>
        </w:tc>
      </w:tr>
      <w:tr w:rsidR="00D40420">
        <w:trPr>
          <w:jc w:val="center"/>
        </w:trPr>
        <w:tc>
          <w:tcPr>
            <w:tcW w:w="1369" w:type="dxa"/>
            <w:vAlign w:val="center"/>
          </w:tcPr>
          <w:p w:rsidR="00D40420" w:rsidRDefault="0061579A">
            <w:pPr>
              <w:spacing w:line="400" w:lineRule="exact"/>
              <w:jc w:val="center"/>
              <w:rPr>
                <w:rFonts w:ascii="宋体" w:hAnsi="宋体" w:cs="宋体"/>
                <w:sz w:val="24"/>
              </w:rPr>
            </w:pPr>
            <w:r>
              <w:rPr>
                <w:rFonts w:ascii="宋体" w:hAnsi="宋体" w:cs="宋体" w:hint="eastAsia"/>
                <w:sz w:val="24"/>
              </w:rPr>
              <w:t>2</w:t>
            </w:r>
          </w:p>
        </w:tc>
        <w:tc>
          <w:tcPr>
            <w:tcW w:w="2892" w:type="dxa"/>
            <w:vAlign w:val="center"/>
          </w:tcPr>
          <w:p w:rsidR="00D40420" w:rsidRDefault="0061579A">
            <w:pPr>
              <w:spacing w:line="400" w:lineRule="exact"/>
              <w:jc w:val="center"/>
              <w:rPr>
                <w:rFonts w:ascii="宋体" w:hAnsi="宋体" w:cs="宋体"/>
                <w:sz w:val="24"/>
              </w:rPr>
            </w:pPr>
            <w:r>
              <w:rPr>
                <w:rFonts w:ascii="宋体" w:hAnsi="宋体" w:cs="宋体" w:hint="eastAsia"/>
                <w:sz w:val="24"/>
              </w:rPr>
              <w:t>Ⅱ崇福基岩标</w:t>
            </w:r>
          </w:p>
        </w:tc>
        <w:tc>
          <w:tcPr>
            <w:tcW w:w="1521" w:type="dxa"/>
            <w:vAlign w:val="center"/>
          </w:tcPr>
          <w:p w:rsidR="00D40420" w:rsidRDefault="0061579A">
            <w:pPr>
              <w:spacing w:line="400" w:lineRule="exact"/>
              <w:jc w:val="center"/>
              <w:rPr>
                <w:rFonts w:ascii="宋体" w:hAnsi="宋体" w:cs="宋体"/>
                <w:sz w:val="24"/>
              </w:rPr>
            </w:pPr>
            <w:r>
              <w:rPr>
                <w:rFonts w:ascii="宋体" w:hAnsi="宋体" w:cs="宋体" w:hint="eastAsia"/>
                <w:sz w:val="24"/>
              </w:rPr>
              <w:t>17</w:t>
            </w:r>
          </w:p>
        </w:tc>
        <w:tc>
          <w:tcPr>
            <w:tcW w:w="2740" w:type="dxa"/>
            <w:vAlign w:val="center"/>
          </w:tcPr>
          <w:p w:rsidR="00D40420" w:rsidRDefault="0061579A">
            <w:pPr>
              <w:spacing w:line="400" w:lineRule="exact"/>
              <w:jc w:val="center"/>
              <w:rPr>
                <w:rFonts w:ascii="宋体" w:hAnsi="宋体" w:cs="宋体"/>
                <w:sz w:val="24"/>
              </w:rPr>
            </w:pPr>
            <w:r>
              <w:rPr>
                <w:rFonts w:ascii="宋体" w:hAnsi="宋体" w:cs="宋体" w:hint="eastAsia"/>
                <w:sz w:val="24"/>
              </w:rPr>
              <w:t>Ⅱ王江泾基岩标</w:t>
            </w:r>
          </w:p>
        </w:tc>
      </w:tr>
      <w:tr w:rsidR="00D40420">
        <w:trPr>
          <w:jc w:val="center"/>
        </w:trPr>
        <w:tc>
          <w:tcPr>
            <w:tcW w:w="1369" w:type="dxa"/>
            <w:vAlign w:val="center"/>
          </w:tcPr>
          <w:p w:rsidR="00D40420" w:rsidRDefault="0061579A">
            <w:pPr>
              <w:spacing w:line="400" w:lineRule="exact"/>
              <w:jc w:val="center"/>
              <w:rPr>
                <w:rFonts w:ascii="宋体" w:hAnsi="宋体" w:cs="宋体"/>
                <w:sz w:val="24"/>
              </w:rPr>
            </w:pPr>
            <w:r>
              <w:rPr>
                <w:rFonts w:ascii="宋体" w:hAnsi="宋体" w:cs="宋体" w:hint="eastAsia"/>
                <w:sz w:val="24"/>
              </w:rPr>
              <w:t>3</w:t>
            </w:r>
          </w:p>
        </w:tc>
        <w:tc>
          <w:tcPr>
            <w:tcW w:w="2892" w:type="dxa"/>
            <w:vAlign w:val="center"/>
          </w:tcPr>
          <w:p w:rsidR="00D40420" w:rsidRDefault="0061579A">
            <w:pPr>
              <w:spacing w:line="400" w:lineRule="exact"/>
              <w:jc w:val="center"/>
              <w:rPr>
                <w:rFonts w:ascii="宋体" w:hAnsi="宋体" w:cs="宋体"/>
                <w:sz w:val="24"/>
              </w:rPr>
            </w:pPr>
            <w:r>
              <w:rPr>
                <w:rFonts w:ascii="宋体" w:hAnsi="宋体" w:cs="宋体" w:hint="eastAsia"/>
                <w:sz w:val="24"/>
              </w:rPr>
              <w:t>Ⅱ大浦口基岩标</w:t>
            </w:r>
          </w:p>
        </w:tc>
        <w:tc>
          <w:tcPr>
            <w:tcW w:w="1521" w:type="dxa"/>
            <w:vAlign w:val="center"/>
          </w:tcPr>
          <w:p w:rsidR="00D40420" w:rsidRDefault="0061579A">
            <w:pPr>
              <w:spacing w:line="400" w:lineRule="exact"/>
              <w:jc w:val="center"/>
              <w:rPr>
                <w:rFonts w:ascii="宋体" w:hAnsi="宋体" w:cs="宋体"/>
                <w:sz w:val="24"/>
              </w:rPr>
            </w:pPr>
            <w:r>
              <w:rPr>
                <w:rFonts w:ascii="宋体" w:hAnsi="宋体" w:cs="宋体" w:hint="eastAsia"/>
                <w:sz w:val="24"/>
              </w:rPr>
              <w:t>18</w:t>
            </w:r>
          </w:p>
        </w:tc>
        <w:tc>
          <w:tcPr>
            <w:tcW w:w="2740" w:type="dxa"/>
            <w:vAlign w:val="center"/>
          </w:tcPr>
          <w:p w:rsidR="00D40420" w:rsidRDefault="0061579A">
            <w:pPr>
              <w:spacing w:line="400" w:lineRule="exact"/>
              <w:jc w:val="center"/>
              <w:rPr>
                <w:rFonts w:ascii="宋体" w:hAnsi="宋体" w:cs="宋体"/>
                <w:sz w:val="24"/>
              </w:rPr>
            </w:pPr>
            <w:r>
              <w:rPr>
                <w:rFonts w:ascii="宋体" w:hAnsi="宋体" w:cs="宋体" w:hint="eastAsia"/>
                <w:sz w:val="24"/>
              </w:rPr>
              <w:t>Ⅱ望亭立交基岩标</w:t>
            </w:r>
          </w:p>
        </w:tc>
      </w:tr>
      <w:tr w:rsidR="00D40420">
        <w:trPr>
          <w:jc w:val="center"/>
        </w:trPr>
        <w:tc>
          <w:tcPr>
            <w:tcW w:w="1369" w:type="dxa"/>
            <w:vAlign w:val="center"/>
          </w:tcPr>
          <w:p w:rsidR="00D40420" w:rsidRDefault="0061579A">
            <w:pPr>
              <w:spacing w:line="400" w:lineRule="exact"/>
              <w:jc w:val="center"/>
              <w:rPr>
                <w:rFonts w:ascii="宋体" w:hAnsi="宋体" w:cs="宋体"/>
                <w:sz w:val="24"/>
              </w:rPr>
            </w:pPr>
            <w:r>
              <w:rPr>
                <w:rFonts w:ascii="宋体" w:hAnsi="宋体" w:cs="宋体" w:hint="eastAsia"/>
                <w:sz w:val="24"/>
              </w:rPr>
              <w:t>4</w:t>
            </w:r>
          </w:p>
        </w:tc>
        <w:tc>
          <w:tcPr>
            <w:tcW w:w="2892" w:type="dxa"/>
            <w:vAlign w:val="center"/>
          </w:tcPr>
          <w:p w:rsidR="00D40420" w:rsidRDefault="0061579A">
            <w:pPr>
              <w:spacing w:line="400" w:lineRule="exact"/>
              <w:jc w:val="center"/>
              <w:rPr>
                <w:rFonts w:ascii="宋体" w:hAnsi="宋体" w:cs="宋体"/>
                <w:sz w:val="24"/>
              </w:rPr>
            </w:pPr>
            <w:r>
              <w:rPr>
                <w:rFonts w:ascii="宋体" w:hAnsi="宋体" w:cs="宋体" w:hint="eastAsia"/>
                <w:sz w:val="24"/>
              </w:rPr>
              <w:t>Ⅱ大钱闸基岩标</w:t>
            </w:r>
          </w:p>
        </w:tc>
        <w:tc>
          <w:tcPr>
            <w:tcW w:w="1521" w:type="dxa"/>
            <w:vAlign w:val="center"/>
          </w:tcPr>
          <w:p w:rsidR="00D40420" w:rsidRDefault="0061579A">
            <w:pPr>
              <w:spacing w:line="400" w:lineRule="exact"/>
              <w:jc w:val="center"/>
              <w:rPr>
                <w:rFonts w:ascii="宋体" w:hAnsi="宋体" w:cs="宋体"/>
                <w:sz w:val="24"/>
              </w:rPr>
            </w:pPr>
            <w:r>
              <w:rPr>
                <w:rFonts w:ascii="宋体" w:hAnsi="宋体" w:cs="宋体" w:hint="eastAsia"/>
                <w:sz w:val="24"/>
              </w:rPr>
              <w:t>19</w:t>
            </w:r>
          </w:p>
        </w:tc>
        <w:tc>
          <w:tcPr>
            <w:tcW w:w="2740" w:type="dxa"/>
            <w:vAlign w:val="center"/>
          </w:tcPr>
          <w:p w:rsidR="00D40420" w:rsidRDefault="0061579A">
            <w:pPr>
              <w:spacing w:line="400" w:lineRule="exact"/>
              <w:jc w:val="center"/>
              <w:rPr>
                <w:rFonts w:ascii="宋体" w:hAnsi="宋体" w:cs="宋体"/>
                <w:sz w:val="24"/>
              </w:rPr>
            </w:pPr>
            <w:r>
              <w:rPr>
                <w:rFonts w:ascii="宋体" w:hAnsi="宋体" w:cs="宋体" w:hint="eastAsia"/>
                <w:sz w:val="24"/>
              </w:rPr>
              <w:t>Ⅱ魏村闸基岩标</w:t>
            </w:r>
          </w:p>
        </w:tc>
      </w:tr>
      <w:tr w:rsidR="00D40420">
        <w:trPr>
          <w:jc w:val="center"/>
        </w:trPr>
        <w:tc>
          <w:tcPr>
            <w:tcW w:w="1369" w:type="dxa"/>
            <w:vAlign w:val="center"/>
          </w:tcPr>
          <w:p w:rsidR="00D40420" w:rsidRDefault="0061579A">
            <w:pPr>
              <w:spacing w:line="400" w:lineRule="exact"/>
              <w:jc w:val="center"/>
              <w:rPr>
                <w:rFonts w:ascii="宋体" w:hAnsi="宋体" w:cs="宋体"/>
                <w:sz w:val="24"/>
              </w:rPr>
            </w:pPr>
            <w:r>
              <w:rPr>
                <w:rFonts w:ascii="宋体" w:hAnsi="宋体" w:cs="宋体" w:hint="eastAsia"/>
                <w:sz w:val="24"/>
              </w:rPr>
              <w:t>5</w:t>
            </w:r>
          </w:p>
        </w:tc>
        <w:tc>
          <w:tcPr>
            <w:tcW w:w="2892" w:type="dxa"/>
            <w:vAlign w:val="center"/>
          </w:tcPr>
          <w:p w:rsidR="00D40420" w:rsidRDefault="0061579A">
            <w:pPr>
              <w:spacing w:line="400" w:lineRule="exact"/>
              <w:jc w:val="center"/>
              <w:rPr>
                <w:rFonts w:ascii="宋体" w:hAnsi="宋体" w:cs="宋体"/>
                <w:sz w:val="24"/>
              </w:rPr>
            </w:pPr>
            <w:r>
              <w:rPr>
                <w:rFonts w:ascii="宋体" w:hAnsi="宋体" w:cs="宋体" w:hint="eastAsia"/>
                <w:sz w:val="24"/>
              </w:rPr>
              <w:t>Ⅱ丹金闸基岩标</w:t>
            </w:r>
          </w:p>
        </w:tc>
        <w:tc>
          <w:tcPr>
            <w:tcW w:w="1521" w:type="dxa"/>
            <w:vAlign w:val="center"/>
          </w:tcPr>
          <w:p w:rsidR="00D40420" w:rsidRDefault="0061579A">
            <w:pPr>
              <w:spacing w:line="400" w:lineRule="exact"/>
              <w:jc w:val="center"/>
              <w:rPr>
                <w:rFonts w:ascii="宋体" w:hAnsi="宋体" w:cs="宋体"/>
                <w:sz w:val="24"/>
              </w:rPr>
            </w:pPr>
            <w:r>
              <w:rPr>
                <w:rFonts w:ascii="宋体" w:hAnsi="宋体" w:cs="宋体" w:hint="eastAsia"/>
                <w:sz w:val="24"/>
              </w:rPr>
              <w:t>20</w:t>
            </w:r>
          </w:p>
        </w:tc>
        <w:tc>
          <w:tcPr>
            <w:tcW w:w="2740" w:type="dxa"/>
            <w:vAlign w:val="center"/>
          </w:tcPr>
          <w:p w:rsidR="00D40420" w:rsidRDefault="0061579A">
            <w:pPr>
              <w:spacing w:line="400" w:lineRule="exact"/>
              <w:jc w:val="center"/>
              <w:rPr>
                <w:rFonts w:ascii="宋体" w:hAnsi="宋体" w:cs="宋体"/>
                <w:sz w:val="24"/>
              </w:rPr>
            </w:pPr>
            <w:r>
              <w:rPr>
                <w:rFonts w:ascii="宋体" w:hAnsi="宋体" w:cs="宋体" w:hint="eastAsia"/>
                <w:sz w:val="24"/>
              </w:rPr>
              <w:t>Ⅱ乌镇基岩标</w:t>
            </w:r>
          </w:p>
        </w:tc>
      </w:tr>
      <w:tr w:rsidR="00D40420">
        <w:trPr>
          <w:jc w:val="center"/>
        </w:trPr>
        <w:tc>
          <w:tcPr>
            <w:tcW w:w="1369" w:type="dxa"/>
            <w:vAlign w:val="center"/>
          </w:tcPr>
          <w:p w:rsidR="00D40420" w:rsidRDefault="0061579A">
            <w:pPr>
              <w:spacing w:line="400" w:lineRule="exact"/>
              <w:jc w:val="center"/>
              <w:rPr>
                <w:rFonts w:ascii="宋体" w:hAnsi="宋体" w:cs="宋体"/>
                <w:sz w:val="24"/>
              </w:rPr>
            </w:pPr>
            <w:r>
              <w:rPr>
                <w:rFonts w:ascii="宋体" w:hAnsi="宋体" w:cs="宋体" w:hint="eastAsia"/>
                <w:sz w:val="24"/>
              </w:rPr>
              <w:t>6</w:t>
            </w:r>
          </w:p>
        </w:tc>
        <w:tc>
          <w:tcPr>
            <w:tcW w:w="2892" w:type="dxa"/>
            <w:vAlign w:val="center"/>
          </w:tcPr>
          <w:p w:rsidR="00D40420" w:rsidRDefault="0061579A">
            <w:pPr>
              <w:spacing w:line="400" w:lineRule="exact"/>
              <w:jc w:val="center"/>
              <w:rPr>
                <w:rFonts w:ascii="宋体" w:hAnsi="宋体" w:cs="宋体"/>
                <w:sz w:val="24"/>
              </w:rPr>
            </w:pPr>
            <w:r>
              <w:rPr>
                <w:rFonts w:ascii="宋体" w:hAnsi="宋体" w:cs="宋体" w:hint="eastAsia"/>
                <w:sz w:val="24"/>
              </w:rPr>
              <w:t>Ⅱ德清大闸基岩标</w:t>
            </w:r>
          </w:p>
        </w:tc>
        <w:tc>
          <w:tcPr>
            <w:tcW w:w="1521" w:type="dxa"/>
            <w:vAlign w:val="center"/>
          </w:tcPr>
          <w:p w:rsidR="00D40420" w:rsidRDefault="0061579A">
            <w:pPr>
              <w:spacing w:line="400" w:lineRule="exact"/>
              <w:jc w:val="center"/>
              <w:rPr>
                <w:rFonts w:ascii="宋体" w:hAnsi="宋体" w:cs="宋体"/>
                <w:sz w:val="24"/>
              </w:rPr>
            </w:pPr>
            <w:r>
              <w:rPr>
                <w:rFonts w:ascii="宋体" w:hAnsi="宋体" w:cs="宋体" w:hint="eastAsia"/>
                <w:sz w:val="24"/>
              </w:rPr>
              <w:t>21</w:t>
            </w:r>
          </w:p>
        </w:tc>
        <w:tc>
          <w:tcPr>
            <w:tcW w:w="2740" w:type="dxa"/>
            <w:vAlign w:val="center"/>
          </w:tcPr>
          <w:p w:rsidR="00D40420" w:rsidRDefault="0061579A">
            <w:pPr>
              <w:spacing w:line="400" w:lineRule="exact"/>
              <w:jc w:val="center"/>
              <w:rPr>
                <w:rFonts w:ascii="宋体" w:hAnsi="宋体" w:cs="宋体"/>
                <w:sz w:val="24"/>
              </w:rPr>
            </w:pPr>
            <w:r>
              <w:rPr>
                <w:rFonts w:ascii="宋体" w:hAnsi="宋体" w:cs="宋体" w:hint="eastAsia"/>
                <w:sz w:val="24"/>
              </w:rPr>
              <w:t>Ⅱ武原基岩标</w:t>
            </w:r>
          </w:p>
        </w:tc>
      </w:tr>
      <w:tr w:rsidR="00D40420">
        <w:trPr>
          <w:jc w:val="center"/>
        </w:trPr>
        <w:tc>
          <w:tcPr>
            <w:tcW w:w="1369" w:type="dxa"/>
            <w:vAlign w:val="center"/>
          </w:tcPr>
          <w:p w:rsidR="00D40420" w:rsidRDefault="0061579A">
            <w:pPr>
              <w:spacing w:line="400" w:lineRule="exact"/>
              <w:jc w:val="center"/>
              <w:rPr>
                <w:rFonts w:ascii="宋体" w:hAnsi="宋体" w:cs="宋体"/>
                <w:sz w:val="24"/>
              </w:rPr>
            </w:pPr>
            <w:r>
              <w:rPr>
                <w:rFonts w:ascii="宋体" w:hAnsi="宋体" w:cs="宋体" w:hint="eastAsia"/>
                <w:sz w:val="24"/>
              </w:rPr>
              <w:t>7</w:t>
            </w:r>
          </w:p>
        </w:tc>
        <w:tc>
          <w:tcPr>
            <w:tcW w:w="2892" w:type="dxa"/>
            <w:vAlign w:val="center"/>
          </w:tcPr>
          <w:p w:rsidR="00D40420" w:rsidRDefault="0061579A">
            <w:pPr>
              <w:spacing w:line="400" w:lineRule="exact"/>
              <w:jc w:val="center"/>
              <w:rPr>
                <w:rFonts w:ascii="宋体" w:hAnsi="宋体" w:cs="宋体"/>
                <w:sz w:val="24"/>
              </w:rPr>
            </w:pPr>
            <w:r>
              <w:rPr>
                <w:rFonts w:ascii="宋体" w:hAnsi="宋体" w:cs="宋体" w:hint="eastAsia"/>
                <w:sz w:val="24"/>
              </w:rPr>
              <w:t>Ⅱ定波闸基岩标</w:t>
            </w:r>
          </w:p>
        </w:tc>
        <w:tc>
          <w:tcPr>
            <w:tcW w:w="1521" w:type="dxa"/>
            <w:vAlign w:val="center"/>
          </w:tcPr>
          <w:p w:rsidR="00D40420" w:rsidRDefault="0061579A">
            <w:pPr>
              <w:spacing w:line="400" w:lineRule="exact"/>
              <w:jc w:val="center"/>
              <w:rPr>
                <w:rFonts w:ascii="宋体" w:hAnsi="宋体" w:cs="宋体"/>
                <w:sz w:val="24"/>
              </w:rPr>
            </w:pPr>
            <w:r>
              <w:rPr>
                <w:rFonts w:ascii="宋体" w:hAnsi="宋体" w:cs="宋体" w:hint="eastAsia"/>
                <w:sz w:val="24"/>
              </w:rPr>
              <w:t>22</w:t>
            </w:r>
          </w:p>
        </w:tc>
        <w:tc>
          <w:tcPr>
            <w:tcW w:w="2740" w:type="dxa"/>
            <w:vAlign w:val="center"/>
          </w:tcPr>
          <w:p w:rsidR="00D40420" w:rsidRDefault="0061579A">
            <w:pPr>
              <w:spacing w:line="400" w:lineRule="exact"/>
              <w:jc w:val="center"/>
              <w:rPr>
                <w:rFonts w:ascii="宋体" w:hAnsi="宋体" w:cs="宋体"/>
                <w:sz w:val="24"/>
              </w:rPr>
            </w:pPr>
            <w:r>
              <w:rPr>
                <w:rFonts w:ascii="宋体" w:hAnsi="宋体" w:cs="宋体" w:hint="eastAsia"/>
                <w:sz w:val="24"/>
              </w:rPr>
              <w:t>Ⅱ硖石基岩标</w:t>
            </w:r>
          </w:p>
        </w:tc>
      </w:tr>
      <w:tr w:rsidR="00D40420">
        <w:trPr>
          <w:jc w:val="center"/>
        </w:trPr>
        <w:tc>
          <w:tcPr>
            <w:tcW w:w="1369" w:type="dxa"/>
            <w:vAlign w:val="center"/>
          </w:tcPr>
          <w:p w:rsidR="00D40420" w:rsidRDefault="0061579A">
            <w:pPr>
              <w:spacing w:line="400" w:lineRule="exact"/>
              <w:jc w:val="center"/>
              <w:rPr>
                <w:rFonts w:ascii="宋体" w:hAnsi="宋体" w:cs="宋体"/>
                <w:sz w:val="24"/>
              </w:rPr>
            </w:pPr>
            <w:r>
              <w:rPr>
                <w:rFonts w:ascii="宋体" w:hAnsi="宋体" w:cs="宋体" w:hint="eastAsia"/>
                <w:sz w:val="24"/>
              </w:rPr>
              <w:t>8</w:t>
            </w:r>
          </w:p>
        </w:tc>
        <w:tc>
          <w:tcPr>
            <w:tcW w:w="2892" w:type="dxa"/>
            <w:vAlign w:val="center"/>
          </w:tcPr>
          <w:p w:rsidR="00D40420" w:rsidRDefault="0061579A">
            <w:pPr>
              <w:spacing w:line="400" w:lineRule="exact"/>
              <w:jc w:val="center"/>
              <w:rPr>
                <w:rFonts w:ascii="宋体" w:hAnsi="宋体" w:cs="宋体"/>
                <w:sz w:val="24"/>
              </w:rPr>
            </w:pPr>
            <w:r>
              <w:rPr>
                <w:rFonts w:ascii="宋体" w:hAnsi="宋体" w:cs="宋体" w:hint="eastAsia"/>
                <w:sz w:val="24"/>
              </w:rPr>
              <w:t>Ⅱ浒浦闸基岩标</w:t>
            </w:r>
          </w:p>
        </w:tc>
        <w:tc>
          <w:tcPr>
            <w:tcW w:w="1521" w:type="dxa"/>
            <w:vAlign w:val="center"/>
          </w:tcPr>
          <w:p w:rsidR="00D40420" w:rsidRDefault="0061579A">
            <w:pPr>
              <w:spacing w:line="400" w:lineRule="exact"/>
              <w:jc w:val="center"/>
              <w:rPr>
                <w:rFonts w:ascii="宋体" w:hAnsi="宋体" w:cs="宋体"/>
                <w:sz w:val="24"/>
              </w:rPr>
            </w:pPr>
            <w:r>
              <w:rPr>
                <w:rFonts w:ascii="宋体" w:hAnsi="宋体" w:cs="宋体" w:hint="eastAsia"/>
                <w:sz w:val="24"/>
              </w:rPr>
              <w:t>23</w:t>
            </w:r>
          </w:p>
        </w:tc>
        <w:tc>
          <w:tcPr>
            <w:tcW w:w="2740" w:type="dxa"/>
            <w:vAlign w:val="center"/>
          </w:tcPr>
          <w:p w:rsidR="00D40420" w:rsidRDefault="0061579A">
            <w:pPr>
              <w:spacing w:line="400" w:lineRule="exact"/>
              <w:jc w:val="center"/>
              <w:rPr>
                <w:rFonts w:ascii="宋体" w:hAnsi="宋体" w:cs="宋体"/>
                <w:sz w:val="24"/>
              </w:rPr>
            </w:pPr>
            <w:r>
              <w:rPr>
                <w:rFonts w:ascii="宋体" w:hAnsi="宋体" w:cs="宋体" w:hint="eastAsia"/>
                <w:sz w:val="24"/>
              </w:rPr>
              <w:t>Ⅱ盐官基岩标</w:t>
            </w:r>
          </w:p>
        </w:tc>
      </w:tr>
      <w:tr w:rsidR="00D40420">
        <w:trPr>
          <w:jc w:val="center"/>
        </w:trPr>
        <w:tc>
          <w:tcPr>
            <w:tcW w:w="1369" w:type="dxa"/>
            <w:vAlign w:val="center"/>
          </w:tcPr>
          <w:p w:rsidR="00D40420" w:rsidRDefault="0061579A">
            <w:pPr>
              <w:spacing w:line="400" w:lineRule="exact"/>
              <w:jc w:val="center"/>
              <w:rPr>
                <w:rFonts w:ascii="宋体" w:hAnsi="宋体" w:cs="宋体"/>
                <w:sz w:val="24"/>
              </w:rPr>
            </w:pPr>
            <w:r>
              <w:rPr>
                <w:rFonts w:ascii="宋体" w:hAnsi="宋体" w:cs="宋体" w:hint="eastAsia"/>
                <w:sz w:val="24"/>
              </w:rPr>
              <w:t>9</w:t>
            </w:r>
          </w:p>
        </w:tc>
        <w:tc>
          <w:tcPr>
            <w:tcW w:w="2892" w:type="dxa"/>
            <w:vAlign w:val="center"/>
          </w:tcPr>
          <w:p w:rsidR="00D40420" w:rsidRDefault="0061579A">
            <w:pPr>
              <w:spacing w:line="400" w:lineRule="exact"/>
              <w:jc w:val="center"/>
              <w:rPr>
                <w:rFonts w:ascii="宋体" w:hAnsi="宋体" w:cs="宋体"/>
                <w:sz w:val="24"/>
              </w:rPr>
            </w:pPr>
            <w:r>
              <w:rPr>
                <w:rFonts w:ascii="宋体" w:hAnsi="宋体" w:cs="宋体" w:hint="eastAsia"/>
                <w:sz w:val="24"/>
              </w:rPr>
              <w:t>Ⅱ嘉兴基岩标</w:t>
            </w:r>
          </w:p>
        </w:tc>
        <w:tc>
          <w:tcPr>
            <w:tcW w:w="1521" w:type="dxa"/>
            <w:vAlign w:val="center"/>
          </w:tcPr>
          <w:p w:rsidR="00D40420" w:rsidRDefault="0061579A">
            <w:pPr>
              <w:spacing w:line="400" w:lineRule="exact"/>
              <w:jc w:val="center"/>
              <w:rPr>
                <w:rFonts w:ascii="宋体" w:hAnsi="宋体" w:cs="宋体"/>
                <w:sz w:val="24"/>
              </w:rPr>
            </w:pPr>
            <w:r>
              <w:rPr>
                <w:rFonts w:ascii="宋体" w:hAnsi="宋体" w:cs="宋体" w:hint="eastAsia"/>
                <w:sz w:val="24"/>
              </w:rPr>
              <w:t>24</w:t>
            </w:r>
          </w:p>
        </w:tc>
        <w:tc>
          <w:tcPr>
            <w:tcW w:w="2740" w:type="dxa"/>
            <w:vAlign w:val="center"/>
          </w:tcPr>
          <w:p w:rsidR="00D40420" w:rsidRDefault="0061579A">
            <w:pPr>
              <w:spacing w:line="400" w:lineRule="exact"/>
              <w:jc w:val="center"/>
              <w:rPr>
                <w:rFonts w:ascii="宋体" w:hAnsi="宋体" w:cs="宋体"/>
                <w:sz w:val="24"/>
              </w:rPr>
            </w:pPr>
            <w:r>
              <w:rPr>
                <w:rFonts w:ascii="宋体" w:hAnsi="宋体" w:cs="宋体" w:hint="eastAsia"/>
                <w:sz w:val="24"/>
              </w:rPr>
              <w:t>Ⅱ于城基岩标</w:t>
            </w:r>
          </w:p>
        </w:tc>
      </w:tr>
      <w:tr w:rsidR="00D40420">
        <w:trPr>
          <w:jc w:val="center"/>
        </w:trPr>
        <w:tc>
          <w:tcPr>
            <w:tcW w:w="1369" w:type="dxa"/>
            <w:vAlign w:val="center"/>
          </w:tcPr>
          <w:p w:rsidR="00D40420" w:rsidRDefault="0061579A">
            <w:pPr>
              <w:spacing w:line="400" w:lineRule="exact"/>
              <w:jc w:val="center"/>
              <w:rPr>
                <w:rFonts w:ascii="宋体" w:hAnsi="宋体" w:cs="宋体"/>
                <w:sz w:val="24"/>
              </w:rPr>
            </w:pPr>
            <w:r>
              <w:rPr>
                <w:rFonts w:ascii="宋体" w:hAnsi="宋体" w:cs="宋体" w:hint="eastAsia"/>
                <w:sz w:val="24"/>
              </w:rPr>
              <w:t>10</w:t>
            </w:r>
          </w:p>
        </w:tc>
        <w:tc>
          <w:tcPr>
            <w:tcW w:w="2892" w:type="dxa"/>
            <w:vAlign w:val="center"/>
          </w:tcPr>
          <w:p w:rsidR="00D40420" w:rsidRDefault="0061579A">
            <w:pPr>
              <w:spacing w:line="400" w:lineRule="exact"/>
              <w:jc w:val="center"/>
              <w:rPr>
                <w:rFonts w:ascii="宋体" w:hAnsi="宋体" w:cs="宋体"/>
                <w:sz w:val="24"/>
              </w:rPr>
            </w:pPr>
            <w:r>
              <w:rPr>
                <w:rFonts w:ascii="宋体" w:hAnsi="宋体" w:cs="宋体" w:hint="eastAsia"/>
                <w:sz w:val="24"/>
              </w:rPr>
              <w:t>Ⅱ金泽基岩标</w:t>
            </w:r>
          </w:p>
        </w:tc>
        <w:tc>
          <w:tcPr>
            <w:tcW w:w="1521" w:type="dxa"/>
            <w:vAlign w:val="center"/>
          </w:tcPr>
          <w:p w:rsidR="00D40420" w:rsidRDefault="0061579A">
            <w:pPr>
              <w:spacing w:line="400" w:lineRule="exact"/>
              <w:jc w:val="center"/>
              <w:rPr>
                <w:rFonts w:ascii="宋体" w:hAnsi="宋体" w:cs="宋体"/>
                <w:sz w:val="24"/>
              </w:rPr>
            </w:pPr>
            <w:r>
              <w:rPr>
                <w:rFonts w:ascii="宋体" w:hAnsi="宋体" w:cs="宋体" w:hint="eastAsia"/>
                <w:sz w:val="24"/>
              </w:rPr>
              <w:t>25</w:t>
            </w:r>
          </w:p>
        </w:tc>
        <w:tc>
          <w:tcPr>
            <w:tcW w:w="2740" w:type="dxa"/>
            <w:vAlign w:val="center"/>
          </w:tcPr>
          <w:p w:rsidR="00D40420" w:rsidRDefault="0061579A">
            <w:pPr>
              <w:spacing w:line="400" w:lineRule="exact"/>
              <w:jc w:val="center"/>
              <w:rPr>
                <w:rFonts w:ascii="宋体" w:hAnsi="宋体" w:cs="宋体"/>
                <w:sz w:val="24"/>
              </w:rPr>
            </w:pPr>
            <w:r>
              <w:rPr>
                <w:rFonts w:ascii="宋体" w:hAnsi="宋体" w:cs="宋体" w:hint="eastAsia"/>
                <w:sz w:val="24"/>
              </w:rPr>
              <w:t>Ⅱ余新基岩标</w:t>
            </w:r>
          </w:p>
        </w:tc>
      </w:tr>
      <w:tr w:rsidR="00D40420">
        <w:trPr>
          <w:jc w:val="center"/>
        </w:trPr>
        <w:tc>
          <w:tcPr>
            <w:tcW w:w="1369" w:type="dxa"/>
            <w:vAlign w:val="center"/>
          </w:tcPr>
          <w:p w:rsidR="00D40420" w:rsidRDefault="0061579A">
            <w:pPr>
              <w:spacing w:line="400" w:lineRule="exact"/>
              <w:jc w:val="center"/>
              <w:rPr>
                <w:rFonts w:ascii="宋体" w:hAnsi="宋体" w:cs="宋体"/>
                <w:sz w:val="24"/>
              </w:rPr>
            </w:pPr>
            <w:r>
              <w:rPr>
                <w:rFonts w:ascii="宋体" w:hAnsi="宋体" w:cs="宋体" w:hint="eastAsia"/>
                <w:sz w:val="24"/>
              </w:rPr>
              <w:t>11</w:t>
            </w:r>
          </w:p>
        </w:tc>
        <w:tc>
          <w:tcPr>
            <w:tcW w:w="2892" w:type="dxa"/>
            <w:vAlign w:val="center"/>
          </w:tcPr>
          <w:p w:rsidR="00D40420" w:rsidRDefault="0061579A">
            <w:pPr>
              <w:spacing w:line="400" w:lineRule="exact"/>
              <w:jc w:val="center"/>
              <w:rPr>
                <w:rFonts w:ascii="宋体" w:hAnsi="宋体" w:cs="宋体"/>
                <w:sz w:val="24"/>
              </w:rPr>
            </w:pPr>
            <w:r>
              <w:rPr>
                <w:rFonts w:ascii="宋体" w:hAnsi="宋体" w:cs="宋体" w:hint="eastAsia"/>
                <w:sz w:val="24"/>
              </w:rPr>
              <w:t>Ⅱ南台头闸基岩标</w:t>
            </w:r>
          </w:p>
        </w:tc>
        <w:tc>
          <w:tcPr>
            <w:tcW w:w="1521" w:type="dxa"/>
            <w:vAlign w:val="center"/>
          </w:tcPr>
          <w:p w:rsidR="00D40420" w:rsidRDefault="0061579A">
            <w:pPr>
              <w:spacing w:line="400" w:lineRule="exact"/>
              <w:jc w:val="center"/>
              <w:rPr>
                <w:rFonts w:ascii="宋体" w:hAnsi="宋体" w:cs="宋体"/>
                <w:sz w:val="24"/>
              </w:rPr>
            </w:pPr>
            <w:r>
              <w:rPr>
                <w:rFonts w:ascii="宋体" w:hAnsi="宋体" w:cs="宋体" w:hint="eastAsia"/>
                <w:sz w:val="24"/>
              </w:rPr>
              <w:t>26</w:t>
            </w:r>
          </w:p>
        </w:tc>
        <w:tc>
          <w:tcPr>
            <w:tcW w:w="2740" w:type="dxa"/>
            <w:vAlign w:val="center"/>
          </w:tcPr>
          <w:p w:rsidR="00D40420" w:rsidRDefault="0061579A">
            <w:pPr>
              <w:spacing w:line="400" w:lineRule="exact"/>
              <w:jc w:val="center"/>
              <w:rPr>
                <w:rFonts w:ascii="宋体" w:hAnsi="宋体" w:cs="宋体"/>
                <w:sz w:val="24"/>
              </w:rPr>
            </w:pPr>
            <w:r>
              <w:rPr>
                <w:rFonts w:ascii="宋体" w:hAnsi="宋体" w:cs="宋体" w:hint="eastAsia"/>
                <w:sz w:val="24"/>
              </w:rPr>
              <w:t>Ⅱ张桥基岩标</w:t>
            </w:r>
          </w:p>
        </w:tc>
      </w:tr>
      <w:tr w:rsidR="00D40420">
        <w:trPr>
          <w:jc w:val="center"/>
        </w:trPr>
        <w:tc>
          <w:tcPr>
            <w:tcW w:w="1369" w:type="dxa"/>
            <w:vAlign w:val="center"/>
          </w:tcPr>
          <w:p w:rsidR="00D40420" w:rsidRDefault="0061579A">
            <w:pPr>
              <w:spacing w:line="400" w:lineRule="exact"/>
              <w:jc w:val="center"/>
              <w:rPr>
                <w:rFonts w:ascii="宋体" w:hAnsi="宋体" w:cs="宋体"/>
                <w:sz w:val="24"/>
              </w:rPr>
            </w:pPr>
            <w:r>
              <w:rPr>
                <w:rFonts w:ascii="宋体" w:hAnsi="宋体" w:cs="宋体" w:hint="eastAsia"/>
                <w:sz w:val="24"/>
              </w:rPr>
              <w:t>12</w:t>
            </w:r>
          </w:p>
        </w:tc>
        <w:tc>
          <w:tcPr>
            <w:tcW w:w="2892" w:type="dxa"/>
            <w:vAlign w:val="center"/>
          </w:tcPr>
          <w:p w:rsidR="00D40420" w:rsidRDefault="0061579A">
            <w:pPr>
              <w:spacing w:line="400" w:lineRule="exact"/>
              <w:jc w:val="center"/>
              <w:rPr>
                <w:rFonts w:ascii="宋体" w:hAnsi="宋体" w:cs="宋体"/>
                <w:sz w:val="24"/>
              </w:rPr>
            </w:pPr>
            <w:r>
              <w:rPr>
                <w:rFonts w:ascii="宋体" w:hAnsi="宋体" w:cs="宋体" w:hint="eastAsia"/>
                <w:sz w:val="24"/>
              </w:rPr>
              <w:t>Ⅱ平湖基岩标</w:t>
            </w:r>
          </w:p>
        </w:tc>
        <w:tc>
          <w:tcPr>
            <w:tcW w:w="1521" w:type="dxa"/>
            <w:vAlign w:val="center"/>
          </w:tcPr>
          <w:p w:rsidR="00D40420" w:rsidRDefault="0061579A">
            <w:pPr>
              <w:spacing w:line="400" w:lineRule="exact"/>
              <w:jc w:val="center"/>
              <w:rPr>
                <w:rFonts w:ascii="宋体" w:hAnsi="宋体" w:cs="宋体"/>
                <w:sz w:val="24"/>
              </w:rPr>
            </w:pPr>
            <w:r>
              <w:rPr>
                <w:rFonts w:ascii="宋体" w:hAnsi="宋体" w:cs="宋体" w:hint="eastAsia"/>
                <w:sz w:val="24"/>
              </w:rPr>
              <w:t>27</w:t>
            </w:r>
          </w:p>
        </w:tc>
        <w:tc>
          <w:tcPr>
            <w:tcW w:w="2740" w:type="dxa"/>
            <w:vAlign w:val="center"/>
          </w:tcPr>
          <w:p w:rsidR="00D40420" w:rsidRDefault="0061579A">
            <w:pPr>
              <w:spacing w:line="400" w:lineRule="exact"/>
              <w:jc w:val="center"/>
              <w:rPr>
                <w:rFonts w:ascii="宋体" w:hAnsi="宋体" w:cs="宋体"/>
                <w:sz w:val="24"/>
              </w:rPr>
            </w:pPr>
            <w:r>
              <w:rPr>
                <w:rFonts w:ascii="宋体" w:hAnsi="宋体" w:cs="宋体" w:hint="eastAsia"/>
                <w:sz w:val="24"/>
              </w:rPr>
              <w:t>Ⅱ长安基岩标</w:t>
            </w:r>
          </w:p>
        </w:tc>
      </w:tr>
      <w:tr w:rsidR="00D40420">
        <w:trPr>
          <w:jc w:val="center"/>
        </w:trPr>
        <w:tc>
          <w:tcPr>
            <w:tcW w:w="1369" w:type="dxa"/>
            <w:vAlign w:val="center"/>
          </w:tcPr>
          <w:p w:rsidR="00D40420" w:rsidRDefault="0061579A">
            <w:pPr>
              <w:spacing w:line="400" w:lineRule="exact"/>
              <w:jc w:val="center"/>
              <w:rPr>
                <w:rFonts w:ascii="宋体" w:hAnsi="宋体" w:cs="宋体"/>
                <w:sz w:val="24"/>
              </w:rPr>
            </w:pPr>
            <w:r>
              <w:rPr>
                <w:rFonts w:ascii="宋体" w:hAnsi="宋体" w:cs="宋体" w:hint="eastAsia"/>
                <w:sz w:val="24"/>
              </w:rPr>
              <w:t>13</w:t>
            </w:r>
          </w:p>
        </w:tc>
        <w:tc>
          <w:tcPr>
            <w:tcW w:w="2892" w:type="dxa"/>
            <w:vAlign w:val="center"/>
          </w:tcPr>
          <w:p w:rsidR="00D40420" w:rsidRDefault="0061579A">
            <w:pPr>
              <w:spacing w:line="400" w:lineRule="exact"/>
              <w:jc w:val="center"/>
              <w:rPr>
                <w:rFonts w:ascii="宋体" w:hAnsi="宋体" w:cs="宋体"/>
                <w:sz w:val="24"/>
              </w:rPr>
            </w:pPr>
            <w:r>
              <w:rPr>
                <w:rFonts w:ascii="宋体" w:hAnsi="宋体" w:cs="宋体" w:hint="eastAsia"/>
                <w:sz w:val="24"/>
              </w:rPr>
              <w:t>Ⅱ太浦闸基岩标</w:t>
            </w:r>
          </w:p>
        </w:tc>
        <w:tc>
          <w:tcPr>
            <w:tcW w:w="1521" w:type="dxa"/>
            <w:vAlign w:val="center"/>
          </w:tcPr>
          <w:p w:rsidR="00D40420" w:rsidRDefault="0061579A">
            <w:pPr>
              <w:spacing w:line="400" w:lineRule="exact"/>
              <w:jc w:val="center"/>
              <w:rPr>
                <w:rFonts w:ascii="宋体" w:hAnsi="宋体" w:cs="宋体"/>
                <w:sz w:val="24"/>
              </w:rPr>
            </w:pPr>
            <w:r>
              <w:rPr>
                <w:rFonts w:ascii="宋体" w:hAnsi="宋体" w:cs="宋体" w:hint="eastAsia"/>
                <w:sz w:val="24"/>
              </w:rPr>
              <w:t>28</w:t>
            </w:r>
          </w:p>
        </w:tc>
        <w:tc>
          <w:tcPr>
            <w:tcW w:w="2740" w:type="dxa"/>
            <w:vAlign w:val="center"/>
          </w:tcPr>
          <w:p w:rsidR="00D40420" w:rsidRDefault="0061579A">
            <w:pPr>
              <w:spacing w:line="400" w:lineRule="exact"/>
              <w:jc w:val="center"/>
              <w:rPr>
                <w:rFonts w:ascii="宋体" w:hAnsi="宋体" w:cs="宋体"/>
                <w:sz w:val="24"/>
              </w:rPr>
            </w:pPr>
            <w:r>
              <w:rPr>
                <w:rFonts w:ascii="宋体" w:hAnsi="宋体" w:cs="宋体" w:hint="eastAsia"/>
                <w:sz w:val="24"/>
              </w:rPr>
              <w:t>Ⅱ长山闸基岩标</w:t>
            </w:r>
          </w:p>
        </w:tc>
      </w:tr>
      <w:tr w:rsidR="00D40420">
        <w:trPr>
          <w:jc w:val="center"/>
        </w:trPr>
        <w:tc>
          <w:tcPr>
            <w:tcW w:w="1369" w:type="dxa"/>
            <w:vAlign w:val="center"/>
          </w:tcPr>
          <w:p w:rsidR="00D40420" w:rsidRDefault="0061579A">
            <w:pPr>
              <w:spacing w:line="400" w:lineRule="exact"/>
              <w:jc w:val="center"/>
              <w:rPr>
                <w:rFonts w:ascii="宋体" w:hAnsi="宋体" w:cs="宋体"/>
                <w:sz w:val="24"/>
              </w:rPr>
            </w:pPr>
            <w:r>
              <w:rPr>
                <w:rFonts w:ascii="宋体" w:hAnsi="宋体" w:cs="宋体" w:hint="eastAsia"/>
                <w:sz w:val="24"/>
              </w:rPr>
              <w:t>14</w:t>
            </w:r>
          </w:p>
        </w:tc>
        <w:tc>
          <w:tcPr>
            <w:tcW w:w="2892" w:type="dxa"/>
            <w:vAlign w:val="center"/>
          </w:tcPr>
          <w:p w:rsidR="00D40420" w:rsidRDefault="0061579A">
            <w:pPr>
              <w:spacing w:line="400" w:lineRule="exact"/>
              <w:jc w:val="center"/>
              <w:rPr>
                <w:rFonts w:ascii="宋体" w:hAnsi="宋体" w:cs="宋体"/>
                <w:sz w:val="24"/>
              </w:rPr>
            </w:pPr>
            <w:r>
              <w:rPr>
                <w:rFonts w:ascii="宋体" w:hAnsi="宋体" w:cs="宋体" w:hint="eastAsia"/>
                <w:sz w:val="24"/>
              </w:rPr>
              <w:t>Ⅱ谈桥基岩标</w:t>
            </w:r>
          </w:p>
        </w:tc>
        <w:tc>
          <w:tcPr>
            <w:tcW w:w="1521" w:type="dxa"/>
            <w:vAlign w:val="center"/>
          </w:tcPr>
          <w:p w:rsidR="00D40420" w:rsidRDefault="0061579A">
            <w:pPr>
              <w:spacing w:line="400" w:lineRule="exact"/>
              <w:jc w:val="center"/>
              <w:rPr>
                <w:rFonts w:ascii="宋体" w:hAnsi="宋体" w:cs="宋体"/>
                <w:sz w:val="24"/>
              </w:rPr>
            </w:pPr>
            <w:r>
              <w:rPr>
                <w:rFonts w:ascii="宋体" w:hAnsi="宋体" w:cs="宋体" w:hint="eastAsia"/>
                <w:sz w:val="24"/>
              </w:rPr>
              <w:t>29</w:t>
            </w:r>
          </w:p>
        </w:tc>
        <w:tc>
          <w:tcPr>
            <w:tcW w:w="2740" w:type="dxa"/>
            <w:vAlign w:val="center"/>
          </w:tcPr>
          <w:p w:rsidR="00D40420" w:rsidRDefault="0061579A">
            <w:pPr>
              <w:spacing w:line="400" w:lineRule="exact"/>
              <w:jc w:val="center"/>
              <w:rPr>
                <w:rFonts w:ascii="宋体" w:hAnsi="宋体" w:cs="宋体"/>
                <w:sz w:val="24"/>
              </w:rPr>
            </w:pPr>
            <w:r>
              <w:rPr>
                <w:rFonts w:ascii="宋体" w:hAnsi="宋体" w:cs="宋体" w:hint="eastAsia"/>
                <w:sz w:val="24"/>
              </w:rPr>
              <w:t>Ⅱ钟楼闸基岩标</w:t>
            </w:r>
          </w:p>
        </w:tc>
      </w:tr>
      <w:tr w:rsidR="00D40420">
        <w:trPr>
          <w:jc w:val="center"/>
        </w:trPr>
        <w:tc>
          <w:tcPr>
            <w:tcW w:w="1369" w:type="dxa"/>
            <w:vAlign w:val="center"/>
          </w:tcPr>
          <w:p w:rsidR="00D40420" w:rsidRDefault="0061579A">
            <w:pPr>
              <w:spacing w:line="400" w:lineRule="exact"/>
              <w:jc w:val="center"/>
              <w:rPr>
                <w:rFonts w:ascii="宋体" w:hAnsi="宋体" w:cs="宋体"/>
                <w:sz w:val="24"/>
              </w:rPr>
            </w:pPr>
            <w:r>
              <w:rPr>
                <w:rFonts w:ascii="宋体" w:hAnsi="宋体" w:cs="宋体" w:hint="eastAsia"/>
                <w:sz w:val="24"/>
              </w:rPr>
              <w:t>15</w:t>
            </w:r>
          </w:p>
        </w:tc>
        <w:tc>
          <w:tcPr>
            <w:tcW w:w="2892" w:type="dxa"/>
            <w:vAlign w:val="center"/>
          </w:tcPr>
          <w:p w:rsidR="00D40420" w:rsidRDefault="0061579A">
            <w:pPr>
              <w:spacing w:line="400" w:lineRule="exact"/>
              <w:jc w:val="center"/>
              <w:rPr>
                <w:rFonts w:ascii="宋体" w:hAnsi="宋体" w:cs="宋体"/>
                <w:sz w:val="24"/>
              </w:rPr>
            </w:pPr>
            <w:r>
              <w:rPr>
                <w:rFonts w:ascii="宋体" w:hAnsi="宋体" w:cs="宋体" w:hint="eastAsia"/>
                <w:sz w:val="24"/>
              </w:rPr>
              <w:t>Ⅱ陶庄基岩标</w:t>
            </w:r>
          </w:p>
        </w:tc>
        <w:tc>
          <w:tcPr>
            <w:tcW w:w="1521" w:type="dxa"/>
          </w:tcPr>
          <w:p w:rsidR="00D40420" w:rsidRDefault="00D40420">
            <w:pPr>
              <w:spacing w:line="400" w:lineRule="exact"/>
              <w:jc w:val="center"/>
              <w:rPr>
                <w:rFonts w:ascii="宋体" w:hAnsi="宋体" w:cs="宋体"/>
                <w:sz w:val="24"/>
              </w:rPr>
            </w:pPr>
          </w:p>
        </w:tc>
        <w:tc>
          <w:tcPr>
            <w:tcW w:w="2740" w:type="dxa"/>
          </w:tcPr>
          <w:p w:rsidR="00D40420" w:rsidRDefault="00D40420">
            <w:pPr>
              <w:spacing w:line="400" w:lineRule="exact"/>
              <w:jc w:val="center"/>
              <w:rPr>
                <w:rFonts w:ascii="宋体" w:hAnsi="宋体" w:cs="宋体"/>
                <w:sz w:val="24"/>
              </w:rPr>
            </w:pPr>
          </w:p>
        </w:tc>
      </w:tr>
    </w:tbl>
    <w:p w:rsidR="00D40420" w:rsidRDefault="00D40420">
      <w:pPr>
        <w:spacing w:line="360" w:lineRule="auto"/>
      </w:pPr>
    </w:p>
    <w:p w:rsidR="00D40420" w:rsidRDefault="0061579A">
      <w:pPr>
        <w:spacing w:line="360" w:lineRule="auto"/>
        <w:jc w:val="center"/>
      </w:pPr>
      <w:r>
        <w:rPr>
          <w:rFonts w:hint="eastAsia"/>
          <w:noProof/>
          <w:sz w:val="30"/>
          <w:szCs w:val="30"/>
        </w:rPr>
        <w:drawing>
          <wp:inline distT="0" distB="0" distL="114300" distR="114300">
            <wp:extent cx="4538980" cy="3843655"/>
            <wp:effectExtent l="0" t="0" r="13970" b="4445"/>
            <wp:docPr id="5" name="图片 5" descr="20190419：拟连测252测站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0190419：拟连测252测站分布图"/>
                    <pic:cNvPicPr>
                      <a:picLocks noChangeAspect="1"/>
                    </pic:cNvPicPr>
                  </pic:nvPicPr>
                  <pic:blipFill>
                    <a:blip r:embed="rId15"/>
                    <a:stretch>
                      <a:fillRect/>
                    </a:stretch>
                  </pic:blipFill>
                  <pic:spPr>
                    <a:xfrm>
                      <a:off x="0" y="0"/>
                      <a:ext cx="4538980" cy="3843655"/>
                    </a:xfrm>
                    <a:prstGeom prst="rect">
                      <a:avLst/>
                    </a:prstGeom>
                  </pic:spPr>
                </pic:pic>
              </a:graphicData>
            </a:graphic>
          </wp:inline>
        </w:drawing>
      </w:r>
    </w:p>
    <w:p w:rsidR="00D40420" w:rsidRDefault="0061579A">
      <w:pPr>
        <w:spacing w:line="360" w:lineRule="auto"/>
        <w:jc w:val="center"/>
      </w:pPr>
      <w:r>
        <w:rPr>
          <w:rFonts w:hint="eastAsia"/>
          <w:b/>
          <w:sz w:val="24"/>
        </w:rPr>
        <w:t>本项目需连测的</w:t>
      </w:r>
      <w:r>
        <w:rPr>
          <w:rFonts w:hint="eastAsia"/>
          <w:b/>
          <w:sz w:val="24"/>
        </w:rPr>
        <w:t>252</w:t>
      </w:r>
      <w:r>
        <w:rPr>
          <w:rFonts w:hint="eastAsia"/>
          <w:b/>
          <w:sz w:val="24"/>
        </w:rPr>
        <w:t>个测站分布图</w:t>
      </w:r>
    </w:p>
    <w:p w:rsidR="00D40420" w:rsidRDefault="0061579A">
      <w:pPr>
        <w:pStyle w:val="3"/>
        <w:spacing w:before="0" w:after="0" w:line="360" w:lineRule="auto"/>
        <w:ind w:firstLineChars="200" w:firstLine="482"/>
        <w:rPr>
          <w:rFonts w:ascii="宋体" w:eastAsia="宋体" w:hAnsi="宋体" w:cs="宋体"/>
          <w:sz w:val="24"/>
          <w:szCs w:val="24"/>
        </w:rPr>
      </w:pPr>
      <w:r>
        <w:rPr>
          <w:rFonts w:ascii="宋体" w:eastAsia="宋体" w:hAnsi="宋体" w:cs="宋体" w:hint="eastAsia"/>
          <w:sz w:val="24"/>
          <w:szCs w:val="24"/>
        </w:rPr>
        <w:lastRenderedPageBreak/>
        <w:t>4 已建基岩标维护</w:t>
      </w:r>
    </w:p>
    <w:p w:rsidR="00D40420" w:rsidRDefault="0061579A">
      <w:pPr>
        <w:widowControl/>
        <w:spacing w:line="360" w:lineRule="auto"/>
        <w:ind w:firstLineChars="200" w:firstLine="522"/>
        <w:rPr>
          <w:rFonts w:ascii="宋体" w:hAnsi="宋体" w:cs="宋体"/>
          <w:b/>
          <w:spacing w:val="10"/>
          <w:sz w:val="24"/>
        </w:rPr>
      </w:pPr>
      <w:r>
        <w:rPr>
          <w:rFonts w:ascii="宋体" w:hAnsi="宋体" w:cs="宋体" w:hint="eastAsia"/>
          <w:b/>
          <w:spacing w:val="10"/>
          <w:sz w:val="24"/>
        </w:rPr>
        <w:t>目标：</w:t>
      </w:r>
      <w:r>
        <w:rPr>
          <w:rFonts w:ascii="宋体" w:hAnsi="宋体" w:cs="宋体" w:hint="eastAsia"/>
          <w:spacing w:val="10"/>
          <w:sz w:val="24"/>
        </w:rPr>
        <w:t>维护保养太湖局已建的12座基岩标。</w:t>
      </w:r>
    </w:p>
    <w:p w:rsidR="00D40420" w:rsidRDefault="0061579A">
      <w:pPr>
        <w:widowControl/>
        <w:spacing w:line="360" w:lineRule="auto"/>
        <w:ind w:firstLineChars="200" w:firstLine="522"/>
        <w:rPr>
          <w:rFonts w:ascii="宋体" w:hAnsi="宋体" w:cs="宋体"/>
          <w:spacing w:val="10"/>
          <w:sz w:val="24"/>
        </w:rPr>
      </w:pPr>
      <w:r>
        <w:rPr>
          <w:rFonts w:ascii="宋体" w:hAnsi="宋体" w:cs="宋体" w:hint="eastAsia"/>
          <w:b/>
          <w:spacing w:val="10"/>
          <w:sz w:val="24"/>
        </w:rPr>
        <w:t>任务：</w:t>
      </w:r>
      <w:r>
        <w:rPr>
          <w:rFonts w:ascii="宋体" w:hAnsi="宋体" w:cs="宋体" w:hint="eastAsia"/>
          <w:spacing w:val="10"/>
          <w:sz w:val="24"/>
        </w:rPr>
        <w:t>对太湖局已建的12座基岩标进行维护保养，确保基岩标持续安全稳定可靠。</w:t>
      </w:r>
    </w:p>
    <w:p w:rsidR="00D40420" w:rsidRDefault="0061579A">
      <w:pPr>
        <w:widowControl/>
        <w:spacing w:line="360" w:lineRule="auto"/>
        <w:ind w:firstLineChars="200" w:firstLine="522"/>
        <w:rPr>
          <w:rFonts w:ascii="宋体" w:hAnsi="宋体" w:cs="宋体"/>
          <w:spacing w:val="10"/>
          <w:sz w:val="24"/>
        </w:rPr>
      </w:pPr>
      <w:r>
        <w:rPr>
          <w:rFonts w:ascii="宋体" w:hAnsi="宋体" w:cs="宋体" w:hint="eastAsia"/>
          <w:b/>
          <w:spacing w:val="10"/>
          <w:sz w:val="24"/>
        </w:rPr>
        <w:t>要求：</w:t>
      </w:r>
      <w:r>
        <w:rPr>
          <w:rFonts w:ascii="宋体" w:hAnsi="宋体" w:cs="宋体" w:hint="eastAsia"/>
          <w:spacing w:val="10"/>
          <w:sz w:val="24"/>
        </w:rPr>
        <w:t>对基岩标状况进行查勘，记录每一个基岩标周边环境、基岩标完好情况、护井的破损情况和沉降情况。根据基岩标的实际情况，制定相应的维护保养方案，维护保养工作主要包括：夯实基岩标周边地基；制作护井混凝土底座，确保基岩标保护井顶面与基岩标顶部距离应至少保持有30cm～40cm左右；对原有12座基岩标防锈保养处理以及基岩标套管维护；对套管与内管之间的“防锈液”缺少的补充“防锈液”；对基岩标护井外观进行维护；对不在单位院子内的基岩标，添加1.5m高的不锈钢护栏。</w:t>
      </w:r>
    </w:p>
    <w:p w:rsidR="00D40420" w:rsidRDefault="0061579A">
      <w:pPr>
        <w:widowControl/>
        <w:spacing w:line="360" w:lineRule="auto"/>
        <w:jc w:val="center"/>
        <w:rPr>
          <w:rFonts w:ascii="宋体" w:hAnsi="宋体" w:cs="宋体"/>
          <w:b/>
          <w:spacing w:val="10"/>
          <w:sz w:val="24"/>
        </w:rPr>
      </w:pPr>
      <w:r>
        <w:rPr>
          <w:rFonts w:ascii="宋体" w:hAnsi="宋体" w:cs="宋体" w:hint="eastAsia"/>
          <w:b/>
          <w:spacing w:val="10"/>
          <w:sz w:val="24"/>
        </w:rPr>
        <w:t>太湖局已建基岩标名称与建成时间统计表</w:t>
      </w:r>
    </w:p>
    <w:tbl>
      <w:tblPr>
        <w:tblW w:w="8522" w:type="dxa"/>
        <w:jc w:val="center"/>
        <w:tblLayout w:type="fixed"/>
        <w:tblLook w:val="04A0"/>
      </w:tblPr>
      <w:tblGrid>
        <w:gridCol w:w="1702"/>
        <w:gridCol w:w="3401"/>
        <w:gridCol w:w="3419"/>
      </w:tblGrid>
      <w:tr w:rsidR="00D40420">
        <w:trPr>
          <w:trHeight w:val="400"/>
          <w:tblHeader/>
          <w:jc w:val="center"/>
        </w:trPr>
        <w:tc>
          <w:tcPr>
            <w:tcW w:w="1702" w:type="dxa"/>
            <w:tcBorders>
              <w:top w:val="single" w:sz="4" w:space="0" w:color="auto"/>
              <w:left w:val="single" w:sz="4" w:space="0" w:color="auto"/>
              <w:bottom w:val="single" w:sz="4" w:space="0" w:color="000000"/>
              <w:right w:val="single" w:sz="4" w:space="0" w:color="auto"/>
            </w:tcBorders>
            <w:vAlign w:val="center"/>
          </w:tcPr>
          <w:p w:rsidR="00D40420" w:rsidRDefault="0061579A">
            <w:pPr>
              <w:spacing w:line="400" w:lineRule="exact"/>
              <w:jc w:val="center"/>
              <w:rPr>
                <w:rFonts w:ascii="宋体" w:hAnsi="宋体" w:cs="宋体"/>
                <w:b/>
                <w:bCs/>
                <w:sz w:val="24"/>
              </w:rPr>
            </w:pPr>
            <w:r>
              <w:rPr>
                <w:rFonts w:ascii="宋体" w:hAnsi="宋体" w:cs="宋体" w:hint="eastAsia"/>
                <w:b/>
                <w:bCs/>
                <w:sz w:val="24"/>
              </w:rPr>
              <w:t>序号</w:t>
            </w:r>
          </w:p>
        </w:tc>
        <w:tc>
          <w:tcPr>
            <w:tcW w:w="3401" w:type="dxa"/>
            <w:tcBorders>
              <w:top w:val="single" w:sz="4" w:space="0" w:color="auto"/>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b/>
                <w:bCs/>
                <w:sz w:val="24"/>
              </w:rPr>
            </w:pPr>
            <w:r>
              <w:rPr>
                <w:rFonts w:ascii="宋体" w:hAnsi="宋体" w:cs="宋体" w:hint="eastAsia"/>
                <w:b/>
                <w:bCs/>
                <w:sz w:val="24"/>
              </w:rPr>
              <w:t>基岩标名称</w:t>
            </w:r>
          </w:p>
        </w:tc>
        <w:tc>
          <w:tcPr>
            <w:tcW w:w="3419" w:type="dxa"/>
            <w:tcBorders>
              <w:top w:val="single" w:sz="4" w:space="0" w:color="auto"/>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b/>
                <w:bCs/>
                <w:sz w:val="24"/>
              </w:rPr>
            </w:pPr>
            <w:r>
              <w:rPr>
                <w:rFonts w:ascii="宋体" w:hAnsi="宋体" w:cs="宋体" w:hint="eastAsia"/>
                <w:b/>
                <w:bCs/>
                <w:sz w:val="24"/>
              </w:rPr>
              <w:t>建成时间（年）</w:t>
            </w:r>
          </w:p>
        </w:tc>
      </w:tr>
      <w:tr w:rsidR="00D40420">
        <w:trPr>
          <w:trHeight w:val="90"/>
          <w:jc w:val="center"/>
        </w:trPr>
        <w:tc>
          <w:tcPr>
            <w:tcW w:w="1702"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w:t>
            </w:r>
          </w:p>
        </w:tc>
        <w:tc>
          <w:tcPr>
            <w:tcW w:w="3401"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丹金闸</w:t>
            </w:r>
          </w:p>
        </w:tc>
        <w:tc>
          <w:tcPr>
            <w:tcW w:w="3419"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2011</w:t>
            </w:r>
          </w:p>
        </w:tc>
      </w:tr>
      <w:tr w:rsidR="00D40420">
        <w:trPr>
          <w:trHeight w:val="378"/>
          <w:jc w:val="center"/>
        </w:trPr>
        <w:tc>
          <w:tcPr>
            <w:tcW w:w="1702"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2</w:t>
            </w:r>
          </w:p>
        </w:tc>
        <w:tc>
          <w:tcPr>
            <w:tcW w:w="3401"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钟楼闸</w:t>
            </w:r>
          </w:p>
        </w:tc>
        <w:tc>
          <w:tcPr>
            <w:tcW w:w="3419"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2011</w:t>
            </w:r>
          </w:p>
        </w:tc>
      </w:tr>
      <w:tr w:rsidR="00D40420">
        <w:trPr>
          <w:trHeight w:val="378"/>
          <w:jc w:val="center"/>
        </w:trPr>
        <w:tc>
          <w:tcPr>
            <w:tcW w:w="1702"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3</w:t>
            </w:r>
          </w:p>
        </w:tc>
        <w:tc>
          <w:tcPr>
            <w:tcW w:w="3401"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定波闸</w:t>
            </w:r>
          </w:p>
        </w:tc>
        <w:tc>
          <w:tcPr>
            <w:tcW w:w="3419"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2011</w:t>
            </w:r>
          </w:p>
        </w:tc>
      </w:tr>
      <w:tr w:rsidR="00D40420">
        <w:trPr>
          <w:trHeight w:val="378"/>
          <w:jc w:val="center"/>
        </w:trPr>
        <w:tc>
          <w:tcPr>
            <w:tcW w:w="1702"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4</w:t>
            </w:r>
          </w:p>
        </w:tc>
        <w:tc>
          <w:tcPr>
            <w:tcW w:w="3401"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魏村</w:t>
            </w:r>
          </w:p>
        </w:tc>
        <w:tc>
          <w:tcPr>
            <w:tcW w:w="3419"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2011</w:t>
            </w:r>
          </w:p>
        </w:tc>
      </w:tr>
      <w:tr w:rsidR="00D40420">
        <w:trPr>
          <w:trHeight w:val="378"/>
          <w:jc w:val="center"/>
        </w:trPr>
        <w:tc>
          <w:tcPr>
            <w:tcW w:w="1702"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5</w:t>
            </w:r>
          </w:p>
        </w:tc>
        <w:tc>
          <w:tcPr>
            <w:tcW w:w="3401"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浒浦闸</w:t>
            </w:r>
          </w:p>
        </w:tc>
        <w:tc>
          <w:tcPr>
            <w:tcW w:w="3419"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2011</w:t>
            </w:r>
          </w:p>
        </w:tc>
      </w:tr>
      <w:tr w:rsidR="00D40420">
        <w:trPr>
          <w:trHeight w:val="378"/>
          <w:jc w:val="center"/>
        </w:trPr>
        <w:tc>
          <w:tcPr>
            <w:tcW w:w="1702"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6</w:t>
            </w:r>
          </w:p>
        </w:tc>
        <w:tc>
          <w:tcPr>
            <w:tcW w:w="3401"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望亭立交</w:t>
            </w:r>
          </w:p>
        </w:tc>
        <w:tc>
          <w:tcPr>
            <w:tcW w:w="3419"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2011</w:t>
            </w:r>
          </w:p>
        </w:tc>
      </w:tr>
      <w:tr w:rsidR="00D40420">
        <w:trPr>
          <w:trHeight w:val="378"/>
          <w:jc w:val="center"/>
        </w:trPr>
        <w:tc>
          <w:tcPr>
            <w:tcW w:w="1702"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7</w:t>
            </w:r>
          </w:p>
        </w:tc>
        <w:tc>
          <w:tcPr>
            <w:tcW w:w="3401"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德清大闸</w:t>
            </w:r>
          </w:p>
        </w:tc>
        <w:tc>
          <w:tcPr>
            <w:tcW w:w="3419"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2011</w:t>
            </w:r>
          </w:p>
        </w:tc>
      </w:tr>
      <w:tr w:rsidR="00D40420">
        <w:trPr>
          <w:trHeight w:val="378"/>
          <w:jc w:val="center"/>
        </w:trPr>
        <w:tc>
          <w:tcPr>
            <w:tcW w:w="1702"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8</w:t>
            </w:r>
          </w:p>
        </w:tc>
        <w:tc>
          <w:tcPr>
            <w:tcW w:w="3401"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金泽</w:t>
            </w:r>
          </w:p>
        </w:tc>
        <w:tc>
          <w:tcPr>
            <w:tcW w:w="3419"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2011</w:t>
            </w:r>
          </w:p>
        </w:tc>
      </w:tr>
      <w:tr w:rsidR="00D40420">
        <w:trPr>
          <w:trHeight w:val="378"/>
          <w:jc w:val="center"/>
        </w:trPr>
        <w:tc>
          <w:tcPr>
            <w:tcW w:w="1702"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9</w:t>
            </w:r>
          </w:p>
        </w:tc>
        <w:tc>
          <w:tcPr>
            <w:tcW w:w="3401"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大钱闸</w:t>
            </w:r>
          </w:p>
        </w:tc>
        <w:tc>
          <w:tcPr>
            <w:tcW w:w="3419"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2011</w:t>
            </w:r>
          </w:p>
        </w:tc>
      </w:tr>
      <w:tr w:rsidR="00D40420">
        <w:trPr>
          <w:trHeight w:val="378"/>
          <w:jc w:val="center"/>
        </w:trPr>
        <w:tc>
          <w:tcPr>
            <w:tcW w:w="1702"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10</w:t>
            </w:r>
          </w:p>
        </w:tc>
        <w:tc>
          <w:tcPr>
            <w:tcW w:w="3401"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张桥</w:t>
            </w:r>
          </w:p>
        </w:tc>
        <w:tc>
          <w:tcPr>
            <w:tcW w:w="3419"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2009</w:t>
            </w:r>
          </w:p>
        </w:tc>
      </w:tr>
      <w:tr w:rsidR="00D40420">
        <w:trPr>
          <w:trHeight w:val="378"/>
          <w:jc w:val="center"/>
        </w:trPr>
        <w:tc>
          <w:tcPr>
            <w:tcW w:w="1702"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11</w:t>
            </w:r>
          </w:p>
        </w:tc>
        <w:tc>
          <w:tcPr>
            <w:tcW w:w="3401"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太浦闸</w:t>
            </w:r>
          </w:p>
        </w:tc>
        <w:tc>
          <w:tcPr>
            <w:tcW w:w="3419"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1996</w:t>
            </w:r>
          </w:p>
        </w:tc>
      </w:tr>
      <w:tr w:rsidR="00D40420">
        <w:trPr>
          <w:trHeight w:val="378"/>
          <w:jc w:val="center"/>
        </w:trPr>
        <w:tc>
          <w:tcPr>
            <w:tcW w:w="1702"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12</w:t>
            </w:r>
          </w:p>
        </w:tc>
        <w:tc>
          <w:tcPr>
            <w:tcW w:w="3401"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大浦口</w:t>
            </w:r>
          </w:p>
        </w:tc>
        <w:tc>
          <w:tcPr>
            <w:tcW w:w="3419"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2009</w:t>
            </w:r>
          </w:p>
        </w:tc>
      </w:tr>
    </w:tbl>
    <w:p w:rsidR="00D40420" w:rsidRDefault="0061579A">
      <w:pPr>
        <w:pStyle w:val="3"/>
        <w:spacing w:before="0" w:after="0" w:line="360" w:lineRule="auto"/>
        <w:ind w:firstLineChars="200" w:firstLine="482"/>
        <w:rPr>
          <w:rFonts w:ascii="宋体" w:eastAsia="宋体" w:hAnsi="宋体" w:cs="宋体"/>
          <w:sz w:val="24"/>
        </w:rPr>
      </w:pPr>
      <w:r>
        <w:rPr>
          <w:rFonts w:ascii="宋体" w:eastAsia="宋体" w:hAnsi="宋体" w:cs="宋体" w:hint="eastAsia"/>
          <w:sz w:val="24"/>
          <w:szCs w:val="24"/>
        </w:rPr>
        <w:t>5 成果分析</w:t>
      </w:r>
    </w:p>
    <w:p w:rsidR="00D40420" w:rsidRDefault="0061579A">
      <w:pPr>
        <w:spacing w:line="360" w:lineRule="auto"/>
        <w:ind w:firstLineChars="200" w:firstLine="522"/>
        <w:rPr>
          <w:rFonts w:ascii="宋体" w:hAnsi="宋体" w:cs="宋体"/>
          <w:b/>
          <w:spacing w:val="10"/>
          <w:sz w:val="24"/>
        </w:rPr>
      </w:pPr>
      <w:bookmarkStart w:id="1" w:name="_Hlk6673957"/>
      <w:r>
        <w:rPr>
          <w:rFonts w:ascii="宋体" w:hAnsi="宋体" w:cs="宋体" w:hint="eastAsia"/>
          <w:b/>
          <w:spacing w:val="10"/>
          <w:sz w:val="24"/>
        </w:rPr>
        <w:t>目标：</w:t>
      </w:r>
      <w:r>
        <w:rPr>
          <w:rFonts w:ascii="宋体" w:hAnsi="宋体" w:cs="宋体" w:hint="eastAsia"/>
          <w:spacing w:val="10"/>
          <w:sz w:val="24"/>
        </w:rPr>
        <w:t>将本次成果与太湖局1999年以来获取的历次成果进行比较，分析流域内不同地区、不同测站及2012年建成的基岩标沉降变化情况，整理项目成果资料，编制相关技术报告。</w:t>
      </w:r>
    </w:p>
    <w:p w:rsidR="00D40420" w:rsidRDefault="0061579A">
      <w:pPr>
        <w:spacing w:line="360" w:lineRule="auto"/>
        <w:ind w:firstLineChars="200" w:firstLine="522"/>
        <w:rPr>
          <w:rFonts w:ascii="宋体" w:hAnsi="宋体" w:cs="宋体"/>
          <w:spacing w:val="10"/>
          <w:sz w:val="24"/>
        </w:rPr>
      </w:pPr>
      <w:r>
        <w:rPr>
          <w:rFonts w:ascii="宋体" w:hAnsi="宋体" w:cs="宋体" w:hint="eastAsia"/>
          <w:b/>
          <w:spacing w:val="10"/>
          <w:sz w:val="24"/>
        </w:rPr>
        <w:t>任务：</w:t>
      </w:r>
      <w:r>
        <w:rPr>
          <w:rFonts w:ascii="宋体" w:hAnsi="宋体" w:cs="宋体" w:hint="eastAsia"/>
          <w:spacing w:val="10"/>
          <w:sz w:val="24"/>
        </w:rPr>
        <w:t>对项目所连测的国家一等水准点进行兼容性分析，选择符合要求的起算点；根据测量实际数据及数据处理情况，选择合适的平差方法进</w:t>
      </w:r>
      <w:r>
        <w:rPr>
          <w:rFonts w:ascii="宋体" w:hAnsi="宋体" w:cs="宋体" w:hint="eastAsia"/>
          <w:spacing w:val="10"/>
          <w:sz w:val="24"/>
        </w:rPr>
        <w:lastRenderedPageBreak/>
        <w:t>行全网平差；对29座基岩标进行沉降对比分析；将本项目测量成果与1999年、2005年、2009年、2012年四次高程观测结果中相同水文测站进行对比分析；将本项目成果与2012年每一环网中的相同水文测站高程值进行对比分析；整理项目成果资料，编制相关技术报告。</w:t>
      </w:r>
    </w:p>
    <w:p w:rsidR="00D40420" w:rsidRDefault="0061579A">
      <w:pPr>
        <w:spacing w:line="360" w:lineRule="auto"/>
        <w:ind w:firstLineChars="200" w:firstLine="522"/>
        <w:rPr>
          <w:rFonts w:ascii="宋体" w:hAnsi="宋体" w:cs="宋体"/>
          <w:spacing w:val="10"/>
          <w:sz w:val="24"/>
        </w:rPr>
      </w:pPr>
      <w:r>
        <w:rPr>
          <w:rFonts w:ascii="宋体" w:hAnsi="宋体" w:cs="宋体" w:hint="eastAsia"/>
          <w:b/>
          <w:spacing w:val="10"/>
          <w:sz w:val="24"/>
        </w:rPr>
        <w:t>要求：</w:t>
      </w:r>
      <w:r>
        <w:rPr>
          <w:rFonts w:ascii="宋体" w:hAnsi="宋体" w:cs="宋体" w:hint="eastAsia"/>
          <w:spacing w:val="10"/>
          <w:sz w:val="24"/>
        </w:rPr>
        <w:t>本项目共连测29座二等基岩标石。通过本次连测成果，对29座基岩标进行对比分析，对重复观测的基岩标建立高程对比表与沉降速率表，结合周边环境及地质状况初步判断沉降原因。</w:t>
      </w:r>
    </w:p>
    <w:p w:rsidR="00D40420" w:rsidRDefault="0061579A">
      <w:pPr>
        <w:widowControl/>
        <w:spacing w:line="360" w:lineRule="auto"/>
        <w:ind w:firstLineChars="200" w:firstLine="520"/>
        <w:rPr>
          <w:rFonts w:ascii="宋体" w:hAnsi="宋体" w:cs="宋体"/>
          <w:spacing w:val="10"/>
          <w:sz w:val="24"/>
        </w:rPr>
      </w:pPr>
      <w:r>
        <w:rPr>
          <w:rFonts w:ascii="宋体" w:hAnsi="宋体" w:cs="宋体" w:hint="eastAsia"/>
          <w:spacing w:val="10"/>
          <w:sz w:val="24"/>
        </w:rPr>
        <w:t>本项目太湖流域统一高程项目共连测252个水文站，将1999年、2005年、2009年、2012年流域四次高程测量中曾观测过的水文站、水利工程的高程值与本次测量值进行对比分析，建立水文站高程比对表与确定发生沉降的站点名称、沉降速率，并建立沉降速率表，初步判断发生沉降的原因，提出应对措施。</w:t>
      </w:r>
    </w:p>
    <w:p w:rsidR="00D40420" w:rsidRDefault="0061579A">
      <w:pPr>
        <w:spacing w:line="360" w:lineRule="auto"/>
        <w:ind w:firstLineChars="200" w:firstLine="520"/>
        <w:rPr>
          <w:rFonts w:ascii="宋体" w:hAnsi="宋体" w:cs="宋体"/>
          <w:spacing w:val="10"/>
          <w:sz w:val="24"/>
        </w:rPr>
      </w:pPr>
      <w:r>
        <w:rPr>
          <w:rFonts w:ascii="宋体" w:hAnsi="宋体" w:cs="宋体" w:hint="eastAsia"/>
          <w:spacing w:val="10"/>
          <w:sz w:val="24"/>
        </w:rPr>
        <w:t>将本项目测站中2012年已连测过的水文测站的高程值与本次成果进行对比分析，确定沉降加速区范围、数量及沉降速率等，建立相同测站点高程对比表、沉降示意图，根据每一个站点的观测结果，建立整个太湖流域内地表沉降等值线分布图，直观的显示和掌握整个太湖流域流域内陆地、湖区、骨干河道周边等不同区域的总体沉降情况。</w:t>
      </w:r>
    </w:p>
    <w:p w:rsidR="00D40420" w:rsidRDefault="0061579A">
      <w:pPr>
        <w:widowControl/>
        <w:spacing w:line="360" w:lineRule="auto"/>
        <w:ind w:firstLineChars="200" w:firstLine="520"/>
        <w:rPr>
          <w:rFonts w:asciiTheme="minorEastAsia" w:eastAsiaTheme="minorEastAsia" w:hAnsiTheme="minorEastAsia"/>
          <w:spacing w:val="10"/>
          <w:sz w:val="24"/>
        </w:rPr>
      </w:pPr>
      <w:r>
        <w:rPr>
          <w:rFonts w:ascii="宋体" w:hAnsi="宋体" w:cs="宋体" w:hint="eastAsia"/>
          <w:spacing w:val="10"/>
          <w:sz w:val="24"/>
        </w:rPr>
        <w:t>为了更好地进行太湖流域整体数据分析，便于统一管理应用，本项目考虑与上海市水利部门管辖的水文测站高程成果进行衔接，实现太湖流域高程基准与上海市高程基准的衔接匹配。二等水准测量工作实施前，收集上海市与太湖流域边界区域3～5个二等及以上等级的基岩标高程成果、施测单位及时间、引据点名、平差方法等基本信息。上海市境内的可利用基岩标与本项目连测区域位置较近的有5个，分别是：J29嘉定基岩标、J30白鹤基岩标、J41F1赛车场基岩标、J68漕泾基岩标、J69枫泾基岩标。项目正式实施时，由施测单位具体进行连测5个基岩标，并求取上海市高程基准与太湖流域统一高程基准的转换参数。同时，选择金泽、商榻和廊下3个上海市水利部门同时设有水尺的站点，进行站点基本标石连测和水尺连测。将本项目获取的以上站点的1985国家高程值与上海市提供的佘山吴淞高程值进行比对，初步分析上海市所采用的高程基准与太湖流域统</w:t>
      </w:r>
      <w:r>
        <w:rPr>
          <w:rFonts w:ascii="宋体" w:hAnsi="宋体" w:cs="宋体" w:hint="eastAsia"/>
          <w:spacing w:val="10"/>
          <w:sz w:val="24"/>
        </w:rPr>
        <w:lastRenderedPageBreak/>
        <w:t>一高程基准的转换关系。在统一高程信息系统完善过程中收集上海市重要水文测站的高程值，将成果纳入信息数据系统内。</w:t>
      </w:r>
    </w:p>
    <w:bookmarkEnd w:id="1"/>
    <w:p w:rsidR="00D40420" w:rsidRDefault="0061579A">
      <w:pPr>
        <w:pStyle w:val="3"/>
        <w:spacing w:before="0" w:after="0" w:line="360" w:lineRule="auto"/>
        <w:ind w:firstLineChars="200" w:firstLine="482"/>
        <w:rPr>
          <w:rFonts w:ascii="宋体" w:eastAsia="宋体" w:hAnsi="宋体" w:cs="宋体"/>
          <w:sz w:val="24"/>
        </w:rPr>
      </w:pPr>
      <w:r>
        <w:rPr>
          <w:rFonts w:ascii="宋体" w:eastAsia="宋体" w:hAnsi="宋体" w:cs="宋体" w:hint="eastAsia"/>
          <w:sz w:val="24"/>
          <w:szCs w:val="24"/>
        </w:rPr>
        <w:t>6 数据系统升级</w:t>
      </w:r>
    </w:p>
    <w:p w:rsidR="00D40420" w:rsidRDefault="0061579A">
      <w:pPr>
        <w:spacing w:line="360" w:lineRule="auto"/>
        <w:ind w:firstLineChars="200" w:firstLine="522"/>
        <w:rPr>
          <w:rFonts w:ascii="宋体" w:hAnsi="宋体" w:cs="宋体"/>
          <w:spacing w:val="10"/>
          <w:sz w:val="24"/>
        </w:rPr>
      </w:pPr>
      <w:r>
        <w:rPr>
          <w:rFonts w:ascii="宋体" w:hAnsi="宋体" w:cs="宋体" w:hint="eastAsia"/>
          <w:b/>
          <w:spacing w:val="10"/>
          <w:sz w:val="24"/>
        </w:rPr>
        <w:t>目标：</w:t>
      </w:r>
      <w:r>
        <w:rPr>
          <w:rFonts w:ascii="宋体" w:hAnsi="宋体" w:cs="宋体" w:hint="eastAsia"/>
          <w:spacing w:val="10"/>
          <w:sz w:val="24"/>
        </w:rPr>
        <w:t>在2012年太湖流域统一高程系统信息系统基础上，对该系统进一步进行完善，优化整合数据库，将本次测量结果统一录入到该系统中，实现水准高程控制点和控制网信息数据的快速查询、检索、分析比较、统计、输出等功能。</w:t>
      </w:r>
    </w:p>
    <w:p w:rsidR="00D40420" w:rsidRDefault="0061579A">
      <w:pPr>
        <w:spacing w:line="360" w:lineRule="auto"/>
        <w:ind w:firstLineChars="200" w:firstLine="522"/>
        <w:rPr>
          <w:rFonts w:ascii="宋体" w:hAnsi="宋体" w:cs="宋体"/>
          <w:spacing w:val="10"/>
          <w:sz w:val="24"/>
        </w:rPr>
      </w:pPr>
      <w:r>
        <w:rPr>
          <w:rFonts w:ascii="宋体" w:hAnsi="宋体" w:cs="宋体" w:hint="eastAsia"/>
          <w:b/>
          <w:spacing w:val="10"/>
          <w:sz w:val="24"/>
        </w:rPr>
        <w:t>任务：</w:t>
      </w:r>
      <w:r>
        <w:rPr>
          <w:rFonts w:ascii="宋体" w:hAnsi="宋体" w:cs="宋体" w:hint="eastAsia"/>
          <w:spacing w:val="10"/>
          <w:sz w:val="24"/>
        </w:rPr>
        <w:t>根据太湖局现有的软硬件环境，对2012年信息系统进行完善和更新升级：针对太湖局现有环境，对2012年信息系统软件进行系统优化（包括用户界面、功能等）；</w:t>
      </w:r>
      <w:bookmarkStart w:id="2" w:name="_Hlk6665732"/>
      <w:r>
        <w:rPr>
          <w:rFonts w:ascii="宋体" w:hAnsi="宋体" w:cs="宋体" w:hint="eastAsia"/>
          <w:spacing w:val="10"/>
          <w:sz w:val="24"/>
        </w:rPr>
        <w:t>将本次太湖流域统一高程项目测量结果统一录入到该系统当中，并把原有数据库移植到现有的Oracle数据库；对行政区划、居民地、地形、交通、水利设施等基础信息发进行更新；本次统一高程测量水准路线图、水准高程控制点图、水文站及重要水利工程高程基点图的制作，水文站应急二等水准测量路线图及水准高程控制点图的制作；本次测量成果（包括相关水准网信息、高程信息、点之记、委托书、成果表等）数据进行资料整理、汇编、分析，数据入库；将信息系统配置发布软件升级至ArcGIS 10.4 GIS平台</w:t>
      </w:r>
      <w:bookmarkEnd w:id="2"/>
      <w:r>
        <w:rPr>
          <w:rFonts w:ascii="宋体" w:hAnsi="宋体" w:cs="宋体" w:hint="eastAsia"/>
          <w:spacing w:val="10"/>
          <w:sz w:val="24"/>
        </w:rPr>
        <w:t>；对完善后的系统进行安装部署，包括系统软件、数据库文件以及空间数据服务的安装部署。</w:t>
      </w:r>
    </w:p>
    <w:p w:rsidR="00D40420" w:rsidRDefault="0061579A">
      <w:pPr>
        <w:pStyle w:val="af3"/>
        <w:spacing w:line="360" w:lineRule="auto"/>
        <w:ind w:firstLineChars="200" w:firstLine="482"/>
        <w:rPr>
          <w:rFonts w:asciiTheme="minorEastAsia" w:eastAsiaTheme="minorEastAsia" w:hAnsiTheme="minorEastAsia"/>
          <w:sz w:val="24"/>
          <w:szCs w:val="24"/>
        </w:rPr>
      </w:pPr>
      <w:r>
        <w:rPr>
          <w:rFonts w:hAnsi="宋体" w:cs="宋体" w:hint="eastAsia"/>
          <w:b/>
          <w:sz w:val="24"/>
        </w:rPr>
        <w:t>要求：</w:t>
      </w:r>
      <w:r>
        <w:rPr>
          <w:rFonts w:hAnsi="宋体" w:cs="宋体" w:hint="eastAsia"/>
          <w:sz w:val="24"/>
          <w:szCs w:val="24"/>
        </w:rPr>
        <w:t>对太湖流域统一高程信息系统进行数据更新，将本次太湖流域统一高程项目测量结果统一录入到该系统当中，完善太湖流域统一高程信息系统的基础数据的更新，并且将本次测量成果与历次水准测量成果、数据对比分析成果、基本水文站与重要水利设施校核点资料等整编入库，以实现：水准线路、水准点、水文测站及水利设施GIS查询、定位、分析；表现水准线路、水准点、水文测站及水利设施的位置空间分布图，实现水准线路、水准点、水文测站及水利设施的图形管理、定位、量算以及属性信息的查询；分析结果以报表或柱状图、曲线图的形式显示各水文测站在某一时间序列的沉降情况；各种统计报表的制作工作；观测记录资料的打印输出；水准点、水准线路和水文测站的沉降分析结果的展示；实现用户注册登录、用户信息管理、用户权限管理。原有数据库需移植到现有的Oracle数据库，信息系统配置发布软件需升级至ArcGIS 10.4 GIS平台。</w:t>
      </w:r>
    </w:p>
    <w:p w:rsidR="00D40420" w:rsidRDefault="0061579A">
      <w:pPr>
        <w:spacing w:line="360" w:lineRule="auto"/>
        <w:outlineLvl w:val="0"/>
        <w:rPr>
          <w:rFonts w:ascii="黑体" w:eastAsia="黑体" w:hAnsi="宋体"/>
          <w:sz w:val="24"/>
        </w:rPr>
      </w:pPr>
      <w:r>
        <w:rPr>
          <w:rFonts w:ascii="黑体" w:eastAsia="黑体" w:hAnsi="宋体" w:hint="eastAsia"/>
          <w:sz w:val="24"/>
        </w:rPr>
        <w:t>（四） 计划工作量</w:t>
      </w:r>
    </w:p>
    <w:p w:rsidR="00D40420" w:rsidRDefault="0061579A">
      <w:pPr>
        <w:widowControl/>
        <w:spacing w:line="360" w:lineRule="auto"/>
        <w:ind w:firstLineChars="200" w:firstLine="520"/>
        <w:jc w:val="left"/>
        <w:rPr>
          <w:rFonts w:ascii="宋体" w:hAnsi="宋体" w:cs="宋体"/>
          <w:spacing w:val="10"/>
          <w:sz w:val="24"/>
        </w:rPr>
      </w:pPr>
      <w:r>
        <w:rPr>
          <w:rFonts w:ascii="宋体" w:hAnsi="宋体" w:cs="宋体" w:hint="eastAsia"/>
          <w:spacing w:val="10"/>
          <w:sz w:val="24"/>
        </w:rPr>
        <w:lastRenderedPageBreak/>
        <w:t>结合基岩标分布情况和252处水文站点的连测需要，本次太湖流域统一高程测量项目预计需进行的工作量如下：</w:t>
      </w:r>
    </w:p>
    <w:tbl>
      <w:tblPr>
        <w:tblW w:w="8012" w:type="dxa"/>
        <w:jc w:val="center"/>
        <w:shd w:val="clear" w:color="auto" w:fill="FFFFFF"/>
        <w:tblLayout w:type="fixed"/>
        <w:tblCellMar>
          <w:top w:w="15" w:type="dxa"/>
          <w:left w:w="15" w:type="dxa"/>
          <w:bottom w:w="15" w:type="dxa"/>
          <w:right w:w="15" w:type="dxa"/>
        </w:tblCellMar>
        <w:tblLook w:val="04A0"/>
      </w:tblPr>
      <w:tblGrid>
        <w:gridCol w:w="659"/>
        <w:gridCol w:w="1364"/>
        <w:gridCol w:w="2700"/>
        <w:gridCol w:w="1241"/>
        <w:gridCol w:w="1022"/>
        <w:gridCol w:w="1026"/>
      </w:tblGrid>
      <w:tr w:rsidR="00D40420">
        <w:trPr>
          <w:trHeight w:val="738"/>
          <w:tblHeader/>
          <w:jc w:val="center"/>
        </w:trPr>
        <w:tc>
          <w:tcPr>
            <w:tcW w:w="6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0420" w:rsidRDefault="0061579A">
            <w:pPr>
              <w:spacing w:line="400" w:lineRule="exact"/>
              <w:jc w:val="center"/>
              <w:rPr>
                <w:rFonts w:ascii="宋体" w:hAnsi="宋体" w:cs="宋体"/>
                <w:b/>
                <w:bCs/>
                <w:sz w:val="24"/>
              </w:rPr>
            </w:pPr>
            <w:r>
              <w:rPr>
                <w:rFonts w:ascii="宋体" w:hAnsi="宋体" w:cs="宋体" w:hint="eastAsia"/>
                <w:b/>
                <w:bCs/>
                <w:sz w:val="24"/>
              </w:rPr>
              <w:t>序号</w:t>
            </w:r>
          </w:p>
        </w:tc>
        <w:tc>
          <w:tcPr>
            <w:tcW w:w="406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D40420" w:rsidRDefault="0061579A">
            <w:pPr>
              <w:spacing w:line="400" w:lineRule="exact"/>
              <w:jc w:val="center"/>
              <w:rPr>
                <w:rFonts w:ascii="宋体" w:hAnsi="宋体" w:cs="宋体"/>
                <w:b/>
                <w:bCs/>
                <w:sz w:val="24"/>
              </w:rPr>
            </w:pPr>
            <w:r>
              <w:rPr>
                <w:rFonts w:ascii="宋体" w:hAnsi="宋体" w:cs="宋体" w:hint="eastAsia"/>
                <w:b/>
                <w:bCs/>
                <w:sz w:val="24"/>
              </w:rPr>
              <w:t>项目名称</w:t>
            </w:r>
          </w:p>
        </w:tc>
        <w:tc>
          <w:tcPr>
            <w:tcW w:w="12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0420" w:rsidRDefault="0061579A">
            <w:pPr>
              <w:spacing w:line="400" w:lineRule="exact"/>
              <w:jc w:val="center"/>
              <w:rPr>
                <w:rFonts w:ascii="宋体" w:hAnsi="宋体" w:cs="宋体"/>
                <w:b/>
                <w:bCs/>
                <w:sz w:val="24"/>
              </w:rPr>
            </w:pPr>
            <w:r>
              <w:rPr>
                <w:rFonts w:ascii="宋体" w:hAnsi="宋体" w:cs="宋体" w:hint="eastAsia"/>
                <w:b/>
                <w:bCs/>
                <w:sz w:val="24"/>
              </w:rPr>
              <w:t>计量单位</w:t>
            </w:r>
          </w:p>
        </w:tc>
        <w:tc>
          <w:tcPr>
            <w:tcW w:w="10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0420" w:rsidRDefault="0061579A">
            <w:pPr>
              <w:spacing w:line="400" w:lineRule="exact"/>
              <w:jc w:val="center"/>
              <w:rPr>
                <w:rFonts w:ascii="宋体" w:hAnsi="宋体" w:cs="宋体"/>
                <w:b/>
                <w:bCs/>
                <w:sz w:val="24"/>
              </w:rPr>
            </w:pPr>
            <w:r>
              <w:rPr>
                <w:rFonts w:ascii="宋体" w:hAnsi="宋体" w:cs="宋体" w:hint="eastAsia"/>
                <w:b/>
                <w:bCs/>
                <w:sz w:val="24"/>
              </w:rPr>
              <w:t>工作量</w:t>
            </w:r>
          </w:p>
        </w:tc>
        <w:tc>
          <w:tcPr>
            <w:tcW w:w="10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0420" w:rsidRDefault="0061579A">
            <w:pPr>
              <w:spacing w:line="400" w:lineRule="exact"/>
              <w:jc w:val="center"/>
              <w:rPr>
                <w:rFonts w:ascii="宋体" w:hAnsi="宋体" w:cs="宋体"/>
                <w:b/>
                <w:bCs/>
                <w:sz w:val="24"/>
              </w:rPr>
            </w:pPr>
            <w:r>
              <w:rPr>
                <w:rFonts w:ascii="宋体" w:hAnsi="宋体" w:cs="宋体" w:hint="eastAsia"/>
                <w:b/>
                <w:bCs/>
                <w:sz w:val="24"/>
              </w:rPr>
              <w:t>备注</w:t>
            </w:r>
          </w:p>
        </w:tc>
      </w:tr>
      <w:tr w:rsidR="00D40420">
        <w:trPr>
          <w:trHeight w:val="579"/>
          <w:jc w:val="center"/>
        </w:trPr>
        <w:tc>
          <w:tcPr>
            <w:tcW w:w="659" w:type="dxa"/>
            <w:tcBorders>
              <w:top w:val="single" w:sz="4" w:space="0" w:color="000000"/>
              <w:left w:val="single" w:sz="4" w:space="0" w:color="000000"/>
              <w:right w:val="single" w:sz="4" w:space="0" w:color="auto"/>
            </w:tcBorders>
            <w:shd w:val="clear" w:color="auto" w:fill="FFFFFF"/>
            <w:vAlign w:val="center"/>
          </w:tcPr>
          <w:p w:rsidR="00D40420" w:rsidRDefault="0061579A">
            <w:pPr>
              <w:spacing w:line="400" w:lineRule="exact"/>
              <w:jc w:val="center"/>
              <w:rPr>
                <w:rFonts w:ascii="宋体" w:hAnsi="宋体" w:cs="宋体"/>
                <w:sz w:val="24"/>
              </w:rPr>
            </w:pPr>
            <w:r>
              <w:rPr>
                <w:rFonts w:ascii="宋体" w:hAnsi="宋体" w:cs="宋体" w:hint="eastAsia"/>
                <w:sz w:val="24"/>
              </w:rPr>
              <w:t>1</w:t>
            </w:r>
          </w:p>
        </w:tc>
        <w:tc>
          <w:tcPr>
            <w:tcW w:w="4064" w:type="dxa"/>
            <w:gridSpan w:val="2"/>
            <w:tcBorders>
              <w:top w:val="single" w:sz="4" w:space="0" w:color="000000"/>
              <w:left w:val="single" w:sz="4" w:space="0" w:color="auto"/>
              <w:right w:val="single" w:sz="4" w:space="0" w:color="000000"/>
            </w:tcBorders>
            <w:shd w:val="clear" w:color="auto" w:fill="FFFFFF"/>
            <w:vAlign w:val="center"/>
          </w:tcPr>
          <w:p w:rsidR="00D40420" w:rsidRDefault="0061579A">
            <w:pPr>
              <w:spacing w:line="400" w:lineRule="exact"/>
              <w:jc w:val="center"/>
              <w:rPr>
                <w:rFonts w:ascii="宋体" w:hAnsi="宋体" w:cs="宋体"/>
                <w:sz w:val="24"/>
              </w:rPr>
            </w:pPr>
            <w:r>
              <w:rPr>
                <w:rFonts w:ascii="宋体" w:hAnsi="宋体" w:cs="宋体" w:hint="eastAsia"/>
                <w:sz w:val="24"/>
              </w:rPr>
              <w:t>资料收集与调研</w:t>
            </w:r>
          </w:p>
        </w:tc>
        <w:tc>
          <w:tcPr>
            <w:tcW w:w="12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0420" w:rsidRDefault="0061579A">
            <w:pPr>
              <w:spacing w:line="400" w:lineRule="exact"/>
              <w:jc w:val="center"/>
              <w:rPr>
                <w:rFonts w:ascii="宋体" w:hAnsi="宋体" w:cs="宋体"/>
                <w:sz w:val="24"/>
              </w:rPr>
            </w:pPr>
            <w:r>
              <w:rPr>
                <w:rFonts w:ascii="宋体" w:hAnsi="宋体" w:cs="宋体" w:hint="eastAsia"/>
                <w:sz w:val="24"/>
              </w:rPr>
              <w:t>项</w:t>
            </w:r>
          </w:p>
        </w:tc>
        <w:tc>
          <w:tcPr>
            <w:tcW w:w="10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0420" w:rsidRDefault="0061579A">
            <w:pPr>
              <w:spacing w:line="400" w:lineRule="exact"/>
              <w:jc w:val="center"/>
              <w:rPr>
                <w:rFonts w:ascii="宋体" w:hAnsi="宋体" w:cs="宋体"/>
                <w:sz w:val="24"/>
              </w:rPr>
            </w:pPr>
            <w:r>
              <w:rPr>
                <w:rFonts w:ascii="宋体" w:hAnsi="宋体" w:cs="宋体" w:hint="eastAsia"/>
                <w:sz w:val="24"/>
              </w:rPr>
              <w:t>1</w:t>
            </w:r>
          </w:p>
        </w:tc>
        <w:tc>
          <w:tcPr>
            <w:tcW w:w="10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0420" w:rsidRDefault="00D40420">
            <w:pPr>
              <w:spacing w:line="400" w:lineRule="exact"/>
              <w:jc w:val="center"/>
              <w:rPr>
                <w:rFonts w:ascii="宋体" w:hAnsi="宋体" w:cs="宋体"/>
                <w:sz w:val="24"/>
              </w:rPr>
            </w:pPr>
          </w:p>
        </w:tc>
      </w:tr>
      <w:tr w:rsidR="00D40420">
        <w:trPr>
          <w:trHeight w:val="579"/>
          <w:jc w:val="center"/>
        </w:trPr>
        <w:tc>
          <w:tcPr>
            <w:tcW w:w="659" w:type="dxa"/>
            <w:vMerge w:val="restart"/>
            <w:tcBorders>
              <w:top w:val="single" w:sz="4" w:space="0" w:color="000000"/>
              <w:left w:val="single" w:sz="4" w:space="0" w:color="000000"/>
              <w:right w:val="single" w:sz="4" w:space="0" w:color="auto"/>
            </w:tcBorders>
            <w:shd w:val="clear" w:color="auto" w:fill="FFFFFF"/>
            <w:vAlign w:val="center"/>
          </w:tcPr>
          <w:p w:rsidR="00D40420" w:rsidRDefault="0061579A">
            <w:pPr>
              <w:spacing w:line="400" w:lineRule="exact"/>
              <w:jc w:val="center"/>
              <w:rPr>
                <w:rFonts w:ascii="宋体" w:hAnsi="宋体" w:cs="宋体"/>
                <w:sz w:val="24"/>
              </w:rPr>
            </w:pPr>
            <w:r>
              <w:rPr>
                <w:rFonts w:ascii="宋体" w:hAnsi="宋体" w:cs="宋体" w:hint="eastAsia"/>
                <w:sz w:val="24"/>
              </w:rPr>
              <w:t>2</w:t>
            </w:r>
          </w:p>
        </w:tc>
        <w:tc>
          <w:tcPr>
            <w:tcW w:w="1364" w:type="dxa"/>
            <w:vMerge w:val="restart"/>
            <w:tcBorders>
              <w:top w:val="single" w:sz="4" w:space="0" w:color="000000"/>
              <w:left w:val="single" w:sz="4" w:space="0" w:color="auto"/>
              <w:right w:val="single" w:sz="4" w:space="0" w:color="auto"/>
            </w:tcBorders>
            <w:shd w:val="clear" w:color="auto" w:fill="FFFFFF"/>
            <w:vAlign w:val="center"/>
          </w:tcPr>
          <w:p w:rsidR="00D40420" w:rsidRDefault="0061579A">
            <w:pPr>
              <w:spacing w:line="400" w:lineRule="exact"/>
              <w:jc w:val="center"/>
              <w:rPr>
                <w:rFonts w:ascii="宋体" w:hAnsi="宋体" w:cs="宋体"/>
                <w:sz w:val="24"/>
              </w:rPr>
            </w:pPr>
            <w:r>
              <w:rPr>
                <w:rFonts w:ascii="宋体" w:hAnsi="宋体" w:cs="宋体" w:hint="eastAsia"/>
                <w:sz w:val="24"/>
              </w:rPr>
              <w:t>基岩标建设</w:t>
            </w:r>
          </w:p>
        </w:tc>
        <w:tc>
          <w:tcPr>
            <w:tcW w:w="2700" w:type="dxa"/>
            <w:tcBorders>
              <w:top w:val="single" w:sz="4" w:space="0" w:color="000000"/>
              <w:left w:val="single" w:sz="4" w:space="0" w:color="auto"/>
              <w:bottom w:val="single" w:sz="4" w:space="0" w:color="000000"/>
              <w:right w:val="single" w:sz="4" w:space="0" w:color="000000"/>
            </w:tcBorders>
            <w:shd w:val="clear" w:color="auto" w:fill="FFFFFF"/>
            <w:vAlign w:val="center"/>
          </w:tcPr>
          <w:p w:rsidR="00D40420" w:rsidRDefault="0061579A">
            <w:pPr>
              <w:spacing w:line="400" w:lineRule="exact"/>
              <w:jc w:val="center"/>
              <w:rPr>
                <w:rFonts w:ascii="宋体" w:hAnsi="宋体" w:cs="宋体"/>
                <w:sz w:val="24"/>
              </w:rPr>
            </w:pPr>
            <w:r>
              <w:rPr>
                <w:rFonts w:ascii="宋体" w:hAnsi="宋体" w:cs="宋体" w:hint="eastAsia"/>
                <w:sz w:val="24"/>
              </w:rPr>
              <w:t>上海市青浦区商榻基岩标</w:t>
            </w:r>
          </w:p>
        </w:tc>
        <w:tc>
          <w:tcPr>
            <w:tcW w:w="12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0420" w:rsidRDefault="0061579A">
            <w:pPr>
              <w:spacing w:line="400" w:lineRule="exact"/>
              <w:jc w:val="center"/>
              <w:rPr>
                <w:rFonts w:ascii="宋体" w:hAnsi="宋体" w:cs="宋体"/>
                <w:sz w:val="24"/>
              </w:rPr>
            </w:pPr>
            <w:r>
              <w:rPr>
                <w:rFonts w:ascii="宋体" w:hAnsi="宋体" w:cs="宋体" w:hint="eastAsia"/>
                <w:sz w:val="24"/>
              </w:rPr>
              <w:t>座</w:t>
            </w:r>
          </w:p>
        </w:tc>
        <w:tc>
          <w:tcPr>
            <w:tcW w:w="10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0420" w:rsidRDefault="0061579A">
            <w:pPr>
              <w:spacing w:line="400" w:lineRule="exact"/>
              <w:jc w:val="center"/>
              <w:rPr>
                <w:rFonts w:ascii="宋体" w:hAnsi="宋体" w:cs="宋体"/>
                <w:sz w:val="24"/>
              </w:rPr>
            </w:pPr>
            <w:r>
              <w:rPr>
                <w:rFonts w:ascii="宋体" w:hAnsi="宋体" w:cs="宋体" w:hint="eastAsia"/>
                <w:sz w:val="24"/>
              </w:rPr>
              <w:t>1</w:t>
            </w:r>
          </w:p>
        </w:tc>
        <w:tc>
          <w:tcPr>
            <w:tcW w:w="10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0420" w:rsidRDefault="00D40420">
            <w:pPr>
              <w:spacing w:line="400" w:lineRule="exact"/>
              <w:jc w:val="center"/>
              <w:rPr>
                <w:rFonts w:ascii="宋体" w:hAnsi="宋体" w:cs="宋体"/>
                <w:sz w:val="24"/>
              </w:rPr>
            </w:pPr>
          </w:p>
        </w:tc>
      </w:tr>
      <w:tr w:rsidR="00D40420">
        <w:trPr>
          <w:trHeight w:val="579"/>
          <w:jc w:val="center"/>
        </w:trPr>
        <w:tc>
          <w:tcPr>
            <w:tcW w:w="659" w:type="dxa"/>
            <w:vMerge/>
            <w:tcBorders>
              <w:left w:val="single" w:sz="4" w:space="0" w:color="000000"/>
              <w:bottom w:val="single" w:sz="4" w:space="0" w:color="000000"/>
              <w:right w:val="single" w:sz="4" w:space="0" w:color="auto"/>
            </w:tcBorders>
            <w:shd w:val="clear" w:color="auto" w:fill="FFFFFF"/>
            <w:vAlign w:val="center"/>
          </w:tcPr>
          <w:p w:rsidR="00D40420" w:rsidRDefault="00D40420">
            <w:pPr>
              <w:spacing w:line="400" w:lineRule="exact"/>
              <w:jc w:val="center"/>
              <w:rPr>
                <w:rFonts w:ascii="宋体" w:hAnsi="宋体" w:cs="宋体"/>
                <w:sz w:val="24"/>
              </w:rPr>
            </w:pPr>
          </w:p>
        </w:tc>
        <w:tc>
          <w:tcPr>
            <w:tcW w:w="1364" w:type="dxa"/>
            <w:vMerge/>
            <w:tcBorders>
              <w:left w:val="single" w:sz="4" w:space="0" w:color="auto"/>
              <w:bottom w:val="single" w:sz="4" w:space="0" w:color="000000"/>
              <w:right w:val="single" w:sz="4" w:space="0" w:color="auto"/>
            </w:tcBorders>
            <w:shd w:val="clear" w:color="auto" w:fill="FFFFFF"/>
            <w:vAlign w:val="center"/>
          </w:tcPr>
          <w:p w:rsidR="00D40420" w:rsidRDefault="00D40420">
            <w:pPr>
              <w:spacing w:line="400" w:lineRule="exact"/>
              <w:jc w:val="center"/>
              <w:rPr>
                <w:rFonts w:ascii="宋体" w:hAnsi="宋体" w:cs="宋体"/>
                <w:sz w:val="24"/>
              </w:rPr>
            </w:pPr>
          </w:p>
        </w:tc>
        <w:tc>
          <w:tcPr>
            <w:tcW w:w="2700" w:type="dxa"/>
            <w:tcBorders>
              <w:top w:val="single" w:sz="4" w:space="0" w:color="000000"/>
              <w:left w:val="single" w:sz="4" w:space="0" w:color="auto"/>
              <w:bottom w:val="single" w:sz="4" w:space="0" w:color="000000"/>
              <w:right w:val="single" w:sz="4" w:space="0" w:color="000000"/>
            </w:tcBorders>
            <w:shd w:val="clear" w:color="auto" w:fill="FFFFFF"/>
            <w:vAlign w:val="center"/>
          </w:tcPr>
          <w:p w:rsidR="00D40420" w:rsidRDefault="0061579A">
            <w:pPr>
              <w:spacing w:line="400" w:lineRule="exact"/>
              <w:jc w:val="center"/>
              <w:rPr>
                <w:rFonts w:ascii="宋体" w:hAnsi="宋体" w:cs="宋体"/>
                <w:sz w:val="24"/>
              </w:rPr>
            </w:pPr>
            <w:r>
              <w:rPr>
                <w:rFonts w:ascii="宋体" w:hAnsi="宋体" w:cs="宋体" w:hint="eastAsia"/>
                <w:sz w:val="24"/>
              </w:rPr>
              <w:t>上海市金山区廊下基岩标</w:t>
            </w:r>
          </w:p>
        </w:tc>
        <w:tc>
          <w:tcPr>
            <w:tcW w:w="12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0420" w:rsidRDefault="0061579A">
            <w:pPr>
              <w:spacing w:line="400" w:lineRule="exact"/>
              <w:jc w:val="center"/>
              <w:rPr>
                <w:rFonts w:ascii="宋体" w:hAnsi="宋体" w:cs="宋体"/>
                <w:sz w:val="24"/>
              </w:rPr>
            </w:pPr>
            <w:r>
              <w:rPr>
                <w:rFonts w:ascii="宋体" w:hAnsi="宋体" w:cs="宋体" w:hint="eastAsia"/>
                <w:sz w:val="24"/>
              </w:rPr>
              <w:t>座</w:t>
            </w:r>
          </w:p>
        </w:tc>
        <w:tc>
          <w:tcPr>
            <w:tcW w:w="10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0420" w:rsidRDefault="0061579A">
            <w:pPr>
              <w:spacing w:line="400" w:lineRule="exact"/>
              <w:jc w:val="center"/>
              <w:rPr>
                <w:rFonts w:ascii="宋体" w:hAnsi="宋体" w:cs="宋体"/>
                <w:sz w:val="24"/>
              </w:rPr>
            </w:pPr>
            <w:r>
              <w:rPr>
                <w:rFonts w:ascii="宋体" w:hAnsi="宋体" w:cs="宋体" w:hint="eastAsia"/>
                <w:sz w:val="24"/>
              </w:rPr>
              <w:t>1</w:t>
            </w:r>
          </w:p>
        </w:tc>
        <w:tc>
          <w:tcPr>
            <w:tcW w:w="10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0420" w:rsidRDefault="00D40420">
            <w:pPr>
              <w:spacing w:line="400" w:lineRule="exact"/>
              <w:jc w:val="center"/>
              <w:rPr>
                <w:rFonts w:ascii="宋体" w:hAnsi="宋体" w:cs="宋体"/>
                <w:sz w:val="24"/>
              </w:rPr>
            </w:pPr>
          </w:p>
        </w:tc>
      </w:tr>
      <w:tr w:rsidR="00D40420">
        <w:trPr>
          <w:trHeight w:val="492"/>
          <w:jc w:val="center"/>
        </w:trPr>
        <w:tc>
          <w:tcPr>
            <w:tcW w:w="659" w:type="dxa"/>
            <w:vMerge w:val="restart"/>
            <w:tcBorders>
              <w:top w:val="single" w:sz="4" w:space="0" w:color="000000"/>
              <w:left w:val="single" w:sz="4" w:space="0" w:color="000000"/>
              <w:right w:val="single" w:sz="4" w:space="0" w:color="000000"/>
            </w:tcBorders>
            <w:shd w:val="clear" w:color="auto" w:fill="FFFFFF"/>
            <w:vAlign w:val="center"/>
          </w:tcPr>
          <w:p w:rsidR="00D40420" w:rsidRDefault="0061579A">
            <w:pPr>
              <w:spacing w:line="400" w:lineRule="exact"/>
              <w:jc w:val="center"/>
              <w:rPr>
                <w:rFonts w:ascii="宋体" w:hAnsi="宋体" w:cs="宋体"/>
                <w:sz w:val="24"/>
              </w:rPr>
            </w:pPr>
            <w:r>
              <w:rPr>
                <w:rFonts w:ascii="宋体" w:hAnsi="宋体" w:cs="宋体" w:hint="eastAsia"/>
                <w:sz w:val="24"/>
              </w:rPr>
              <w:t>3</w:t>
            </w:r>
          </w:p>
        </w:tc>
        <w:tc>
          <w:tcPr>
            <w:tcW w:w="1364" w:type="dxa"/>
            <w:vMerge w:val="restart"/>
            <w:tcBorders>
              <w:top w:val="single" w:sz="4" w:space="0" w:color="000000"/>
              <w:left w:val="single" w:sz="4" w:space="0" w:color="000000"/>
              <w:right w:val="single" w:sz="4" w:space="0" w:color="auto"/>
            </w:tcBorders>
            <w:shd w:val="clear" w:color="auto" w:fill="FFFFFF"/>
            <w:vAlign w:val="center"/>
          </w:tcPr>
          <w:p w:rsidR="00D40420" w:rsidRDefault="0061579A">
            <w:pPr>
              <w:spacing w:line="400" w:lineRule="exact"/>
              <w:jc w:val="center"/>
              <w:rPr>
                <w:rFonts w:ascii="宋体" w:hAnsi="宋体" w:cs="宋体"/>
                <w:sz w:val="24"/>
              </w:rPr>
            </w:pPr>
            <w:r>
              <w:rPr>
                <w:rFonts w:ascii="宋体" w:hAnsi="宋体" w:cs="宋体" w:hint="eastAsia"/>
                <w:sz w:val="24"/>
              </w:rPr>
              <w:t>水准标石补埋</w:t>
            </w:r>
          </w:p>
        </w:tc>
        <w:tc>
          <w:tcPr>
            <w:tcW w:w="2700" w:type="dxa"/>
            <w:tcBorders>
              <w:top w:val="single" w:sz="4" w:space="0" w:color="000000"/>
              <w:left w:val="single" w:sz="4" w:space="0" w:color="auto"/>
              <w:bottom w:val="single" w:sz="4" w:space="0" w:color="000000"/>
              <w:right w:val="single" w:sz="4" w:space="0" w:color="000000"/>
            </w:tcBorders>
            <w:shd w:val="clear" w:color="auto" w:fill="FFFFFF"/>
            <w:vAlign w:val="center"/>
          </w:tcPr>
          <w:p w:rsidR="00D40420" w:rsidRDefault="0061579A">
            <w:pPr>
              <w:spacing w:line="400" w:lineRule="exact"/>
              <w:jc w:val="center"/>
              <w:rPr>
                <w:rFonts w:ascii="宋体" w:hAnsi="宋体" w:cs="宋体"/>
                <w:sz w:val="24"/>
              </w:rPr>
            </w:pPr>
            <w:r>
              <w:rPr>
                <w:rFonts w:ascii="宋体" w:hAnsi="宋体" w:cs="宋体" w:hint="eastAsia"/>
                <w:sz w:val="24"/>
              </w:rPr>
              <w:t>普通标石</w:t>
            </w:r>
          </w:p>
        </w:tc>
        <w:tc>
          <w:tcPr>
            <w:tcW w:w="12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0420" w:rsidRDefault="0061579A">
            <w:pPr>
              <w:spacing w:line="400" w:lineRule="exact"/>
              <w:jc w:val="center"/>
              <w:rPr>
                <w:rFonts w:ascii="宋体" w:hAnsi="宋体" w:cs="宋体"/>
                <w:sz w:val="24"/>
              </w:rPr>
            </w:pPr>
            <w:r>
              <w:rPr>
                <w:rFonts w:ascii="宋体" w:hAnsi="宋体" w:cs="宋体" w:hint="eastAsia"/>
                <w:sz w:val="24"/>
              </w:rPr>
              <w:t>点</w:t>
            </w:r>
          </w:p>
        </w:tc>
        <w:tc>
          <w:tcPr>
            <w:tcW w:w="10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0420" w:rsidRDefault="0061579A">
            <w:pPr>
              <w:spacing w:line="400" w:lineRule="exact"/>
              <w:jc w:val="center"/>
              <w:rPr>
                <w:rFonts w:ascii="宋体" w:hAnsi="宋体" w:cs="宋体"/>
                <w:sz w:val="24"/>
              </w:rPr>
            </w:pPr>
            <w:r>
              <w:rPr>
                <w:rFonts w:ascii="宋体" w:hAnsi="宋体" w:cs="宋体" w:hint="eastAsia"/>
                <w:sz w:val="24"/>
              </w:rPr>
              <w:t>100</w:t>
            </w:r>
          </w:p>
        </w:tc>
        <w:tc>
          <w:tcPr>
            <w:tcW w:w="10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0420" w:rsidRDefault="0061579A">
            <w:pPr>
              <w:spacing w:line="400" w:lineRule="exact"/>
              <w:jc w:val="center"/>
              <w:rPr>
                <w:rFonts w:ascii="宋体" w:hAnsi="宋体" w:cs="宋体"/>
                <w:sz w:val="24"/>
              </w:rPr>
            </w:pPr>
            <w:r>
              <w:rPr>
                <w:rFonts w:ascii="宋体" w:hAnsi="宋体" w:cs="宋体" w:hint="eastAsia"/>
                <w:sz w:val="24"/>
              </w:rPr>
              <w:t>不少于</w:t>
            </w:r>
          </w:p>
        </w:tc>
      </w:tr>
      <w:tr w:rsidR="00D40420">
        <w:trPr>
          <w:trHeight w:val="492"/>
          <w:jc w:val="center"/>
        </w:trPr>
        <w:tc>
          <w:tcPr>
            <w:tcW w:w="659" w:type="dxa"/>
            <w:vMerge/>
            <w:tcBorders>
              <w:left w:val="single" w:sz="4" w:space="0" w:color="000000"/>
              <w:bottom w:val="single" w:sz="4" w:space="0" w:color="000000"/>
              <w:right w:val="single" w:sz="4" w:space="0" w:color="000000"/>
            </w:tcBorders>
            <w:shd w:val="clear" w:color="auto" w:fill="FFFFFF"/>
            <w:vAlign w:val="center"/>
          </w:tcPr>
          <w:p w:rsidR="00D40420" w:rsidRDefault="00D40420">
            <w:pPr>
              <w:spacing w:line="400" w:lineRule="exact"/>
              <w:jc w:val="center"/>
              <w:rPr>
                <w:rFonts w:ascii="宋体" w:hAnsi="宋体" w:cs="宋体"/>
                <w:sz w:val="24"/>
              </w:rPr>
            </w:pPr>
          </w:p>
        </w:tc>
        <w:tc>
          <w:tcPr>
            <w:tcW w:w="1364" w:type="dxa"/>
            <w:vMerge/>
            <w:tcBorders>
              <w:left w:val="single" w:sz="4" w:space="0" w:color="000000"/>
              <w:bottom w:val="single" w:sz="4" w:space="0" w:color="000000"/>
              <w:right w:val="single" w:sz="4" w:space="0" w:color="auto"/>
            </w:tcBorders>
            <w:shd w:val="clear" w:color="auto" w:fill="FFFFFF"/>
            <w:vAlign w:val="center"/>
          </w:tcPr>
          <w:p w:rsidR="00D40420" w:rsidRDefault="00D40420">
            <w:pPr>
              <w:spacing w:line="400" w:lineRule="exact"/>
              <w:jc w:val="center"/>
              <w:rPr>
                <w:rFonts w:ascii="宋体" w:hAnsi="宋体" w:cs="宋体"/>
                <w:sz w:val="24"/>
              </w:rPr>
            </w:pPr>
          </w:p>
        </w:tc>
        <w:tc>
          <w:tcPr>
            <w:tcW w:w="2700" w:type="dxa"/>
            <w:tcBorders>
              <w:top w:val="single" w:sz="4" w:space="0" w:color="000000"/>
              <w:left w:val="single" w:sz="4" w:space="0" w:color="auto"/>
              <w:bottom w:val="single" w:sz="4" w:space="0" w:color="000000"/>
              <w:right w:val="single" w:sz="4" w:space="0" w:color="000000"/>
            </w:tcBorders>
            <w:shd w:val="clear" w:color="auto" w:fill="FFFFFF"/>
            <w:vAlign w:val="center"/>
          </w:tcPr>
          <w:p w:rsidR="00D40420" w:rsidRDefault="0061579A">
            <w:pPr>
              <w:spacing w:line="400" w:lineRule="exact"/>
              <w:jc w:val="center"/>
              <w:rPr>
                <w:rFonts w:ascii="宋体" w:hAnsi="宋体" w:cs="宋体"/>
                <w:sz w:val="24"/>
              </w:rPr>
            </w:pPr>
            <w:r>
              <w:rPr>
                <w:rFonts w:ascii="宋体" w:hAnsi="宋体" w:cs="宋体" w:hint="eastAsia"/>
                <w:sz w:val="24"/>
              </w:rPr>
              <w:t>基本标石</w:t>
            </w:r>
          </w:p>
        </w:tc>
        <w:tc>
          <w:tcPr>
            <w:tcW w:w="1241" w:type="dxa"/>
            <w:tcBorders>
              <w:top w:val="single" w:sz="4" w:space="0" w:color="000000"/>
              <w:left w:val="single" w:sz="4" w:space="0" w:color="000000"/>
              <w:bottom w:val="single" w:sz="4" w:space="0" w:color="000000"/>
              <w:right w:val="single" w:sz="4" w:space="0" w:color="auto"/>
            </w:tcBorders>
            <w:shd w:val="clear" w:color="auto" w:fill="FFFFFF"/>
            <w:vAlign w:val="center"/>
          </w:tcPr>
          <w:p w:rsidR="00D40420" w:rsidRDefault="0061579A">
            <w:pPr>
              <w:spacing w:line="400" w:lineRule="exact"/>
              <w:jc w:val="center"/>
              <w:rPr>
                <w:rFonts w:ascii="宋体" w:hAnsi="宋体" w:cs="宋体"/>
                <w:sz w:val="24"/>
              </w:rPr>
            </w:pPr>
            <w:r>
              <w:rPr>
                <w:rFonts w:ascii="宋体" w:hAnsi="宋体" w:cs="宋体" w:hint="eastAsia"/>
                <w:sz w:val="24"/>
              </w:rPr>
              <w:t>点</w:t>
            </w:r>
          </w:p>
        </w:tc>
        <w:tc>
          <w:tcPr>
            <w:tcW w:w="1022" w:type="dxa"/>
            <w:tcBorders>
              <w:top w:val="single" w:sz="4" w:space="0" w:color="000000"/>
              <w:left w:val="single" w:sz="4" w:space="0" w:color="auto"/>
              <w:bottom w:val="single" w:sz="4" w:space="0" w:color="000000"/>
              <w:right w:val="single" w:sz="4" w:space="0" w:color="000000"/>
            </w:tcBorders>
            <w:shd w:val="clear" w:color="auto" w:fill="FFFFFF"/>
            <w:vAlign w:val="center"/>
          </w:tcPr>
          <w:p w:rsidR="00D40420" w:rsidRDefault="0061579A">
            <w:pPr>
              <w:spacing w:line="400" w:lineRule="exact"/>
              <w:jc w:val="center"/>
              <w:rPr>
                <w:rFonts w:ascii="宋体" w:hAnsi="宋体" w:cs="宋体"/>
                <w:sz w:val="24"/>
              </w:rPr>
            </w:pPr>
            <w:r>
              <w:rPr>
                <w:rFonts w:ascii="宋体" w:hAnsi="宋体" w:cs="宋体" w:hint="eastAsia"/>
                <w:sz w:val="24"/>
              </w:rPr>
              <w:t>15</w:t>
            </w:r>
          </w:p>
        </w:tc>
        <w:tc>
          <w:tcPr>
            <w:tcW w:w="1026" w:type="dxa"/>
            <w:tcBorders>
              <w:top w:val="single" w:sz="4" w:space="0" w:color="000000"/>
              <w:left w:val="single" w:sz="4" w:space="0" w:color="000000"/>
              <w:bottom w:val="single" w:sz="4" w:space="0" w:color="000000"/>
              <w:right w:val="single" w:sz="4" w:space="0" w:color="000000"/>
            </w:tcBorders>
            <w:shd w:val="clear" w:color="auto" w:fill="FFFFFF"/>
          </w:tcPr>
          <w:p w:rsidR="00D40420" w:rsidRDefault="0061579A">
            <w:pPr>
              <w:spacing w:line="400" w:lineRule="exact"/>
              <w:jc w:val="center"/>
              <w:rPr>
                <w:rFonts w:ascii="宋体" w:hAnsi="宋体" w:cs="宋体"/>
                <w:sz w:val="24"/>
              </w:rPr>
            </w:pPr>
            <w:r>
              <w:rPr>
                <w:rFonts w:ascii="宋体" w:hAnsi="宋体" w:cs="宋体" w:hint="eastAsia"/>
                <w:sz w:val="24"/>
              </w:rPr>
              <w:t>不少于</w:t>
            </w:r>
          </w:p>
        </w:tc>
      </w:tr>
      <w:tr w:rsidR="00D40420">
        <w:trPr>
          <w:trHeight w:val="492"/>
          <w:jc w:val="center"/>
        </w:trPr>
        <w:tc>
          <w:tcPr>
            <w:tcW w:w="659" w:type="dxa"/>
            <w:vMerge w:val="restart"/>
            <w:tcBorders>
              <w:top w:val="single" w:sz="4" w:space="0" w:color="000000"/>
              <w:left w:val="single" w:sz="4" w:space="0" w:color="000000"/>
              <w:right w:val="single" w:sz="4" w:space="0" w:color="000000"/>
            </w:tcBorders>
            <w:shd w:val="clear" w:color="auto" w:fill="FFFFFF"/>
            <w:vAlign w:val="center"/>
          </w:tcPr>
          <w:p w:rsidR="00D40420" w:rsidRDefault="0061579A">
            <w:pPr>
              <w:spacing w:line="400" w:lineRule="exact"/>
              <w:jc w:val="center"/>
              <w:rPr>
                <w:rFonts w:ascii="宋体" w:hAnsi="宋体" w:cs="宋体"/>
                <w:sz w:val="24"/>
              </w:rPr>
            </w:pPr>
            <w:r>
              <w:rPr>
                <w:rFonts w:ascii="宋体" w:hAnsi="宋体" w:cs="宋体" w:hint="eastAsia"/>
                <w:sz w:val="24"/>
              </w:rPr>
              <w:t>4</w:t>
            </w:r>
          </w:p>
        </w:tc>
        <w:tc>
          <w:tcPr>
            <w:tcW w:w="1364" w:type="dxa"/>
            <w:vMerge w:val="restart"/>
            <w:tcBorders>
              <w:top w:val="single" w:sz="4" w:space="0" w:color="000000"/>
              <w:left w:val="single" w:sz="4" w:space="0" w:color="000000"/>
              <w:right w:val="single" w:sz="4" w:space="0" w:color="auto"/>
            </w:tcBorders>
            <w:shd w:val="clear" w:color="auto" w:fill="FFFFFF"/>
            <w:vAlign w:val="center"/>
          </w:tcPr>
          <w:p w:rsidR="00D40420" w:rsidRDefault="0061579A">
            <w:pPr>
              <w:spacing w:line="400" w:lineRule="exact"/>
              <w:jc w:val="center"/>
              <w:rPr>
                <w:rFonts w:ascii="宋体" w:hAnsi="宋体" w:cs="宋体"/>
                <w:sz w:val="24"/>
              </w:rPr>
            </w:pPr>
            <w:r>
              <w:rPr>
                <w:rFonts w:ascii="宋体" w:hAnsi="宋体" w:cs="宋体" w:hint="eastAsia"/>
                <w:sz w:val="24"/>
              </w:rPr>
              <w:t>太湖流域统一高程测量</w:t>
            </w:r>
          </w:p>
        </w:tc>
        <w:tc>
          <w:tcPr>
            <w:tcW w:w="2700" w:type="dxa"/>
            <w:tcBorders>
              <w:top w:val="single" w:sz="4" w:space="0" w:color="000000"/>
              <w:left w:val="single" w:sz="4" w:space="0" w:color="auto"/>
              <w:bottom w:val="single" w:sz="4" w:space="0" w:color="000000"/>
              <w:right w:val="single" w:sz="4" w:space="0" w:color="000000"/>
            </w:tcBorders>
            <w:shd w:val="clear" w:color="auto" w:fill="FFFFFF"/>
            <w:vAlign w:val="center"/>
          </w:tcPr>
          <w:p w:rsidR="00D40420" w:rsidRDefault="0061579A">
            <w:pPr>
              <w:spacing w:line="400" w:lineRule="exact"/>
              <w:jc w:val="center"/>
              <w:rPr>
                <w:rFonts w:ascii="宋体" w:hAnsi="宋体" w:cs="宋体"/>
                <w:sz w:val="24"/>
              </w:rPr>
            </w:pPr>
            <w:r>
              <w:rPr>
                <w:rFonts w:ascii="宋体" w:hAnsi="宋体" w:cs="宋体" w:hint="eastAsia"/>
                <w:sz w:val="24"/>
              </w:rPr>
              <w:t>二等水准观测</w:t>
            </w:r>
          </w:p>
        </w:tc>
        <w:tc>
          <w:tcPr>
            <w:tcW w:w="1241" w:type="dxa"/>
            <w:tcBorders>
              <w:top w:val="single" w:sz="4" w:space="0" w:color="000000"/>
              <w:left w:val="single" w:sz="4" w:space="0" w:color="000000"/>
              <w:bottom w:val="single" w:sz="4" w:space="0" w:color="000000"/>
              <w:right w:val="single" w:sz="4" w:space="0" w:color="auto"/>
            </w:tcBorders>
            <w:shd w:val="clear" w:color="auto" w:fill="FFFFFF"/>
            <w:vAlign w:val="center"/>
          </w:tcPr>
          <w:p w:rsidR="00D40420" w:rsidRDefault="0061579A">
            <w:pPr>
              <w:spacing w:line="400" w:lineRule="exact"/>
              <w:jc w:val="center"/>
              <w:rPr>
                <w:rFonts w:ascii="宋体" w:hAnsi="宋体" w:cs="宋体"/>
                <w:sz w:val="24"/>
              </w:rPr>
            </w:pPr>
            <w:r>
              <w:rPr>
                <w:rFonts w:ascii="宋体" w:hAnsi="宋体" w:cs="宋体" w:hint="eastAsia"/>
                <w:sz w:val="24"/>
              </w:rPr>
              <w:t>公里</w:t>
            </w:r>
          </w:p>
        </w:tc>
        <w:tc>
          <w:tcPr>
            <w:tcW w:w="1022" w:type="dxa"/>
            <w:tcBorders>
              <w:top w:val="single" w:sz="4" w:space="0" w:color="000000"/>
              <w:left w:val="single" w:sz="4" w:space="0" w:color="auto"/>
              <w:bottom w:val="single" w:sz="4" w:space="0" w:color="000000"/>
              <w:right w:val="single" w:sz="4" w:space="0" w:color="000000"/>
            </w:tcBorders>
            <w:shd w:val="clear" w:color="auto" w:fill="FFFFFF"/>
            <w:vAlign w:val="center"/>
          </w:tcPr>
          <w:p w:rsidR="00D40420" w:rsidRDefault="0061579A">
            <w:pPr>
              <w:spacing w:line="400" w:lineRule="exact"/>
              <w:jc w:val="center"/>
              <w:rPr>
                <w:rFonts w:ascii="宋体" w:hAnsi="宋体" w:cs="宋体"/>
                <w:sz w:val="24"/>
              </w:rPr>
            </w:pPr>
            <w:r>
              <w:rPr>
                <w:rFonts w:ascii="宋体" w:hAnsi="宋体" w:cs="宋体" w:hint="eastAsia"/>
                <w:sz w:val="24"/>
              </w:rPr>
              <w:t>3800</w:t>
            </w:r>
          </w:p>
        </w:tc>
        <w:tc>
          <w:tcPr>
            <w:tcW w:w="1026" w:type="dxa"/>
            <w:tcBorders>
              <w:top w:val="single" w:sz="4" w:space="0" w:color="000000"/>
              <w:left w:val="single" w:sz="4" w:space="0" w:color="000000"/>
              <w:bottom w:val="single" w:sz="4" w:space="0" w:color="000000"/>
              <w:right w:val="single" w:sz="4" w:space="0" w:color="000000"/>
            </w:tcBorders>
            <w:shd w:val="clear" w:color="auto" w:fill="FFFFFF"/>
          </w:tcPr>
          <w:p w:rsidR="00D40420" w:rsidRDefault="0061579A">
            <w:pPr>
              <w:spacing w:line="400" w:lineRule="exact"/>
              <w:jc w:val="center"/>
              <w:rPr>
                <w:rFonts w:ascii="宋体" w:hAnsi="宋体" w:cs="宋体"/>
                <w:sz w:val="24"/>
              </w:rPr>
            </w:pPr>
            <w:r>
              <w:rPr>
                <w:rFonts w:ascii="宋体" w:hAnsi="宋体" w:cs="宋体" w:hint="eastAsia"/>
                <w:sz w:val="24"/>
              </w:rPr>
              <w:t>不少于</w:t>
            </w:r>
          </w:p>
        </w:tc>
      </w:tr>
      <w:tr w:rsidR="00D40420">
        <w:trPr>
          <w:trHeight w:val="492"/>
          <w:jc w:val="center"/>
        </w:trPr>
        <w:tc>
          <w:tcPr>
            <w:tcW w:w="659" w:type="dxa"/>
            <w:vMerge/>
            <w:tcBorders>
              <w:left w:val="single" w:sz="4" w:space="0" w:color="000000"/>
              <w:bottom w:val="single" w:sz="4" w:space="0" w:color="000000"/>
              <w:right w:val="single" w:sz="4" w:space="0" w:color="000000"/>
            </w:tcBorders>
            <w:shd w:val="clear" w:color="auto" w:fill="FFFFFF"/>
            <w:vAlign w:val="center"/>
          </w:tcPr>
          <w:p w:rsidR="00D40420" w:rsidRDefault="00D40420">
            <w:pPr>
              <w:spacing w:line="400" w:lineRule="exact"/>
              <w:jc w:val="center"/>
              <w:rPr>
                <w:rFonts w:ascii="宋体" w:hAnsi="宋体" w:cs="宋体"/>
                <w:sz w:val="24"/>
              </w:rPr>
            </w:pPr>
          </w:p>
        </w:tc>
        <w:tc>
          <w:tcPr>
            <w:tcW w:w="1364" w:type="dxa"/>
            <w:vMerge/>
            <w:tcBorders>
              <w:left w:val="single" w:sz="4" w:space="0" w:color="000000"/>
              <w:bottom w:val="single" w:sz="4" w:space="0" w:color="000000"/>
              <w:right w:val="single" w:sz="4" w:space="0" w:color="auto"/>
            </w:tcBorders>
            <w:shd w:val="clear" w:color="auto" w:fill="FFFFFF"/>
            <w:vAlign w:val="center"/>
          </w:tcPr>
          <w:p w:rsidR="00D40420" w:rsidRDefault="00D40420">
            <w:pPr>
              <w:spacing w:line="400" w:lineRule="exact"/>
              <w:jc w:val="center"/>
              <w:rPr>
                <w:rFonts w:ascii="宋体" w:hAnsi="宋体" w:cs="宋体"/>
                <w:sz w:val="24"/>
              </w:rPr>
            </w:pPr>
          </w:p>
        </w:tc>
        <w:tc>
          <w:tcPr>
            <w:tcW w:w="2700" w:type="dxa"/>
            <w:tcBorders>
              <w:top w:val="single" w:sz="4" w:space="0" w:color="000000"/>
              <w:left w:val="single" w:sz="4" w:space="0" w:color="auto"/>
              <w:bottom w:val="single" w:sz="4" w:space="0" w:color="000000"/>
              <w:right w:val="single" w:sz="4" w:space="0" w:color="000000"/>
            </w:tcBorders>
            <w:shd w:val="clear" w:color="auto" w:fill="FFFFFF"/>
            <w:vAlign w:val="center"/>
          </w:tcPr>
          <w:p w:rsidR="00D40420" w:rsidRDefault="0061579A">
            <w:pPr>
              <w:spacing w:line="400" w:lineRule="exact"/>
              <w:jc w:val="center"/>
              <w:rPr>
                <w:rFonts w:ascii="宋体" w:hAnsi="宋体" w:cs="宋体"/>
                <w:sz w:val="24"/>
              </w:rPr>
            </w:pPr>
            <w:r>
              <w:rPr>
                <w:rFonts w:ascii="宋体" w:hAnsi="宋体" w:cs="宋体" w:hint="eastAsia"/>
                <w:sz w:val="24"/>
              </w:rPr>
              <w:t>水准网平差</w:t>
            </w:r>
          </w:p>
        </w:tc>
        <w:tc>
          <w:tcPr>
            <w:tcW w:w="1241" w:type="dxa"/>
            <w:tcBorders>
              <w:top w:val="single" w:sz="4" w:space="0" w:color="000000"/>
              <w:left w:val="single" w:sz="4" w:space="0" w:color="000000"/>
              <w:bottom w:val="single" w:sz="4" w:space="0" w:color="000000"/>
              <w:right w:val="single" w:sz="4" w:space="0" w:color="auto"/>
            </w:tcBorders>
            <w:shd w:val="clear" w:color="auto" w:fill="FFFFFF"/>
            <w:vAlign w:val="center"/>
          </w:tcPr>
          <w:p w:rsidR="00D40420" w:rsidRDefault="0061579A">
            <w:pPr>
              <w:spacing w:line="400" w:lineRule="exact"/>
              <w:jc w:val="center"/>
              <w:rPr>
                <w:rFonts w:ascii="宋体" w:hAnsi="宋体" w:cs="宋体"/>
                <w:sz w:val="24"/>
              </w:rPr>
            </w:pPr>
            <w:r>
              <w:rPr>
                <w:rFonts w:ascii="宋体" w:hAnsi="宋体" w:cs="宋体" w:hint="eastAsia"/>
                <w:sz w:val="24"/>
              </w:rPr>
              <w:t>公里</w:t>
            </w:r>
          </w:p>
        </w:tc>
        <w:tc>
          <w:tcPr>
            <w:tcW w:w="1022" w:type="dxa"/>
            <w:tcBorders>
              <w:top w:val="single" w:sz="4" w:space="0" w:color="000000"/>
              <w:left w:val="single" w:sz="4" w:space="0" w:color="auto"/>
              <w:bottom w:val="single" w:sz="4" w:space="0" w:color="000000"/>
              <w:right w:val="single" w:sz="4" w:space="0" w:color="000000"/>
            </w:tcBorders>
            <w:shd w:val="clear" w:color="auto" w:fill="FFFFFF"/>
            <w:vAlign w:val="center"/>
          </w:tcPr>
          <w:p w:rsidR="00D40420" w:rsidRDefault="0061579A">
            <w:pPr>
              <w:spacing w:line="400" w:lineRule="exact"/>
              <w:jc w:val="center"/>
              <w:rPr>
                <w:rFonts w:ascii="宋体" w:hAnsi="宋体" w:cs="宋体"/>
                <w:sz w:val="24"/>
              </w:rPr>
            </w:pPr>
            <w:r>
              <w:rPr>
                <w:rFonts w:ascii="宋体" w:hAnsi="宋体" w:cs="宋体" w:hint="eastAsia"/>
                <w:sz w:val="24"/>
              </w:rPr>
              <w:t>3800</w:t>
            </w:r>
          </w:p>
        </w:tc>
        <w:tc>
          <w:tcPr>
            <w:tcW w:w="1026" w:type="dxa"/>
            <w:tcBorders>
              <w:top w:val="single" w:sz="4" w:space="0" w:color="000000"/>
              <w:left w:val="single" w:sz="4" w:space="0" w:color="000000"/>
              <w:bottom w:val="single" w:sz="4" w:space="0" w:color="000000"/>
              <w:right w:val="single" w:sz="4" w:space="0" w:color="000000"/>
            </w:tcBorders>
            <w:shd w:val="clear" w:color="auto" w:fill="FFFFFF"/>
          </w:tcPr>
          <w:p w:rsidR="00D40420" w:rsidRDefault="0061579A">
            <w:pPr>
              <w:spacing w:line="400" w:lineRule="exact"/>
              <w:jc w:val="center"/>
              <w:rPr>
                <w:rFonts w:ascii="宋体" w:hAnsi="宋体" w:cs="宋体"/>
                <w:sz w:val="24"/>
              </w:rPr>
            </w:pPr>
            <w:r>
              <w:rPr>
                <w:rFonts w:ascii="宋体" w:hAnsi="宋体" w:cs="宋体" w:hint="eastAsia"/>
                <w:sz w:val="24"/>
              </w:rPr>
              <w:t>不少于</w:t>
            </w:r>
          </w:p>
        </w:tc>
      </w:tr>
      <w:tr w:rsidR="00D40420">
        <w:trPr>
          <w:trHeight w:val="492"/>
          <w:jc w:val="center"/>
        </w:trPr>
        <w:tc>
          <w:tcPr>
            <w:tcW w:w="6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0420" w:rsidRDefault="0061579A">
            <w:pPr>
              <w:spacing w:line="400" w:lineRule="exact"/>
              <w:jc w:val="center"/>
              <w:rPr>
                <w:rFonts w:ascii="宋体" w:hAnsi="宋体" w:cs="宋体"/>
                <w:sz w:val="24"/>
              </w:rPr>
            </w:pPr>
            <w:r>
              <w:rPr>
                <w:rFonts w:ascii="宋体" w:hAnsi="宋体" w:cs="宋体" w:hint="eastAsia"/>
                <w:sz w:val="24"/>
              </w:rPr>
              <w:t>5</w:t>
            </w:r>
          </w:p>
        </w:tc>
        <w:tc>
          <w:tcPr>
            <w:tcW w:w="4064" w:type="dxa"/>
            <w:gridSpan w:val="2"/>
            <w:tcBorders>
              <w:top w:val="single" w:sz="4" w:space="0" w:color="000000"/>
              <w:left w:val="single" w:sz="4" w:space="0" w:color="000000"/>
              <w:bottom w:val="single" w:sz="4" w:space="0" w:color="auto"/>
              <w:right w:val="single" w:sz="4" w:space="0" w:color="000000"/>
            </w:tcBorders>
            <w:shd w:val="clear" w:color="auto" w:fill="FFFFFF"/>
            <w:vAlign w:val="center"/>
          </w:tcPr>
          <w:p w:rsidR="00D40420" w:rsidRDefault="0061579A">
            <w:pPr>
              <w:spacing w:line="400" w:lineRule="exact"/>
              <w:jc w:val="center"/>
              <w:rPr>
                <w:rFonts w:ascii="宋体" w:hAnsi="宋体" w:cs="宋体"/>
                <w:sz w:val="24"/>
              </w:rPr>
            </w:pPr>
            <w:r>
              <w:rPr>
                <w:rFonts w:ascii="宋体" w:hAnsi="宋体" w:cs="宋体" w:hint="eastAsia"/>
                <w:sz w:val="24"/>
              </w:rPr>
              <w:t>已建基岩标维护</w:t>
            </w:r>
          </w:p>
        </w:tc>
        <w:tc>
          <w:tcPr>
            <w:tcW w:w="12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0420" w:rsidRDefault="0061579A">
            <w:pPr>
              <w:spacing w:line="400" w:lineRule="exact"/>
              <w:jc w:val="center"/>
              <w:rPr>
                <w:rFonts w:ascii="宋体" w:hAnsi="宋体" w:cs="宋体"/>
                <w:sz w:val="24"/>
              </w:rPr>
            </w:pPr>
            <w:r>
              <w:rPr>
                <w:rFonts w:ascii="宋体" w:hAnsi="宋体" w:cs="宋体" w:hint="eastAsia"/>
                <w:sz w:val="24"/>
              </w:rPr>
              <w:t>座</w:t>
            </w:r>
          </w:p>
        </w:tc>
        <w:tc>
          <w:tcPr>
            <w:tcW w:w="10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0420" w:rsidRDefault="0061579A">
            <w:pPr>
              <w:spacing w:line="400" w:lineRule="exact"/>
              <w:jc w:val="center"/>
              <w:rPr>
                <w:rFonts w:ascii="宋体" w:hAnsi="宋体" w:cs="宋体"/>
                <w:sz w:val="24"/>
              </w:rPr>
            </w:pPr>
            <w:r>
              <w:rPr>
                <w:rFonts w:ascii="宋体" w:hAnsi="宋体" w:cs="宋体" w:hint="eastAsia"/>
                <w:sz w:val="24"/>
              </w:rPr>
              <w:t>12</w:t>
            </w:r>
          </w:p>
        </w:tc>
        <w:tc>
          <w:tcPr>
            <w:tcW w:w="10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0420" w:rsidRDefault="00D40420">
            <w:pPr>
              <w:spacing w:line="400" w:lineRule="exact"/>
              <w:jc w:val="center"/>
              <w:rPr>
                <w:rFonts w:ascii="宋体" w:hAnsi="宋体" w:cs="宋体"/>
                <w:sz w:val="24"/>
              </w:rPr>
            </w:pPr>
          </w:p>
        </w:tc>
      </w:tr>
      <w:tr w:rsidR="00D40420">
        <w:trPr>
          <w:trHeight w:val="491"/>
          <w:jc w:val="center"/>
        </w:trPr>
        <w:tc>
          <w:tcPr>
            <w:tcW w:w="6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0420" w:rsidRDefault="0061579A">
            <w:pPr>
              <w:spacing w:line="400" w:lineRule="exact"/>
              <w:jc w:val="center"/>
              <w:rPr>
                <w:rFonts w:ascii="宋体" w:hAnsi="宋体" w:cs="宋体"/>
                <w:sz w:val="24"/>
              </w:rPr>
            </w:pPr>
            <w:r>
              <w:rPr>
                <w:rFonts w:ascii="宋体" w:hAnsi="宋体" w:cs="宋体" w:hint="eastAsia"/>
                <w:sz w:val="24"/>
              </w:rPr>
              <w:t>6</w:t>
            </w:r>
          </w:p>
        </w:tc>
        <w:tc>
          <w:tcPr>
            <w:tcW w:w="4064" w:type="dxa"/>
            <w:gridSpan w:val="2"/>
            <w:tcBorders>
              <w:top w:val="single" w:sz="4" w:space="0" w:color="auto"/>
              <w:left w:val="single" w:sz="4" w:space="0" w:color="000000"/>
              <w:bottom w:val="single" w:sz="4" w:space="0" w:color="000000"/>
              <w:right w:val="single" w:sz="4" w:space="0" w:color="000000"/>
            </w:tcBorders>
            <w:shd w:val="clear" w:color="auto" w:fill="FFFFFF"/>
            <w:vAlign w:val="center"/>
          </w:tcPr>
          <w:p w:rsidR="00D40420" w:rsidRDefault="0061579A">
            <w:pPr>
              <w:spacing w:line="400" w:lineRule="exact"/>
              <w:jc w:val="center"/>
              <w:rPr>
                <w:rFonts w:ascii="宋体" w:hAnsi="宋体" w:cs="宋体"/>
                <w:sz w:val="24"/>
              </w:rPr>
            </w:pPr>
            <w:r>
              <w:rPr>
                <w:rFonts w:ascii="宋体" w:hAnsi="宋体" w:cs="宋体" w:hint="eastAsia"/>
                <w:sz w:val="24"/>
              </w:rPr>
              <w:t>历次水准测量成果技术分析</w:t>
            </w:r>
          </w:p>
        </w:tc>
        <w:tc>
          <w:tcPr>
            <w:tcW w:w="12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0420" w:rsidRDefault="0061579A">
            <w:pPr>
              <w:spacing w:line="400" w:lineRule="exact"/>
              <w:jc w:val="center"/>
              <w:rPr>
                <w:rFonts w:ascii="宋体" w:hAnsi="宋体" w:cs="宋体"/>
                <w:sz w:val="24"/>
              </w:rPr>
            </w:pPr>
            <w:r>
              <w:rPr>
                <w:rFonts w:ascii="宋体" w:hAnsi="宋体" w:cs="宋体" w:hint="eastAsia"/>
                <w:sz w:val="24"/>
              </w:rPr>
              <w:t>项</w:t>
            </w:r>
          </w:p>
        </w:tc>
        <w:tc>
          <w:tcPr>
            <w:tcW w:w="10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0420" w:rsidRDefault="0061579A">
            <w:pPr>
              <w:spacing w:line="400" w:lineRule="exact"/>
              <w:jc w:val="center"/>
              <w:rPr>
                <w:rFonts w:ascii="宋体" w:hAnsi="宋体" w:cs="宋体"/>
                <w:sz w:val="24"/>
              </w:rPr>
            </w:pPr>
            <w:r>
              <w:rPr>
                <w:rFonts w:ascii="宋体" w:hAnsi="宋体" w:cs="宋体" w:hint="eastAsia"/>
                <w:sz w:val="24"/>
              </w:rPr>
              <w:t>1</w:t>
            </w:r>
          </w:p>
        </w:tc>
        <w:tc>
          <w:tcPr>
            <w:tcW w:w="10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0420" w:rsidRDefault="00D40420">
            <w:pPr>
              <w:spacing w:line="400" w:lineRule="exact"/>
              <w:jc w:val="center"/>
              <w:rPr>
                <w:rFonts w:ascii="宋体" w:hAnsi="宋体" w:cs="宋体"/>
                <w:sz w:val="24"/>
              </w:rPr>
            </w:pPr>
          </w:p>
        </w:tc>
      </w:tr>
      <w:tr w:rsidR="00D40420">
        <w:trPr>
          <w:trHeight w:val="491"/>
          <w:jc w:val="center"/>
        </w:trPr>
        <w:tc>
          <w:tcPr>
            <w:tcW w:w="6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0420" w:rsidRDefault="0061579A">
            <w:pPr>
              <w:spacing w:line="400" w:lineRule="exact"/>
              <w:jc w:val="center"/>
              <w:rPr>
                <w:rFonts w:ascii="宋体" w:hAnsi="宋体" w:cs="宋体"/>
                <w:sz w:val="24"/>
              </w:rPr>
            </w:pPr>
            <w:r>
              <w:rPr>
                <w:rFonts w:ascii="宋体" w:hAnsi="宋体" w:cs="宋体" w:hint="eastAsia"/>
                <w:sz w:val="24"/>
              </w:rPr>
              <w:t>7</w:t>
            </w:r>
          </w:p>
        </w:tc>
        <w:tc>
          <w:tcPr>
            <w:tcW w:w="406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D40420" w:rsidRDefault="0061579A">
            <w:pPr>
              <w:spacing w:line="400" w:lineRule="exact"/>
              <w:jc w:val="center"/>
              <w:rPr>
                <w:rFonts w:ascii="宋体" w:hAnsi="宋体" w:cs="宋体"/>
                <w:sz w:val="24"/>
              </w:rPr>
            </w:pPr>
            <w:r>
              <w:rPr>
                <w:rFonts w:ascii="宋体" w:hAnsi="宋体" w:cs="宋体" w:hint="eastAsia"/>
                <w:sz w:val="24"/>
              </w:rPr>
              <w:t>数据系统完善与更新升级</w:t>
            </w:r>
          </w:p>
        </w:tc>
        <w:tc>
          <w:tcPr>
            <w:tcW w:w="12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0420" w:rsidRDefault="0061579A">
            <w:pPr>
              <w:spacing w:line="400" w:lineRule="exact"/>
              <w:jc w:val="center"/>
              <w:rPr>
                <w:rFonts w:ascii="宋体" w:hAnsi="宋体" w:cs="宋体"/>
                <w:sz w:val="24"/>
              </w:rPr>
            </w:pPr>
            <w:r>
              <w:rPr>
                <w:rFonts w:ascii="宋体" w:hAnsi="宋体" w:cs="宋体" w:hint="eastAsia"/>
                <w:sz w:val="24"/>
              </w:rPr>
              <w:t>套</w:t>
            </w:r>
          </w:p>
        </w:tc>
        <w:tc>
          <w:tcPr>
            <w:tcW w:w="10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0420" w:rsidRDefault="0061579A">
            <w:pPr>
              <w:spacing w:line="400" w:lineRule="exact"/>
              <w:jc w:val="center"/>
              <w:rPr>
                <w:rFonts w:ascii="宋体" w:hAnsi="宋体" w:cs="宋体"/>
                <w:sz w:val="24"/>
              </w:rPr>
            </w:pPr>
            <w:r>
              <w:rPr>
                <w:rFonts w:ascii="宋体" w:hAnsi="宋体" w:cs="宋体" w:hint="eastAsia"/>
                <w:sz w:val="24"/>
              </w:rPr>
              <w:t>1</w:t>
            </w:r>
          </w:p>
        </w:tc>
        <w:tc>
          <w:tcPr>
            <w:tcW w:w="10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0420" w:rsidRDefault="00D40420">
            <w:pPr>
              <w:spacing w:line="400" w:lineRule="exact"/>
              <w:jc w:val="center"/>
              <w:rPr>
                <w:rFonts w:ascii="宋体" w:hAnsi="宋体" w:cs="宋体"/>
                <w:sz w:val="24"/>
              </w:rPr>
            </w:pPr>
          </w:p>
        </w:tc>
      </w:tr>
    </w:tbl>
    <w:p w:rsidR="00D40420" w:rsidRDefault="0061579A">
      <w:pPr>
        <w:spacing w:line="360" w:lineRule="auto"/>
        <w:outlineLvl w:val="0"/>
        <w:rPr>
          <w:rFonts w:ascii="黑体" w:eastAsia="黑体" w:hAnsi="宋体"/>
          <w:sz w:val="24"/>
        </w:rPr>
      </w:pPr>
      <w:r>
        <w:rPr>
          <w:rFonts w:ascii="黑体" w:eastAsia="黑体" w:hAnsi="宋体" w:hint="eastAsia"/>
          <w:sz w:val="24"/>
        </w:rPr>
        <w:t>（五） 提交成果资料</w:t>
      </w:r>
    </w:p>
    <w:p w:rsidR="00D40420" w:rsidRDefault="0061579A">
      <w:pPr>
        <w:spacing w:line="360" w:lineRule="auto"/>
        <w:ind w:firstLineChars="200" w:firstLine="520"/>
        <w:rPr>
          <w:rFonts w:ascii="宋体" w:hAnsi="宋体" w:cs="宋体"/>
          <w:spacing w:val="10"/>
          <w:sz w:val="24"/>
        </w:rPr>
      </w:pPr>
      <w:r>
        <w:rPr>
          <w:rFonts w:ascii="宋体" w:hAnsi="宋体" w:cs="宋体" w:hint="eastAsia"/>
          <w:spacing w:val="10"/>
          <w:sz w:val="24"/>
        </w:rPr>
        <w:t>（1）二等水准测量技术设计书；</w:t>
      </w:r>
    </w:p>
    <w:p w:rsidR="00D40420" w:rsidRDefault="0061579A">
      <w:pPr>
        <w:spacing w:line="360" w:lineRule="auto"/>
        <w:ind w:firstLineChars="200" w:firstLine="520"/>
        <w:rPr>
          <w:rFonts w:ascii="宋体" w:hAnsi="宋体" w:cs="宋体"/>
          <w:spacing w:val="10"/>
          <w:sz w:val="24"/>
        </w:rPr>
      </w:pPr>
      <w:r>
        <w:rPr>
          <w:rFonts w:ascii="宋体" w:hAnsi="宋体" w:cs="宋体" w:hint="eastAsia"/>
          <w:spacing w:val="10"/>
          <w:sz w:val="24"/>
        </w:rPr>
        <w:t>（2）新建水准点之记；</w:t>
      </w:r>
    </w:p>
    <w:p w:rsidR="00D40420" w:rsidRDefault="0061579A">
      <w:pPr>
        <w:spacing w:line="360" w:lineRule="auto"/>
        <w:ind w:firstLineChars="200" w:firstLine="520"/>
        <w:rPr>
          <w:rFonts w:ascii="宋体" w:hAnsi="宋体" w:cs="宋体"/>
          <w:spacing w:val="10"/>
          <w:sz w:val="24"/>
        </w:rPr>
      </w:pPr>
      <w:r>
        <w:rPr>
          <w:rFonts w:ascii="宋体" w:hAnsi="宋体" w:cs="宋体" w:hint="eastAsia"/>
          <w:spacing w:val="10"/>
          <w:sz w:val="24"/>
        </w:rPr>
        <w:t>（3）水准测量路线图；</w:t>
      </w:r>
    </w:p>
    <w:p w:rsidR="00D40420" w:rsidRDefault="0061579A">
      <w:pPr>
        <w:spacing w:line="360" w:lineRule="auto"/>
        <w:ind w:firstLineChars="200" w:firstLine="520"/>
        <w:rPr>
          <w:rFonts w:ascii="宋体" w:hAnsi="宋体" w:cs="宋体"/>
          <w:spacing w:val="10"/>
          <w:sz w:val="24"/>
        </w:rPr>
      </w:pPr>
      <w:r>
        <w:rPr>
          <w:rFonts w:ascii="宋体" w:hAnsi="宋体" w:cs="宋体" w:hint="eastAsia"/>
          <w:spacing w:val="10"/>
          <w:sz w:val="24"/>
        </w:rPr>
        <w:t>（4）测量标志委托保管书；</w:t>
      </w:r>
    </w:p>
    <w:p w:rsidR="00D40420" w:rsidRDefault="0061579A">
      <w:pPr>
        <w:spacing w:line="360" w:lineRule="auto"/>
        <w:ind w:firstLineChars="200" w:firstLine="520"/>
        <w:rPr>
          <w:rFonts w:ascii="宋体" w:hAnsi="宋体" w:cs="宋体"/>
          <w:spacing w:val="10"/>
          <w:sz w:val="24"/>
        </w:rPr>
      </w:pPr>
      <w:r>
        <w:rPr>
          <w:rFonts w:ascii="宋体" w:hAnsi="宋体" w:cs="宋体" w:hint="eastAsia"/>
          <w:spacing w:val="10"/>
          <w:sz w:val="24"/>
        </w:rPr>
        <w:t>（5）水准仪、水准标尺检验资料及标尺长度改正数综合表；</w:t>
      </w:r>
    </w:p>
    <w:p w:rsidR="00D40420" w:rsidRDefault="0061579A">
      <w:pPr>
        <w:spacing w:line="360" w:lineRule="auto"/>
        <w:ind w:firstLineChars="200" w:firstLine="520"/>
        <w:rPr>
          <w:rFonts w:ascii="宋体" w:hAnsi="宋体" w:cs="宋体"/>
          <w:spacing w:val="10"/>
          <w:sz w:val="24"/>
        </w:rPr>
      </w:pPr>
      <w:r>
        <w:rPr>
          <w:rFonts w:ascii="宋体" w:hAnsi="宋体" w:cs="宋体" w:hint="eastAsia"/>
          <w:spacing w:val="10"/>
          <w:sz w:val="24"/>
        </w:rPr>
        <w:t>（6）水准观测记录原始手簿、电子手簿；</w:t>
      </w:r>
    </w:p>
    <w:p w:rsidR="00D40420" w:rsidRDefault="0061579A">
      <w:pPr>
        <w:spacing w:line="360" w:lineRule="auto"/>
        <w:ind w:firstLineChars="200" w:firstLine="520"/>
        <w:rPr>
          <w:rFonts w:ascii="宋体" w:hAnsi="宋体" w:cs="宋体"/>
          <w:spacing w:val="10"/>
          <w:sz w:val="24"/>
        </w:rPr>
      </w:pPr>
      <w:r>
        <w:rPr>
          <w:rFonts w:ascii="宋体" w:hAnsi="宋体" w:cs="宋体" w:hint="eastAsia"/>
          <w:spacing w:val="10"/>
          <w:sz w:val="24"/>
        </w:rPr>
        <w:t>（7）水准测量外业高差及概略高程表；</w:t>
      </w:r>
    </w:p>
    <w:p w:rsidR="00D40420" w:rsidRDefault="0061579A">
      <w:pPr>
        <w:spacing w:line="360" w:lineRule="auto"/>
        <w:ind w:firstLineChars="200" w:firstLine="520"/>
        <w:rPr>
          <w:rFonts w:ascii="宋体" w:hAnsi="宋体" w:cs="宋体"/>
          <w:spacing w:val="10"/>
          <w:sz w:val="24"/>
        </w:rPr>
      </w:pPr>
      <w:r>
        <w:rPr>
          <w:rFonts w:ascii="宋体" w:hAnsi="宋体" w:cs="宋体" w:hint="eastAsia"/>
          <w:spacing w:val="10"/>
          <w:sz w:val="24"/>
        </w:rPr>
        <w:t>（8）外业高差各项改正数和平差计算手簿；</w:t>
      </w:r>
    </w:p>
    <w:p w:rsidR="00D40420" w:rsidRDefault="0061579A">
      <w:pPr>
        <w:spacing w:line="360" w:lineRule="auto"/>
        <w:ind w:firstLineChars="200" w:firstLine="520"/>
        <w:rPr>
          <w:rFonts w:ascii="宋体" w:hAnsi="宋体" w:cs="宋体"/>
          <w:spacing w:val="10"/>
          <w:sz w:val="24"/>
        </w:rPr>
      </w:pPr>
      <w:r>
        <w:rPr>
          <w:rFonts w:ascii="宋体" w:hAnsi="宋体" w:cs="宋体" w:hint="eastAsia"/>
          <w:spacing w:val="10"/>
          <w:sz w:val="24"/>
        </w:rPr>
        <w:t>（9）新建水准标石水准成果表；</w:t>
      </w:r>
    </w:p>
    <w:p w:rsidR="00D40420" w:rsidRDefault="0061579A">
      <w:pPr>
        <w:spacing w:line="360" w:lineRule="auto"/>
        <w:ind w:firstLineChars="200" w:firstLine="520"/>
        <w:rPr>
          <w:rFonts w:ascii="宋体" w:hAnsi="宋体" w:cs="宋体"/>
          <w:spacing w:val="10"/>
          <w:sz w:val="24"/>
        </w:rPr>
      </w:pPr>
      <w:r>
        <w:rPr>
          <w:rFonts w:ascii="宋体" w:hAnsi="宋体" w:cs="宋体" w:hint="eastAsia"/>
          <w:spacing w:val="10"/>
          <w:sz w:val="24"/>
        </w:rPr>
        <w:t>（10）沿程引测水准点成果表；</w:t>
      </w:r>
    </w:p>
    <w:p w:rsidR="00D40420" w:rsidRDefault="0061579A">
      <w:pPr>
        <w:spacing w:line="360" w:lineRule="auto"/>
        <w:ind w:firstLineChars="200" w:firstLine="520"/>
        <w:rPr>
          <w:rFonts w:ascii="宋体" w:hAnsi="宋体" w:cs="宋体"/>
          <w:spacing w:val="10"/>
          <w:sz w:val="24"/>
        </w:rPr>
      </w:pPr>
      <w:r>
        <w:rPr>
          <w:rFonts w:ascii="宋体" w:hAnsi="宋体" w:cs="宋体" w:hint="eastAsia"/>
          <w:spacing w:val="10"/>
          <w:sz w:val="24"/>
        </w:rPr>
        <w:t>（11）水尺零点成果表；</w:t>
      </w:r>
    </w:p>
    <w:p w:rsidR="00D40420" w:rsidRDefault="0061579A">
      <w:pPr>
        <w:spacing w:line="360" w:lineRule="auto"/>
        <w:ind w:firstLineChars="200" w:firstLine="520"/>
        <w:rPr>
          <w:rFonts w:ascii="宋体" w:hAnsi="宋体" w:cs="宋体"/>
          <w:spacing w:val="10"/>
          <w:sz w:val="24"/>
        </w:rPr>
      </w:pPr>
      <w:r>
        <w:rPr>
          <w:rFonts w:ascii="宋体" w:hAnsi="宋体" w:cs="宋体" w:hint="eastAsia"/>
          <w:spacing w:val="10"/>
          <w:sz w:val="24"/>
        </w:rPr>
        <w:t>（12）二等水准平差计算资料；</w:t>
      </w:r>
    </w:p>
    <w:p w:rsidR="00D40420" w:rsidRDefault="0061579A">
      <w:pPr>
        <w:spacing w:line="360" w:lineRule="auto"/>
        <w:ind w:firstLineChars="200" w:firstLine="520"/>
        <w:rPr>
          <w:rFonts w:ascii="宋体" w:hAnsi="宋体" w:cs="宋体"/>
          <w:spacing w:val="10"/>
          <w:sz w:val="24"/>
        </w:rPr>
      </w:pPr>
      <w:r>
        <w:rPr>
          <w:rFonts w:ascii="宋体" w:hAnsi="宋体" w:cs="宋体" w:hint="eastAsia"/>
          <w:spacing w:val="10"/>
          <w:sz w:val="24"/>
        </w:rPr>
        <w:t>（13）基岩标施工总结报告及柱状图、钻孔结构图等施工图；</w:t>
      </w:r>
    </w:p>
    <w:p w:rsidR="00D40420" w:rsidRDefault="0061579A">
      <w:pPr>
        <w:spacing w:line="360" w:lineRule="auto"/>
        <w:ind w:firstLineChars="200" w:firstLine="520"/>
        <w:rPr>
          <w:rFonts w:ascii="宋体" w:hAnsi="宋体" w:cs="宋体"/>
          <w:spacing w:val="10"/>
          <w:sz w:val="24"/>
        </w:rPr>
      </w:pPr>
      <w:r>
        <w:rPr>
          <w:rFonts w:ascii="宋体" w:hAnsi="宋体" w:cs="宋体" w:hint="eastAsia"/>
          <w:spacing w:val="10"/>
          <w:sz w:val="24"/>
        </w:rPr>
        <w:lastRenderedPageBreak/>
        <w:t>（14）太湖流域统一高程测量项目沉降分析报告；</w:t>
      </w:r>
    </w:p>
    <w:p w:rsidR="00D40420" w:rsidRDefault="0061579A">
      <w:pPr>
        <w:spacing w:line="360" w:lineRule="auto"/>
        <w:ind w:firstLineChars="200" w:firstLine="520"/>
        <w:rPr>
          <w:rFonts w:asciiTheme="minorEastAsia" w:eastAsiaTheme="minorEastAsia" w:hAnsiTheme="minorEastAsia"/>
          <w:spacing w:val="10"/>
          <w:sz w:val="24"/>
        </w:rPr>
      </w:pPr>
      <w:r>
        <w:rPr>
          <w:rFonts w:ascii="宋体" w:hAnsi="宋体" w:cs="宋体" w:hint="eastAsia"/>
          <w:spacing w:val="10"/>
          <w:sz w:val="24"/>
        </w:rPr>
        <w:t>（15）二等水准测量工作总结报告。</w:t>
      </w:r>
    </w:p>
    <w:p w:rsidR="00D40420" w:rsidRDefault="0061579A">
      <w:pPr>
        <w:spacing w:line="360" w:lineRule="auto"/>
        <w:outlineLvl w:val="0"/>
        <w:rPr>
          <w:rFonts w:ascii="黑体" w:eastAsia="黑体" w:hAnsi="宋体"/>
          <w:sz w:val="24"/>
        </w:rPr>
      </w:pPr>
      <w:r>
        <w:rPr>
          <w:rFonts w:ascii="黑体" w:eastAsia="黑体" w:hAnsi="宋体" w:hint="eastAsia"/>
          <w:sz w:val="24"/>
        </w:rPr>
        <w:t>（六）安全生产</w:t>
      </w:r>
    </w:p>
    <w:p w:rsidR="00D40420" w:rsidRDefault="0061579A">
      <w:pPr>
        <w:snapToGrid w:val="0"/>
        <w:spacing w:line="360" w:lineRule="auto"/>
        <w:ind w:firstLineChars="200" w:firstLine="520"/>
        <w:rPr>
          <w:rFonts w:ascii="宋体" w:hAnsi="宋体" w:cs="宋体"/>
          <w:spacing w:val="10"/>
          <w:sz w:val="24"/>
        </w:rPr>
      </w:pPr>
      <w:r>
        <w:rPr>
          <w:rFonts w:ascii="宋体" w:hAnsi="宋体" w:cs="宋体" w:hint="eastAsia"/>
          <w:spacing w:val="10"/>
          <w:sz w:val="24"/>
        </w:rPr>
        <w:t>项目中标人对项目实施全过程的安全生产负有全部责任，须按国家安全生产法律、法规，制订和完善安全生产制度，并严格执行，确保项目实施全过程人员、设备安全。</w:t>
      </w:r>
    </w:p>
    <w:p w:rsidR="00D40420" w:rsidRDefault="0061579A">
      <w:pPr>
        <w:snapToGrid w:val="0"/>
        <w:spacing w:line="360" w:lineRule="auto"/>
        <w:ind w:firstLineChars="200" w:firstLine="520"/>
        <w:rPr>
          <w:rFonts w:ascii="宋体" w:hAnsi="宋体" w:cs="宋体"/>
          <w:spacing w:val="10"/>
          <w:kern w:val="0"/>
          <w:sz w:val="24"/>
        </w:rPr>
      </w:pPr>
      <w:r>
        <w:rPr>
          <w:rFonts w:ascii="宋体" w:hAnsi="宋体" w:cs="宋体" w:hint="eastAsia"/>
          <w:spacing w:val="10"/>
          <w:sz w:val="24"/>
        </w:rPr>
        <w:t>（1）</w:t>
      </w:r>
      <w:r>
        <w:rPr>
          <w:rFonts w:ascii="宋体" w:hAnsi="宋体" w:cs="宋体" w:hint="eastAsia"/>
          <w:spacing w:val="10"/>
          <w:kern w:val="0"/>
          <w:sz w:val="24"/>
        </w:rPr>
        <w:t>本项目实施期间，中标人对安全生产工作负责。</w:t>
      </w:r>
    </w:p>
    <w:p w:rsidR="00D40420" w:rsidRDefault="0061579A">
      <w:pPr>
        <w:snapToGrid w:val="0"/>
        <w:spacing w:line="360" w:lineRule="auto"/>
        <w:ind w:firstLineChars="200" w:firstLine="520"/>
        <w:rPr>
          <w:rFonts w:ascii="宋体" w:hAnsi="宋体" w:cs="宋体"/>
          <w:spacing w:val="10"/>
          <w:kern w:val="0"/>
          <w:sz w:val="24"/>
        </w:rPr>
      </w:pPr>
      <w:r>
        <w:rPr>
          <w:rFonts w:ascii="宋体" w:hAnsi="宋体" w:cs="宋体" w:hint="eastAsia"/>
          <w:spacing w:val="10"/>
          <w:sz w:val="24"/>
        </w:rPr>
        <w:t>（2）</w:t>
      </w:r>
      <w:r>
        <w:rPr>
          <w:rFonts w:ascii="宋体" w:hAnsi="宋体" w:cs="宋体" w:hint="eastAsia"/>
          <w:spacing w:val="10"/>
          <w:kern w:val="0"/>
          <w:sz w:val="24"/>
        </w:rPr>
        <w:t>投标人应具有</w:t>
      </w:r>
      <w:r>
        <w:rPr>
          <w:rFonts w:ascii="宋体" w:hAnsi="宋体" w:cs="宋体" w:hint="eastAsia"/>
          <w:spacing w:val="10"/>
          <w:sz w:val="24"/>
        </w:rPr>
        <w:t>野外</w:t>
      </w:r>
      <w:r>
        <w:rPr>
          <w:rFonts w:ascii="宋体" w:hAnsi="宋体" w:cs="宋体" w:hint="eastAsia"/>
          <w:spacing w:val="10"/>
          <w:kern w:val="0"/>
          <w:sz w:val="24"/>
        </w:rPr>
        <w:t>作业的安全生产条件，严格执行安全生产的法律法规和技术标准。</w:t>
      </w:r>
    </w:p>
    <w:p w:rsidR="00D40420" w:rsidRDefault="0061579A">
      <w:pPr>
        <w:snapToGrid w:val="0"/>
        <w:spacing w:line="360" w:lineRule="auto"/>
        <w:ind w:firstLineChars="200" w:firstLine="520"/>
        <w:rPr>
          <w:rFonts w:ascii="宋体" w:hAnsi="宋体" w:cs="宋体"/>
          <w:spacing w:val="10"/>
          <w:kern w:val="0"/>
          <w:sz w:val="24"/>
        </w:rPr>
      </w:pPr>
      <w:r>
        <w:rPr>
          <w:rFonts w:ascii="宋体" w:hAnsi="宋体" w:cs="宋体" w:hint="eastAsia"/>
          <w:spacing w:val="10"/>
          <w:sz w:val="24"/>
        </w:rPr>
        <w:t>（3）</w:t>
      </w:r>
      <w:r>
        <w:rPr>
          <w:rFonts w:ascii="宋体" w:hAnsi="宋体" w:cs="宋体" w:hint="eastAsia"/>
          <w:spacing w:val="10"/>
          <w:kern w:val="0"/>
          <w:sz w:val="24"/>
        </w:rPr>
        <w:t>中标人按规定投保安全生产责任保险和工伤保险，对承担危险性较大工作的作业人员投保意外保险。</w:t>
      </w:r>
    </w:p>
    <w:p w:rsidR="00D40420" w:rsidRDefault="0061579A">
      <w:pPr>
        <w:snapToGrid w:val="0"/>
        <w:spacing w:line="360" w:lineRule="auto"/>
        <w:ind w:firstLineChars="200" w:firstLine="520"/>
        <w:rPr>
          <w:rFonts w:ascii="宋体" w:hAnsi="宋体" w:cs="宋体"/>
          <w:spacing w:val="10"/>
          <w:kern w:val="0"/>
          <w:sz w:val="24"/>
        </w:rPr>
      </w:pPr>
      <w:r>
        <w:rPr>
          <w:rFonts w:ascii="宋体" w:hAnsi="宋体" w:cs="宋体" w:hint="eastAsia"/>
          <w:spacing w:val="10"/>
          <w:sz w:val="24"/>
        </w:rPr>
        <w:t>（4）</w:t>
      </w:r>
      <w:r>
        <w:rPr>
          <w:rFonts w:ascii="宋体" w:hAnsi="宋体" w:cs="宋体" w:hint="eastAsia"/>
          <w:spacing w:val="10"/>
          <w:kern w:val="0"/>
          <w:sz w:val="24"/>
        </w:rPr>
        <w:t>投标人应能按规定配备足以保证</w:t>
      </w:r>
      <w:r>
        <w:rPr>
          <w:rFonts w:ascii="宋体" w:hAnsi="宋体" w:cs="宋体" w:hint="eastAsia"/>
          <w:spacing w:val="10"/>
          <w:sz w:val="24"/>
        </w:rPr>
        <w:t>测量</w:t>
      </w:r>
      <w:r>
        <w:rPr>
          <w:rFonts w:ascii="宋体" w:hAnsi="宋体" w:cs="宋体" w:hint="eastAsia"/>
          <w:spacing w:val="10"/>
          <w:kern w:val="0"/>
          <w:sz w:val="24"/>
        </w:rPr>
        <w:t>安全的合格</w:t>
      </w:r>
      <w:r>
        <w:rPr>
          <w:rFonts w:ascii="宋体" w:hAnsi="宋体" w:cs="宋体" w:hint="eastAsia"/>
          <w:spacing w:val="10"/>
          <w:sz w:val="24"/>
        </w:rPr>
        <w:t>工作人员</w:t>
      </w:r>
      <w:r>
        <w:rPr>
          <w:rFonts w:ascii="宋体" w:hAnsi="宋体" w:cs="宋体" w:hint="eastAsia"/>
          <w:spacing w:val="10"/>
          <w:kern w:val="0"/>
          <w:sz w:val="24"/>
        </w:rPr>
        <w:t>。</w:t>
      </w:r>
    </w:p>
    <w:p w:rsidR="00D40420" w:rsidRDefault="0061579A">
      <w:pPr>
        <w:snapToGrid w:val="0"/>
        <w:spacing w:line="360" w:lineRule="auto"/>
        <w:ind w:firstLineChars="200" w:firstLine="520"/>
        <w:rPr>
          <w:rFonts w:ascii="宋体" w:hAnsi="宋体" w:cs="宋体"/>
          <w:spacing w:val="10"/>
          <w:kern w:val="0"/>
          <w:sz w:val="24"/>
        </w:rPr>
      </w:pPr>
      <w:r>
        <w:rPr>
          <w:rFonts w:ascii="宋体" w:hAnsi="宋体" w:cs="宋体" w:hint="eastAsia"/>
          <w:spacing w:val="10"/>
          <w:sz w:val="24"/>
        </w:rPr>
        <w:t>（5）</w:t>
      </w:r>
      <w:r>
        <w:rPr>
          <w:rFonts w:ascii="宋体" w:hAnsi="宋体" w:cs="宋体" w:hint="eastAsia"/>
          <w:spacing w:val="10"/>
          <w:kern w:val="0"/>
          <w:sz w:val="24"/>
        </w:rPr>
        <w:t>投标人所能使用于本项目实施的</w:t>
      </w:r>
      <w:r>
        <w:rPr>
          <w:rFonts w:ascii="宋体" w:hAnsi="宋体" w:cs="宋体" w:hint="eastAsia"/>
          <w:spacing w:val="10"/>
          <w:sz w:val="24"/>
        </w:rPr>
        <w:t>车辆</w:t>
      </w:r>
      <w:r>
        <w:rPr>
          <w:rFonts w:ascii="宋体" w:hAnsi="宋体" w:cs="宋体" w:hint="eastAsia"/>
          <w:spacing w:val="10"/>
          <w:kern w:val="0"/>
          <w:sz w:val="24"/>
        </w:rPr>
        <w:t>、设备必须完好，并按规定办理登记和年检；必须配备足够合格的</w:t>
      </w:r>
      <w:r>
        <w:rPr>
          <w:rFonts w:ascii="宋体" w:hAnsi="宋体" w:cs="宋体" w:hint="eastAsia"/>
          <w:spacing w:val="10"/>
          <w:sz w:val="24"/>
        </w:rPr>
        <w:t>反光背心</w:t>
      </w:r>
      <w:r>
        <w:rPr>
          <w:rFonts w:ascii="宋体" w:hAnsi="宋体" w:cs="宋体" w:hint="eastAsia"/>
          <w:spacing w:val="10"/>
          <w:kern w:val="0"/>
          <w:sz w:val="24"/>
        </w:rPr>
        <w:t>和其他劳保设</w:t>
      </w:r>
      <w:r>
        <w:rPr>
          <w:rFonts w:ascii="宋体" w:hAnsi="宋体" w:cs="宋体" w:hint="eastAsia"/>
          <w:spacing w:val="10"/>
          <w:sz w:val="24"/>
        </w:rPr>
        <w:t>备设施；测量过程中</w:t>
      </w:r>
      <w:r>
        <w:rPr>
          <w:rFonts w:ascii="宋体" w:hAnsi="宋体" w:cs="宋体" w:hint="eastAsia"/>
          <w:spacing w:val="10"/>
          <w:kern w:val="0"/>
          <w:sz w:val="24"/>
        </w:rPr>
        <w:t>的安全责任由中标人承担。</w:t>
      </w:r>
    </w:p>
    <w:p w:rsidR="00D40420" w:rsidRDefault="0061579A">
      <w:pPr>
        <w:snapToGrid w:val="0"/>
        <w:spacing w:line="360" w:lineRule="auto"/>
        <w:ind w:firstLineChars="200" w:firstLine="520"/>
        <w:rPr>
          <w:rFonts w:ascii="宋体" w:hAnsi="宋体" w:cs="宋体"/>
          <w:spacing w:val="10"/>
          <w:kern w:val="0"/>
          <w:sz w:val="24"/>
        </w:rPr>
      </w:pPr>
      <w:r>
        <w:rPr>
          <w:rFonts w:ascii="宋体" w:hAnsi="宋体" w:cs="宋体" w:hint="eastAsia"/>
          <w:spacing w:val="10"/>
          <w:sz w:val="24"/>
        </w:rPr>
        <w:t>（6）</w:t>
      </w:r>
      <w:r>
        <w:rPr>
          <w:rFonts w:ascii="宋体" w:hAnsi="宋体" w:cs="宋体" w:hint="eastAsia"/>
          <w:spacing w:val="10"/>
          <w:kern w:val="0"/>
          <w:sz w:val="24"/>
        </w:rPr>
        <w:t>中标人应承诺按照规定</w:t>
      </w:r>
      <w:r>
        <w:rPr>
          <w:rFonts w:ascii="宋体" w:hAnsi="宋体" w:cs="宋体" w:hint="eastAsia"/>
          <w:spacing w:val="10"/>
          <w:sz w:val="24"/>
        </w:rPr>
        <w:t>在道路、桥梁等区域开展测量工作，</w:t>
      </w:r>
      <w:r>
        <w:rPr>
          <w:rFonts w:ascii="宋体" w:hAnsi="宋体" w:cs="宋体" w:hint="eastAsia"/>
          <w:spacing w:val="10"/>
          <w:kern w:val="0"/>
          <w:sz w:val="24"/>
        </w:rPr>
        <w:t>严格执行安全作业操作规程。</w:t>
      </w:r>
    </w:p>
    <w:p w:rsidR="00D40420" w:rsidRDefault="0061579A">
      <w:pPr>
        <w:spacing w:line="360" w:lineRule="auto"/>
        <w:outlineLvl w:val="0"/>
        <w:rPr>
          <w:rFonts w:ascii="黑体" w:eastAsia="黑体" w:hAnsi="宋体"/>
          <w:sz w:val="24"/>
        </w:rPr>
      </w:pPr>
      <w:r>
        <w:rPr>
          <w:rFonts w:ascii="黑体" w:eastAsia="黑体" w:hAnsi="宋体" w:hint="eastAsia"/>
          <w:sz w:val="24"/>
        </w:rPr>
        <w:t>（七）项目团队要求及仪器设备要求</w:t>
      </w:r>
    </w:p>
    <w:p w:rsidR="00D40420" w:rsidRDefault="0061579A">
      <w:pPr>
        <w:spacing w:line="360" w:lineRule="auto"/>
        <w:ind w:firstLineChars="200" w:firstLine="520"/>
        <w:rPr>
          <w:rFonts w:ascii="宋体" w:hAnsi="宋体" w:cs="宋体"/>
          <w:spacing w:val="10"/>
          <w:sz w:val="24"/>
        </w:rPr>
      </w:pPr>
      <w:r>
        <w:rPr>
          <w:rFonts w:ascii="宋体" w:hAnsi="宋体" w:cs="宋体" w:hint="eastAsia"/>
          <w:spacing w:val="10"/>
          <w:sz w:val="24"/>
        </w:rPr>
        <w:t>投标人须组建能达到项目质量、任务、进度要求的专业技术团队，配备具备相应高级及以上职称、具有相关经验（须提供业绩证明）的项目负责人、各专业技术负责人，以及满足服务要求和项目管理要求的项目成员。投标人须承诺，除甲方要求或不可抗力外，项目负责人、各专业技术负责人不得调整。</w:t>
      </w:r>
    </w:p>
    <w:p w:rsidR="00D40420" w:rsidRDefault="0061579A">
      <w:pPr>
        <w:spacing w:line="360" w:lineRule="auto"/>
        <w:ind w:firstLineChars="200" w:firstLine="520"/>
        <w:rPr>
          <w:rFonts w:ascii="宋体" w:hAnsi="宋体" w:cs="宋体"/>
          <w:spacing w:val="10"/>
          <w:sz w:val="24"/>
        </w:rPr>
      </w:pPr>
      <w:r>
        <w:rPr>
          <w:rFonts w:ascii="宋体" w:hAnsi="宋体" w:cs="宋体" w:hint="eastAsia"/>
          <w:spacing w:val="10"/>
          <w:sz w:val="24"/>
        </w:rPr>
        <w:t>投标人须配备与服务要求相适应的仪器设备、交通设施设备。</w:t>
      </w:r>
    </w:p>
    <w:p w:rsidR="00D40420" w:rsidRDefault="0061579A">
      <w:pPr>
        <w:spacing w:line="360" w:lineRule="auto"/>
        <w:outlineLvl w:val="0"/>
        <w:rPr>
          <w:rFonts w:ascii="黑体" w:eastAsia="黑体" w:hAnsi="宋体"/>
          <w:sz w:val="24"/>
        </w:rPr>
      </w:pPr>
      <w:r>
        <w:rPr>
          <w:rFonts w:ascii="黑体" w:eastAsia="黑体" w:hAnsi="宋体" w:hint="eastAsia"/>
          <w:sz w:val="24"/>
        </w:rPr>
        <w:t>（八）相关承诺</w:t>
      </w:r>
    </w:p>
    <w:p w:rsidR="00D40420" w:rsidRDefault="0061579A">
      <w:pPr>
        <w:spacing w:line="360" w:lineRule="auto"/>
        <w:ind w:firstLineChars="200" w:firstLine="520"/>
        <w:rPr>
          <w:rFonts w:ascii="宋体" w:hAnsi="宋体" w:cs="宋体"/>
          <w:spacing w:val="10"/>
          <w:sz w:val="24"/>
        </w:rPr>
      </w:pPr>
      <w:r>
        <w:rPr>
          <w:rFonts w:ascii="宋体" w:hAnsi="宋体" w:cs="宋体" w:hint="eastAsia"/>
          <w:spacing w:val="10"/>
          <w:sz w:val="24"/>
        </w:rPr>
        <w:t>投标人须出具对投标文件中所作服务的承诺以及工作质量承诺、应急预案、质量保证方案及违反质量承诺的处罚；中标人有不履行投标文件中所作的服务承诺或工作质量不满足招标文件要求的，采购人将扣减合同支付款项并向相关征信部门和征信机构举报。</w:t>
      </w:r>
    </w:p>
    <w:p w:rsidR="00D40420" w:rsidRDefault="0061579A">
      <w:pPr>
        <w:spacing w:line="360" w:lineRule="auto"/>
        <w:ind w:firstLineChars="200" w:firstLine="520"/>
        <w:rPr>
          <w:rFonts w:ascii="宋体" w:hAnsi="宋体" w:cs="宋体"/>
          <w:spacing w:val="10"/>
          <w:sz w:val="24"/>
        </w:rPr>
      </w:pPr>
      <w:r>
        <w:rPr>
          <w:rFonts w:ascii="宋体" w:hAnsi="宋体" w:cs="宋体" w:hint="eastAsia"/>
          <w:spacing w:val="10"/>
          <w:sz w:val="24"/>
        </w:rPr>
        <w:t>采购人有权以书面形式通知中标人变更项目实施内容或其他后续要</w:t>
      </w:r>
      <w:r>
        <w:rPr>
          <w:rFonts w:ascii="宋体" w:hAnsi="宋体" w:cs="宋体" w:hint="eastAsia"/>
          <w:spacing w:val="10"/>
          <w:sz w:val="24"/>
        </w:rPr>
        <w:lastRenderedPageBreak/>
        <w:t>求，中标人应及时予以响应。</w:t>
      </w:r>
    </w:p>
    <w:p w:rsidR="00D40420" w:rsidRDefault="0061579A">
      <w:pPr>
        <w:spacing w:line="360" w:lineRule="auto"/>
        <w:outlineLvl w:val="0"/>
        <w:rPr>
          <w:rFonts w:ascii="黑体" w:eastAsia="黑体" w:hAnsi="宋体"/>
          <w:sz w:val="24"/>
        </w:rPr>
      </w:pPr>
      <w:r>
        <w:rPr>
          <w:rFonts w:ascii="黑体" w:eastAsia="黑体" w:hAnsi="宋体" w:hint="eastAsia"/>
          <w:sz w:val="24"/>
        </w:rPr>
        <w:t>（九）产权与保密</w:t>
      </w:r>
    </w:p>
    <w:p w:rsidR="00D40420" w:rsidRDefault="0061579A">
      <w:pPr>
        <w:spacing w:line="360" w:lineRule="auto"/>
        <w:ind w:firstLineChars="200" w:firstLine="520"/>
        <w:rPr>
          <w:rFonts w:asciiTheme="minorEastAsia" w:eastAsiaTheme="minorEastAsia" w:hAnsiTheme="minorEastAsia"/>
          <w:spacing w:val="10"/>
          <w:sz w:val="24"/>
        </w:rPr>
      </w:pPr>
      <w:r>
        <w:rPr>
          <w:rFonts w:ascii="宋体" w:hAnsi="宋体" w:cs="宋体" w:hint="eastAsia"/>
          <w:spacing w:val="10"/>
          <w:sz w:val="24"/>
        </w:rPr>
        <w:t>本项目所取得的所有技术成果归采购人所有，未经采购人同意中标人不得将成果提供给第三方。利用本项目成果进行测绘奖项申报、专利申请、软件著作权申请等的，相关权属及权益归属为采购人。未经采购人书面许可，中标人不得将本项目相关成果、资料向任何第三方泄露及作为其它目的使用；由中标人泄露造成的责任均由中标人承担。</w:t>
      </w:r>
    </w:p>
    <w:p w:rsidR="00D40420" w:rsidRDefault="0061579A">
      <w:pPr>
        <w:spacing w:line="360" w:lineRule="auto"/>
        <w:outlineLvl w:val="0"/>
        <w:rPr>
          <w:rFonts w:ascii="黑体" w:eastAsia="黑体" w:hAnsi="宋体"/>
          <w:sz w:val="24"/>
        </w:rPr>
      </w:pPr>
      <w:r>
        <w:rPr>
          <w:rFonts w:ascii="黑体" w:eastAsia="黑体" w:hAnsi="宋体" w:hint="eastAsia"/>
          <w:sz w:val="24"/>
        </w:rPr>
        <w:t>（十）时间进度要求</w:t>
      </w:r>
    </w:p>
    <w:p w:rsidR="00D40420" w:rsidRDefault="0061579A">
      <w:pPr>
        <w:spacing w:line="360" w:lineRule="auto"/>
        <w:ind w:firstLineChars="200" w:firstLine="520"/>
        <w:rPr>
          <w:rFonts w:ascii="宋体" w:hAnsi="宋体" w:cs="宋体"/>
          <w:spacing w:val="10"/>
          <w:sz w:val="24"/>
        </w:rPr>
      </w:pPr>
      <w:bookmarkStart w:id="3" w:name="_Hlk6674723"/>
      <w:r>
        <w:rPr>
          <w:rFonts w:ascii="宋体" w:hAnsi="宋体" w:cs="宋体" w:hint="eastAsia"/>
          <w:spacing w:val="10"/>
          <w:sz w:val="24"/>
        </w:rPr>
        <w:t>（1）太湖流域统一高程测量项目招标确定中标单位，合同签订之日起30天提交技术设计书，合理布置工作进度，由业主单位审查。</w:t>
      </w:r>
    </w:p>
    <w:p w:rsidR="00D40420" w:rsidRDefault="0061579A">
      <w:pPr>
        <w:spacing w:line="360" w:lineRule="auto"/>
        <w:ind w:firstLineChars="200" w:firstLine="520"/>
        <w:rPr>
          <w:rFonts w:ascii="宋体" w:hAnsi="宋体" w:cs="宋体"/>
          <w:spacing w:val="10"/>
          <w:sz w:val="24"/>
        </w:rPr>
      </w:pPr>
      <w:r>
        <w:rPr>
          <w:rFonts w:ascii="宋体" w:hAnsi="宋体" w:cs="宋体" w:hint="eastAsia"/>
          <w:spacing w:val="10"/>
          <w:sz w:val="24"/>
        </w:rPr>
        <w:t>（2）2019年6月～9月，完成对测区内水准测量相关资料收集分析，省市水文部门调研，拟建水准标石查勘选点埋设、二等水准测量路线的查勘布设、2座基岩标建设及水准点补埋等工作；完成12座已建基岩标维护。</w:t>
      </w:r>
    </w:p>
    <w:p w:rsidR="00D40420" w:rsidRDefault="0061579A">
      <w:pPr>
        <w:spacing w:line="360" w:lineRule="auto"/>
        <w:ind w:firstLineChars="200" w:firstLine="520"/>
        <w:rPr>
          <w:rFonts w:ascii="宋体" w:hAnsi="宋体" w:cs="宋体"/>
          <w:spacing w:val="10"/>
          <w:sz w:val="24"/>
        </w:rPr>
      </w:pPr>
      <w:r>
        <w:rPr>
          <w:rFonts w:ascii="宋体" w:hAnsi="宋体" w:cs="宋体" w:hint="eastAsia"/>
          <w:spacing w:val="10"/>
          <w:sz w:val="24"/>
        </w:rPr>
        <w:t>（3）2019年12月～2020年8月，完成252个测站的二等水准连测工作。</w:t>
      </w:r>
    </w:p>
    <w:p w:rsidR="00D40420" w:rsidRDefault="0061579A">
      <w:pPr>
        <w:spacing w:line="360" w:lineRule="auto"/>
        <w:ind w:firstLineChars="200" w:firstLine="520"/>
        <w:rPr>
          <w:rFonts w:ascii="宋体" w:hAnsi="宋体" w:cs="宋体"/>
          <w:spacing w:val="10"/>
          <w:sz w:val="24"/>
        </w:rPr>
      </w:pPr>
      <w:r>
        <w:rPr>
          <w:rFonts w:ascii="宋体" w:hAnsi="宋体" w:cs="宋体" w:hint="eastAsia"/>
          <w:spacing w:val="10"/>
          <w:sz w:val="24"/>
        </w:rPr>
        <w:t>（4）2020年9月，完成水文测站和流域重要水利工程高程校核点和水尺零点的校测工作和内业水准测量成果的平差分析工作。</w:t>
      </w:r>
    </w:p>
    <w:p w:rsidR="00D40420" w:rsidRDefault="0061579A">
      <w:pPr>
        <w:spacing w:line="360" w:lineRule="auto"/>
        <w:ind w:firstLineChars="200" w:firstLine="520"/>
        <w:rPr>
          <w:rFonts w:ascii="宋体" w:hAnsi="宋体" w:cs="宋体"/>
          <w:spacing w:val="10"/>
          <w:sz w:val="24"/>
        </w:rPr>
      </w:pPr>
      <w:r>
        <w:rPr>
          <w:rFonts w:ascii="宋体" w:hAnsi="宋体" w:cs="宋体" w:hint="eastAsia"/>
          <w:spacing w:val="10"/>
          <w:sz w:val="24"/>
        </w:rPr>
        <w:t>（5）2020年10月～12月，将本次新获取的流域统一高程测量成果与1999年以来太湖局组织的历次水准测量成果进行比较，分析流域内水位高程沉降变化情况和2012年太湖流域统一高程系统项目新埋设的基岩标沉降情况，编制完成相关技术分析报告；完成统一高程数据系统升级完善工作。</w:t>
      </w:r>
    </w:p>
    <w:p w:rsidR="00D40420" w:rsidRDefault="0061579A">
      <w:pPr>
        <w:spacing w:line="360" w:lineRule="auto"/>
        <w:ind w:firstLineChars="200" w:firstLine="520"/>
        <w:rPr>
          <w:rFonts w:asciiTheme="minorEastAsia" w:eastAsiaTheme="minorEastAsia" w:hAnsiTheme="minorEastAsia"/>
          <w:spacing w:val="10"/>
          <w:sz w:val="24"/>
        </w:rPr>
      </w:pPr>
      <w:r>
        <w:rPr>
          <w:rFonts w:ascii="宋体" w:hAnsi="宋体" w:cs="宋体" w:hint="eastAsia"/>
          <w:spacing w:val="10"/>
          <w:sz w:val="24"/>
        </w:rPr>
        <w:t>（6）2021年上半年配合业主单位进行技术协调、项目验收等工作</w:t>
      </w:r>
      <w:bookmarkEnd w:id="3"/>
      <w:r>
        <w:rPr>
          <w:rFonts w:ascii="宋体" w:hAnsi="宋体" w:cs="宋体" w:hint="eastAsia"/>
          <w:spacing w:val="10"/>
          <w:sz w:val="24"/>
        </w:rPr>
        <w:t>。</w:t>
      </w:r>
    </w:p>
    <w:p w:rsidR="00D40420" w:rsidRDefault="00D40420">
      <w:pPr>
        <w:spacing w:line="360" w:lineRule="auto"/>
        <w:ind w:firstLineChars="200" w:firstLine="520"/>
        <w:rPr>
          <w:rFonts w:asciiTheme="minorEastAsia" w:eastAsiaTheme="minorEastAsia" w:hAnsiTheme="minorEastAsia"/>
          <w:spacing w:val="10"/>
          <w:sz w:val="24"/>
        </w:rPr>
      </w:pPr>
    </w:p>
    <w:p w:rsidR="00D40420" w:rsidRDefault="00D40420">
      <w:pPr>
        <w:spacing w:line="360" w:lineRule="auto"/>
        <w:ind w:firstLineChars="200" w:firstLine="520"/>
        <w:rPr>
          <w:rFonts w:asciiTheme="minorEastAsia" w:eastAsiaTheme="minorEastAsia" w:hAnsiTheme="minorEastAsia"/>
          <w:spacing w:val="10"/>
          <w:sz w:val="24"/>
        </w:rPr>
      </w:pPr>
    </w:p>
    <w:p w:rsidR="00D40420" w:rsidRDefault="00D40420">
      <w:pPr>
        <w:pStyle w:val="af3"/>
        <w:jc w:val="center"/>
        <w:rPr>
          <w:b/>
          <w:sz w:val="24"/>
          <w:szCs w:val="24"/>
        </w:rPr>
      </w:pPr>
    </w:p>
    <w:p w:rsidR="00D40420" w:rsidRDefault="00D40420">
      <w:pPr>
        <w:pStyle w:val="af3"/>
        <w:jc w:val="center"/>
        <w:rPr>
          <w:b/>
          <w:sz w:val="24"/>
          <w:szCs w:val="24"/>
        </w:rPr>
      </w:pPr>
    </w:p>
    <w:p w:rsidR="00D40420" w:rsidRDefault="00D40420">
      <w:pPr>
        <w:pStyle w:val="af3"/>
        <w:jc w:val="center"/>
        <w:rPr>
          <w:b/>
          <w:sz w:val="24"/>
          <w:szCs w:val="24"/>
        </w:rPr>
      </w:pPr>
    </w:p>
    <w:p w:rsidR="00D40420" w:rsidRDefault="00D40420">
      <w:pPr>
        <w:pStyle w:val="af3"/>
        <w:jc w:val="center"/>
        <w:rPr>
          <w:b/>
          <w:sz w:val="24"/>
          <w:szCs w:val="24"/>
        </w:rPr>
      </w:pPr>
    </w:p>
    <w:p w:rsidR="00D40420" w:rsidRDefault="00D40420">
      <w:pPr>
        <w:pStyle w:val="af3"/>
        <w:jc w:val="center"/>
        <w:rPr>
          <w:b/>
          <w:sz w:val="24"/>
          <w:szCs w:val="24"/>
        </w:rPr>
      </w:pPr>
    </w:p>
    <w:p w:rsidR="00D40420" w:rsidRDefault="00D40420">
      <w:pPr>
        <w:pStyle w:val="af3"/>
        <w:jc w:val="center"/>
        <w:rPr>
          <w:b/>
          <w:sz w:val="24"/>
          <w:szCs w:val="24"/>
        </w:rPr>
      </w:pPr>
    </w:p>
    <w:p w:rsidR="00D40420" w:rsidRDefault="00D40420">
      <w:pPr>
        <w:pStyle w:val="af3"/>
        <w:jc w:val="center"/>
        <w:rPr>
          <w:b/>
          <w:sz w:val="24"/>
          <w:szCs w:val="24"/>
        </w:rPr>
      </w:pPr>
    </w:p>
    <w:p w:rsidR="00D40420" w:rsidRDefault="00D40420">
      <w:pPr>
        <w:pStyle w:val="af3"/>
        <w:jc w:val="center"/>
        <w:rPr>
          <w:sz w:val="30"/>
          <w:szCs w:val="30"/>
        </w:rPr>
      </w:pPr>
    </w:p>
    <w:p w:rsidR="00D40420" w:rsidRDefault="00D40420">
      <w:pPr>
        <w:pStyle w:val="af3"/>
        <w:jc w:val="center"/>
        <w:rPr>
          <w:sz w:val="30"/>
          <w:szCs w:val="30"/>
        </w:rPr>
      </w:pPr>
    </w:p>
    <w:p w:rsidR="00D40420" w:rsidRDefault="00D40420">
      <w:pPr>
        <w:pStyle w:val="af3"/>
        <w:jc w:val="center"/>
        <w:rPr>
          <w:sz w:val="30"/>
          <w:szCs w:val="30"/>
        </w:rPr>
      </w:pPr>
    </w:p>
    <w:p w:rsidR="00D40420" w:rsidRDefault="00D40420">
      <w:pPr>
        <w:pStyle w:val="af3"/>
        <w:jc w:val="center"/>
        <w:rPr>
          <w:sz w:val="30"/>
          <w:szCs w:val="30"/>
        </w:rPr>
      </w:pPr>
    </w:p>
    <w:p w:rsidR="00D40420" w:rsidRDefault="00D40420">
      <w:pPr>
        <w:pStyle w:val="af3"/>
        <w:jc w:val="center"/>
        <w:rPr>
          <w:sz w:val="30"/>
          <w:szCs w:val="30"/>
        </w:rPr>
      </w:pPr>
    </w:p>
    <w:p w:rsidR="00D40420" w:rsidRDefault="00D40420"/>
    <w:p w:rsidR="00D40420" w:rsidRDefault="0061579A">
      <w:pPr>
        <w:spacing w:line="360" w:lineRule="auto"/>
        <w:jc w:val="center"/>
        <w:outlineLvl w:val="0"/>
        <w:rPr>
          <w:rFonts w:ascii="黑体" w:eastAsia="黑体"/>
          <w:b/>
          <w:sz w:val="44"/>
          <w:szCs w:val="44"/>
        </w:rPr>
      </w:pPr>
      <w:r>
        <w:rPr>
          <w:rFonts w:ascii="黑体" w:eastAsia="黑体" w:hint="eastAsia"/>
          <w:b/>
          <w:sz w:val="44"/>
          <w:szCs w:val="44"/>
        </w:rPr>
        <w:t>第四部分．合同书</w:t>
      </w:r>
    </w:p>
    <w:p w:rsidR="00D40420" w:rsidRDefault="00D40420">
      <w:pPr>
        <w:spacing w:line="440" w:lineRule="exact"/>
        <w:jc w:val="center"/>
        <w:rPr>
          <w:rFonts w:ascii="宋体" w:hAnsi="宋体"/>
          <w:b/>
          <w:sz w:val="36"/>
          <w:szCs w:val="36"/>
        </w:rPr>
      </w:pPr>
      <w:bookmarkStart w:id="4" w:name="_Toc267475110"/>
      <w:bookmarkStart w:id="5" w:name="_Toc340155315"/>
      <w:bookmarkStart w:id="6" w:name="_Toc263777209"/>
      <w:bookmarkStart w:id="7" w:name="_Toc386027653"/>
      <w:bookmarkStart w:id="8" w:name="_Toc276025318"/>
    </w:p>
    <w:bookmarkEnd w:id="4"/>
    <w:bookmarkEnd w:id="5"/>
    <w:bookmarkEnd w:id="6"/>
    <w:bookmarkEnd w:id="7"/>
    <w:bookmarkEnd w:id="8"/>
    <w:p w:rsidR="00D40420" w:rsidRDefault="00D40420">
      <w:pPr>
        <w:tabs>
          <w:tab w:val="left" w:pos="7980"/>
        </w:tabs>
        <w:jc w:val="left"/>
        <w:rPr>
          <w:b/>
          <w:sz w:val="52"/>
        </w:rPr>
      </w:pPr>
    </w:p>
    <w:p w:rsidR="00D40420" w:rsidRDefault="00D40420">
      <w:pPr>
        <w:tabs>
          <w:tab w:val="left" w:pos="7980"/>
        </w:tabs>
        <w:jc w:val="left"/>
        <w:rPr>
          <w:b/>
          <w:sz w:val="52"/>
        </w:rPr>
      </w:pPr>
    </w:p>
    <w:p w:rsidR="00D40420" w:rsidRDefault="00D40420">
      <w:pPr>
        <w:jc w:val="center"/>
        <w:rPr>
          <w:b/>
          <w:sz w:val="52"/>
        </w:rPr>
      </w:pPr>
    </w:p>
    <w:p w:rsidR="00D40420" w:rsidRDefault="00D40420">
      <w:pPr>
        <w:jc w:val="center"/>
        <w:rPr>
          <w:b/>
          <w:sz w:val="52"/>
        </w:rPr>
      </w:pPr>
    </w:p>
    <w:p w:rsidR="00D40420" w:rsidRDefault="0061579A">
      <w:pPr>
        <w:jc w:val="center"/>
        <w:rPr>
          <w:b/>
          <w:sz w:val="44"/>
          <w:szCs w:val="44"/>
        </w:rPr>
      </w:pPr>
      <w:r>
        <w:rPr>
          <w:rFonts w:hint="eastAsia"/>
          <w:b/>
          <w:sz w:val="44"/>
          <w:szCs w:val="44"/>
        </w:rPr>
        <w:t>测量与勘察技术服务合同</w:t>
      </w:r>
    </w:p>
    <w:p w:rsidR="00D40420" w:rsidRDefault="00D40420">
      <w:pPr>
        <w:jc w:val="left"/>
        <w:rPr>
          <w:b/>
          <w:sz w:val="36"/>
        </w:rPr>
      </w:pPr>
    </w:p>
    <w:p w:rsidR="00D40420" w:rsidRDefault="00D40420">
      <w:pPr>
        <w:jc w:val="left"/>
        <w:rPr>
          <w:b/>
          <w:sz w:val="36"/>
        </w:rPr>
      </w:pPr>
    </w:p>
    <w:p w:rsidR="00D40420" w:rsidRDefault="00D40420">
      <w:pPr>
        <w:jc w:val="left"/>
        <w:rPr>
          <w:b/>
          <w:sz w:val="36"/>
        </w:rPr>
      </w:pPr>
    </w:p>
    <w:p w:rsidR="00D40420" w:rsidRDefault="00D40420">
      <w:pPr>
        <w:jc w:val="left"/>
        <w:rPr>
          <w:b/>
          <w:sz w:val="36"/>
        </w:rPr>
      </w:pPr>
    </w:p>
    <w:p w:rsidR="00D40420" w:rsidRDefault="00D40420">
      <w:pPr>
        <w:jc w:val="left"/>
        <w:rPr>
          <w:b/>
          <w:sz w:val="36"/>
        </w:rPr>
      </w:pPr>
    </w:p>
    <w:p w:rsidR="00D40420" w:rsidRDefault="00D40420">
      <w:pPr>
        <w:jc w:val="left"/>
        <w:rPr>
          <w:b/>
          <w:sz w:val="36"/>
        </w:rPr>
      </w:pPr>
    </w:p>
    <w:p w:rsidR="00D40420" w:rsidRDefault="0061579A">
      <w:pPr>
        <w:spacing w:line="600" w:lineRule="exact"/>
        <w:ind w:firstLineChars="345" w:firstLine="1104"/>
        <w:jc w:val="left"/>
        <w:rPr>
          <w:sz w:val="32"/>
          <w:u w:val="single"/>
        </w:rPr>
      </w:pPr>
      <w:r>
        <w:rPr>
          <w:rFonts w:hint="eastAsia"/>
          <w:sz w:val="32"/>
        </w:rPr>
        <w:t>项目名称：</w:t>
      </w:r>
    </w:p>
    <w:p w:rsidR="00D40420" w:rsidRDefault="0061579A">
      <w:pPr>
        <w:spacing w:line="600" w:lineRule="exact"/>
        <w:ind w:firstLineChars="350" w:firstLine="1120"/>
        <w:jc w:val="left"/>
        <w:rPr>
          <w:sz w:val="32"/>
          <w:u w:val="single"/>
        </w:rPr>
      </w:pPr>
      <w:r>
        <w:rPr>
          <w:rFonts w:hint="eastAsia"/>
          <w:sz w:val="32"/>
        </w:rPr>
        <w:t>委托方（甲方）：</w:t>
      </w:r>
    </w:p>
    <w:p w:rsidR="00D40420" w:rsidRDefault="0061579A">
      <w:pPr>
        <w:spacing w:line="600" w:lineRule="exact"/>
        <w:ind w:firstLineChars="345" w:firstLine="1104"/>
        <w:jc w:val="left"/>
        <w:rPr>
          <w:sz w:val="30"/>
          <w:szCs w:val="30"/>
          <w:u w:val="single"/>
        </w:rPr>
      </w:pPr>
      <w:r>
        <w:rPr>
          <w:rFonts w:hint="eastAsia"/>
          <w:sz w:val="32"/>
        </w:rPr>
        <w:t>服务方（乙方）：</w:t>
      </w:r>
    </w:p>
    <w:p w:rsidR="00D40420" w:rsidRDefault="0061579A">
      <w:pPr>
        <w:spacing w:line="600" w:lineRule="exact"/>
        <w:ind w:firstLineChars="345" w:firstLine="1104"/>
        <w:jc w:val="left"/>
        <w:rPr>
          <w:sz w:val="32"/>
          <w:u w:val="single"/>
        </w:rPr>
      </w:pPr>
      <w:r>
        <w:rPr>
          <w:rFonts w:hint="eastAsia"/>
          <w:sz w:val="32"/>
        </w:rPr>
        <w:t>签订日期：</w:t>
      </w:r>
      <w:r>
        <w:rPr>
          <w:rFonts w:hint="eastAsia"/>
          <w:sz w:val="32"/>
          <w:u w:val="single"/>
        </w:rPr>
        <w:t xml:space="preserve"> </w:t>
      </w:r>
      <w:r>
        <w:rPr>
          <w:rFonts w:hint="eastAsia"/>
          <w:sz w:val="32"/>
          <w:u w:val="single"/>
        </w:rPr>
        <w:t>二</w:t>
      </w:r>
      <w:r>
        <w:rPr>
          <w:rFonts w:hint="eastAsia"/>
          <w:sz w:val="32"/>
          <w:u w:val="single"/>
        </w:rPr>
        <w:t>0</w:t>
      </w:r>
      <w:r>
        <w:rPr>
          <w:rFonts w:hint="eastAsia"/>
          <w:sz w:val="32"/>
          <w:u w:val="single"/>
        </w:rPr>
        <w:t>一九年</w:t>
      </w:r>
      <w:r>
        <w:rPr>
          <w:rFonts w:hint="eastAsia"/>
          <w:sz w:val="32"/>
          <w:u w:val="single"/>
        </w:rPr>
        <w:t xml:space="preserve">  </w:t>
      </w:r>
      <w:r>
        <w:rPr>
          <w:rFonts w:hint="eastAsia"/>
          <w:sz w:val="32"/>
          <w:u w:val="single"/>
        </w:rPr>
        <w:t>月</w:t>
      </w:r>
      <w:r>
        <w:rPr>
          <w:rFonts w:hint="eastAsia"/>
          <w:sz w:val="32"/>
          <w:u w:val="single"/>
        </w:rPr>
        <w:t xml:space="preserve">    </w:t>
      </w:r>
      <w:r>
        <w:rPr>
          <w:rFonts w:hint="eastAsia"/>
          <w:sz w:val="32"/>
          <w:u w:val="single"/>
        </w:rPr>
        <w:t>日</w:t>
      </w:r>
      <w:r>
        <w:rPr>
          <w:rFonts w:hint="eastAsia"/>
          <w:sz w:val="32"/>
          <w:u w:val="single"/>
        </w:rPr>
        <w:t xml:space="preserve">           </w:t>
      </w:r>
    </w:p>
    <w:p w:rsidR="00D40420" w:rsidRDefault="00D40420">
      <w:pPr>
        <w:jc w:val="left"/>
        <w:rPr>
          <w:sz w:val="32"/>
          <w:u w:val="single"/>
        </w:rPr>
      </w:pPr>
    </w:p>
    <w:p w:rsidR="00D40420" w:rsidRDefault="00D40420">
      <w:pPr>
        <w:jc w:val="left"/>
        <w:rPr>
          <w:sz w:val="32"/>
          <w:u w:val="single"/>
        </w:rPr>
      </w:pPr>
    </w:p>
    <w:p w:rsidR="00D40420" w:rsidRDefault="00D40420">
      <w:pPr>
        <w:jc w:val="left"/>
        <w:rPr>
          <w:sz w:val="32"/>
        </w:rPr>
      </w:pPr>
    </w:p>
    <w:p w:rsidR="00D40420" w:rsidRDefault="0061579A">
      <w:pPr>
        <w:jc w:val="center"/>
        <w:rPr>
          <w:sz w:val="32"/>
        </w:rPr>
      </w:pPr>
      <w:r>
        <w:rPr>
          <w:rFonts w:hint="eastAsia"/>
          <w:sz w:val="32"/>
        </w:rPr>
        <w:t xml:space="preserve">  </w:t>
      </w:r>
      <w:r>
        <w:rPr>
          <w:rFonts w:hint="eastAsia"/>
          <w:sz w:val="32"/>
        </w:rPr>
        <w:t>中华人民共和国建设部</w:t>
      </w:r>
    </w:p>
    <w:p w:rsidR="00D40420" w:rsidRDefault="0061579A">
      <w:pPr>
        <w:jc w:val="center"/>
        <w:rPr>
          <w:sz w:val="32"/>
        </w:rPr>
      </w:pPr>
      <w:r>
        <w:rPr>
          <w:rFonts w:hint="eastAsia"/>
          <w:sz w:val="32"/>
        </w:rPr>
        <w:t xml:space="preserve">           </w:t>
      </w:r>
      <w:r>
        <w:rPr>
          <w:rFonts w:hint="eastAsia"/>
          <w:sz w:val="32"/>
        </w:rPr>
        <w:t>国家工商行政管理局</w:t>
      </w:r>
      <w:r>
        <w:rPr>
          <w:rFonts w:hint="eastAsia"/>
          <w:sz w:val="32"/>
        </w:rPr>
        <w:t xml:space="preserve">       </w:t>
      </w:r>
      <w:r>
        <w:rPr>
          <w:rFonts w:hint="eastAsia"/>
          <w:sz w:val="32"/>
        </w:rPr>
        <w:t>监制</w:t>
      </w:r>
    </w:p>
    <w:p w:rsidR="00D40420" w:rsidRDefault="00D40420">
      <w:pPr>
        <w:jc w:val="center"/>
        <w:rPr>
          <w:sz w:val="32"/>
        </w:rPr>
      </w:pPr>
    </w:p>
    <w:p w:rsidR="00D40420" w:rsidRDefault="0061579A">
      <w:pPr>
        <w:spacing w:line="400" w:lineRule="exact"/>
        <w:rPr>
          <w:rFonts w:ascii="宋体" w:hAnsi="宋体" w:cs="宋体"/>
          <w:sz w:val="24"/>
        </w:rPr>
      </w:pPr>
      <w:r>
        <w:rPr>
          <w:rFonts w:ascii="宋体" w:hAnsi="宋体" w:cs="宋体" w:hint="eastAsia"/>
          <w:sz w:val="24"/>
        </w:rPr>
        <w:lastRenderedPageBreak/>
        <w:t>委托方（甲方）：</w:t>
      </w:r>
      <w:r>
        <w:rPr>
          <w:rFonts w:ascii="宋体" w:hAnsi="宋体" w:cs="宋体" w:hint="eastAsia"/>
          <w:sz w:val="24"/>
          <w:u w:val="single"/>
        </w:rPr>
        <w:t xml:space="preserve">   太湖流域水文水资源监测中心（太湖流域水环境监测中心）    </w:t>
      </w:r>
    </w:p>
    <w:p w:rsidR="00D40420" w:rsidRDefault="0061579A">
      <w:pPr>
        <w:spacing w:line="400" w:lineRule="exact"/>
        <w:rPr>
          <w:rFonts w:ascii="宋体" w:hAnsi="宋体" w:cs="宋体"/>
          <w:sz w:val="24"/>
        </w:rPr>
      </w:pPr>
      <w:r>
        <w:rPr>
          <w:rFonts w:ascii="宋体" w:hAnsi="宋体" w:cs="宋体" w:hint="eastAsia"/>
          <w:sz w:val="24"/>
        </w:rPr>
        <w:t>服务方（乙方）：</w:t>
      </w:r>
    </w:p>
    <w:p w:rsidR="00D40420" w:rsidRDefault="0061579A">
      <w:pPr>
        <w:spacing w:line="400" w:lineRule="exact"/>
        <w:rPr>
          <w:rFonts w:ascii="宋体" w:hAnsi="宋体" w:cs="宋体"/>
          <w:sz w:val="24"/>
        </w:rPr>
      </w:pPr>
      <w:r>
        <w:rPr>
          <w:rFonts w:ascii="宋体" w:hAnsi="宋体" w:cs="宋体" w:hint="eastAsia"/>
          <w:sz w:val="24"/>
        </w:rPr>
        <w:t>勘察人资质等级：</w:t>
      </w:r>
    </w:p>
    <w:p w:rsidR="00D40420" w:rsidRDefault="0061579A">
      <w:pPr>
        <w:spacing w:line="400" w:lineRule="exact"/>
        <w:rPr>
          <w:rFonts w:ascii="宋体" w:hAnsi="宋体" w:cs="宋体"/>
          <w:sz w:val="24"/>
          <w:u w:val="single"/>
        </w:rPr>
      </w:pPr>
      <w:r>
        <w:rPr>
          <w:rFonts w:ascii="宋体" w:hAnsi="宋体" w:cs="宋体" w:hint="eastAsia"/>
          <w:sz w:val="24"/>
        </w:rPr>
        <w:t xml:space="preserve">签订地点： </w:t>
      </w:r>
    </w:p>
    <w:p w:rsidR="00D40420" w:rsidRDefault="0061579A">
      <w:pPr>
        <w:spacing w:line="400" w:lineRule="exact"/>
        <w:rPr>
          <w:rFonts w:ascii="宋体" w:hAnsi="宋体" w:cs="宋体"/>
          <w:sz w:val="24"/>
        </w:rPr>
      </w:pPr>
      <w:r>
        <w:rPr>
          <w:rFonts w:ascii="宋体" w:hAnsi="宋体" w:cs="宋体" w:hint="eastAsia"/>
          <w:sz w:val="24"/>
        </w:rPr>
        <w:t>签订时间： 年月日</w:t>
      </w:r>
    </w:p>
    <w:p w:rsidR="00D40420" w:rsidRDefault="00D40420">
      <w:pPr>
        <w:spacing w:line="400" w:lineRule="exact"/>
        <w:ind w:firstLineChars="200" w:firstLine="480"/>
        <w:rPr>
          <w:rFonts w:ascii="宋体" w:hAnsi="宋体" w:cs="宋体"/>
          <w:sz w:val="24"/>
        </w:rPr>
      </w:pPr>
    </w:p>
    <w:p w:rsidR="00D40420" w:rsidRDefault="0061579A">
      <w:pPr>
        <w:spacing w:line="400" w:lineRule="exact"/>
        <w:ind w:firstLineChars="200" w:firstLine="480"/>
        <w:rPr>
          <w:rFonts w:ascii="宋体" w:hAnsi="宋体" w:cs="宋体"/>
          <w:sz w:val="24"/>
        </w:rPr>
      </w:pPr>
      <w:r>
        <w:rPr>
          <w:rFonts w:ascii="宋体" w:hAnsi="宋体" w:cs="宋体" w:hint="eastAsia"/>
          <w:sz w:val="24"/>
        </w:rPr>
        <w:t>甲乙双方根据</w:t>
      </w:r>
      <w:r>
        <w:rPr>
          <w:rFonts w:ascii="宋体" w:hAnsi="宋体" w:cs="宋体" w:hint="eastAsia"/>
          <w:sz w:val="24"/>
          <w:u w:val="single"/>
        </w:rPr>
        <w:t xml:space="preserve"> 太湖流域统一高程测量项目</w:t>
      </w:r>
      <w:r>
        <w:rPr>
          <w:rFonts w:ascii="宋体" w:hAnsi="宋体" w:cs="宋体" w:hint="eastAsia"/>
          <w:sz w:val="24"/>
        </w:rPr>
        <w:t>公开招标文件（项目编号：</w:t>
      </w:r>
      <w:r>
        <w:rPr>
          <w:rFonts w:ascii="宋体" w:hAnsi="宋体" w:cs="宋体" w:hint="eastAsia"/>
          <w:sz w:val="24"/>
          <w:u w:val="single"/>
        </w:rPr>
        <w:t>SZCGWX2019-26</w:t>
      </w:r>
      <w:r>
        <w:rPr>
          <w:rFonts w:ascii="宋体" w:hAnsi="宋体" w:cs="宋体" w:hint="eastAsia"/>
          <w:sz w:val="24"/>
        </w:rPr>
        <w:t>）的要求和评标结果，依据《中华人民共和国合同法》、《中华人民共和国测绘法》、《中华人民共和国招投标法》及相关法律、法规，遵循平等、自愿、公平、诚信的原则，就</w:t>
      </w:r>
      <w:r>
        <w:rPr>
          <w:rFonts w:ascii="宋体" w:hAnsi="宋体" w:cs="宋体" w:hint="eastAsia"/>
          <w:sz w:val="24"/>
          <w:u w:val="single"/>
        </w:rPr>
        <w:t>太湖流域统一高程测量项目</w:t>
      </w:r>
      <w:r>
        <w:rPr>
          <w:rFonts w:ascii="宋体" w:hAnsi="宋体" w:cs="宋体" w:hint="eastAsia"/>
          <w:sz w:val="24"/>
        </w:rPr>
        <w:t>协商一致，签订本合同。</w:t>
      </w:r>
    </w:p>
    <w:p w:rsidR="00D40420" w:rsidRDefault="0061579A">
      <w:pPr>
        <w:spacing w:line="400" w:lineRule="exact"/>
        <w:ind w:firstLineChars="250" w:firstLine="602"/>
        <w:rPr>
          <w:rFonts w:ascii="宋体" w:hAnsi="宋体" w:cs="宋体"/>
          <w:b/>
          <w:sz w:val="24"/>
        </w:rPr>
      </w:pPr>
      <w:r>
        <w:rPr>
          <w:rFonts w:ascii="宋体" w:hAnsi="宋体" w:cs="宋体" w:hint="eastAsia"/>
          <w:b/>
          <w:sz w:val="24"/>
        </w:rPr>
        <w:t>第一条项目概况</w:t>
      </w:r>
    </w:p>
    <w:p w:rsidR="00D40420" w:rsidRDefault="0061579A">
      <w:pPr>
        <w:spacing w:line="400" w:lineRule="exact"/>
        <w:ind w:firstLineChars="200" w:firstLine="480"/>
        <w:rPr>
          <w:rFonts w:ascii="宋体" w:hAnsi="宋体" w:cs="宋体"/>
          <w:sz w:val="24"/>
        </w:rPr>
      </w:pPr>
      <w:r>
        <w:rPr>
          <w:rFonts w:ascii="宋体" w:hAnsi="宋体" w:cs="宋体" w:hint="eastAsia"/>
          <w:sz w:val="24"/>
        </w:rPr>
        <w:t>本项目工作范围为太湖全流域，包括江苏省、浙江省和上海市辖区内的太湖流域部分。开展太湖流域统一高程测量工作，准确掌握流域水文测站水位基准高程变化情况，为流域管理工作提供可靠的基础水文数据和可靠的统一高程起算基准。项目主要工作内容包括：（1）资料收集与调研；（2）基岩标建设及水准标石埋设；（3）太湖流域统一高程测量工作；（4）已建基岩标维护保养；（5）历次水准测量成果技术分析；（6）数据系统升级等。</w:t>
      </w:r>
    </w:p>
    <w:p w:rsidR="00D40420" w:rsidRDefault="0061579A">
      <w:pPr>
        <w:widowControl/>
        <w:spacing w:line="400" w:lineRule="exact"/>
        <w:ind w:firstLineChars="200" w:firstLine="520"/>
        <w:rPr>
          <w:rFonts w:ascii="宋体" w:hAnsi="宋体" w:cs="宋体"/>
          <w:spacing w:val="10"/>
          <w:sz w:val="24"/>
        </w:rPr>
      </w:pPr>
      <w:r>
        <w:rPr>
          <w:rFonts w:ascii="宋体" w:hAnsi="宋体" w:cs="宋体" w:hint="eastAsia"/>
          <w:spacing w:val="10"/>
          <w:sz w:val="24"/>
        </w:rPr>
        <w:t>本项目主要工作任务包括：资料搜集与调研；新建2座基岩标；开展太湖流域统一高程二等水准测量，埋设基本水准标石和普通水准标石，连测252个水文测站的高程基点；对已建12座基岩标进行维护；开展成果分析并编制相关分析报告；完善升级流域统一高程信息管理系统等。</w:t>
      </w:r>
    </w:p>
    <w:p w:rsidR="00D40420" w:rsidRDefault="0061579A">
      <w:pPr>
        <w:widowControl/>
        <w:spacing w:line="400" w:lineRule="exact"/>
        <w:ind w:firstLineChars="200" w:firstLine="520"/>
        <w:rPr>
          <w:rFonts w:ascii="宋体" w:hAnsi="宋体" w:cs="宋体"/>
          <w:spacing w:val="10"/>
          <w:sz w:val="24"/>
        </w:rPr>
      </w:pPr>
      <w:r>
        <w:rPr>
          <w:rFonts w:ascii="宋体" w:hAnsi="宋体" w:cs="宋体" w:hint="eastAsia"/>
          <w:spacing w:val="10"/>
          <w:sz w:val="24"/>
        </w:rPr>
        <w:t>本项目采用1985 国家高程基准。</w:t>
      </w:r>
    </w:p>
    <w:p w:rsidR="00D40420" w:rsidRDefault="0061579A">
      <w:pPr>
        <w:widowControl/>
        <w:spacing w:line="400" w:lineRule="exact"/>
        <w:ind w:firstLineChars="200" w:firstLine="520"/>
        <w:rPr>
          <w:rFonts w:ascii="宋体" w:hAnsi="宋体" w:cs="宋体"/>
          <w:spacing w:val="10"/>
          <w:sz w:val="24"/>
        </w:rPr>
      </w:pPr>
      <w:r>
        <w:rPr>
          <w:rFonts w:ascii="宋体" w:hAnsi="宋体" w:cs="宋体" w:hint="eastAsia"/>
          <w:spacing w:val="10"/>
          <w:sz w:val="24"/>
        </w:rPr>
        <w:t>本项目需接受由采购人委托的第三方质量监督单位的质量监督，项目实施过程中中标人需积极配合采购人及第三方质量监督单位开展的质量监督工作。</w:t>
      </w:r>
    </w:p>
    <w:p w:rsidR="00D40420" w:rsidRDefault="0061579A">
      <w:pPr>
        <w:spacing w:line="400" w:lineRule="exact"/>
        <w:ind w:firstLineChars="200" w:firstLine="480"/>
        <w:rPr>
          <w:rFonts w:ascii="宋体" w:hAnsi="宋体" w:cs="宋体"/>
          <w:sz w:val="24"/>
        </w:rPr>
      </w:pPr>
      <w:r>
        <w:rPr>
          <w:rFonts w:ascii="宋体" w:hAnsi="宋体" w:cs="宋体" w:hint="eastAsia"/>
          <w:sz w:val="24"/>
        </w:rPr>
        <w:t>本项目按固定包干总价计取费用，投标人需接受招标文件要求的工作内容、工作质量、工作进度及安全生产等要求完成工作。如因质量未通过采购人（业主单位）或第三方质量监督单位或测绘成果质量检定单位认可，而导致返工、工期延长、成本增加等后果均由中标单位承担。</w:t>
      </w:r>
    </w:p>
    <w:p w:rsidR="00D40420" w:rsidRDefault="0061579A">
      <w:pPr>
        <w:spacing w:line="400" w:lineRule="exact"/>
        <w:ind w:firstLine="465"/>
        <w:rPr>
          <w:rFonts w:ascii="宋体" w:hAnsi="宋体" w:cs="宋体"/>
          <w:sz w:val="24"/>
        </w:rPr>
      </w:pPr>
      <w:r>
        <w:rPr>
          <w:rFonts w:ascii="宋体" w:hAnsi="宋体" w:cs="宋体" w:hint="eastAsia"/>
          <w:b/>
          <w:sz w:val="24"/>
        </w:rPr>
        <w:t>第二条工作依据</w:t>
      </w:r>
    </w:p>
    <w:tbl>
      <w:tblPr>
        <w:tblW w:w="8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0"/>
        <w:gridCol w:w="5122"/>
        <w:gridCol w:w="2276"/>
      </w:tblGrid>
      <w:tr w:rsidR="00D40420">
        <w:trPr>
          <w:trHeight w:val="497"/>
          <w:jc w:val="center"/>
        </w:trPr>
        <w:tc>
          <w:tcPr>
            <w:tcW w:w="950" w:type="dxa"/>
          </w:tcPr>
          <w:p w:rsidR="00D40420" w:rsidRDefault="0061579A">
            <w:pPr>
              <w:spacing w:line="400" w:lineRule="exact"/>
              <w:jc w:val="center"/>
              <w:rPr>
                <w:rFonts w:ascii="宋体" w:hAnsi="宋体" w:cs="宋体"/>
                <w:sz w:val="24"/>
              </w:rPr>
            </w:pPr>
            <w:r>
              <w:rPr>
                <w:rFonts w:ascii="宋体" w:hAnsi="宋体" w:cs="宋体" w:hint="eastAsia"/>
                <w:sz w:val="24"/>
              </w:rPr>
              <w:t>序号</w:t>
            </w:r>
          </w:p>
        </w:tc>
        <w:tc>
          <w:tcPr>
            <w:tcW w:w="5122" w:type="dxa"/>
          </w:tcPr>
          <w:p w:rsidR="00D40420" w:rsidRDefault="0061579A">
            <w:pPr>
              <w:spacing w:line="400" w:lineRule="exact"/>
              <w:jc w:val="center"/>
              <w:rPr>
                <w:rFonts w:ascii="宋体" w:hAnsi="宋体" w:cs="宋体"/>
                <w:sz w:val="24"/>
              </w:rPr>
            </w:pPr>
            <w:r>
              <w:rPr>
                <w:rFonts w:ascii="宋体" w:hAnsi="宋体" w:cs="宋体" w:hint="eastAsia"/>
                <w:sz w:val="24"/>
              </w:rPr>
              <w:t>标准名称</w:t>
            </w:r>
          </w:p>
        </w:tc>
        <w:tc>
          <w:tcPr>
            <w:tcW w:w="2276" w:type="dxa"/>
          </w:tcPr>
          <w:p w:rsidR="00D40420" w:rsidRDefault="0061579A">
            <w:pPr>
              <w:spacing w:line="400" w:lineRule="exact"/>
              <w:jc w:val="center"/>
              <w:rPr>
                <w:rFonts w:ascii="宋体" w:hAnsi="宋体" w:cs="宋体"/>
                <w:sz w:val="24"/>
              </w:rPr>
            </w:pPr>
            <w:r>
              <w:rPr>
                <w:rFonts w:ascii="宋体" w:hAnsi="宋体" w:cs="宋体" w:hint="eastAsia"/>
                <w:sz w:val="24"/>
              </w:rPr>
              <w:t>标准编号</w:t>
            </w:r>
          </w:p>
        </w:tc>
      </w:tr>
      <w:tr w:rsidR="00D40420">
        <w:trPr>
          <w:trHeight w:val="497"/>
          <w:jc w:val="center"/>
        </w:trPr>
        <w:tc>
          <w:tcPr>
            <w:tcW w:w="950" w:type="dxa"/>
          </w:tcPr>
          <w:p w:rsidR="00D40420" w:rsidRDefault="0061579A">
            <w:pPr>
              <w:spacing w:line="400" w:lineRule="exact"/>
              <w:jc w:val="center"/>
              <w:rPr>
                <w:rFonts w:ascii="宋体" w:hAnsi="宋体" w:cs="宋体"/>
                <w:sz w:val="24"/>
              </w:rPr>
            </w:pPr>
            <w:r>
              <w:rPr>
                <w:rFonts w:ascii="宋体" w:hAnsi="宋体" w:cs="宋体" w:hint="eastAsia"/>
                <w:sz w:val="24"/>
              </w:rPr>
              <w:t>1</w:t>
            </w:r>
          </w:p>
        </w:tc>
        <w:tc>
          <w:tcPr>
            <w:tcW w:w="5122" w:type="dxa"/>
          </w:tcPr>
          <w:p w:rsidR="00D40420" w:rsidRDefault="0061579A">
            <w:pPr>
              <w:spacing w:line="400" w:lineRule="exact"/>
              <w:jc w:val="center"/>
              <w:rPr>
                <w:rFonts w:ascii="宋体" w:hAnsi="宋体" w:cs="宋体"/>
                <w:sz w:val="24"/>
              </w:rPr>
            </w:pPr>
            <w:r>
              <w:rPr>
                <w:rFonts w:ascii="宋体" w:hAnsi="宋体" w:cs="宋体" w:hint="eastAsia"/>
                <w:sz w:val="24"/>
              </w:rPr>
              <w:t>中华人民共和国测绘法</w:t>
            </w:r>
          </w:p>
        </w:tc>
        <w:tc>
          <w:tcPr>
            <w:tcW w:w="2276" w:type="dxa"/>
          </w:tcPr>
          <w:p w:rsidR="00D40420" w:rsidRDefault="00D40420">
            <w:pPr>
              <w:spacing w:line="400" w:lineRule="exact"/>
              <w:jc w:val="center"/>
              <w:rPr>
                <w:rFonts w:ascii="宋体" w:hAnsi="宋体" w:cs="宋体"/>
                <w:sz w:val="24"/>
              </w:rPr>
            </w:pPr>
          </w:p>
        </w:tc>
      </w:tr>
      <w:tr w:rsidR="00D40420">
        <w:trPr>
          <w:trHeight w:val="497"/>
          <w:jc w:val="center"/>
        </w:trPr>
        <w:tc>
          <w:tcPr>
            <w:tcW w:w="950" w:type="dxa"/>
          </w:tcPr>
          <w:p w:rsidR="00D40420" w:rsidRDefault="0061579A">
            <w:pPr>
              <w:spacing w:line="400" w:lineRule="exact"/>
              <w:jc w:val="center"/>
              <w:rPr>
                <w:rFonts w:ascii="宋体" w:hAnsi="宋体" w:cs="宋体"/>
                <w:sz w:val="24"/>
              </w:rPr>
            </w:pPr>
            <w:r>
              <w:rPr>
                <w:rFonts w:ascii="宋体" w:hAnsi="宋体" w:cs="宋体" w:hint="eastAsia"/>
                <w:sz w:val="24"/>
              </w:rPr>
              <w:t>2</w:t>
            </w:r>
          </w:p>
        </w:tc>
        <w:tc>
          <w:tcPr>
            <w:tcW w:w="5122" w:type="dxa"/>
          </w:tcPr>
          <w:p w:rsidR="00D40420" w:rsidRDefault="0061579A">
            <w:pPr>
              <w:spacing w:line="400" w:lineRule="exact"/>
              <w:jc w:val="center"/>
              <w:rPr>
                <w:rFonts w:ascii="宋体" w:hAnsi="宋体" w:cs="宋体"/>
                <w:sz w:val="24"/>
              </w:rPr>
            </w:pPr>
            <w:r>
              <w:rPr>
                <w:rFonts w:ascii="宋体" w:hAnsi="宋体" w:cs="宋体" w:hint="eastAsia"/>
                <w:sz w:val="24"/>
              </w:rPr>
              <w:t>国家一、二等水准测量规范</w:t>
            </w:r>
          </w:p>
        </w:tc>
        <w:tc>
          <w:tcPr>
            <w:tcW w:w="2276" w:type="dxa"/>
          </w:tcPr>
          <w:p w:rsidR="00D40420" w:rsidRDefault="0061579A">
            <w:pPr>
              <w:spacing w:line="400" w:lineRule="exact"/>
              <w:jc w:val="center"/>
              <w:rPr>
                <w:rFonts w:ascii="宋体" w:hAnsi="宋体" w:cs="宋体"/>
                <w:sz w:val="24"/>
              </w:rPr>
            </w:pPr>
            <w:r>
              <w:rPr>
                <w:rFonts w:ascii="宋体" w:hAnsi="宋体" w:cs="宋体" w:hint="eastAsia"/>
                <w:sz w:val="24"/>
              </w:rPr>
              <w:t>GB/T 12897-2006</w:t>
            </w:r>
          </w:p>
        </w:tc>
      </w:tr>
      <w:tr w:rsidR="00D40420">
        <w:trPr>
          <w:trHeight w:val="491"/>
          <w:jc w:val="center"/>
        </w:trPr>
        <w:tc>
          <w:tcPr>
            <w:tcW w:w="950" w:type="dxa"/>
          </w:tcPr>
          <w:p w:rsidR="00D40420" w:rsidRDefault="0061579A">
            <w:pPr>
              <w:spacing w:line="400" w:lineRule="exact"/>
              <w:jc w:val="center"/>
              <w:rPr>
                <w:rFonts w:ascii="宋体" w:hAnsi="宋体" w:cs="宋体"/>
                <w:sz w:val="24"/>
              </w:rPr>
            </w:pPr>
            <w:r>
              <w:rPr>
                <w:rFonts w:ascii="宋体" w:hAnsi="宋体" w:cs="宋体" w:hint="eastAsia"/>
                <w:sz w:val="24"/>
              </w:rPr>
              <w:lastRenderedPageBreak/>
              <w:t>3</w:t>
            </w:r>
          </w:p>
        </w:tc>
        <w:tc>
          <w:tcPr>
            <w:tcW w:w="5122" w:type="dxa"/>
          </w:tcPr>
          <w:p w:rsidR="00D40420" w:rsidRDefault="0061579A">
            <w:pPr>
              <w:spacing w:line="400" w:lineRule="exact"/>
              <w:jc w:val="center"/>
              <w:rPr>
                <w:rFonts w:ascii="宋体" w:hAnsi="宋体" w:cs="宋体"/>
                <w:sz w:val="24"/>
              </w:rPr>
            </w:pPr>
            <w:r>
              <w:rPr>
                <w:rFonts w:ascii="宋体" w:hAnsi="宋体" w:cs="宋体" w:hint="eastAsia"/>
                <w:sz w:val="24"/>
              </w:rPr>
              <w:t>《水利水电工程测量规范》</w:t>
            </w:r>
          </w:p>
        </w:tc>
        <w:tc>
          <w:tcPr>
            <w:tcW w:w="2276" w:type="dxa"/>
          </w:tcPr>
          <w:p w:rsidR="00D40420" w:rsidRDefault="0061579A">
            <w:pPr>
              <w:spacing w:line="400" w:lineRule="exact"/>
              <w:jc w:val="center"/>
              <w:rPr>
                <w:rFonts w:ascii="宋体" w:hAnsi="宋体" w:cs="宋体"/>
                <w:sz w:val="24"/>
              </w:rPr>
            </w:pPr>
            <w:r>
              <w:rPr>
                <w:rFonts w:ascii="宋体" w:hAnsi="宋体" w:cs="宋体" w:hint="eastAsia"/>
                <w:sz w:val="24"/>
              </w:rPr>
              <w:t>SL197—2013</w:t>
            </w:r>
          </w:p>
        </w:tc>
      </w:tr>
      <w:tr w:rsidR="00D40420">
        <w:trPr>
          <w:trHeight w:val="497"/>
          <w:jc w:val="center"/>
        </w:trPr>
        <w:tc>
          <w:tcPr>
            <w:tcW w:w="950" w:type="dxa"/>
          </w:tcPr>
          <w:p w:rsidR="00D40420" w:rsidRDefault="0061579A">
            <w:pPr>
              <w:spacing w:line="400" w:lineRule="exact"/>
              <w:jc w:val="center"/>
              <w:rPr>
                <w:rFonts w:ascii="宋体" w:hAnsi="宋体" w:cs="宋体"/>
                <w:sz w:val="24"/>
              </w:rPr>
            </w:pPr>
            <w:r>
              <w:rPr>
                <w:rFonts w:ascii="宋体" w:hAnsi="宋体" w:cs="宋体" w:hint="eastAsia"/>
                <w:sz w:val="24"/>
              </w:rPr>
              <w:t>4</w:t>
            </w:r>
          </w:p>
        </w:tc>
        <w:tc>
          <w:tcPr>
            <w:tcW w:w="5122" w:type="dxa"/>
          </w:tcPr>
          <w:p w:rsidR="00D40420" w:rsidRDefault="0061579A">
            <w:pPr>
              <w:spacing w:line="400" w:lineRule="exact"/>
              <w:jc w:val="center"/>
              <w:rPr>
                <w:rFonts w:ascii="宋体" w:hAnsi="宋体" w:cs="宋体"/>
                <w:sz w:val="24"/>
              </w:rPr>
            </w:pPr>
            <w:r>
              <w:rPr>
                <w:rFonts w:ascii="宋体" w:hAnsi="宋体" w:cs="宋体" w:hint="eastAsia"/>
                <w:sz w:val="24"/>
              </w:rPr>
              <w:t>《地理信息分类与编码规则》</w:t>
            </w:r>
          </w:p>
        </w:tc>
        <w:tc>
          <w:tcPr>
            <w:tcW w:w="2276" w:type="dxa"/>
          </w:tcPr>
          <w:p w:rsidR="00D40420" w:rsidRDefault="0061579A">
            <w:pPr>
              <w:spacing w:line="400" w:lineRule="exact"/>
              <w:jc w:val="center"/>
              <w:rPr>
                <w:rFonts w:ascii="宋体" w:hAnsi="宋体" w:cs="宋体"/>
                <w:sz w:val="24"/>
              </w:rPr>
            </w:pPr>
            <w:r>
              <w:rPr>
                <w:rFonts w:ascii="宋体" w:hAnsi="宋体" w:cs="宋体" w:hint="eastAsia"/>
                <w:sz w:val="24"/>
              </w:rPr>
              <w:t>GB/T25529-2010</w:t>
            </w:r>
          </w:p>
        </w:tc>
      </w:tr>
      <w:tr w:rsidR="00D40420">
        <w:trPr>
          <w:trHeight w:val="497"/>
          <w:jc w:val="center"/>
        </w:trPr>
        <w:tc>
          <w:tcPr>
            <w:tcW w:w="950" w:type="dxa"/>
          </w:tcPr>
          <w:p w:rsidR="00D40420" w:rsidRDefault="0061579A">
            <w:pPr>
              <w:spacing w:line="400" w:lineRule="exact"/>
              <w:jc w:val="center"/>
              <w:rPr>
                <w:rFonts w:ascii="宋体" w:hAnsi="宋体" w:cs="宋体"/>
                <w:sz w:val="24"/>
              </w:rPr>
            </w:pPr>
            <w:r>
              <w:rPr>
                <w:rFonts w:ascii="宋体" w:hAnsi="宋体" w:cs="宋体" w:hint="eastAsia"/>
                <w:sz w:val="24"/>
              </w:rPr>
              <w:t>5</w:t>
            </w:r>
          </w:p>
        </w:tc>
        <w:tc>
          <w:tcPr>
            <w:tcW w:w="5122" w:type="dxa"/>
          </w:tcPr>
          <w:p w:rsidR="00D40420" w:rsidRDefault="0061579A">
            <w:pPr>
              <w:spacing w:line="400" w:lineRule="exact"/>
              <w:jc w:val="center"/>
              <w:rPr>
                <w:rFonts w:ascii="宋体" w:hAnsi="宋体" w:cs="宋体"/>
                <w:sz w:val="24"/>
              </w:rPr>
            </w:pPr>
            <w:r>
              <w:rPr>
                <w:rFonts w:ascii="宋体" w:hAnsi="宋体" w:cs="宋体" w:hint="eastAsia"/>
                <w:sz w:val="24"/>
              </w:rPr>
              <w:t>《地理信息数据产品规范》</w:t>
            </w:r>
          </w:p>
        </w:tc>
        <w:tc>
          <w:tcPr>
            <w:tcW w:w="2276" w:type="dxa"/>
          </w:tcPr>
          <w:p w:rsidR="00D40420" w:rsidRDefault="0061579A">
            <w:pPr>
              <w:spacing w:line="400" w:lineRule="exact"/>
              <w:jc w:val="center"/>
              <w:rPr>
                <w:rFonts w:ascii="宋体" w:hAnsi="宋体" w:cs="宋体"/>
                <w:sz w:val="24"/>
              </w:rPr>
            </w:pPr>
            <w:r>
              <w:rPr>
                <w:rFonts w:ascii="宋体" w:hAnsi="宋体" w:cs="宋体" w:hint="eastAsia"/>
                <w:sz w:val="24"/>
              </w:rPr>
              <w:t>GB/T25528-2010</w:t>
            </w:r>
          </w:p>
        </w:tc>
      </w:tr>
      <w:tr w:rsidR="00D40420">
        <w:trPr>
          <w:trHeight w:val="497"/>
          <w:jc w:val="center"/>
        </w:trPr>
        <w:tc>
          <w:tcPr>
            <w:tcW w:w="950" w:type="dxa"/>
          </w:tcPr>
          <w:p w:rsidR="00D40420" w:rsidRDefault="0061579A">
            <w:pPr>
              <w:spacing w:line="400" w:lineRule="exact"/>
              <w:jc w:val="center"/>
              <w:rPr>
                <w:rFonts w:ascii="宋体" w:hAnsi="宋体" w:cs="宋体"/>
                <w:sz w:val="24"/>
              </w:rPr>
            </w:pPr>
            <w:r>
              <w:rPr>
                <w:rFonts w:ascii="宋体" w:hAnsi="宋体" w:cs="宋体" w:hint="eastAsia"/>
                <w:sz w:val="24"/>
              </w:rPr>
              <w:t>6</w:t>
            </w:r>
          </w:p>
        </w:tc>
        <w:tc>
          <w:tcPr>
            <w:tcW w:w="5122" w:type="dxa"/>
          </w:tcPr>
          <w:p w:rsidR="00D40420" w:rsidRDefault="0061579A">
            <w:pPr>
              <w:spacing w:line="400" w:lineRule="exact"/>
              <w:jc w:val="center"/>
              <w:rPr>
                <w:rFonts w:ascii="宋体" w:hAnsi="宋体" w:cs="宋体"/>
                <w:sz w:val="24"/>
              </w:rPr>
            </w:pPr>
            <w:r>
              <w:rPr>
                <w:rFonts w:ascii="宋体" w:hAnsi="宋体" w:cs="宋体" w:hint="eastAsia"/>
                <w:sz w:val="24"/>
              </w:rPr>
              <w:t>《地理信息服务》</w:t>
            </w:r>
          </w:p>
        </w:tc>
        <w:tc>
          <w:tcPr>
            <w:tcW w:w="2276" w:type="dxa"/>
          </w:tcPr>
          <w:p w:rsidR="00D40420" w:rsidRDefault="0061579A">
            <w:pPr>
              <w:spacing w:line="400" w:lineRule="exact"/>
              <w:jc w:val="center"/>
              <w:rPr>
                <w:rFonts w:ascii="宋体" w:hAnsi="宋体" w:cs="宋体"/>
                <w:sz w:val="24"/>
              </w:rPr>
            </w:pPr>
            <w:r>
              <w:rPr>
                <w:rFonts w:ascii="宋体" w:hAnsi="宋体" w:cs="宋体" w:hint="eastAsia"/>
                <w:sz w:val="24"/>
              </w:rPr>
              <w:t>GB/T25530-2010</w:t>
            </w:r>
          </w:p>
        </w:tc>
      </w:tr>
      <w:tr w:rsidR="00D40420">
        <w:trPr>
          <w:trHeight w:val="497"/>
          <w:jc w:val="center"/>
        </w:trPr>
        <w:tc>
          <w:tcPr>
            <w:tcW w:w="950" w:type="dxa"/>
          </w:tcPr>
          <w:p w:rsidR="00D40420" w:rsidRDefault="0061579A">
            <w:pPr>
              <w:spacing w:line="400" w:lineRule="exact"/>
              <w:jc w:val="center"/>
              <w:rPr>
                <w:rFonts w:ascii="宋体" w:hAnsi="宋体" w:cs="宋体"/>
                <w:sz w:val="24"/>
              </w:rPr>
            </w:pPr>
            <w:r>
              <w:rPr>
                <w:rFonts w:ascii="宋体" w:hAnsi="宋体" w:cs="宋体" w:hint="eastAsia"/>
                <w:sz w:val="24"/>
              </w:rPr>
              <w:t>7</w:t>
            </w:r>
          </w:p>
        </w:tc>
        <w:tc>
          <w:tcPr>
            <w:tcW w:w="5122" w:type="dxa"/>
          </w:tcPr>
          <w:p w:rsidR="00D40420" w:rsidRDefault="0061579A">
            <w:pPr>
              <w:spacing w:line="400" w:lineRule="exact"/>
              <w:jc w:val="center"/>
              <w:rPr>
                <w:rFonts w:ascii="宋体" w:hAnsi="宋体" w:cs="宋体"/>
                <w:sz w:val="24"/>
              </w:rPr>
            </w:pPr>
            <w:r>
              <w:rPr>
                <w:rFonts w:ascii="宋体" w:hAnsi="宋体" w:cs="宋体" w:hint="eastAsia"/>
                <w:sz w:val="24"/>
              </w:rPr>
              <w:t>《测绘技术设计规定》</w:t>
            </w:r>
          </w:p>
        </w:tc>
        <w:tc>
          <w:tcPr>
            <w:tcW w:w="2276" w:type="dxa"/>
          </w:tcPr>
          <w:p w:rsidR="00D40420" w:rsidRDefault="0061579A">
            <w:pPr>
              <w:spacing w:line="400" w:lineRule="exact"/>
              <w:jc w:val="center"/>
              <w:rPr>
                <w:rFonts w:ascii="宋体" w:hAnsi="宋体" w:cs="宋体"/>
                <w:sz w:val="24"/>
              </w:rPr>
            </w:pPr>
            <w:r>
              <w:rPr>
                <w:rFonts w:ascii="宋体" w:hAnsi="宋体" w:cs="宋体" w:hint="eastAsia"/>
                <w:sz w:val="24"/>
              </w:rPr>
              <w:t>CH/T1004-2005</w:t>
            </w:r>
          </w:p>
        </w:tc>
      </w:tr>
      <w:tr w:rsidR="00D40420">
        <w:trPr>
          <w:trHeight w:val="497"/>
          <w:jc w:val="center"/>
        </w:trPr>
        <w:tc>
          <w:tcPr>
            <w:tcW w:w="950" w:type="dxa"/>
          </w:tcPr>
          <w:p w:rsidR="00D40420" w:rsidRDefault="0061579A">
            <w:pPr>
              <w:spacing w:line="400" w:lineRule="exact"/>
              <w:jc w:val="center"/>
              <w:rPr>
                <w:rFonts w:ascii="宋体" w:hAnsi="宋体" w:cs="宋体"/>
                <w:sz w:val="24"/>
              </w:rPr>
            </w:pPr>
            <w:r>
              <w:rPr>
                <w:rFonts w:ascii="宋体" w:hAnsi="宋体" w:cs="宋体" w:hint="eastAsia"/>
                <w:sz w:val="24"/>
              </w:rPr>
              <w:t>8</w:t>
            </w:r>
          </w:p>
        </w:tc>
        <w:tc>
          <w:tcPr>
            <w:tcW w:w="5122" w:type="dxa"/>
          </w:tcPr>
          <w:p w:rsidR="00D40420" w:rsidRDefault="0061579A">
            <w:pPr>
              <w:spacing w:line="400" w:lineRule="exact"/>
              <w:jc w:val="center"/>
              <w:rPr>
                <w:rFonts w:ascii="宋体" w:hAnsi="宋体" w:cs="宋体"/>
                <w:sz w:val="24"/>
              </w:rPr>
            </w:pPr>
            <w:r>
              <w:rPr>
                <w:rFonts w:ascii="宋体" w:hAnsi="宋体" w:cs="宋体" w:hint="eastAsia"/>
                <w:sz w:val="24"/>
              </w:rPr>
              <w:t>《测绘技术总结编写规定》</w:t>
            </w:r>
          </w:p>
        </w:tc>
        <w:tc>
          <w:tcPr>
            <w:tcW w:w="2276" w:type="dxa"/>
          </w:tcPr>
          <w:p w:rsidR="00D40420" w:rsidRDefault="0061579A">
            <w:pPr>
              <w:spacing w:line="400" w:lineRule="exact"/>
              <w:jc w:val="center"/>
              <w:rPr>
                <w:rFonts w:ascii="宋体" w:hAnsi="宋体" w:cs="宋体"/>
                <w:sz w:val="24"/>
              </w:rPr>
            </w:pPr>
            <w:r>
              <w:rPr>
                <w:rFonts w:ascii="宋体" w:hAnsi="宋体" w:cs="宋体" w:hint="eastAsia"/>
                <w:sz w:val="24"/>
              </w:rPr>
              <w:t>CH/T1001-2005</w:t>
            </w:r>
          </w:p>
        </w:tc>
      </w:tr>
      <w:tr w:rsidR="00D40420">
        <w:trPr>
          <w:trHeight w:val="491"/>
          <w:jc w:val="center"/>
        </w:trPr>
        <w:tc>
          <w:tcPr>
            <w:tcW w:w="950" w:type="dxa"/>
          </w:tcPr>
          <w:p w:rsidR="00D40420" w:rsidRDefault="0061579A">
            <w:pPr>
              <w:spacing w:line="400" w:lineRule="exact"/>
              <w:jc w:val="center"/>
              <w:rPr>
                <w:rFonts w:ascii="宋体" w:hAnsi="宋体" w:cs="宋体"/>
                <w:sz w:val="24"/>
              </w:rPr>
            </w:pPr>
            <w:r>
              <w:rPr>
                <w:rFonts w:ascii="宋体" w:hAnsi="宋体" w:cs="宋体" w:hint="eastAsia"/>
                <w:sz w:val="24"/>
              </w:rPr>
              <w:t>9</w:t>
            </w:r>
          </w:p>
        </w:tc>
        <w:tc>
          <w:tcPr>
            <w:tcW w:w="5122" w:type="dxa"/>
          </w:tcPr>
          <w:p w:rsidR="00D40420" w:rsidRDefault="0061579A">
            <w:pPr>
              <w:spacing w:line="400" w:lineRule="exact"/>
              <w:jc w:val="center"/>
              <w:rPr>
                <w:rFonts w:ascii="宋体" w:hAnsi="宋体" w:cs="宋体"/>
                <w:sz w:val="24"/>
              </w:rPr>
            </w:pPr>
            <w:r>
              <w:rPr>
                <w:rFonts w:ascii="宋体" w:hAnsi="宋体" w:cs="宋体" w:hint="eastAsia"/>
                <w:sz w:val="24"/>
              </w:rPr>
              <w:t>《数字测绘成果质量检查与验收》</w:t>
            </w:r>
          </w:p>
        </w:tc>
        <w:tc>
          <w:tcPr>
            <w:tcW w:w="2276" w:type="dxa"/>
          </w:tcPr>
          <w:p w:rsidR="00D40420" w:rsidRDefault="0061579A">
            <w:pPr>
              <w:spacing w:line="400" w:lineRule="exact"/>
              <w:jc w:val="center"/>
              <w:rPr>
                <w:rFonts w:ascii="宋体" w:hAnsi="宋体" w:cs="宋体"/>
                <w:sz w:val="24"/>
              </w:rPr>
            </w:pPr>
            <w:r>
              <w:rPr>
                <w:rFonts w:ascii="宋体" w:hAnsi="宋体" w:cs="宋体" w:hint="eastAsia"/>
                <w:sz w:val="24"/>
              </w:rPr>
              <w:t>GB/T18316-2008</w:t>
            </w:r>
          </w:p>
        </w:tc>
      </w:tr>
      <w:tr w:rsidR="00D40420">
        <w:trPr>
          <w:trHeight w:val="497"/>
          <w:jc w:val="center"/>
        </w:trPr>
        <w:tc>
          <w:tcPr>
            <w:tcW w:w="950" w:type="dxa"/>
          </w:tcPr>
          <w:p w:rsidR="00D40420" w:rsidRDefault="0061579A">
            <w:pPr>
              <w:spacing w:line="400" w:lineRule="exact"/>
              <w:jc w:val="center"/>
              <w:rPr>
                <w:rFonts w:ascii="宋体" w:hAnsi="宋体" w:cs="宋体"/>
                <w:sz w:val="24"/>
              </w:rPr>
            </w:pPr>
            <w:r>
              <w:rPr>
                <w:rFonts w:ascii="宋体" w:hAnsi="宋体" w:cs="宋体" w:hint="eastAsia"/>
                <w:sz w:val="24"/>
              </w:rPr>
              <w:t>10</w:t>
            </w:r>
          </w:p>
        </w:tc>
        <w:tc>
          <w:tcPr>
            <w:tcW w:w="5122" w:type="dxa"/>
          </w:tcPr>
          <w:p w:rsidR="00D40420" w:rsidRDefault="0061579A">
            <w:pPr>
              <w:spacing w:line="400" w:lineRule="exact"/>
              <w:jc w:val="center"/>
              <w:rPr>
                <w:rFonts w:ascii="宋体" w:hAnsi="宋体" w:cs="宋体"/>
                <w:sz w:val="24"/>
              </w:rPr>
            </w:pPr>
            <w:r>
              <w:rPr>
                <w:rFonts w:ascii="宋体" w:hAnsi="宋体" w:cs="宋体" w:hint="eastAsia"/>
                <w:sz w:val="24"/>
              </w:rPr>
              <w:t>《数字测绘成果质量要求》</w:t>
            </w:r>
          </w:p>
        </w:tc>
        <w:tc>
          <w:tcPr>
            <w:tcW w:w="2276" w:type="dxa"/>
          </w:tcPr>
          <w:p w:rsidR="00D40420" w:rsidRDefault="0061579A">
            <w:pPr>
              <w:spacing w:line="400" w:lineRule="exact"/>
              <w:jc w:val="center"/>
              <w:rPr>
                <w:rFonts w:ascii="宋体" w:hAnsi="宋体" w:cs="宋体"/>
                <w:sz w:val="24"/>
              </w:rPr>
            </w:pPr>
            <w:r>
              <w:rPr>
                <w:rFonts w:ascii="宋体" w:hAnsi="宋体" w:cs="宋体" w:hint="eastAsia"/>
                <w:sz w:val="24"/>
              </w:rPr>
              <w:t>GB/T17941-2008</w:t>
            </w:r>
          </w:p>
        </w:tc>
      </w:tr>
      <w:tr w:rsidR="00D40420">
        <w:trPr>
          <w:trHeight w:val="497"/>
          <w:jc w:val="center"/>
        </w:trPr>
        <w:tc>
          <w:tcPr>
            <w:tcW w:w="950" w:type="dxa"/>
          </w:tcPr>
          <w:p w:rsidR="00D40420" w:rsidRDefault="0061579A">
            <w:pPr>
              <w:spacing w:line="400" w:lineRule="exact"/>
              <w:jc w:val="center"/>
              <w:rPr>
                <w:rFonts w:ascii="宋体" w:hAnsi="宋体" w:cs="宋体"/>
                <w:sz w:val="24"/>
              </w:rPr>
            </w:pPr>
            <w:r>
              <w:rPr>
                <w:rFonts w:ascii="宋体" w:hAnsi="宋体" w:cs="宋体" w:hint="eastAsia"/>
                <w:sz w:val="24"/>
              </w:rPr>
              <w:t>11</w:t>
            </w:r>
          </w:p>
        </w:tc>
        <w:tc>
          <w:tcPr>
            <w:tcW w:w="5122" w:type="dxa"/>
          </w:tcPr>
          <w:p w:rsidR="00D40420" w:rsidRDefault="0061579A">
            <w:pPr>
              <w:spacing w:line="400" w:lineRule="exact"/>
              <w:jc w:val="center"/>
              <w:rPr>
                <w:rFonts w:ascii="宋体" w:hAnsi="宋体" w:cs="宋体"/>
                <w:sz w:val="24"/>
              </w:rPr>
            </w:pPr>
            <w:r>
              <w:rPr>
                <w:rFonts w:ascii="宋体" w:hAnsi="宋体" w:cs="宋体" w:hint="eastAsia"/>
                <w:sz w:val="24"/>
              </w:rPr>
              <w:t>《测绘成果质量监督抽查与数据认定规定》</w:t>
            </w:r>
          </w:p>
        </w:tc>
        <w:tc>
          <w:tcPr>
            <w:tcW w:w="2276" w:type="dxa"/>
          </w:tcPr>
          <w:p w:rsidR="00D40420" w:rsidRDefault="0061579A">
            <w:pPr>
              <w:spacing w:line="400" w:lineRule="exact"/>
              <w:jc w:val="center"/>
              <w:rPr>
                <w:rFonts w:ascii="宋体" w:hAnsi="宋体" w:cs="宋体"/>
                <w:sz w:val="24"/>
              </w:rPr>
            </w:pPr>
            <w:r>
              <w:rPr>
                <w:rFonts w:ascii="宋体" w:hAnsi="宋体" w:cs="宋体" w:hint="eastAsia"/>
                <w:sz w:val="24"/>
              </w:rPr>
              <w:t>CH/T1018-2009</w:t>
            </w:r>
          </w:p>
        </w:tc>
      </w:tr>
      <w:tr w:rsidR="00D40420">
        <w:trPr>
          <w:trHeight w:val="468"/>
          <w:jc w:val="center"/>
        </w:trPr>
        <w:tc>
          <w:tcPr>
            <w:tcW w:w="950" w:type="dxa"/>
          </w:tcPr>
          <w:p w:rsidR="00D40420" w:rsidRDefault="0061579A">
            <w:pPr>
              <w:spacing w:line="400" w:lineRule="exact"/>
              <w:jc w:val="center"/>
              <w:rPr>
                <w:rFonts w:ascii="宋体" w:hAnsi="宋体" w:cs="宋体"/>
                <w:sz w:val="24"/>
              </w:rPr>
            </w:pPr>
            <w:r>
              <w:rPr>
                <w:rFonts w:ascii="宋体" w:hAnsi="宋体" w:cs="宋体" w:hint="eastAsia"/>
                <w:sz w:val="24"/>
              </w:rPr>
              <w:t>12</w:t>
            </w:r>
          </w:p>
        </w:tc>
        <w:tc>
          <w:tcPr>
            <w:tcW w:w="5122" w:type="dxa"/>
          </w:tcPr>
          <w:p w:rsidR="00D40420" w:rsidRDefault="0061579A">
            <w:pPr>
              <w:spacing w:line="400" w:lineRule="exact"/>
              <w:jc w:val="center"/>
              <w:rPr>
                <w:rFonts w:ascii="宋体" w:hAnsi="宋体" w:cs="宋体"/>
                <w:sz w:val="24"/>
              </w:rPr>
            </w:pPr>
            <w:r>
              <w:rPr>
                <w:rFonts w:ascii="宋体" w:hAnsi="宋体" w:cs="宋体" w:hint="eastAsia"/>
                <w:sz w:val="24"/>
              </w:rPr>
              <w:t>《工程地质钻探规程》</w:t>
            </w:r>
          </w:p>
        </w:tc>
        <w:tc>
          <w:tcPr>
            <w:tcW w:w="2276" w:type="dxa"/>
          </w:tcPr>
          <w:p w:rsidR="00D40420" w:rsidRDefault="0061579A">
            <w:pPr>
              <w:spacing w:line="400" w:lineRule="exact"/>
              <w:jc w:val="center"/>
              <w:rPr>
                <w:rFonts w:ascii="宋体" w:hAnsi="宋体" w:cs="宋体"/>
                <w:sz w:val="24"/>
              </w:rPr>
            </w:pPr>
            <w:r>
              <w:rPr>
                <w:rFonts w:ascii="宋体" w:hAnsi="宋体" w:cs="宋体" w:hint="eastAsia"/>
                <w:sz w:val="24"/>
              </w:rPr>
              <w:t>DZ/T 0017-91</w:t>
            </w:r>
          </w:p>
        </w:tc>
      </w:tr>
      <w:tr w:rsidR="00D40420">
        <w:trPr>
          <w:trHeight w:val="468"/>
          <w:jc w:val="center"/>
        </w:trPr>
        <w:tc>
          <w:tcPr>
            <w:tcW w:w="950" w:type="dxa"/>
          </w:tcPr>
          <w:p w:rsidR="00D40420" w:rsidRDefault="0061579A">
            <w:pPr>
              <w:spacing w:line="400" w:lineRule="exact"/>
              <w:jc w:val="center"/>
              <w:rPr>
                <w:rFonts w:ascii="宋体" w:hAnsi="宋体" w:cs="宋体"/>
                <w:sz w:val="24"/>
              </w:rPr>
            </w:pPr>
            <w:r>
              <w:rPr>
                <w:rFonts w:ascii="宋体" w:hAnsi="宋体" w:cs="宋体" w:hint="eastAsia"/>
                <w:sz w:val="24"/>
              </w:rPr>
              <w:t>13</w:t>
            </w:r>
          </w:p>
        </w:tc>
        <w:tc>
          <w:tcPr>
            <w:tcW w:w="5122" w:type="dxa"/>
          </w:tcPr>
          <w:p w:rsidR="00D40420" w:rsidRDefault="0061579A">
            <w:pPr>
              <w:spacing w:line="400" w:lineRule="exact"/>
              <w:jc w:val="center"/>
              <w:rPr>
                <w:rFonts w:ascii="宋体" w:hAnsi="宋体" w:cs="宋体"/>
                <w:sz w:val="24"/>
              </w:rPr>
            </w:pPr>
            <w:r>
              <w:rPr>
                <w:rFonts w:ascii="宋体" w:hAnsi="宋体" w:cs="宋体" w:hint="eastAsia"/>
                <w:sz w:val="24"/>
              </w:rPr>
              <w:t>《测绘成果质量检查及验收》</w:t>
            </w:r>
          </w:p>
        </w:tc>
        <w:tc>
          <w:tcPr>
            <w:tcW w:w="2276" w:type="dxa"/>
          </w:tcPr>
          <w:p w:rsidR="00D40420" w:rsidRDefault="0061579A">
            <w:pPr>
              <w:spacing w:line="400" w:lineRule="exact"/>
              <w:jc w:val="center"/>
              <w:rPr>
                <w:rFonts w:ascii="宋体" w:hAnsi="宋体" w:cs="宋体"/>
                <w:sz w:val="24"/>
              </w:rPr>
            </w:pPr>
            <w:r>
              <w:rPr>
                <w:rFonts w:ascii="宋体" w:hAnsi="宋体" w:cs="宋体" w:hint="eastAsia"/>
                <w:sz w:val="24"/>
              </w:rPr>
              <w:t>GB/T24356-2009</w:t>
            </w:r>
          </w:p>
        </w:tc>
      </w:tr>
      <w:tr w:rsidR="00D40420">
        <w:trPr>
          <w:trHeight w:val="474"/>
          <w:jc w:val="center"/>
        </w:trPr>
        <w:tc>
          <w:tcPr>
            <w:tcW w:w="950" w:type="dxa"/>
          </w:tcPr>
          <w:p w:rsidR="00D40420" w:rsidRDefault="0061579A">
            <w:pPr>
              <w:spacing w:line="400" w:lineRule="exact"/>
              <w:jc w:val="center"/>
              <w:rPr>
                <w:rFonts w:ascii="宋体" w:hAnsi="宋体" w:cs="宋体"/>
                <w:sz w:val="24"/>
              </w:rPr>
            </w:pPr>
            <w:r>
              <w:rPr>
                <w:rFonts w:ascii="宋体" w:hAnsi="宋体" w:cs="宋体" w:hint="eastAsia"/>
                <w:sz w:val="24"/>
              </w:rPr>
              <w:t>14</w:t>
            </w:r>
          </w:p>
        </w:tc>
        <w:tc>
          <w:tcPr>
            <w:tcW w:w="5122" w:type="dxa"/>
          </w:tcPr>
          <w:p w:rsidR="00D40420" w:rsidRDefault="0061579A">
            <w:pPr>
              <w:spacing w:line="400" w:lineRule="exact"/>
              <w:jc w:val="center"/>
              <w:rPr>
                <w:rFonts w:ascii="宋体" w:hAnsi="宋体" w:cs="宋体"/>
                <w:sz w:val="24"/>
              </w:rPr>
            </w:pPr>
            <w:r>
              <w:rPr>
                <w:rFonts w:ascii="宋体" w:hAnsi="宋体" w:cs="宋体" w:hint="eastAsia"/>
                <w:sz w:val="24"/>
              </w:rPr>
              <w:t>国家、水利部、信息产业部相关标准</w:t>
            </w:r>
          </w:p>
        </w:tc>
        <w:tc>
          <w:tcPr>
            <w:tcW w:w="2276" w:type="dxa"/>
          </w:tcPr>
          <w:p w:rsidR="00D40420" w:rsidRDefault="00D40420">
            <w:pPr>
              <w:spacing w:line="400" w:lineRule="exact"/>
              <w:jc w:val="center"/>
              <w:rPr>
                <w:rFonts w:ascii="宋体" w:hAnsi="宋体" w:cs="宋体"/>
                <w:sz w:val="24"/>
              </w:rPr>
            </w:pPr>
          </w:p>
        </w:tc>
      </w:tr>
      <w:tr w:rsidR="00D40420">
        <w:trPr>
          <w:trHeight w:val="468"/>
          <w:jc w:val="center"/>
        </w:trPr>
        <w:tc>
          <w:tcPr>
            <w:tcW w:w="950" w:type="dxa"/>
          </w:tcPr>
          <w:p w:rsidR="00D40420" w:rsidRDefault="0061579A">
            <w:pPr>
              <w:spacing w:line="400" w:lineRule="exact"/>
              <w:jc w:val="center"/>
              <w:rPr>
                <w:rFonts w:ascii="宋体" w:hAnsi="宋体" w:cs="宋体"/>
                <w:sz w:val="24"/>
              </w:rPr>
            </w:pPr>
            <w:r>
              <w:rPr>
                <w:rFonts w:ascii="宋体" w:hAnsi="宋体" w:cs="宋体" w:hint="eastAsia"/>
                <w:sz w:val="24"/>
              </w:rPr>
              <w:t>15</w:t>
            </w:r>
          </w:p>
        </w:tc>
        <w:tc>
          <w:tcPr>
            <w:tcW w:w="5122" w:type="dxa"/>
          </w:tcPr>
          <w:p w:rsidR="00D40420" w:rsidRDefault="0061579A">
            <w:pPr>
              <w:spacing w:line="400" w:lineRule="exact"/>
              <w:jc w:val="center"/>
              <w:rPr>
                <w:rFonts w:ascii="宋体" w:hAnsi="宋体" w:cs="宋体"/>
                <w:sz w:val="24"/>
              </w:rPr>
            </w:pPr>
            <w:r>
              <w:rPr>
                <w:rFonts w:ascii="宋体" w:hAnsi="宋体" w:cs="宋体" w:hint="eastAsia"/>
                <w:sz w:val="24"/>
              </w:rPr>
              <w:t>相关国家标准和水利行业标准</w:t>
            </w:r>
          </w:p>
        </w:tc>
        <w:tc>
          <w:tcPr>
            <w:tcW w:w="2276" w:type="dxa"/>
          </w:tcPr>
          <w:p w:rsidR="00D40420" w:rsidRDefault="00D40420">
            <w:pPr>
              <w:spacing w:line="400" w:lineRule="exact"/>
              <w:jc w:val="center"/>
              <w:rPr>
                <w:rFonts w:ascii="宋体" w:hAnsi="宋体" w:cs="宋体"/>
                <w:sz w:val="24"/>
              </w:rPr>
            </w:pPr>
          </w:p>
        </w:tc>
      </w:tr>
    </w:tbl>
    <w:p w:rsidR="00D40420" w:rsidRDefault="0061579A">
      <w:pPr>
        <w:spacing w:line="400" w:lineRule="exact"/>
        <w:ind w:firstLineChars="249" w:firstLine="600"/>
        <w:rPr>
          <w:rFonts w:ascii="宋体" w:hAnsi="宋体" w:cs="宋体"/>
          <w:b/>
          <w:sz w:val="24"/>
        </w:rPr>
      </w:pPr>
      <w:r>
        <w:rPr>
          <w:rFonts w:ascii="宋体" w:hAnsi="宋体" w:cs="宋体" w:hint="eastAsia"/>
          <w:b/>
          <w:sz w:val="24"/>
        </w:rPr>
        <w:t>第三条 项目工作内容</w:t>
      </w:r>
    </w:p>
    <w:p w:rsidR="00D40420" w:rsidRDefault="0061579A">
      <w:pPr>
        <w:spacing w:line="400" w:lineRule="exact"/>
        <w:ind w:firstLineChars="200" w:firstLine="482"/>
        <w:rPr>
          <w:rFonts w:ascii="宋体" w:hAnsi="宋体" w:cs="宋体"/>
          <w:b/>
          <w:sz w:val="24"/>
        </w:rPr>
      </w:pPr>
      <w:r>
        <w:rPr>
          <w:rFonts w:ascii="宋体" w:hAnsi="宋体" w:cs="宋体" w:hint="eastAsia"/>
          <w:b/>
          <w:sz w:val="24"/>
        </w:rPr>
        <w:t>（一）资料收集与调研</w:t>
      </w:r>
    </w:p>
    <w:p w:rsidR="00D40420" w:rsidRDefault="0061579A">
      <w:pPr>
        <w:spacing w:line="400" w:lineRule="exact"/>
        <w:ind w:firstLineChars="150" w:firstLine="360"/>
        <w:rPr>
          <w:rFonts w:ascii="宋体" w:hAnsi="宋体" w:cs="宋体"/>
          <w:sz w:val="24"/>
        </w:rPr>
      </w:pPr>
      <w:r>
        <w:rPr>
          <w:rFonts w:ascii="宋体" w:hAnsi="宋体" w:cs="宋体" w:hint="eastAsia"/>
          <w:sz w:val="24"/>
        </w:rPr>
        <w:t>根据太湖流域统一高程测量项目需求，收集流域内可靠的高程起算点（一等基岩标水准点）、高等级水准路线、基岩标建设成果、测站高程资料、区域地质资料等相关技术资料，并进行分类整理；调研流域各省市地方水利部门需求，结合项目建设需求调整、完善水准环网及路线布设方案。</w:t>
      </w:r>
    </w:p>
    <w:p w:rsidR="00D40420" w:rsidRDefault="0061579A">
      <w:pPr>
        <w:spacing w:line="400" w:lineRule="exact"/>
        <w:ind w:firstLineChars="200" w:firstLine="482"/>
        <w:rPr>
          <w:rFonts w:ascii="宋体" w:hAnsi="宋体" w:cs="宋体"/>
          <w:b/>
          <w:sz w:val="24"/>
        </w:rPr>
      </w:pPr>
      <w:r>
        <w:rPr>
          <w:rFonts w:ascii="宋体" w:hAnsi="宋体" w:cs="宋体" w:hint="eastAsia"/>
          <w:b/>
          <w:sz w:val="24"/>
        </w:rPr>
        <w:t>（二）基岩标建设</w:t>
      </w:r>
    </w:p>
    <w:p w:rsidR="00D40420" w:rsidRDefault="0061579A">
      <w:pPr>
        <w:spacing w:line="400" w:lineRule="exact"/>
        <w:ind w:firstLineChars="200" w:firstLine="480"/>
        <w:rPr>
          <w:rFonts w:ascii="宋体" w:hAnsi="宋体" w:cs="宋体"/>
          <w:sz w:val="24"/>
        </w:rPr>
      </w:pPr>
      <w:r>
        <w:rPr>
          <w:rFonts w:ascii="宋体" w:hAnsi="宋体" w:cs="宋体" w:hint="eastAsia"/>
          <w:sz w:val="24"/>
        </w:rPr>
        <w:t>在上海市青浦区商榻与金山区廊下新建基岩标2座，与流域已建基岩标共同构成太湖流域基岩标高程控制网，满足太湖流域水文测报、水文监测、水资源调度、水利工程建设等的精度及路线长度要求。</w:t>
      </w:r>
    </w:p>
    <w:p w:rsidR="00D40420" w:rsidRDefault="0061579A">
      <w:pPr>
        <w:spacing w:line="400" w:lineRule="exact"/>
        <w:ind w:firstLineChars="200" w:firstLine="482"/>
        <w:rPr>
          <w:rFonts w:ascii="宋体" w:hAnsi="宋体" w:cs="宋体"/>
          <w:b/>
          <w:sz w:val="24"/>
        </w:rPr>
      </w:pPr>
      <w:r>
        <w:rPr>
          <w:rFonts w:ascii="宋体" w:hAnsi="宋体" w:cs="宋体" w:hint="eastAsia"/>
          <w:b/>
          <w:sz w:val="24"/>
        </w:rPr>
        <w:t>（三）太湖流域统一高程测量</w:t>
      </w:r>
    </w:p>
    <w:p w:rsidR="00D40420" w:rsidRDefault="0061579A">
      <w:pPr>
        <w:spacing w:line="400" w:lineRule="exact"/>
        <w:ind w:firstLineChars="200" w:firstLine="480"/>
        <w:rPr>
          <w:rFonts w:ascii="宋体" w:hAnsi="宋体" w:cs="宋体"/>
          <w:sz w:val="24"/>
        </w:rPr>
      </w:pPr>
      <w:r>
        <w:rPr>
          <w:rFonts w:ascii="宋体" w:hAnsi="宋体" w:cs="宋体" w:hint="eastAsia"/>
          <w:sz w:val="24"/>
        </w:rPr>
        <w:t>查勘太湖流域基本水准标石及普通水准标石的保存情况，按照相关规范要求及本项目测量需要补充埋设标石；开展太湖流域统一高程测量工作，连测252个重要水文测站，同时连测流域内可靠的一等基岩标起算点，连测已有的29座二等基岩标及本项目新建的2座基岩标。</w:t>
      </w:r>
    </w:p>
    <w:p w:rsidR="00D40420" w:rsidRDefault="0061579A">
      <w:pPr>
        <w:spacing w:line="400" w:lineRule="exact"/>
        <w:ind w:firstLineChars="200" w:firstLine="482"/>
        <w:rPr>
          <w:rFonts w:ascii="宋体" w:hAnsi="宋体" w:cs="宋体"/>
          <w:b/>
          <w:sz w:val="24"/>
        </w:rPr>
      </w:pPr>
      <w:r>
        <w:rPr>
          <w:rFonts w:ascii="宋体" w:hAnsi="宋体" w:cs="宋体" w:hint="eastAsia"/>
          <w:b/>
          <w:sz w:val="24"/>
        </w:rPr>
        <w:t>（四）已建基岩标维护保养</w:t>
      </w:r>
    </w:p>
    <w:p w:rsidR="00D40420" w:rsidRDefault="0061579A">
      <w:pPr>
        <w:spacing w:line="400" w:lineRule="exact"/>
        <w:ind w:firstLineChars="200" w:firstLine="480"/>
        <w:rPr>
          <w:rFonts w:ascii="宋体" w:hAnsi="宋体" w:cs="宋体"/>
          <w:sz w:val="24"/>
        </w:rPr>
      </w:pPr>
      <w:r>
        <w:rPr>
          <w:rFonts w:ascii="宋体" w:hAnsi="宋体" w:cs="宋体" w:hint="eastAsia"/>
          <w:sz w:val="24"/>
        </w:rPr>
        <w:t>对太湖局已建的12个基岩标进行维护保养，确保基岩标持续安全稳定可靠。基岩标名称与建成时间如下表所列：</w:t>
      </w:r>
    </w:p>
    <w:tbl>
      <w:tblPr>
        <w:tblW w:w="7729" w:type="dxa"/>
        <w:jc w:val="center"/>
        <w:tblLayout w:type="fixed"/>
        <w:tblLook w:val="04A0"/>
      </w:tblPr>
      <w:tblGrid>
        <w:gridCol w:w="1843"/>
        <w:gridCol w:w="3107"/>
        <w:gridCol w:w="2779"/>
      </w:tblGrid>
      <w:tr w:rsidR="00D40420">
        <w:trPr>
          <w:trHeight w:val="400"/>
          <w:tblHeader/>
          <w:jc w:val="center"/>
        </w:trPr>
        <w:tc>
          <w:tcPr>
            <w:tcW w:w="1843" w:type="dxa"/>
            <w:tcBorders>
              <w:top w:val="single" w:sz="4" w:space="0" w:color="auto"/>
              <w:left w:val="single" w:sz="4" w:space="0" w:color="auto"/>
              <w:bottom w:val="single" w:sz="4" w:space="0" w:color="000000"/>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lastRenderedPageBreak/>
              <w:t>序号</w:t>
            </w:r>
          </w:p>
        </w:tc>
        <w:tc>
          <w:tcPr>
            <w:tcW w:w="3107" w:type="dxa"/>
            <w:tcBorders>
              <w:top w:val="single" w:sz="4" w:space="0" w:color="auto"/>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基岩标名称</w:t>
            </w:r>
          </w:p>
        </w:tc>
        <w:tc>
          <w:tcPr>
            <w:tcW w:w="2779" w:type="dxa"/>
            <w:tcBorders>
              <w:top w:val="single" w:sz="4" w:space="0" w:color="auto"/>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建成时间（年）</w:t>
            </w:r>
          </w:p>
        </w:tc>
      </w:tr>
      <w:tr w:rsidR="00D40420">
        <w:trPr>
          <w:trHeight w:val="378"/>
          <w:jc w:val="center"/>
        </w:trPr>
        <w:tc>
          <w:tcPr>
            <w:tcW w:w="1843"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w:t>
            </w:r>
          </w:p>
        </w:tc>
        <w:tc>
          <w:tcPr>
            <w:tcW w:w="3107"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丹金闸</w:t>
            </w:r>
          </w:p>
        </w:tc>
        <w:tc>
          <w:tcPr>
            <w:tcW w:w="2779"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2011</w:t>
            </w:r>
          </w:p>
        </w:tc>
      </w:tr>
      <w:tr w:rsidR="00D40420">
        <w:trPr>
          <w:trHeight w:val="378"/>
          <w:jc w:val="center"/>
        </w:trPr>
        <w:tc>
          <w:tcPr>
            <w:tcW w:w="1843"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2</w:t>
            </w:r>
          </w:p>
        </w:tc>
        <w:tc>
          <w:tcPr>
            <w:tcW w:w="3107"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钟楼闸</w:t>
            </w:r>
          </w:p>
        </w:tc>
        <w:tc>
          <w:tcPr>
            <w:tcW w:w="2779"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2011</w:t>
            </w:r>
          </w:p>
        </w:tc>
      </w:tr>
      <w:tr w:rsidR="00D40420">
        <w:trPr>
          <w:trHeight w:val="378"/>
          <w:jc w:val="center"/>
        </w:trPr>
        <w:tc>
          <w:tcPr>
            <w:tcW w:w="1843"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3</w:t>
            </w:r>
          </w:p>
        </w:tc>
        <w:tc>
          <w:tcPr>
            <w:tcW w:w="3107"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定波闸</w:t>
            </w:r>
          </w:p>
        </w:tc>
        <w:tc>
          <w:tcPr>
            <w:tcW w:w="2779"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2011</w:t>
            </w:r>
          </w:p>
        </w:tc>
      </w:tr>
      <w:tr w:rsidR="00D40420">
        <w:trPr>
          <w:trHeight w:val="378"/>
          <w:jc w:val="center"/>
        </w:trPr>
        <w:tc>
          <w:tcPr>
            <w:tcW w:w="1843"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4</w:t>
            </w:r>
          </w:p>
        </w:tc>
        <w:tc>
          <w:tcPr>
            <w:tcW w:w="3107"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魏村</w:t>
            </w:r>
          </w:p>
        </w:tc>
        <w:tc>
          <w:tcPr>
            <w:tcW w:w="2779"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2011</w:t>
            </w:r>
          </w:p>
        </w:tc>
      </w:tr>
      <w:tr w:rsidR="00D40420">
        <w:trPr>
          <w:trHeight w:val="378"/>
          <w:jc w:val="center"/>
        </w:trPr>
        <w:tc>
          <w:tcPr>
            <w:tcW w:w="1843"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5</w:t>
            </w:r>
          </w:p>
        </w:tc>
        <w:tc>
          <w:tcPr>
            <w:tcW w:w="3107"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浒浦闸</w:t>
            </w:r>
          </w:p>
        </w:tc>
        <w:tc>
          <w:tcPr>
            <w:tcW w:w="2779"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2011</w:t>
            </w:r>
          </w:p>
        </w:tc>
      </w:tr>
      <w:tr w:rsidR="00D40420">
        <w:trPr>
          <w:trHeight w:val="378"/>
          <w:jc w:val="center"/>
        </w:trPr>
        <w:tc>
          <w:tcPr>
            <w:tcW w:w="1843"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6</w:t>
            </w:r>
          </w:p>
        </w:tc>
        <w:tc>
          <w:tcPr>
            <w:tcW w:w="3107"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望亭立交</w:t>
            </w:r>
          </w:p>
        </w:tc>
        <w:tc>
          <w:tcPr>
            <w:tcW w:w="2779"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2011</w:t>
            </w:r>
          </w:p>
        </w:tc>
      </w:tr>
      <w:tr w:rsidR="00D40420">
        <w:trPr>
          <w:trHeight w:val="378"/>
          <w:jc w:val="center"/>
        </w:trPr>
        <w:tc>
          <w:tcPr>
            <w:tcW w:w="1843"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7</w:t>
            </w:r>
          </w:p>
        </w:tc>
        <w:tc>
          <w:tcPr>
            <w:tcW w:w="3107"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德清大闸</w:t>
            </w:r>
          </w:p>
        </w:tc>
        <w:tc>
          <w:tcPr>
            <w:tcW w:w="2779"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2011</w:t>
            </w:r>
          </w:p>
        </w:tc>
      </w:tr>
      <w:tr w:rsidR="00D40420">
        <w:trPr>
          <w:trHeight w:val="378"/>
          <w:jc w:val="center"/>
        </w:trPr>
        <w:tc>
          <w:tcPr>
            <w:tcW w:w="1843"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8</w:t>
            </w:r>
          </w:p>
        </w:tc>
        <w:tc>
          <w:tcPr>
            <w:tcW w:w="3107"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金泽</w:t>
            </w:r>
          </w:p>
        </w:tc>
        <w:tc>
          <w:tcPr>
            <w:tcW w:w="2779"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2011</w:t>
            </w:r>
          </w:p>
        </w:tc>
      </w:tr>
      <w:tr w:rsidR="00D40420">
        <w:trPr>
          <w:trHeight w:val="378"/>
          <w:jc w:val="center"/>
        </w:trPr>
        <w:tc>
          <w:tcPr>
            <w:tcW w:w="1843"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9</w:t>
            </w:r>
          </w:p>
        </w:tc>
        <w:tc>
          <w:tcPr>
            <w:tcW w:w="3107"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大钱闸</w:t>
            </w:r>
          </w:p>
        </w:tc>
        <w:tc>
          <w:tcPr>
            <w:tcW w:w="2779"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2011</w:t>
            </w:r>
          </w:p>
        </w:tc>
      </w:tr>
      <w:tr w:rsidR="00D40420">
        <w:trPr>
          <w:trHeight w:val="378"/>
          <w:jc w:val="center"/>
        </w:trPr>
        <w:tc>
          <w:tcPr>
            <w:tcW w:w="1843"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10</w:t>
            </w:r>
          </w:p>
        </w:tc>
        <w:tc>
          <w:tcPr>
            <w:tcW w:w="3107"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张桥</w:t>
            </w:r>
          </w:p>
        </w:tc>
        <w:tc>
          <w:tcPr>
            <w:tcW w:w="2779"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2009</w:t>
            </w:r>
          </w:p>
        </w:tc>
      </w:tr>
      <w:tr w:rsidR="00D40420">
        <w:trPr>
          <w:trHeight w:val="378"/>
          <w:jc w:val="center"/>
        </w:trPr>
        <w:tc>
          <w:tcPr>
            <w:tcW w:w="1843"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11</w:t>
            </w:r>
          </w:p>
        </w:tc>
        <w:tc>
          <w:tcPr>
            <w:tcW w:w="3107"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太浦闸</w:t>
            </w:r>
          </w:p>
        </w:tc>
        <w:tc>
          <w:tcPr>
            <w:tcW w:w="2779"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1996</w:t>
            </w:r>
          </w:p>
        </w:tc>
      </w:tr>
      <w:tr w:rsidR="00D40420">
        <w:trPr>
          <w:trHeight w:val="378"/>
          <w:jc w:val="center"/>
        </w:trPr>
        <w:tc>
          <w:tcPr>
            <w:tcW w:w="1843" w:type="dxa"/>
            <w:tcBorders>
              <w:top w:val="nil"/>
              <w:left w:val="single" w:sz="4" w:space="0" w:color="auto"/>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12</w:t>
            </w:r>
          </w:p>
        </w:tc>
        <w:tc>
          <w:tcPr>
            <w:tcW w:w="3107"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大浦口</w:t>
            </w:r>
          </w:p>
        </w:tc>
        <w:tc>
          <w:tcPr>
            <w:tcW w:w="2779" w:type="dxa"/>
            <w:tcBorders>
              <w:top w:val="nil"/>
              <w:left w:val="nil"/>
              <w:bottom w:val="single" w:sz="4" w:space="0" w:color="auto"/>
              <w:right w:val="single" w:sz="4" w:space="0" w:color="auto"/>
            </w:tcBorders>
            <w:vAlign w:val="center"/>
          </w:tcPr>
          <w:p w:rsidR="00D40420" w:rsidRDefault="0061579A">
            <w:pPr>
              <w:spacing w:line="400" w:lineRule="exact"/>
              <w:jc w:val="center"/>
              <w:rPr>
                <w:rFonts w:ascii="宋体" w:hAnsi="宋体" w:cs="宋体"/>
                <w:sz w:val="24"/>
              </w:rPr>
            </w:pPr>
            <w:r>
              <w:rPr>
                <w:rFonts w:ascii="宋体" w:hAnsi="宋体" w:cs="宋体" w:hint="eastAsia"/>
                <w:sz w:val="24"/>
              </w:rPr>
              <w:t>2009</w:t>
            </w:r>
          </w:p>
        </w:tc>
      </w:tr>
    </w:tbl>
    <w:p w:rsidR="00D40420" w:rsidRDefault="0061579A">
      <w:pPr>
        <w:spacing w:line="400" w:lineRule="exact"/>
        <w:ind w:firstLineChars="200" w:firstLine="482"/>
        <w:rPr>
          <w:rFonts w:ascii="宋体" w:hAnsi="宋体" w:cs="宋体"/>
          <w:b/>
          <w:sz w:val="24"/>
        </w:rPr>
      </w:pPr>
      <w:r>
        <w:rPr>
          <w:rFonts w:ascii="宋体" w:hAnsi="宋体" w:cs="宋体" w:hint="eastAsia"/>
          <w:b/>
          <w:sz w:val="24"/>
        </w:rPr>
        <w:t>（五）成果分析</w:t>
      </w:r>
    </w:p>
    <w:p w:rsidR="00D40420" w:rsidRDefault="0061579A">
      <w:pPr>
        <w:spacing w:line="400" w:lineRule="exact"/>
        <w:ind w:firstLineChars="200" w:firstLine="480"/>
        <w:rPr>
          <w:rFonts w:ascii="宋体" w:hAnsi="宋体" w:cs="宋体"/>
          <w:sz w:val="24"/>
        </w:rPr>
      </w:pPr>
      <w:r>
        <w:rPr>
          <w:rFonts w:ascii="宋体" w:hAnsi="宋体" w:cs="宋体" w:hint="eastAsia"/>
          <w:sz w:val="24"/>
        </w:rPr>
        <w:t>对项目所连测的国家一等水准点进行兼容性分析，选择符合要求的起算点；根据测量实际数据及数据处理情况，选择合适的平差方法进行全网平差；对29座基岩标进行沉降对比分析；将本项目测量成果与1999年、2005年、2009年、2012年四次高程观测结果中相同水文测站进行对比分析；将本项目与2012年每一环网中的所有相同水文测站高程值进行对比分析；整理项目成果资料，编制相关技术报告。</w:t>
      </w:r>
    </w:p>
    <w:p w:rsidR="00D40420" w:rsidRDefault="0061579A">
      <w:pPr>
        <w:spacing w:line="400" w:lineRule="exact"/>
        <w:ind w:firstLineChars="200" w:firstLine="480"/>
        <w:rPr>
          <w:rFonts w:ascii="宋体" w:hAnsi="宋体" w:cs="宋体"/>
          <w:sz w:val="24"/>
        </w:rPr>
      </w:pPr>
      <w:r>
        <w:rPr>
          <w:rFonts w:ascii="宋体" w:hAnsi="宋体" w:cs="宋体" w:hint="eastAsia"/>
          <w:sz w:val="24"/>
        </w:rPr>
        <w:t>为了更好的进行太湖流域整体数据分析，便于统一管理应用，本项目考虑与上海市水利部门管辖的水文测站高程成果进行衔接，实现太湖流域高程基准与上海市高程基准的衔接匹配。二等水准测量工作实施前，收集上海市与太湖流域边界区域3～5个二等及以上等级的基岩标高程系统、施测单位及时间、引据点名、平差方法等基本信息。上海市境内的可利用基岩标与本项目连测区域位置较近的有5个，分别是：J29嘉定基岩标、J30白鹤基岩标、J41F1赛车场基岩标、J68漕泾基岩标、J69枫泾基岩标。项目正式实施时，由施测单位对上述5个基岩标进行连测，并求取上海市高程基准与太湖流域统一高程基准的转换参数。同时，选择金泽、商榻和廊下3个上海市水利部门同时设有水尺的站点，进行站点基本标石连测和水尺连测。将本项目获取的以上站点的1985国家高程值与上海市提供的佘山吴淞高程值进行比对，初步分析上海市所采用的高程基准与太湖流域统一高程基准的转换关系。在统一高程信息系统完善过程中收集上海市重要水文测站的高程值，将成果纳入信息数据系统内。</w:t>
      </w:r>
    </w:p>
    <w:p w:rsidR="00D40420" w:rsidRDefault="0061579A">
      <w:pPr>
        <w:spacing w:line="400" w:lineRule="exact"/>
        <w:ind w:firstLineChars="200" w:firstLine="482"/>
        <w:rPr>
          <w:rFonts w:ascii="宋体" w:hAnsi="宋体" w:cs="宋体"/>
          <w:b/>
          <w:sz w:val="24"/>
        </w:rPr>
      </w:pPr>
      <w:r>
        <w:rPr>
          <w:rFonts w:ascii="宋体" w:hAnsi="宋体" w:cs="宋体" w:hint="eastAsia"/>
          <w:b/>
          <w:sz w:val="24"/>
        </w:rPr>
        <w:t>（六） 数据系统升级</w:t>
      </w:r>
    </w:p>
    <w:p w:rsidR="00D40420" w:rsidRDefault="0061579A">
      <w:pPr>
        <w:spacing w:line="400" w:lineRule="exact"/>
        <w:ind w:firstLineChars="200" w:firstLine="480"/>
        <w:rPr>
          <w:rFonts w:ascii="宋体" w:hAnsi="宋体" w:cs="宋体"/>
          <w:sz w:val="24"/>
        </w:rPr>
      </w:pPr>
      <w:r>
        <w:rPr>
          <w:rFonts w:ascii="宋体" w:hAnsi="宋体" w:cs="宋体" w:hint="eastAsia"/>
          <w:sz w:val="24"/>
        </w:rPr>
        <w:lastRenderedPageBreak/>
        <w:t>根据太湖局现有的软硬件环境，对2012年信息系统进行完善和更新升级：针对太湖局现有环境，对2012年信息系统软件进行系统优化（包括用户界面、功能等）；将本次太湖流域统一高程项目测量结果统一录入到该系统当中，并把原有数据库移植到现有的Oracle数据库；对行政区划、居民地、地形、交通、水利设施等基础信息发进行更新；本次统一高程测量水准路线图、水准高程控制点图、水文站及重要水利工程高程基点图的制作，水文站应急二等水准测量路线图及水准高程控制点图的制作；本次测量成果（包括相关水准网信息、高程信息、点之记、委托书、成果表等）数据进行资料整理、汇编、分析，数据入库；将信息系统配置发布软件升级至ArcGIS 10.4 GIS平台；对完善后的系统进行安装部署，包括系统软件、数据库文件以及空间数据服务的安装部署。</w:t>
      </w:r>
    </w:p>
    <w:p w:rsidR="00D40420" w:rsidRDefault="0061579A">
      <w:pPr>
        <w:spacing w:line="400" w:lineRule="exact"/>
        <w:ind w:firstLineChars="200" w:firstLine="482"/>
        <w:rPr>
          <w:rFonts w:ascii="宋体" w:hAnsi="宋体" w:cs="宋体"/>
          <w:sz w:val="24"/>
        </w:rPr>
      </w:pPr>
      <w:r>
        <w:rPr>
          <w:rFonts w:ascii="宋体" w:hAnsi="宋体" w:cs="宋体" w:hint="eastAsia"/>
          <w:b/>
          <w:sz w:val="24"/>
        </w:rPr>
        <w:t>第四条  技术要求</w:t>
      </w:r>
    </w:p>
    <w:p w:rsidR="00D40420" w:rsidRDefault="0061579A">
      <w:pPr>
        <w:spacing w:line="400" w:lineRule="exact"/>
        <w:ind w:firstLineChars="100" w:firstLine="241"/>
        <w:rPr>
          <w:rFonts w:ascii="宋体" w:hAnsi="宋体" w:cs="宋体"/>
          <w:b/>
          <w:sz w:val="24"/>
        </w:rPr>
      </w:pPr>
      <w:r>
        <w:rPr>
          <w:rFonts w:ascii="宋体" w:hAnsi="宋体" w:cs="宋体" w:hint="eastAsia"/>
          <w:b/>
          <w:sz w:val="24"/>
        </w:rPr>
        <w:t>（一）资料收集及调研</w:t>
      </w:r>
    </w:p>
    <w:p w:rsidR="00D40420" w:rsidRDefault="0061579A">
      <w:pPr>
        <w:spacing w:line="400" w:lineRule="exact"/>
        <w:ind w:firstLineChars="200" w:firstLine="480"/>
        <w:rPr>
          <w:rFonts w:ascii="宋体" w:hAnsi="宋体" w:cs="宋体"/>
          <w:sz w:val="24"/>
        </w:rPr>
      </w:pPr>
      <w:r>
        <w:rPr>
          <w:rFonts w:ascii="宋体" w:hAnsi="宋体" w:cs="宋体" w:hint="eastAsia"/>
          <w:sz w:val="24"/>
        </w:rPr>
        <w:t>收集的资料要求真实、全面、可靠，需为相关部门最新发布的成果资料。其中对流域内现有一等基岩标起算点的现状要进行详细调查考证，摸清现有一等基岩标起算点数量、特征及技术参数，确保一等基岩标起算点数量及质量满足二等水准测量技术规程规范及本项目工作要求。</w:t>
      </w:r>
    </w:p>
    <w:p w:rsidR="00D40420" w:rsidRDefault="0061579A">
      <w:pPr>
        <w:spacing w:line="400" w:lineRule="exact"/>
        <w:ind w:firstLineChars="100" w:firstLine="241"/>
        <w:rPr>
          <w:rFonts w:ascii="宋体" w:hAnsi="宋体" w:cs="宋体"/>
          <w:b/>
          <w:sz w:val="24"/>
        </w:rPr>
      </w:pPr>
      <w:r>
        <w:rPr>
          <w:rFonts w:ascii="宋体" w:hAnsi="宋体" w:cs="宋体" w:hint="eastAsia"/>
          <w:b/>
          <w:sz w:val="24"/>
        </w:rPr>
        <w:t>（二）基岩标建设技术要求</w:t>
      </w:r>
    </w:p>
    <w:p w:rsidR="00D40420" w:rsidRDefault="0061579A">
      <w:pPr>
        <w:widowControl/>
        <w:spacing w:line="400" w:lineRule="exact"/>
        <w:ind w:firstLineChars="200" w:firstLine="480"/>
        <w:rPr>
          <w:rFonts w:ascii="宋体" w:hAnsi="宋体" w:cs="宋体"/>
          <w:sz w:val="24"/>
        </w:rPr>
      </w:pPr>
      <w:r>
        <w:rPr>
          <w:rFonts w:ascii="宋体" w:hAnsi="宋体" w:cs="宋体" w:hint="eastAsia"/>
          <w:sz w:val="24"/>
        </w:rPr>
        <w:t>基岩标是由穿过覆盖层埋设在稳定基岩上的标杆直通地面,经过保护处理作为相对稳定的基岩水准点，具有标孔要求高、基岩面判层要求准确、标杆安装要求高等特点。基岩标属永久性工程，钻探与安装的每个环节都应严格把关，认真操作，以达到稳定可靠。在每座基岩标建设前，应对建设现场进行详细调研并制定工作方案。</w:t>
      </w:r>
    </w:p>
    <w:p w:rsidR="00D40420" w:rsidRDefault="0061579A">
      <w:pPr>
        <w:widowControl/>
        <w:spacing w:line="400" w:lineRule="exact"/>
        <w:ind w:firstLineChars="200" w:firstLine="480"/>
        <w:rPr>
          <w:rFonts w:ascii="宋体" w:hAnsi="宋体" w:cs="宋体"/>
          <w:sz w:val="24"/>
        </w:rPr>
      </w:pPr>
      <w:r>
        <w:rPr>
          <w:rFonts w:ascii="宋体" w:hAnsi="宋体" w:cs="宋体" w:hint="eastAsia"/>
          <w:sz w:val="24"/>
        </w:rPr>
        <w:t>基岩标钻孔要求钻进穿透第四纪沉积层，再穿透基岩古风化带，新鲜原状基岩后，再钻进5～10m终孔，确保将二等水准点的基座嵌入侏罗纪火山岩中。孔深误差不大于1‰；孔径:第四纪沉积层及基岩强风化带孔径不得小于φ130毫米；基岩弱风化带至新鲜基岩孔径为φ110 毫米；新鲜基岩至终孔孔径φ73 毫米。</w:t>
      </w:r>
    </w:p>
    <w:p w:rsidR="00D40420" w:rsidRDefault="0061579A">
      <w:pPr>
        <w:widowControl/>
        <w:spacing w:line="400" w:lineRule="exact"/>
        <w:ind w:firstLineChars="200" w:firstLine="480"/>
        <w:rPr>
          <w:rFonts w:ascii="宋体" w:hAnsi="宋体" w:cs="宋体"/>
          <w:sz w:val="24"/>
        </w:rPr>
      </w:pPr>
      <w:r>
        <w:rPr>
          <w:rFonts w:ascii="宋体" w:hAnsi="宋体" w:cs="宋体" w:hint="eastAsia"/>
          <w:sz w:val="24"/>
        </w:rPr>
        <w:t>终孔斜度不超过1.5度；岩芯采取率一般要求大于基岩钻深60％，新鲜基岩的采取率要求达到80％。</w:t>
      </w:r>
    </w:p>
    <w:p w:rsidR="00D40420" w:rsidRDefault="0061579A">
      <w:pPr>
        <w:spacing w:line="400" w:lineRule="exact"/>
        <w:ind w:firstLineChars="200" w:firstLine="480"/>
        <w:rPr>
          <w:rFonts w:ascii="宋体" w:hAnsi="宋体" w:cs="宋体"/>
          <w:sz w:val="24"/>
        </w:rPr>
      </w:pPr>
      <w:r>
        <w:rPr>
          <w:rFonts w:ascii="宋体" w:hAnsi="宋体" w:cs="宋体" w:hint="eastAsia"/>
          <w:sz w:val="24"/>
        </w:rPr>
        <w:t>基岩标钻探到基岩后，需取出基岩岩芯，进行野外特征鉴别，并将岩芯样本送交具备相关资质的单位，进行实验室岩矿镜下鉴定，出具相关鉴定报告。</w:t>
      </w:r>
    </w:p>
    <w:p w:rsidR="00D40420" w:rsidRDefault="0061579A">
      <w:pPr>
        <w:spacing w:line="400" w:lineRule="exact"/>
        <w:ind w:firstLineChars="200" w:firstLine="480"/>
        <w:rPr>
          <w:rFonts w:ascii="宋体" w:hAnsi="宋体" w:cs="宋体"/>
          <w:sz w:val="24"/>
        </w:rPr>
      </w:pPr>
      <w:r>
        <w:rPr>
          <w:rFonts w:ascii="宋体" w:hAnsi="宋体" w:cs="宋体" w:hint="eastAsia"/>
          <w:sz w:val="24"/>
        </w:rPr>
        <w:t>基岩标结构采用保护管保护，需配有钢制滚轮式扶正器的无缝钢管标杆结构形式的标型。标杆底部一般应埋设在完整基岩以内5～10m，保护管的底部必须进入新鲜基岩2m以上，确保引测标杆不受干扰。</w:t>
      </w:r>
    </w:p>
    <w:p w:rsidR="00D40420" w:rsidRDefault="0061579A">
      <w:pPr>
        <w:spacing w:line="400" w:lineRule="exact"/>
        <w:ind w:firstLineChars="200" w:firstLine="480"/>
        <w:rPr>
          <w:rFonts w:ascii="宋体" w:hAnsi="宋体" w:cs="宋体"/>
          <w:sz w:val="24"/>
        </w:rPr>
      </w:pPr>
      <w:r>
        <w:rPr>
          <w:rFonts w:ascii="宋体" w:hAnsi="宋体" w:cs="宋体" w:hint="eastAsia"/>
          <w:sz w:val="24"/>
        </w:rPr>
        <w:t>基岩标标杆、保护管等材质应选用DZ40地质专用无缝钢管，标头应采用不</w:t>
      </w:r>
      <w:r>
        <w:rPr>
          <w:rFonts w:ascii="宋体" w:hAnsi="宋体" w:cs="宋体" w:hint="eastAsia"/>
          <w:sz w:val="24"/>
        </w:rPr>
        <w:lastRenderedPageBreak/>
        <w:t>锈钢材质，标底应采用钢制环状托盘，扶正器滚轮应采用不锈钢材质。</w:t>
      </w:r>
    </w:p>
    <w:p w:rsidR="00D40420" w:rsidRDefault="0061579A">
      <w:pPr>
        <w:spacing w:line="400" w:lineRule="exact"/>
        <w:ind w:firstLineChars="200" w:firstLine="480"/>
        <w:rPr>
          <w:rFonts w:ascii="宋体" w:hAnsi="宋体" w:cs="宋体"/>
          <w:spacing w:val="10"/>
          <w:sz w:val="24"/>
        </w:rPr>
      </w:pPr>
      <w:r>
        <w:rPr>
          <w:rFonts w:ascii="宋体" w:hAnsi="宋体" w:cs="宋体" w:hint="eastAsia"/>
          <w:sz w:val="24"/>
        </w:rPr>
        <w:t>第三方质量监督单位将对基岩标的位置、深度、材料、埋设等方面内容进行全过程质量监督。基岩标建设质量需通过采购人（业主单位）或第三方质量监督单位或测绘成果质量检定单位认可，如因质量未通过采购人（业主单位）或第三方质量监督单位或测绘成果质量检定单位认可，而导致返工、工期延长、成本增加等后果均由中标单位承担。</w:t>
      </w:r>
    </w:p>
    <w:p w:rsidR="00D40420" w:rsidRDefault="0061579A">
      <w:pPr>
        <w:spacing w:line="400" w:lineRule="exact"/>
        <w:ind w:firstLineChars="100" w:firstLine="241"/>
        <w:rPr>
          <w:rFonts w:ascii="宋体" w:hAnsi="宋体" w:cs="宋体"/>
          <w:b/>
          <w:sz w:val="24"/>
        </w:rPr>
      </w:pPr>
      <w:r>
        <w:rPr>
          <w:rFonts w:ascii="宋体" w:hAnsi="宋体" w:cs="宋体" w:hint="eastAsia"/>
          <w:b/>
          <w:sz w:val="24"/>
        </w:rPr>
        <w:t>（三）水准测量技术要求</w:t>
      </w:r>
    </w:p>
    <w:p w:rsidR="00D40420" w:rsidRDefault="0061579A">
      <w:pPr>
        <w:spacing w:line="400" w:lineRule="exact"/>
        <w:ind w:firstLineChars="100" w:firstLine="241"/>
        <w:rPr>
          <w:rFonts w:ascii="宋体" w:hAnsi="宋体" w:cs="宋体"/>
          <w:b/>
          <w:sz w:val="24"/>
        </w:rPr>
      </w:pPr>
      <w:r>
        <w:rPr>
          <w:rFonts w:ascii="宋体" w:hAnsi="宋体" w:cs="宋体" w:hint="eastAsia"/>
          <w:b/>
          <w:sz w:val="24"/>
        </w:rPr>
        <w:t>（1）水准路线布设要求</w:t>
      </w:r>
    </w:p>
    <w:p w:rsidR="00D40420" w:rsidRDefault="0061579A">
      <w:pPr>
        <w:widowControl/>
        <w:spacing w:line="400" w:lineRule="exact"/>
        <w:ind w:firstLineChars="200" w:firstLine="520"/>
        <w:rPr>
          <w:rFonts w:ascii="宋体" w:hAnsi="宋体" w:cs="宋体"/>
          <w:spacing w:val="10"/>
          <w:sz w:val="24"/>
        </w:rPr>
      </w:pPr>
      <w:r>
        <w:rPr>
          <w:rFonts w:ascii="宋体" w:hAnsi="宋体" w:cs="宋体" w:hint="eastAsia"/>
          <w:spacing w:val="10"/>
          <w:sz w:val="24"/>
        </w:rPr>
        <w:t>1）基岩标高程基准网布网尽量沿着道路布设，初始值测量以及测量一等点采用二等水准测量方案。</w:t>
      </w:r>
    </w:p>
    <w:p w:rsidR="00D40420" w:rsidRDefault="0061579A">
      <w:pPr>
        <w:widowControl/>
        <w:spacing w:line="400" w:lineRule="exact"/>
        <w:ind w:firstLineChars="200" w:firstLine="520"/>
        <w:rPr>
          <w:rFonts w:ascii="宋体" w:hAnsi="宋体" w:cs="宋体"/>
          <w:spacing w:val="10"/>
          <w:sz w:val="24"/>
        </w:rPr>
      </w:pPr>
      <w:r>
        <w:rPr>
          <w:rFonts w:ascii="宋体" w:hAnsi="宋体" w:cs="宋体" w:hint="eastAsia"/>
          <w:spacing w:val="10"/>
          <w:sz w:val="24"/>
        </w:rPr>
        <w:t>2）对布设在重要的水闸或水文站等水工建筑物的基准点的水准校测起闭于基岩标，采用二等水准测量方式进行。</w:t>
      </w:r>
    </w:p>
    <w:p w:rsidR="00D40420" w:rsidRDefault="0061579A">
      <w:pPr>
        <w:widowControl/>
        <w:spacing w:line="400" w:lineRule="exact"/>
        <w:ind w:firstLineChars="200" w:firstLine="520"/>
        <w:rPr>
          <w:rFonts w:ascii="宋体" w:hAnsi="宋体" w:cs="宋体"/>
          <w:spacing w:val="10"/>
          <w:sz w:val="24"/>
        </w:rPr>
      </w:pPr>
      <w:r>
        <w:rPr>
          <w:rFonts w:ascii="宋体" w:hAnsi="宋体" w:cs="宋体" w:hint="eastAsia"/>
          <w:spacing w:val="10"/>
          <w:sz w:val="24"/>
        </w:rPr>
        <w:t>3）严格遵照《国家一、二等水准测量规范》要求进行，按照二等水准环线的布设原则、施测方法和精度指标，根据查勘后确定的水准路线进行。</w:t>
      </w:r>
    </w:p>
    <w:p w:rsidR="00D40420" w:rsidRDefault="0061579A">
      <w:pPr>
        <w:widowControl/>
        <w:spacing w:line="400" w:lineRule="exact"/>
        <w:ind w:firstLineChars="200" w:firstLine="520"/>
        <w:rPr>
          <w:rFonts w:ascii="宋体" w:hAnsi="宋体" w:cs="宋体"/>
          <w:spacing w:val="10"/>
          <w:sz w:val="24"/>
        </w:rPr>
      </w:pPr>
      <w:r>
        <w:rPr>
          <w:rFonts w:ascii="宋体" w:hAnsi="宋体" w:cs="宋体" w:hint="eastAsia"/>
          <w:spacing w:val="10"/>
          <w:sz w:val="24"/>
        </w:rPr>
        <w:t>4）项目承担单位需建立以项目经理为首的质量保证体系，配合业主单位和质量监督单位开展相关工作。项目承担单位要严格按照质量保证体系进行质量管理，制定具体控制目标；根据工程质量要求，制订各项规章制度，明确操作工艺规程；关键环节进行现场技术负责、质检总负责联合验收，保证关键环节质量满足设计规范要求；建立“质量情况例会”制度等，确保成果质量。</w:t>
      </w:r>
    </w:p>
    <w:p w:rsidR="00D40420" w:rsidRDefault="0061579A">
      <w:pPr>
        <w:spacing w:line="400" w:lineRule="exact"/>
        <w:ind w:firstLineChars="100" w:firstLine="241"/>
        <w:rPr>
          <w:rFonts w:ascii="宋体" w:hAnsi="宋体" w:cs="宋体"/>
          <w:b/>
          <w:sz w:val="24"/>
        </w:rPr>
      </w:pPr>
      <w:r>
        <w:rPr>
          <w:rFonts w:ascii="宋体" w:hAnsi="宋体" w:cs="宋体" w:hint="eastAsia"/>
          <w:b/>
          <w:sz w:val="24"/>
        </w:rPr>
        <w:t>（2）水准观测计算要求</w:t>
      </w:r>
    </w:p>
    <w:p w:rsidR="00D40420" w:rsidRDefault="0061579A">
      <w:pPr>
        <w:widowControl/>
        <w:spacing w:line="400" w:lineRule="exact"/>
        <w:ind w:firstLineChars="200" w:firstLine="520"/>
        <w:rPr>
          <w:rFonts w:ascii="宋体" w:hAnsi="宋体" w:cs="宋体"/>
          <w:spacing w:val="10"/>
          <w:sz w:val="24"/>
        </w:rPr>
      </w:pPr>
      <w:r>
        <w:rPr>
          <w:rFonts w:ascii="宋体" w:hAnsi="宋体" w:cs="宋体" w:hint="eastAsia"/>
          <w:spacing w:val="10"/>
          <w:sz w:val="24"/>
        </w:rPr>
        <w:t>水准标石的埋设、水准路线图的绘制、水准点之记的绘制、水准观测、水准成果平差计算以及成果整理等均应符合《国家一、二等水准测量规范》的要求。</w:t>
      </w:r>
    </w:p>
    <w:p w:rsidR="00D40420" w:rsidRDefault="0061579A">
      <w:pPr>
        <w:widowControl/>
        <w:spacing w:line="400" w:lineRule="exact"/>
        <w:ind w:firstLineChars="100" w:firstLine="261"/>
        <w:rPr>
          <w:rFonts w:ascii="宋体" w:hAnsi="宋体" w:cs="宋体"/>
          <w:b/>
          <w:spacing w:val="10"/>
          <w:sz w:val="24"/>
        </w:rPr>
      </w:pPr>
      <w:r>
        <w:rPr>
          <w:rFonts w:ascii="宋体" w:hAnsi="宋体" w:cs="宋体" w:hint="eastAsia"/>
          <w:b/>
          <w:spacing w:val="10"/>
          <w:sz w:val="24"/>
        </w:rPr>
        <w:t>（3）标石埋设</w:t>
      </w:r>
    </w:p>
    <w:p w:rsidR="00D40420" w:rsidRDefault="0061579A">
      <w:pPr>
        <w:spacing w:line="400" w:lineRule="exact"/>
        <w:ind w:firstLineChars="200" w:firstLine="520"/>
        <w:rPr>
          <w:rFonts w:ascii="宋体" w:hAnsi="宋体" w:cs="宋体"/>
          <w:spacing w:val="10"/>
          <w:sz w:val="24"/>
        </w:rPr>
      </w:pPr>
      <w:r>
        <w:rPr>
          <w:rFonts w:ascii="宋体" w:hAnsi="宋体" w:cs="宋体" w:hint="eastAsia"/>
          <w:spacing w:val="10"/>
          <w:sz w:val="24"/>
        </w:rPr>
        <w:t>测量之前及时补埋设基本标石和普通标石，数量需满足水准测量相关规范要求。埋设的标石类型分为基本水准标石和普通水准标石。按规范要求，基本水准标石间距40km，埋设在城市及县城附近，尽量选择学校、水利单位、村委会等条件较好地场所建设，确保标石埋设地点可靠、埋设的标石可长期保持稳固。普通水准标石要求4～8km一座，需保证点位地基坚实稳定、安全僻静，便于标石长期保存与观测。埋石工作结束后，应在现场绘制点之记，并办理测量标志托管手续（一式三份）。点之记的最后绘制应在计算机上绘制，保存的文件格式为*.dwg。点之记表格的形式按</w:t>
      </w:r>
      <w:r>
        <w:rPr>
          <w:rFonts w:ascii="宋体" w:hAnsi="宋体" w:cs="宋体" w:hint="eastAsia"/>
          <w:spacing w:val="10"/>
          <w:sz w:val="24"/>
        </w:rPr>
        <w:lastRenderedPageBreak/>
        <w:t>照《国家一、二等水准测量规范》执行。</w:t>
      </w:r>
    </w:p>
    <w:p w:rsidR="00D40420" w:rsidRDefault="0061579A">
      <w:pPr>
        <w:spacing w:line="400" w:lineRule="exact"/>
        <w:ind w:firstLineChars="100" w:firstLine="261"/>
        <w:rPr>
          <w:rFonts w:ascii="宋体" w:hAnsi="宋体" w:cs="宋体"/>
          <w:b/>
          <w:spacing w:val="10"/>
          <w:sz w:val="24"/>
        </w:rPr>
      </w:pPr>
      <w:r>
        <w:rPr>
          <w:rFonts w:ascii="宋体" w:hAnsi="宋体" w:cs="宋体" w:hint="eastAsia"/>
          <w:b/>
          <w:spacing w:val="10"/>
          <w:sz w:val="24"/>
        </w:rPr>
        <w:t>（4）水准测量成果质量要求</w:t>
      </w:r>
    </w:p>
    <w:p w:rsidR="00D40420" w:rsidRDefault="0061579A">
      <w:pPr>
        <w:spacing w:line="400" w:lineRule="exact"/>
        <w:ind w:firstLine="570"/>
        <w:rPr>
          <w:rFonts w:ascii="宋体" w:hAnsi="宋体" w:cs="宋体"/>
          <w:spacing w:val="10"/>
          <w:sz w:val="24"/>
        </w:rPr>
      </w:pPr>
      <w:r>
        <w:rPr>
          <w:rFonts w:ascii="宋体" w:hAnsi="宋体" w:cs="宋体" w:hint="eastAsia"/>
          <w:spacing w:val="10"/>
          <w:sz w:val="24"/>
        </w:rPr>
        <w:t>按照《数字测绘成果质量检查与验收》中“二级检查一级验收”具体要求：“数字测绘成果应依次通过测绘单位作业部门的过程验收、测绘单位质量管理部门的最终检查和生产委托方的验收。各级检查工作应独立进行，不应省略或代替”。因此，项目承担单位应以自查、互查方式开展过程检查，项目外业与内业工作结束后开展最终检查，最终检查全部合格后方可提交项目业主单位和质量监督单位验收，并需通过业主单位和质量监督单位的认可。同时，项目承担单位还需将测量成果提交测绘部门认可的具备相关资质的单位进行质量检定，并需通过测绘成果质量检定。</w:t>
      </w:r>
      <w:r>
        <w:rPr>
          <w:rFonts w:ascii="宋体" w:hAnsi="宋体" w:cs="宋体" w:hint="eastAsia"/>
          <w:sz w:val="24"/>
        </w:rPr>
        <w:t>如因质量未通过采购人（业主单位）或第三方质量监督单位或测绘成果质量检定单位认可，而导致返工、工期延长、成本增加等后果均由中标单位承担。</w:t>
      </w:r>
    </w:p>
    <w:p w:rsidR="00D40420" w:rsidRDefault="0061579A">
      <w:pPr>
        <w:spacing w:line="400" w:lineRule="exact"/>
        <w:ind w:firstLineChars="100" w:firstLine="241"/>
        <w:rPr>
          <w:rFonts w:ascii="宋体" w:hAnsi="宋体" w:cs="宋体"/>
          <w:b/>
          <w:sz w:val="24"/>
        </w:rPr>
      </w:pPr>
      <w:r>
        <w:rPr>
          <w:rFonts w:ascii="宋体" w:hAnsi="宋体" w:cs="宋体" w:hint="eastAsia"/>
          <w:b/>
          <w:sz w:val="24"/>
        </w:rPr>
        <w:t>（四）基岩标维护技术要求</w:t>
      </w:r>
    </w:p>
    <w:p w:rsidR="00D40420" w:rsidRDefault="0061579A">
      <w:pPr>
        <w:widowControl/>
        <w:spacing w:line="400" w:lineRule="exact"/>
        <w:ind w:firstLine="570"/>
        <w:rPr>
          <w:rFonts w:ascii="宋体" w:hAnsi="宋体" w:cs="宋体"/>
          <w:spacing w:val="10"/>
          <w:sz w:val="24"/>
        </w:rPr>
      </w:pPr>
      <w:r>
        <w:rPr>
          <w:rFonts w:ascii="宋体" w:hAnsi="宋体" w:cs="宋体" w:hint="eastAsia"/>
          <w:spacing w:val="10"/>
          <w:sz w:val="24"/>
        </w:rPr>
        <w:t>对基岩标状况进行查勘，记录每一个基岩标周边环境、基岩标完好情况、护井的破损情况和沉降情况。根据基岩标的实际情况，制定相应的维护保养方案，维护保养工作主要包括：夯实基岩标周边地基；制作护井混凝土底座，确保基岩标保护井顶面与基岩标顶部距离应至少保持有30cm～40cm左右；对原有12座基岩标防锈保养处理以及基岩标套管维护；对套管与内管之间的“防锈液”缺少的补充“防锈液”；对基岩标护井外观进行维护；对不在单位院子内的基岩标，添加1.5m高的不锈钢护栏。</w:t>
      </w:r>
    </w:p>
    <w:p w:rsidR="00D40420" w:rsidRDefault="0061579A">
      <w:pPr>
        <w:spacing w:line="400" w:lineRule="exact"/>
        <w:ind w:firstLineChars="100" w:firstLine="241"/>
        <w:rPr>
          <w:rFonts w:ascii="宋体" w:hAnsi="宋体" w:cs="宋体"/>
          <w:b/>
          <w:sz w:val="24"/>
        </w:rPr>
      </w:pPr>
      <w:r>
        <w:rPr>
          <w:rFonts w:ascii="宋体" w:hAnsi="宋体" w:cs="宋体" w:hint="eastAsia"/>
          <w:b/>
          <w:sz w:val="24"/>
        </w:rPr>
        <w:t>（五）成果分析技术要求</w:t>
      </w:r>
    </w:p>
    <w:p w:rsidR="00D40420" w:rsidRDefault="0061579A">
      <w:pPr>
        <w:widowControl/>
        <w:spacing w:line="400" w:lineRule="exact"/>
        <w:ind w:firstLineChars="200" w:firstLine="520"/>
        <w:rPr>
          <w:rFonts w:ascii="宋体" w:hAnsi="宋体" w:cs="宋体"/>
          <w:spacing w:val="10"/>
          <w:sz w:val="24"/>
        </w:rPr>
      </w:pPr>
      <w:r>
        <w:rPr>
          <w:rFonts w:ascii="宋体" w:hAnsi="宋体" w:cs="宋体" w:hint="eastAsia"/>
          <w:spacing w:val="10"/>
          <w:sz w:val="24"/>
        </w:rPr>
        <w:t>本项目共连测29座二等基岩标石。通过本次连测成果，对29座基岩标进行对比分析，对重复观测的基岩标建立高程对比表与沉降速率表，结合周边环境及地质状况初步判断沉降原因。</w:t>
      </w:r>
    </w:p>
    <w:p w:rsidR="00D40420" w:rsidRDefault="0061579A">
      <w:pPr>
        <w:widowControl/>
        <w:spacing w:line="400" w:lineRule="exact"/>
        <w:ind w:firstLineChars="200" w:firstLine="520"/>
        <w:rPr>
          <w:rFonts w:ascii="宋体" w:hAnsi="宋体" w:cs="宋体"/>
          <w:spacing w:val="10"/>
          <w:sz w:val="24"/>
        </w:rPr>
      </w:pPr>
      <w:r>
        <w:rPr>
          <w:rFonts w:ascii="宋体" w:hAnsi="宋体" w:cs="宋体" w:hint="eastAsia"/>
          <w:spacing w:val="10"/>
          <w:sz w:val="24"/>
        </w:rPr>
        <w:t>本项目太湖流域统一高程项目共连测252个水文站，将1999年、2005年、2009年、2012年流域四次高程测量中曾观测过的水文站、水利工程的高程值与本次测量值进行对比分析，建立水文站高程比对表与确定发生沉降的站点名称、沉降速率，并建立沉降速率表，初步判断发生沉降的原因，提出应对措施。</w:t>
      </w:r>
    </w:p>
    <w:p w:rsidR="00D40420" w:rsidRDefault="0061579A">
      <w:pPr>
        <w:spacing w:line="400" w:lineRule="exact"/>
        <w:ind w:firstLineChars="200" w:firstLine="520"/>
        <w:rPr>
          <w:rFonts w:ascii="宋体" w:hAnsi="宋体" w:cs="宋体"/>
          <w:spacing w:val="10"/>
          <w:sz w:val="24"/>
        </w:rPr>
      </w:pPr>
      <w:r>
        <w:rPr>
          <w:rFonts w:ascii="宋体" w:hAnsi="宋体" w:cs="宋体" w:hint="eastAsia"/>
          <w:spacing w:val="10"/>
          <w:sz w:val="24"/>
        </w:rPr>
        <w:t>将本项目测站中2012年已连测过的水文测站的高程值与本次成果进行对比分析，确定沉降加速区范围、数量及沉降速率等，建立相同测站点高程对比表、沉降示意图，根据每一个站点的观测结果，建立整个太湖流域内地表沉降等值线分布图，直观的显示和掌握整个太湖流域内陆地、湖区、骨干河道周边等不同区域的总体沉降情况。</w:t>
      </w:r>
    </w:p>
    <w:p w:rsidR="00D40420" w:rsidRDefault="0061579A">
      <w:pPr>
        <w:spacing w:line="400" w:lineRule="exact"/>
        <w:ind w:firstLineChars="200" w:firstLine="482"/>
        <w:rPr>
          <w:rFonts w:ascii="宋体" w:hAnsi="宋体" w:cs="宋体"/>
          <w:b/>
          <w:sz w:val="24"/>
        </w:rPr>
      </w:pPr>
      <w:r>
        <w:rPr>
          <w:rFonts w:ascii="宋体" w:hAnsi="宋体" w:cs="宋体" w:hint="eastAsia"/>
          <w:b/>
          <w:sz w:val="24"/>
        </w:rPr>
        <w:lastRenderedPageBreak/>
        <w:t>（六）数据系统升级技术要求</w:t>
      </w:r>
    </w:p>
    <w:p w:rsidR="00D40420" w:rsidRDefault="0061579A">
      <w:pPr>
        <w:spacing w:line="400" w:lineRule="exact"/>
        <w:ind w:firstLineChars="200" w:firstLine="520"/>
        <w:rPr>
          <w:rFonts w:ascii="宋体" w:hAnsi="宋体" w:cs="宋体"/>
          <w:color w:val="FF0000"/>
          <w:sz w:val="24"/>
        </w:rPr>
      </w:pPr>
      <w:r>
        <w:rPr>
          <w:rFonts w:ascii="宋体" w:hAnsi="宋体" w:cs="宋体" w:hint="eastAsia"/>
          <w:spacing w:val="10"/>
          <w:sz w:val="24"/>
        </w:rPr>
        <w:t>对太湖流域统一高程信息系统进行数据更新，将本次太湖流域统一高程项目测量结果统一录入到该系统当中，完善太湖流域统一高程信息系统的基础数据的更新，并且将本次测量成果与历次水准测量成果、数据对比分析成果、基本水文站与重要水利设施校核点资料等整编入库，以实现：水准线路、水准点、水文测站及水利设施GIS查询、定位、分析；表现水准线路、水准点、水文测站及水利设施的位置空间分布图，实现水准线路、水准点、水文测站及水利设施的图形管理、定位、量算以及属性信息的查询；分析结果以报表或柱状图、曲线图的形式显示各水文测站在某一时间序列的沉降情况；各种统计报表的制作工作；观测记录资料的打印输出；水准点、水准线路和水文测站的沉降分析结果的展示；实现用户注册登录、用户信息管理、用户权限管理。原有数据库需移植到现有的Oracle数据库，信息系统配置发布软件需升级至ArcGIS 10.4 GIS平台。</w:t>
      </w:r>
    </w:p>
    <w:p w:rsidR="00D40420" w:rsidRDefault="0061579A">
      <w:pPr>
        <w:spacing w:line="400" w:lineRule="exact"/>
        <w:ind w:firstLineChars="249" w:firstLine="600"/>
        <w:rPr>
          <w:rFonts w:ascii="宋体" w:hAnsi="宋体" w:cs="宋体"/>
          <w:sz w:val="24"/>
        </w:rPr>
      </w:pPr>
      <w:r>
        <w:rPr>
          <w:rFonts w:ascii="宋体" w:hAnsi="宋体" w:cs="宋体" w:hint="eastAsia"/>
          <w:b/>
          <w:sz w:val="24"/>
        </w:rPr>
        <w:t>第五条 合同金额及支付方式</w:t>
      </w:r>
    </w:p>
    <w:p w:rsidR="00D40420" w:rsidRDefault="0061579A">
      <w:pPr>
        <w:spacing w:line="400" w:lineRule="exact"/>
        <w:ind w:firstLineChars="200" w:firstLine="480"/>
        <w:rPr>
          <w:rFonts w:ascii="宋体" w:hAnsi="宋体" w:cs="宋体"/>
          <w:sz w:val="24"/>
        </w:rPr>
      </w:pPr>
      <w:r>
        <w:rPr>
          <w:rFonts w:ascii="宋体" w:hAnsi="宋体" w:cs="宋体" w:hint="eastAsia"/>
          <w:sz w:val="24"/>
        </w:rPr>
        <w:t>本项目按固定包干总价计取费用：</w:t>
      </w:r>
    </w:p>
    <w:p w:rsidR="00D40420" w:rsidRDefault="0061579A">
      <w:pPr>
        <w:spacing w:line="400" w:lineRule="exact"/>
        <w:ind w:firstLineChars="200" w:firstLine="480"/>
        <w:rPr>
          <w:rFonts w:ascii="宋体" w:hAnsi="宋体" w:cs="宋体"/>
          <w:sz w:val="24"/>
        </w:rPr>
      </w:pPr>
      <w:r>
        <w:rPr>
          <w:rFonts w:ascii="宋体" w:hAnsi="宋体" w:cs="宋体" w:hint="eastAsia"/>
          <w:sz w:val="24"/>
        </w:rPr>
        <w:t>合同固定包干总价为人民币 元（大写 ：元）。</w:t>
      </w:r>
    </w:p>
    <w:p w:rsidR="00D40420" w:rsidRDefault="0061579A">
      <w:pPr>
        <w:spacing w:line="400" w:lineRule="exact"/>
        <w:ind w:firstLineChars="200" w:firstLine="480"/>
        <w:rPr>
          <w:rFonts w:ascii="宋体" w:hAnsi="宋体" w:cs="宋体"/>
          <w:sz w:val="24"/>
        </w:rPr>
      </w:pPr>
      <w:r>
        <w:rPr>
          <w:rFonts w:ascii="宋体" w:hAnsi="宋体" w:cs="宋体" w:hint="eastAsia"/>
          <w:sz w:val="24"/>
        </w:rPr>
        <w:t>自本合同签订生效且甲方收到乙方提供正规发票后14日内，甲方应向乙方支付合同价款的20%（即元）作为预付款，本合同履行后抵作合同费用。</w:t>
      </w:r>
    </w:p>
    <w:p w:rsidR="00D40420" w:rsidRDefault="0061579A">
      <w:pPr>
        <w:spacing w:line="400" w:lineRule="exact"/>
        <w:ind w:firstLineChars="200" w:firstLine="480"/>
        <w:rPr>
          <w:rFonts w:ascii="宋体" w:hAnsi="宋体" w:cs="宋体"/>
          <w:sz w:val="24"/>
        </w:rPr>
      </w:pPr>
      <w:r>
        <w:rPr>
          <w:rFonts w:ascii="宋体" w:hAnsi="宋体" w:cs="宋体" w:hint="eastAsia"/>
          <w:sz w:val="24"/>
        </w:rPr>
        <w:t>乙方完成基岩标建设和标石埋设，经甲方确认且甲方收到乙方出具的正规发票后30日内，甲方向乙方支付合同价的30%（即元）。</w:t>
      </w:r>
    </w:p>
    <w:p w:rsidR="00D40420" w:rsidRDefault="0061579A">
      <w:pPr>
        <w:spacing w:line="400" w:lineRule="exact"/>
        <w:ind w:firstLineChars="200" w:firstLine="480"/>
        <w:rPr>
          <w:rFonts w:ascii="宋体" w:hAnsi="宋体" w:cs="宋体"/>
          <w:sz w:val="24"/>
        </w:rPr>
      </w:pPr>
      <w:bookmarkStart w:id="9" w:name="_Hlk6760701"/>
      <w:r>
        <w:rPr>
          <w:rFonts w:ascii="宋体" w:hAnsi="宋体" w:cs="宋体" w:hint="eastAsia"/>
          <w:sz w:val="24"/>
        </w:rPr>
        <w:t>乙方完成二等水准测量并进行平差分析后，经甲方确认且甲方收到乙方出具的正规发票后30日内，甲方向乙方支付合同价的25%（即元）。</w:t>
      </w:r>
    </w:p>
    <w:bookmarkEnd w:id="9"/>
    <w:p w:rsidR="00D40420" w:rsidRDefault="0061579A">
      <w:pPr>
        <w:spacing w:line="400" w:lineRule="exact"/>
        <w:ind w:firstLineChars="200" w:firstLine="480"/>
        <w:rPr>
          <w:rFonts w:ascii="宋体" w:hAnsi="宋体" w:cs="宋体"/>
          <w:sz w:val="24"/>
        </w:rPr>
      </w:pPr>
      <w:r>
        <w:rPr>
          <w:rFonts w:ascii="宋体" w:hAnsi="宋体" w:cs="宋体" w:hint="eastAsia"/>
          <w:sz w:val="24"/>
        </w:rPr>
        <w:t>乙方完成技术分析、系统升级等全部任务后，经甲方确认且甲方收到乙方出具的正规发票后30日内，甲方向乙方支付合同价的20%（即元）。</w:t>
      </w:r>
    </w:p>
    <w:p w:rsidR="00D40420" w:rsidRDefault="0061579A">
      <w:pPr>
        <w:spacing w:line="400" w:lineRule="exact"/>
        <w:rPr>
          <w:rFonts w:ascii="宋体" w:hAnsi="宋体" w:cs="宋体"/>
          <w:sz w:val="24"/>
        </w:rPr>
      </w:pPr>
      <w:r>
        <w:rPr>
          <w:rFonts w:ascii="宋体" w:hAnsi="宋体" w:cs="宋体" w:hint="eastAsia"/>
          <w:sz w:val="24"/>
        </w:rPr>
        <w:t xml:space="preserve">    项目验收合格后30日内，乙方向甲方出具合同金额3%额度的质保函（保期一年）和正规发票后，甲方据此向乙方支付合同尾款。</w:t>
      </w:r>
    </w:p>
    <w:p w:rsidR="00D40420" w:rsidRDefault="0061579A">
      <w:pPr>
        <w:spacing w:line="400" w:lineRule="exact"/>
        <w:ind w:firstLineChars="200" w:firstLine="480"/>
        <w:rPr>
          <w:rFonts w:ascii="宋体" w:hAnsi="宋体" w:cs="宋体"/>
          <w:sz w:val="24"/>
        </w:rPr>
      </w:pPr>
      <w:r>
        <w:rPr>
          <w:rFonts w:ascii="宋体" w:hAnsi="宋体" w:cs="宋体" w:hint="eastAsia"/>
          <w:sz w:val="24"/>
        </w:rPr>
        <w:t>甲方由于中央水利建设投资计划与预算安排等原因导致不能按期支付合同款的，不视为违约。</w:t>
      </w:r>
    </w:p>
    <w:p w:rsidR="00D40420" w:rsidRDefault="0061579A">
      <w:pPr>
        <w:spacing w:line="400" w:lineRule="exact"/>
        <w:rPr>
          <w:rFonts w:ascii="宋体" w:hAnsi="宋体" w:cs="宋体"/>
          <w:sz w:val="24"/>
        </w:rPr>
      </w:pPr>
      <w:r>
        <w:rPr>
          <w:rFonts w:ascii="宋体" w:hAnsi="宋体" w:cs="宋体" w:hint="eastAsia"/>
          <w:b/>
          <w:sz w:val="24"/>
        </w:rPr>
        <w:t xml:space="preserve">   第六条  甲方的义务</w:t>
      </w:r>
    </w:p>
    <w:p w:rsidR="00D40420" w:rsidRDefault="0061579A">
      <w:pPr>
        <w:spacing w:line="400" w:lineRule="exact"/>
        <w:ind w:firstLineChars="200" w:firstLine="480"/>
        <w:rPr>
          <w:rFonts w:ascii="宋体" w:hAnsi="宋体" w:cs="宋体"/>
          <w:sz w:val="24"/>
        </w:rPr>
      </w:pPr>
      <w:r>
        <w:rPr>
          <w:rFonts w:ascii="宋体" w:hAnsi="宋体" w:cs="宋体" w:hint="eastAsia"/>
          <w:sz w:val="24"/>
        </w:rPr>
        <w:t>1、甲方向乙方提供开展项目所必需的资料，并对提供的时间、进度和资料的可靠性负责。</w:t>
      </w:r>
    </w:p>
    <w:p w:rsidR="00D40420" w:rsidRDefault="0061579A">
      <w:pPr>
        <w:spacing w:line="400" w:lineRule="exact"/>
        <w:ind w:firstLineChars="200" w:firstLine="480"/>
        <w:rPr>
          <w:rFonts w:ascii="宋体" w:hAnsi="宋体" w:cs="宋体"/>
          <w:sz w:val="24"/>
        </w:rPr>
      </w:pPr>
      <w:r>
        <w:rPr>
          <w:rFonts w:ascii="宋体" w:hAnsi="宋体" w:cs="宋体" w:hint="eastAsia"/>
          <w:sz w:val="24"/>
        </w:rPr>
        <w:t>2、甲方在乙方提交的成果满足要求后及时支付合同款。</w:t>
      </w:r>
    </w:p>
    <w:p w:rsidR="00D40420" w:rsidRDefault="0061579A">
      <w:pPr>
        <w:spacing w:line="400" w:lineRule="exact"/>
        <w:ind w:firstLineChars="200" w:firstLine="480"/>
        <w:rPr>
          <w:rFonts w:ascii="宋体" w:hAnsi="宋体" w:cs="宋体"/>
          <w:sz w:val="24"/>
        </w:rPr>
      </w:pPr>
      <w:r>
        <w:rPr>
          <w:rFonts w:ascii="宋体" w:hAnsi="宋体" w:cs="宋体" w:hint="eastAsia"/>
          <w:sz w:val="24"/>
        </w:rPr>
        <w:t>3、甲方应及时组织项目技术设计书审查、中间成果确认和项目验收。</w:t>
      </w:r>
    </w:p>
    <w:p w:rsidR="00D40420" w:rsidRDefault="0061579A">
      <w:pPr>
        <w:pStyle w:val="af3"/>
        <w:spacing w:line="400" w:lineRule="exact"/>
        <w:ind w:firstLineChars="200" w:firstLine="480"/>
        <w:rPr>
          <w:rFonts w:hAnsi="宋体" w:cs="宋体"/>
          <w:sz w:val="24"/>
          <w:szCs w:val="24"/>
        </w:rPr>
      </w:pPr>
      <w:r>
        <w:rPr>
          <w:rFonts w:hAnsi="宋体" w:cs="宋体" w:hint="eastAsia"/>
          <w:sz w:val="24"/>
          <w:szCs w:val="24"/>
        </w:rPr>
        <w:t>4、甲方若有以下情形而导致乙方项目延期的：不能按约定时间提供项目必</w:t>
      </w:r>
      <w:r>
        <w:rPr>
          <w:rFonts w:hAnsi="宋体" w:cs="宋体" w:hint="eastAsia"/>
          <w:sz w:val="24"/>
          <w:szCs w:val="24"/>
        </w:rPr>
        <w:lastRenderedPageBreak/>
        <w:t>须的资料、不能及时付款、不能按时确认中间成果、不能按时组织项目验收等，不视为乙方违约，且甲方应承担项目延期而产生的费用。</w:t>
      </w:r>
    </w:p>
    <w:p w:rsidR="00D40420" w:rsidRDefault="0061579A">
      <w:pPr>
        <w:spacing w:line="400" w:lineRule="exact"/>
        <w:rPr>
          <w:rFonts w:ascii="宋体" w:hAnsi="宋体" w:cs="宋体"/>
          <w:sz w:val="24"/>
        </w:rPr>
      </w:pPr>
      <w:r>
        <w:rPr>
          <w:rFonts w:ascii="宋体" w:hAnsi="宋体" w:cs="宋体" w:hint="eastAsia"/>
          <w:b/>
          <w:sz w:val="24"/>
        </w:rPr>
        <w:t xml:space="preserve">  第七条 乙方的义务</w:t>
      </w:r>
    </w:p>
    <w:p w:rsidR="00D40420" w:rsidRDefault="0061579A">
      <w:pPr>
        <w:spacing w:line="400" w:lineRule="exact"/>
        <w:ind w:firstLineChars="150" w:firstLine="360"/>
        <w:rPr>
          <w:rFonts w:ascii="宋体" w:hAnsi="宋体" w:cs="宋体"/>
          <w:sz w:val="24"/>
        </w:rPr>
      </w:pPr>
      <w:r>
        <w:rPr>
          <w:rFonts w:ascii="宋体" w:hAnsi="宋体" w:cs="宋体" w:hint="eastAsia"/>
          <w:sz w:val="24"/>
        </w:rPr>
        <w:t xml:space="preserve"> 1、自收到甲方同意实施的审定意见之日起7日内组织测绘队伍进场作业。</w:t>
      </w:r>
    </w:p>
    <w:p w:rsidR="00D40420" w:rsidRDefault="0061579A">
      <w:pPr>
        <w:spacing w:line="400" w:lineRule="exact"/>
        <w:ind w:firstLineChars="200" w:firstLine="480"/>
        <w:rPr>
          <w:rFonts w:ascii="宋体" w:hAnsi="宋体" w:cs="宋体"/>
          <w:sz w:val="24"/>
        </w:rPr>
      </w:pPr>
      <w:r>
        <w:rPr>
          <w:rFonts w:ascii="宋体" w:hAnsi="宋体" w:cs="宋体" w:hint="eastAsia"/>
          <w:sz w:val="24"/>
        </w:rPr>
        <w:t>2、乙方应当根据甲方要求确保测绘项目如期完成。</w:t>
      </w:r>
    </w:p>
    <w:p w:rsidR="00D40420" w:rsidRDefault="0061579A">
      <w:pPr>
        <w:spacing w:line="400" w:lineRule="exact"/>
        <w:ind w:firstLineChars="200" w:firstLine="480"/>
        <w:rPr>
          <w:rFonts w:ascii="宋体" w:hAnsi="宋体" w:cs="宋体"/>
          <w:sz w:val="24"/>
        </w:rPr>
      </w:pPr>
      <w:r>
        <w:rPr>
          <w:rFonts w:ascii="宋体" w:hAnsi="宋体" w:cs="宋体" w:hint="eastAsia"/>
          <w:sz w:val="24"/>
        </w:rPr>
        <w:t>3、允许甲方内部使用乙方为执行本合同所提供的属乙方所有的测绘成果。</w:t>
      </w:r>
    </w:p>
    <w:p w:rsidR="00D40420" w:rsidRDefault="0061579A">
      <w:pPr>
        <w:spacing w:line="400" w:lineRule="exact"/>
        <w:ind w:firstLineChars="200" w:firstLine="480"/>
        <w:rPr>
          <w:rFonts w:ascii="宋体" w:hAnsi="宋体" w:cs="宋体"/>
          <w:sz w:val="24"/>
        </w:rPr>
      </w:pPr>
      <w:r>
        <w:rPr>
          <w:rFonts w:ascii="宋体" w:hAnsi="宋体" w:cs="宋体" w:hint="eastAsia"/>
          <w:sz w:val="24"/>
        </w:rPr>
        <w:t>4、未经甲方允许，乙方不得将本合同标的全部或部分转包给第三方。</w:t>
      </w:r>
    </w:p>
    <w:p w:rsidR="00D40420" w:rsidRDefault="0061579A">
      <w:pPr>
        <w:spacing w:line="400" w:lineRule="exact"/>
        <w:ind w:firstLineChars="200" w:firstLine="480"/>
        <w:rPr>
          <w:rFonts w:ascii="宋体" w:hAnsi="宋体" w:cs="宋体"/>
          <w:sz w:val="24"/>
        </w:rPr>
      </w:pPr>
      <w:r>
        <w:rPr>
          <w:rFonts w:ascii="宋体" w:hAnsi="宋体" w:cs="宋体" w:hint="eastAsia"/>
          <w:sz w:val="24"/>
        </w:rPr>
        <w:t>5、乙方对项目实施全过程的安全生产负有全部责任，乙方须按国家安全生产法律、法规，制订和完善安全生产制度，并严格执行，确保项目实施全过程人员、设备安全。</w:t>
      </w:r>
    </w:p>
    <w:p w:rsidR="00D40420" w:rsidRDefault="0061579A">
      <w:pPr>
        <w:spacing w:line="400" w:lineRule="exact"/>
        <w:ind w:firstLineChars="200" w:firstLine="480"/>
        <w:rPr>
          <w:rFonts w:ascii="宋体" w:hAnsi="宋体" w:cs="宋体"/>
          <w:sz w:val="24"/>
        </w:rPr>
      </w:pPr>
      <w:r>
        <w:rPr>
          <w:rFonts w:ascii="宋体" w:hAnsi="宋体" w:cs="宋体" w:hint="eastAsia"/>
          <w:sz w:val="24"/>
        </w:rPr>
        <w:t>6、本项目所取得的所有技术成果归甲方所有，未经甲方同意乙方不得将成果提供给第三方。</w:t>
      </w:r>
    </w:p>
    <w:p w:rsidR="00D40420" w:rsidRDefault="0061579A">
      <w:pPr>
        <w:spacing w:line="400" w:lineRule="exact"/>
        <w:ind w:firstLineChars="200" w:firstLine="480"/>
        <w:rPr>
          <w:rFonts w:ascii="宋体" w:hAnsi="宋体" w:cs="宋体"/>
          <w:b/>
          <w:sz w:val="24"/>
        </w:rPr>
      </w:pPr>
      <w:r>
        <w:rPr>
          <w:rFonts w:ascii="宋体" w:hAnsi="宋体" w:cs="宋体" w:hint="eastAsia"/>
          <w:sz w:val="24"/>
        </w:rPr>
        <w:t>7、利用本项目成果进行测绘奖项申报、专利申请、软件著作权申请等的，相关权属及权益归属为甲方。</w:t>
      </w:r>
    </w:p>
    <w:p w:rsidR="00D40420" w:rsidRDefault="0061579A">
      <w:pPr>
        <w:spacing w:line="400" w:lineRule="exact"/>
        <w:rPr>
          <w:rFonts w:ascii="宋体" w:hAnsi="宋体" w:cs="宋体"/>
          <w:sz w:val="24"/>
        </w:rPr>
      </w:pPr>
      <w:r>
        <w:rPr>
          <w:rFonts w:ascii="宋体" w:hAnsi="宋体" w:cs="宋体" w:hint="eastAsia"/>
          <w:b/>
          <w:sz w:val="24"/>
        </w:rPr>
        <w:t xml:space="preserve">  第八条 时间进度要求</w:t>
      </w:r>
    </w:p>
    <w:p w:rsidR="00D40420" w:rsidRDefault="0061579A">
      <w:pPr>
        <w:spacing w:line="400" w:lineRule="exact"/>
        <w:ind w:firstLineChars="200" w:firstLine="520"/>
        <w:rPr>
          <w:rFonts w:ascii="宋体" w:hAnsi="宋体" w:cs="宋体"/>
          <w:spacing w:val="10"/>
          <w:sz w:val="24"/>
        </w:rPr>
      </w:pPr>
      <w:r>
        <w:rPr>
          <w:rFonts w:ascii="宋体" w:hAnsi="宋体" w:cs="宋体" w:hint="eastAsia"/>
          <w:spacing w:val="10"/>
          <w:sz w:val="24"/>
        </w:rPr>
        <w:t>1、太湖流域统一高程测量项目招标确定中标单位，合同签订之日起30天提交技术设计书，合理布置工作进度，由业主单位审查。</w:t>
      </w:r>
    </w:p>
    <w:p w:rsidR="00D40420" w:rsidRDefault="0061579A">
      <w:pPr>
        <w:spacing w:line="400" w:lineRule="exact"/>
        <w:ind w:firstLineChars="200" w:firstLine="520"/>
        <w:rPr>
          <w:rFonts w:ascii="宋体" w:hAnsi="宋体" w:cs="宋体"/>
          <w:spacing w:val="10"/>
          <w:sz w:val="24"/>
        </w:rPr>
      </w:pPr>
      <w:r>
        <w:rPr>
          <w:rFonts w:ascii="宋体" w:hAnsi="宋体" w:cs="宋体" w:hint="eastAsia"/>
          <w:spacing w:val="10"/>
          <w:sz w:val="24"/>
        </w:rPr>
        <w:t>2、2019年6月～9月，完成对测区内水准测量相关资料收集分析，省市水文部门调研，拟建水准标石查勘选点埋设、二等水准测量路线的查勘布设、2座基岩标建设及水准点补埋等工作；完成12座已建基岩标维护。</w:t>
      </w:r>
    </w:p>
    <w:p w:rsidR="00D40420" w:rsidRDefault="0061579A">
      <w:pPr>
        <w:spacing w:line="400" w:lineRule="exact"/>
        <w:ind w:firstLineChars="200" w:firstLine="520"/>
        <w:rPr>
          <w:rFonts w:ascii="宋体" w:hAnsi="宋体" w:cs="宋体"/>
          <w:color w:val="FF0000"/>
          <w:spacing w:val="10"/>
          <w:sz w:val="24"/>
        </w:rPr>
      </w:pPr>
      <w:r>
        <w:rPr>
          <w:rFonts w:ascii="宋体" w:hAnsi="宋体" w:cs="宋体" w:hint="eastAsia"/>
          <w:spacing w:val="10"/>
          <w:sz w:val="24"/>
        </w:rPr>
        <w:t>3、2019年12月～2020年8月，完成252个测站的二等水准连测工作。</w:t>
      </w:r>
    </w:p>
    <w:p w:rsidR="00D40420" w:rsidRDefault="0061579A">
      <w:pPr>
        <w:spacing w:line="400" w:lineRule="exact"/>
        <w:ind w:firstLineChars="200" w:firstLine="520"/>
        <w:rPr>
          <w:rFonts w:ascii="宋体" w:hAnsi="宋体" w:cs="宋体"/>
          <w:spacing w:val="10"/>
          <w:sz w:val="24"/>
        </w:rPr>
      </w:pPr>
      <w:r>
        <w:rPr>
          <w:rFonts w:ascii="宋体" w:hAnsi="宋体" w:cs="宋体" w:hint="eastAsia"/>
          <w:spacing w:val="10"/>
          <w:sz w:val="24"/>
        </w:rPr>
        <w:t>4、2020年9月，完成水文测站和流域重要水利工程高程校核点和水尺零点的校测工作和内业水准测量成果的平差分析工作。</w:t>
      </w:r>
    </w:p>
    <w:p w:rsidR="00D40420" w:rsidRDefault="0061579A">
      <w:pPr>
        <w:spacing w:line="400" w:lineRule="exact"/>
        <w:ind w:firstLineChars="200" w:firstLine="520"/>
        <w:rPr>
          <w:rFonts w:ascii="宋体" w:hAnsi="宋体" w:cs="宋体"/>
          <w:spacing w:val="10"/>
          <w:sz w:val="24"/>
        </w:rPr>
      </w:pPr>
      <w:r>
        <w:rPr>
          <w:rFonts w:ascii="宋体" w:hAnsi="宋体" w:cs="宋体" w:hint="eastAsia"/>
          <w:spacing w:val="10"/>
          <w:sz w:val="24"/>
        </w:rPr>
        <w:t>5、2020年10月～12月，将本次新获取的流域统一高程测量成果与1999年以来太湖局组织的历次水准测量成果进行比较，分析流域内水位高程沉降变化情况和2012年太湖流域统一高程系统项目新埋设的基岩标沉降情况，编制完成相关技术分析报告；完成统一高程数据系统升级完善工作。</w:t>
      </w:r>
    </w:p>
    <w:p w:rsidR="00D40420" w:rsidRDefault="0061579A">
      <w:pPr>
        <w:spacing w:line="400" w:lineRule="exact"/>
        <w:ind w:firstLineChars="150" w:firstLine="390"/>
        <w:rPr>
          <w:rFonts w:ascii="宋体" w:hAnsi="宋体" w:cs="宋体"/>
          <w:sz w:val="24"/>
        </w:rPr>
      </w:pPr>
      <w:r>
        <w:rPr>
          <w:rFonts w:ascii="宋体" w:hAnsi="宋体" w:cs="宋体" w:hint="eastAsia"/>
          <w:spacing w:val="10"/>
          <w:sz w:val="24"/>
        </w:rPr>
        <w:t>6、2021年上半年配合业主进行技术协调、项目验收等工作。</w:t>
      </w:r>
    </w:p>
    <w:p w:rsidR="00D40420" w:rsidRDefault="0061579A">
      <w:pPr>
        <w:spacing w:line="400" w:lineRule="exact"/>
        <w:rPr>
          <w:rFonts w:ascii="宋体" w:hAnsi="宋体" w:cs="宋体"/>
          <w:sz w:val="24"/>
        </w:rPr>
      </w:pPr>
      <w:r>
        <w:rPr>
          <w:rFonts w:ascii="宋体" w:hAnsi="宋体" w:cs="宋体" w:hint="eastAsia"/>
          <w:b/>
          <w:sz w:val="24"/>
        </w:rPr>
        <w:t xml:space="preserve"> 第九条 合同的组成</w:t>
      </w:r>
    </w:p>
    <w:p w:rsidR="00D40420" w:rsidRDefault="0061579A">
      <w:pPr>
        <w:spacing w:line="400" w:lineRule="exact"/>
        <w:ind w:firstLineChars="200" w:firstLine="480"/>
        <w:rPr>
          <w:rFonts w:ascii="宋体" w:hAnsi="宋体" w:cs="宋体"/>
          <w:sz w:val="24"/>
        </w:rPr>
      </w:pPr>
      <w:r>
        <w:rPr>
          <w:rFonts w:ascii="宋体" w:hAnsi="宋体" w:cs="宋体" w:hint="eastAsia"/>
          <w:sz w:val="24"/>
        </w:rPr>
        <w:t>1、本项目技术服务合同由以下文件组成：</w:t>
      </w:r>
    </w:p>
    <w:p w:rsidR="00D40420" w:rsidRDefault="0061579A">
      <w:pPr>
        <w:spacing w:line="400" w:lineRule="exact"/>
        <w:ind w:firstLineChars="200" w:firstLine="480"/>
        <w:rPr>
          <w:rFonts w:ascii="宋体" w:hAnsi="宋体" w:cs="宋体"/>
          <w:sz w:val="24"/>
        </w:rPr>
      </w:pPr>
      <w:r>
        <w:rPr>
          <w:rFonts w:ascii="宋体" w:hAnsi="宋体" w:cs="宋体" w:hint="eastAsia"/>
          <w:sz w:val="24"/>
        </w:rPr>
        <w:t>（1）合同文本</w:t>
      </w:r>
    </w:p>
    <w:p w:rsidR="00D40420" w:rsidRDefault="0061579A">
      <w:pPr>
        <w:spacing w:line="400" w:lineRule="exact"/>
        <w:ind w:firstLineChars="200" w:firstLine="480"/>
        <w:rPr>
          <w:rFonts w:ascii="宋体" w:hAnsi="宋体" w:cs="宋体"/>
          <w:sz w:val="24"/>
        </w:rPr>
      </w:pPr>
      <w:r>
        <w:rPr>
          <w:rFonts w:ascii="宋体" w:hAnsi="宋体" w:cs="宋体" w:hint="eastAsia"/>
          <w:sz w:val="24"/>
        </w:rPr>
        <w:t>（2）招标文件</w:t>
      </w:r>
    </w:p>
    <w:p w:rsidR="00D40420" w:rsidRDefault="0061579A">
      <w:pPr>
        <w:spacing w:line="400" w:lineRule="exact"/>
        <w:ind w:firstLineChars="200" w:firstLine="480"/>
        <w:rPr>
          <w:rFonts w:ascii="宋体" w:hAnsi="宋体" w:cs="宋体"/>
          <w:sz w:val="24"/>
        </w:rPr>
      </w:pPr>
      <w:r>
        <w:rPr>
          <w:rFonts w:ascii="宋体" w:hAnsi="宋体" w:cs="宋体" w:hint="eastAsia"/>
          <w:sz w:val="24"/>
        </w:rPr>
        <w:lastRenderedPageBreak/>
        <w:t>（3）乙方投标文件及其附件</w:t>
      </w:r>
    </w:p>
    <w:p w:rsidR="00D40420" w:rsidRDefault="0061579A">
      <w:pPr>
        <w:spacing w:line="400" w:lineRule="exact"/>
        <w:ind w:firstLineChars="200" w:firstLine="480"/>
        <w:rPr>
          <w:rFonts w:ascii="宋体" w:hAnsi="宋体" w:cs="宋体"/>
          <w:sz w:val="24"/>
        </w:rPr>
      </w:pPr>
      <w:r>
        <w:rPr>
          <w:rFonts w:ascii="宋体" w:hAnsi="宋体" w:cs="宋体" w:hint="eastAsia"/>
          <w:sz w:val="24"/>
        </w:rPr>
        <w:t>（4）中标通知书</w:t>
      </w:r>
    </w:p>
    <w:p w:rsidR="00D40420" w:rsidRDefault="0061579A">
      <w:pPr>
        <w:spacing w:line="400" w:lineRule="exact"/>
        <w:ind w:firstLineChars="200" w:firstLine="480"/>
        <w:rPr>
          <w:rFonts w:ascii="宋体" w:hAnsi="宋体" w:cs="宋体"/>
          <w:sz w:val="24"/>
        </w:rPr>
      </w:pPr>
      <w:r>
        <w:rPr>
          <w:rFonts w:ascii="宋体" w:hAnsi="宋体" w:cs="宋体" w:hint="eastAsia"/>
          <w:sz w:val="24"/>
        </w:rPr>
        <w:t>（5）项目技术方案</w:t>
      </w:r>
    </w:p>
    <w:p w:rsidR="00D40420" w:rsidRDefault="0061579A">
      <w:pPr>
        <w:spacing w:line="400" w:lineRule="exact"/>
        <w:ind w:firstLineChars="200" w:firstLine="480"/>
        <w:rPr>
          <w:rFonts w:ascii="宋体" w:hAnsi="宋体" w:cs="宋体"/>
          <w:sz w:val="24"/>
        </w:rPr>
      </w:pPr>
      <w:r>
        <w:rPr>
          <w:rFonts w:ascii="宋体" w:hAnsi="宋体" w:cs="宋体" w:hint="eastAsia"/>
          <w:sz w:val="24"/>
        </w:rPr>
        <w:t>（6）甲乙双方约定的补充条款</w:t>
      </w:r>
    </w:p>
    <w:p w:rsidR="00D40420" w:rsidRDefault="0061579A">
      <w:pPr>
        <w:spacing w:line="400" w:lineRule="exact"/>
        <w:ind w:firstLineChars="200" w:firstLine="480"/>
        <w:rPr>
          <w:rFonts w:ascii="宋体" w:hAnsi="宋体" w:cs="宋体"/>
          <w:sz w:val="24"/>
        </w:rPr>
      </w:pPr>
      <w:r>
        <w:rPr>
          <w:rFonts w:ascii="宋体" w:hAnsi="宋体" w:cs="宋体" w:hint="eastAsia"/>
          <w:sz w:val="24"/>
        </w:rPr>
        <w:t>以上包含的文件若在服务内容、技术要求、时限、经费等存在不一致的，按照以下优先顺序：</w:t>
      </w:r>
    </w:p>
    <w:p w:rsidR="00D40420" w:rsidRDefault="0061579A">
      <w:pPr>
        <w:spacing w:line="400" w:lineRule="exact"/>
        <w:ind w:firstLineChars="200" w:firstLine="480"/>
        <w:rPr>
          <w:rFonts w:ascii="宋体" w:hAnsi="宋体" w:cs="宋体"/>
          <w:sz w:val="24"/>
        </w:rPr>
      </w:pPr>
      <w:r>
        <w:rPr>
          <w:rFonts w:ascii="宋体" w:hAnsi="宋体" w:cs="宋体" w:hint="eastAsia"/>
          <w:sz w:val="24"/>
        </w:rPr>
        <w:t>（1）甲乙双方约定的补充条款</w:t>
      </w:r>
    </w:p>
    <w:p w:rsidR="00D40420" w:rsidRDefault="0061579A">
      <w:pPr>
        <w:pStyle w:val="af3"/>
        <w:spacing w:line="400" w:lineRule="exact"/>
        <w:ind w:firstLineChars="200" w:firstLine="480"/>
        <w:rPr>
          <w:rFonts w:hAnsi="宋体" w:cs="宋体"/>
          <w:sz w:val="24"/>
          <w:szCs w:val="24"/>
        </w:rPr>
      </w:pPr>
      <w:r>
        <w:rPr>
          <w:rFonts w:hAnsi="宋体" w:cs="宋体" w:hint="eastAsia"/>
          <w:sz w:val="24"/>
          <w:szCs w:val="24"/>
        </w:rPr>
        <w:t>（2）项目技术方案</w:t>
      </w:r>
    </w:p>
    <w:p w:rsidR="00D40420" w:rsidRDefault="0061579A">
      <w:pPr>
        <w:spacing w:line="400" w:lineRule="exact"/>
        <w:ind w:firstLineChars="200" w:firstLine="480"/>
        <w:rPr>
          <w:rFonts w:ascii="宋体" w:hAnsi="宋体" w:cs="宋体"/>
          <w:sz w:val="24"/>
        </w:rPr>
      </w:pPr>
      <w:r>
        <w:rPr>
          <w:rFonts w:ascii="宋体" w:hAnsi="宋体" w:cs="宋体" w:hint="eastAsia"/>
          <w:sz w:val="24"/>
        </w:rPr>
        <w:t>（3）合同文本</w:t>
      </w:r>
    </w:p>
    <w:p w:rsidR="00D40420" w:rsidRDefault="0061579A">
      <w:pPr>
        <w:spacing w:line="400" w:lineRule="exact"/>
        <w:ind w:firstLineChars="200" w:firstLine="480"/>
        <w:rPr>
          <w:rFonts w:ascii="宋体" w:hAnsi="宋体" w:cs="宋体"/>
          <w:sz w:val="24"/>
        </w:rPr>
      </w:pPr>
      <w:r>
        <w:rPr>
          <w:rFonts w:ascii="宋体" w:hAnsi="宋体" w:cs="宋体" w:hint="eastAsia"/>
          <w:sz w:val="24"/>
        </w:rPr>
        <w:t>（4）乙方投标文件及其附件</w:t>
      </w:r>
    </w:p>
    <w:p w:rsidR="00D40420" w:rsidRDefault="0061579A">
      <w:pPr>
        <w:spacing w:line="400" w:lineRule="exact"/>
        <w:ind w:firstLineChars="200" w:firstLine="480"/>
        <w:rPr>
          <w:rFonts w:ascii="宋体" w:hAnsi="宋体" w:cs="宋体"/>
          <w:sz w:val="24"/>
        </w:rPr>
      </w:pPr>
      <w:r>
        <w:rPr>
          <w:rFonts w:ascii="宋体" w:hAnsi="宋体" w:cs="宋体" w:hint="eastAsia"/>
          <w:sz w:val="24"/>
        </w:rPr>
        <w:t>（5）招标文件</w:t>
      </w:r>
    </w:p>
    <w:p w:rsidR="00D40420" w:rsidRDefault="0061579A">
      <w:pPr>
        <w:spacing w:line="400" w:lineRule="exact"/>
        <w:ind w:firstLineChars="200" w:firstLine="480"/>
        <w:rPr>
          <w:rFonts w:ascii="宋体" w:hAnsi="宋体" w:cs="宋体"/>
          <w:sz w:val="24"/>
        </w:rPr>
      </w:pPr>
      <w:r>
        <w:rPr>
          <w:rFonts w:ascii="宋体" w:hAnsi="宋体" w:cs="宋体" w:hint="eastAsia"/>
          <w:sz w:val="24"/>
        </w:rPr>
        <w:t>（6）项目实施方案</w:t>
      </w:r>
    </w:p>
    <w:p w:rsidR="00D40420" w:rsidRDefault="0061579A">
      <w:pPr>
        <w:spacing w:line="400" w:lineRule="exact"/>
        <w:ind w:firstLineChars="200" w:firstLine="480"/>
        <w:rPr>
          <w:rFonts w:ascii="宋体" w:hAnsi="宋体" w:cs="宋体"/>
          <w:sz w:val="24"/>
        </w:rPr>
      </w:pPr>
      <w:r>
        <w:rPr>
          <w:rFonts w:ascii="宋体" w:hAnsi="宋体" w:cs="宋体" w:hint="eastAsia"/>
          <w:sz w:val="24"/>
        </w:rPr>
        <w:t>（7）项目任务书</w:t>
      </w:r>
    </w:p>
    <w:p w:rsidR="00D40420" w:rsidRDefault="0061579A">
      <w:pPr>
        <w:spacing w:line="400" w:lineRule="exact"/>
        <w:rPr>
          <w:rFonts w:ascii="宋体" w:hAnsi="宋体" w:cs="宋体"/>
          <w:sz w:val="24"/>
        </w:rPr>
      </w:pPr>
      <w:r>
        <w:rPr>
          <w:rFonts w:ascii="宋体" w:hAnsi="宋体" w:cs="宋体" w:hint="eastAsia"/>
          <w:b/>
          <w:sz w:val="24"/>
        </w:rPr>
        <w:t>第十条  提交成果资料</w:t>
      </w:r>
    </w:p>
    <w:p w:rsidR="00D40420" w:rsidRDefault="0061579A">
      <w:pPr>
        <w:spacing w:line="360" w:lineRule="auto"/>
        <w:ind w:firstLineChars="200" w:firstLine="480"/>
        <w:rPr>
          <w:rFonts w:ascii="宋体" w:hAnsi="宋体" w:cs="宋体"/>
          <w:sz w:val="24"/>
        </w:rPr>
      </w:pPr>
      <w:r>
        <w:rPr>
          <w:rFonts w:ascii="宋体" w:hAnsi="宋体" w:cs="宋体" w:hint="eastAsia"/>
          <w:sz w:val="24"/>
        </w:rPr>
        <w:t>1、二等水准测量技术设计书；</w:t>
      </w:r>
    </w:p>
    <w:p w:rsidR="00D40420" w:rsidRDefault="0061579A">
      <w:pPr>
        <w:spacing w:line="360" w:lineRule="auto"/>
        <w:ind w:firstLineChars="200" w:firstLine="480"/>
        <w:rPr>
          <w:rFonts w:ascii="宋体" w:hAnsi="宋体" w:cs="宋体"/>
          <w:sz w:val="24"/>
        </w:rPr>
      </w:pPr>
      <w:r>
        <w:rPr>
          <w:rFonts w:ascii="宋体" w:hAnsi="宋体" w:cs="宋体" w:hint="eastAsia"/>
          <w:sz w:val="24"/>
        </w:rPr>
        <w:t>2、新建水准点之记；</w:t>
      </w:r>
    </w:p>
    <w:p w:rsidR="00D40420" w:rsidRDefault="0061579A">
      <w:pPr>
        <w:spacing w:line="360" w:lineRule="auto"/>
        <w:ind w:firstLineChars="200" w:firstLine="480"/>
        <w:rPr>
          <w:rFonts w:ascii="宋体" w:hAnsi="宋体" w:cs="宋体"/>
          <w:sz w:val="24"/>
        </w:rPr>
      </w:pPr>
      <w:r>
        <w:rPr>
          <w:rFonts w:ascii="宋体" w:hAnsi="宋体" w:cs="宋体" w:hint="eastAsia"/>
          <w:sz w:val="24"/>
        </w:rPr>
        <w:t>3、水准测量路线图；</w:t>
      </w:r>
    </w:p>
    <w:p w:rsidR="00D40420" w:rsidRDefault="0061579A">
      <w:pPr>
        <w:spacing w:line="360" w:lineRule="auto"/>
        <w:ind w:firstLineChars="200" w:firstLine="480"/>
        <w:rPr>
          <w:rFonts w:ascii="宋体" w:hAnsi="宋体" w:cs="宋体"/>
          <w:sz w:val="24"/>
        </w:rPr>
      </w:pPr>
      <w:r>
        <w:rPr>
          <w:rFonts w:ascii="宋体" w:hAnsi="宋体" w:cs="宋体" w:hint="eastAsia"/>
          <w:sz w:val="24"/>
        </w:rPr>
        <w:t>4、测量标志委托保管书；</w:t>
      </w:r>
    </w:p>
    <w:p w:rsidR="00D40420" w:rsidRDefault="0061579A">
      <w:pPr>
        <w:spacing w:line="360" w:lineRule="auto"/>
        <w:ind w:firstLineChars="200" w:firstLine="480"/>
        <w:rPr>
          <w:rFonts w:ascii="宋体" w:hAnsi="宋体" w:cs="宋体"/>
          <w:sz w:val="24"/>
        </w:rPr>
      </w:pPr>
      <w:r>
        <w:rPr>
          <w:rFonts w:ascii="宋体" w:hAnsi="宋体" w:cs="宋体" w:hint="eastAsia"/>
          <w:sz w:val="24"/>
        </w:rPr>
        <w:t>5、水准仪、水准标尺检验资料及标尺长度改正数综合表；</w:t>
      </w:r>
    </w:p>
    <w:p w:rsidR="00D40420" w:rsidRDefault="0061579A">
      <w:pPr>
        <w:spacing w:line="360" w:lineRule="auto"/>
        <w:ind w:firstLineChars="200" w:firstLine="480"/>
        <w:rPr>
          <w:rFonts w:ascii="宋体" w:hAnsi="宋体" w:cs="宋体"/>
          <w:sz w:val="24"/>
        </w:rPr>
      </w:pPr>
      <w:r>
        <w:rPr>
          <w:rFonts w:ascii="宋体" w:hAnsi="宋体" w:cs="宋体" w:hint="eastAsia"/>
          <w:sz w:val="24"/>
        </w:rPr>
        <w:t>6、水准观测记录原始手簿、电子手簿；</w:t>
      </w:r>
    </w:p>
    <w:p w:rsidR="00D40420" w:rsidRDefault="0061579A">
      <w:pPr>
        <w:spacing w:line="360" w:lineRule="auto"/>
        <w:ind w:firstLineChars="200" w:firstLine="480"/>
        <w:rPr>
          <w:rFonts w:ascii="宋体" w:hAnsi="宋体" w:cs="宋体"/>
          <w:sz w:val="24"/>
        </w:rPr>
      </w:pPr>
      <w:r>
        <w:rPr>
          <w:rFonts w:ascii="宋体" w:hAnsi="宋体" w:cs="宋体" w:hint="eastAsia"/>
          <w:sz w:val="24"/>
        </w:rPr>
        <w:t>7、水准测量外业高差及概略高程表；</w:t>
      </w:r>
    </w:p>
    <w:p w:rsidR="00D40420" w:rsidRDefault="0061579A">
      <w:pPr>
        <w:spacing w:line="360" w:lineRule="auto"/>
        <w:ind w:firstLineChars="200" w:firstLine="480"/>
        <w:rPr>
          <w:rFonts w:ascii="宋体" w:hAnsi="宋体" w:cs="宋体"/>
          <w:sz w:val="24"/>
        </w:rPr>
      </w:pPr>
      <w:r>
        <w:rPr>
          <w:rFonts w:ascii="宋体" w:hAnsi="宋体" w:cs="宋体" w:hint="eastAsia"/>
          <w:sz w:val="24"/>
        </w:rPr>
        <w:t>8、外业高差各项改正数和平差计算手簿；</w:t>
      </w:r>
    </w:p>
    <w:p w:rsidR="00D40420" w:rsidRDefault="0061579A">
      <w:pPr>
        <w:spacing w:line="360" w:lineRule="auto"/>
        <w:ind w:firstLineChars="200" w:firstLine="480"/>
        <w:rPr>
          <w:rFonts w:ascii="宋体" w:hAnsi="宋体" w:cs="宋体"/>
          <w:sz w:val="24"/>
        </w:rPr>
      </w:pPr>
      <w:r>
        <w:rPr>
          <w:rFonts w:ascii="宋体" w:hAnsi="宋体" w:cs="宋体" w:hint="eastAsia"/>
          <w:sz w:val="24"/>
        </w:rPr>
        <w:t>9、新建水准标石水准成果表；</w:t>
      </w:r>
    </w:p>
    <w:p w:rsidR="00D40420" w:rsidRDefault="0061579A">
      <w:pPr>
        <w:spacing w:line="360" w:lineRule="auto"/>
        <w:ind w:firstLineChars="200" w:firstLine="480"/>
        <w:rPr>
          <w:rFonts w:ascii="宋体" w:hAnsi="宋体" w:cs="宋体"/>
          <w:sz w:val="24"/>
        </w:rPr>
      </w:pPr>
      <w:r>
        <w:rPr>
          <w:rFonts w:ascii="宋体" w:hAnsi="宋体" w:cs="宋体" w:hint="eastAsia"/>
          <w:sz w:val="24"/>
        </w:rPr>
        <w:t>10、沿程引测水准点成果表；</w:t>
      </w:r>
    </w:p>
    <w:p w:rsidR="00D40420" w:rsidRDefault="0061579A">
      <w:pPr>
        <w:spacing w:line="360" w:lineRule="auto"/>
        <w:ind w:firstLineChars="200" w:firstLine="480"/>
        <w:rPr>
          <w:rFonts w:ascii="宋体" w:hAnsi="宋体" w:cs="宋体"/>
          <w:sz w:val="24"/>
        </w:rPr>
      </w:pPr>
      <w:r>
        <w:rPr>
          <w:rFonts w:ascii="宋体" w:hAnsi="宋体" w:cs="宋体" w:hint="eastAsia"/>
          <w:sz w:val="24"/>
        </w:rPr>
        <w:t>11、水尺零点成果表；</w:t>
      </w:r>
    </w:p>
    <w:p w:rsidR="00D40420" w:rsidRDefault="0061579A">
      <w:pPr>
        <w:spacing w:line="360" w:lineRule="auto"/>
        <w:ind w:firstLineChars="200" w:firstLine="480"/>
        <w:rPr>
          <w:rFonts w:ascii="宋体" w:hAnsi="宋体" w:cs="宋体"/>
          <w:sz w:val="24"/>
        </w:rPr>
      </w:pPr>
      <w:r>
        <w:rPr>
          <w:rFonts w:ascii="宋体" w:hAnsi="宋体" w:cs="宋体" w:hint="eastAsia"/>
          <w:sz w:val="24"/>
        </w:rPr>
        <w:t>12、二等水准平差计算资料；</w:t>
      </w:r>
    </w:p>
    <w:p w:rsidR="00D40420" w:rsidRDefault="0061579A">
      <w:pPr>
        <w:spacing w:line="360" w:lineRule="auto"/>
        <w:ind w:firstLineChars="200" w:firstLine="480"/>
        <w:rPr>
          <w:rFonts w:ascii="宋体" w:hAnsi="宋体" w:cs="宋体"/>
          <w:sz w:val="24"/>
        </w:rPr>
      </w:pPr>
      <w:r>
        <w:rPr>
          <w:rFonts w:ascii="宋体" w:hAnsi="宋体" w:cs="宋体" w:hint="eastAsia"/>
          <w:sz w:val="24"/>
        </w:rPr>
        <w:t>13、基岩标施工总结报告及柱状图、钻孔结构图等施工图；</w:t>
      </w:r>
    </w:p>
    <w:p w:rsidR="00D40420" w:rsidRDefault="0061579A">
      <w:pPr>
        <w:spacing w:line="360" w:lineRule="auto"/>
        <w:ind w:firstLineChars="200" w:firstLine="480"/>
        <w:rPr>
          <w:rFonts w:ascii="宋体" w:hAnsi="宋体" w:cs="宋体"/>
          <w:sz w:val="24"/>
        </w:rPr>
      </w:pPr>
      <w:r>
        <w:rPr>
          <w:rFonts w:ascii="宋体" w:hAnsi="宋体" w:cs="宋体" w:hint="eastAsia"/>
          <w:sz w:val="24"/>
        </w:rPr>
        <w:t>14、太湖流域统一高程测量项目沉降分析报告；</w:t>
      </w:r>
    </w:p>
    <w:p w:rsidR="00D40420" w:rsidRDefault="0061579A">
      <w:pPr>
        <w:spacing w:line="360" w:lineRule="auto"/>
        <w:ind w:firstLineChars="200" w:firstLine="480"/>
        <w:rPr>
          <w:rFonts w:ascii="宋体" w:hAnsi="宋体" w:cs="宋体"/>
          <w:sz w:val="24"/>
        </w:rPr>
      </w:pPr>
      <w:r>
        <w:rPr>
          <w:rFonts w:ascii="宋体" w:hAnsi="宋体" w:cs="宋体" w:hint="eastAsia"/>
          <w:sz w:val="24"/>
        </w:rPr>
        <w:t>15、二等水准测量工作总结报告。</w:t>
      </w:r>
    </w:p>
    <w:p w:rsidR="00D40420" w:rsidRDefault="0061579A">
      <w:pPr>
        <w:spacing w:line="400" w:lineRule="exact"/>
        <w:rPr>
          <w:rFonts w:ascii="宋体" w:hAnsi="宋体" w:cs="宋体"/>
          <w:sz w:val="24"/>
        </w:rPr>
      </w:pPr>
      <w:r>
        <w:rPr>
          <w:rFonts w:ascii="宋体" w:hAnsi="宋体" w:cs="宋体" w:hint="eastAsia"/>
          <w:b/>
          <w:sz w:val="24"/>
        </w:rPr>
        <w:t xml:space="preserve"> 第十一条  甲方违约责任</w:t>
      </w:r>
    </w:p>
    <w:p w:rsidR="00D40420" w:rsidRDefault="0061579A">
      <w:pPr>
        <w:spacing w:line="400" w:lineRule="exact"/>
        <w:rPr>
          <w:rFonts w:ascii="宋体" w:hAnsi="宋体" w:cs="宋体"/>
          <w:sz w:val="24"/>
        </w:rPr>
      </w:pPr>
      <w:r>
        <w:rPr>
          <w:rFonts w:ascii="宋体" w:hAnsi="宋体" w:cs="宋体" w:hint="eastAsia"/>
          <w:sz w:val="24"/>
        </w:rPr>
        <w:t xml:space="preserve">    1、合同签订后，由于甲方项目停止而终止合同的，乙方未进入现场工作前，甲方向乙方偿付合同价款的</w:t>
      </w:r>
      <w:r>
        <w:rPr>
          <w:rFonts w:ascii="宋体" w:hAnsi="宋体" w:cs="宋体" w:hint="eastAsia"/>
          <w:sz w:val="24"/>
          <w:u w:val="single"/>
        </w:rPr>
        <w:t xml:space="preserve"> 10 </w:t>
      </w:r>
      <w:r>
        <w:rPr>
          <w:rFonts w:ascii="宋体" w:hAnsi="宋体" w:cs="宋体" w:hint="eastAsia"/>
          <w:sz w:val="24"/>
        </w:rPr>
        <w:t>%；乙方已进入现场工作，甲方应按完成的实际</w:t>
      </w:r>
      <w:r>
        <w:rPr>
          <w:rFonts w:ascii="宋体" w:hAnsi="宋体" w:cs="宋体" w:hint="eastAsia"/>
          <w:sz w:val="24"/>
        </w:rPr>
        <w:lastRenderedPageBreak/>
        <w:t>工作量支付工程价款。</w:t>
      </w:r>
    </w:p>
    <w:p w:rsidR="00D40420" w:rsidRDefault="0061579A">
      <w:pPr>
        <w:spacing w:line="400" w:lineRule="exact"/>
        <w:ind w:firstLineChars="200" w:firstLine="480"/>
        <w:rPr>
          <w:rFonts w:ascii="宋体" w:hAnsi="宋体" w:cs="宋体"/>
          <w:sz w:val="24"/>
        </w:rPr>
      </w:pPr>
      <w:r>
        <w:rPr>
          <w:rFonts w:ascii="宋体" w:hAnsi="宋体" w:cs="宋体" w:hint="eastAsia"/>
          <w:sz w:val="24"/>
        </w:rPr>
        <w:t>3、甲方未按要求支付乙方合同价款，应按顺延天数和当时银行贷款利息，向乙方支付违约金。影响工程进度的，甲方应承担顺延工期的责任，并根据本条第二项的约定向乙方支付停误工费。</w:t>
      </w:r>
    </w:p>
    <w:p w:rsidR="00D40420" w:rsidRDefault="0061579A">
      <w:pPr>
        <w:spacing w:line="400" w:lineRule="exact"/>
        <w:ind w:firstLineChars="196" w:firstLine="472"/>
        <w:rPr>
          <w:rFonts w:ascii="宋体" w:hAnsi="宋体" w:cs="宋体"/>
          <w:sz w:val="24"/>
        </w:rPr>
      </w:pPr>
      <w:r>
        <w:rPr>
          <w:rFonts w:ascii="宋体" w:hAnsi="宋体" w:cs="宋体" w:hint="eastAsia"/>
          <w:b/>
          <w:sz w:val="24"/>
        </w:rPr>
        <w:t>第十二条 乙方违约责任</w:t>
      </w:r>
    </w:p>
    <w:p w:rsidR="00D40420" w:rsidRDefault="0061579A">
      <w:pPr>
        <w:spacing w:line="400" w:lineRule="exact"/>
        <w:rPr>
          <w:rFonts w:ascii="宋体" w:hAnsi="宋体" w:cs="宋体"/>
          <w:sz w:val="24"/>
        </w:rPr>
      </w:pPr>
      <w:r>
        <w:rPr>
          <w:rFonts w:ascii="宋体" w:hAnsi="宋体" w:cs="宋体" w:hint="eastAsia"/>
          <w:sz w:val="24"/>
        </w:rPr>
        <w:t xml:space="preserve">    1、合同签订后，如乙方擅自中途停止或解除合同，乙方向甲方赔偿已付工</w:t>
      </w:r>
    </w:p>
    <w:p w:rsidR="00D40420" w:rsidRDefault="0061579A">
      <w:pPr>
        <w:spacing w:line="400" w:lineRule="exact"/>
        <w:rPr>
          <w:rFonts w:ascii="宋体" w:hAnsi="宋体" w:cs="宋体"/>
          <w:sz w:val="24"/>
        </w:rPr>
      </w:pPr>
      <w:r>
        <w:rPr>
          <w:rFonts w:ascii="宋体" w:hAnsi="宋体" w:cs="宋体" w:hint="eastAsia"/>
          <w:sz w:val="24"/>
        </w:rPr>
        <w:t>程价款</w:t>
      </w:r>
      <w:r>
        <w:rPr>
          <w:rFonts w:ascii="宋体" w:hAnsi="宋体" w:cs="宋体" w:hint="eastAsia"/>
          <w:sz w:val="24"/>
          <w:u w:val="single"/>
        </w:rPr>
        <w:t xml:space="preserve">  10  </w:t>
      </w:r>
      <w:r>
        <w:rPr>
          <w:rFonts w:ascii="宋体" w:hAnsi="宋体" w:cs="宋体" w:hint="eastAsia"/>
          <w:sz w:val="24"/>
        </w:rPr>
        <w:t>%，并归还甲方预付的全部工程款。</w:t>
      </w:r>
    </w:p>
    <w:p w:rsidR="00D40420" w:rsidRDefault="0061579A">
      <w:pPr>
        <w:spacing w:line="400" w:lineRule="exact"/>
        <w:ind w:firstLineChars="200" w:firstLine="480"/>
        <w:rPr>
          <w:rFonts w:ascii="宋体" w:hAnsi="宋体" w:cs="宋体"/>
          <w:sz w:val="24"/>
        </w:rPr>
      </w:pPr>
      <w:r>
        <w:rPr>
          <w:rFonts w:ascii="宋体" w:hAnsi="宋体" w:cs="宋体" w:hint="eastAsia"/>
          <w:sz w:val="24"/>
        </w:rPr>
        <w:t>2、在甲方提供了必要的工作、生活条件，并且保证了工程款按时到位，乙方未能按合同规定的日期提交成果资料时，应向甲方赔偿拖期损失费，每天的拖期损失费按合同约定的合同价款的</w:t>
      </w:r>
      <w:r>
        <w:rPr>
          <w:rFonts w:ascii="宋体" w:hAnsi="宋体" w:cs="宋体" w:hint="eastAsia"/>
          <w:sz w:val="24"/>
          <w:u w:val="single"/>
        </w:rPr>
        <w:t xml:space="preserve"> 1 </w:t>
      </w:r>
      <w:r>
        <w:rPr>
          <w:rFonts w:ascii="宋体" w:hAnsi="宋体" w:cs="宋体" w:hint="eastAsia"/>
          <w:sz w:val="24"/>
        </w:rPr>
        <w:t>%计算。因天气、交通、政府行为、甲方提供的资料不准确等影响测绘作业的客观原因造成的工程拖期，乙方不承担赔偿责任。</w:t>
      </w:r>
    </w:p>
    <w:p w:rsidR="00D40420" w:rsidRDefault="0061579A">
      <w:pPr>
        <w:spacing w:line="400" w:lineRule="exact"/>
        <w:ind w:firstLineChars="200" w:firstLine="480"/>
        <w:rPr>
          <w:rFonts w:ascii="宋体" w:hAnsi="宋体" w:cs="宋体"/>
          <w:sz w:val="24"/>
        </w:rPr>
      </w:pPr>
      <w:r>
        <w:rPr>
          <w:rFonts w:ascii="宋体" w:hAnsi="宋体" w:cs="宋体" w:hint="eastAsia"/>
          <w:sz w:val="24"/>
        </w:rPr>
        <w:t>3、乙方提供的成果资料质量不合格的，乙方应负责无偿予以重测或采取补救措施，以达到质量要求，因成果资料不符合合同要求（而又非甲方提供的图纸资料原因所致）造成后果时，乙方应对因此造成的直接损失负赔偿责任，并承担相应的法律责任（由于甲方提供的图纸资料原因产生的责任由甲方自己负责）。</w:t>
      </w:r>
    </w:p>
    <w:p w:rsidR="00D40420" w:rsidRDefault="0061579A">
      <w:pPr>
        <w:spacing w:line="400" w:lineRule="exact"/>
        <w:ind w:firstLineChars="200" w:firstLine="480"/>
        <w:rPr>
          <w:rFonts w:ascii="宋体" w:hAnsi="宋体" w:cs="宋体"/>
          <w:sz w:val="24"/>
        </w:rPr>
      </w:pPr>
      <w:r>
        <w:rPr>
          <w:rFonts w:ascii="宋体" w:hAnsi="宋体" w:cs="宋体" w:hint="eastAsia"/>
          <w:sz w:val="24"/>
        </w:rPr>
        <w:t>4、对于甲方提供的图纸和技术资料以及属于甲方的测绘成果，乙方有保密义务，不得向第三人转让，否则，甲方有权要求乙方按本合同工程款总额的</w:t>
      </w:r>
      <w:r>
        <w:rPr>
          <w:rFonts w:ascii="宋体" w:hAnsi="宋体" w:cs="宋体" w:hint="eastAsia"/>
          <w:sz w:val="24"/>
          <w:u w:val="single"/>
        </w:rPr>
        <w:t xml:space="preserve">10 </w:t>
      </w:r>
      <w:r>
        <w:rPr>
          <w:rFonts w:ascii="宋体" w:hAnsi="宋体" w:cs="宋体" w:hint="eastAsia"/>
          <w:sz w:val="24"/>
        </w:rPr>
        <w:t>%赔偿损失。</w:t>
      </w:r>
    </w:p>
    <w:p w:rsidR="00D40420" w:rsidRDefault="0061579A">
      <w:pPr>
        <w:spacing w:line="400" w:lineRule="exact"/>
        <w:ind w:firstLineChars="200" w:firstLine="480"/>
        <w:rPr>
          <w:rFonts w:ascii="宋体" w:hAnsi="宋体" w:cs="宋体"/>
          <w:sz w:val="24"/>
        </w:rPr>
      </w:pPr>
      <w:r>
        <w:rPr>
          <w:rFonts w:ascii="宋体" w:hAnsi="宋体" w:cs="宋体" w:hint="eastAsia"/>
          <w:sz w:val="24"/>
        </w:rPr>
        <w:t>5、乙方擅自转包本合同标的，甲方有权解除合同，并可要求乙方偿付预算合同价款的</w:t>
      </w:r>
      <w:r>
        <w:rPr>
          <w:rFonts w:ascii="宋体" w:hAnsi="宋体" w:cs="宋体" w:hint="eastAsia"/>
          <w:sz w:val="24"/>
          <w:u w:val="single"/>
        </w:rPr>
        <w:t xml:space="preserve"> 10  </w:t>
      </w:r>
      <w:r>
        <w:rPr>
          <w:rFonts w:ascii="宋体" w:hAnsi="宋体" w:cs="宋体" w:hint="eastAsia"/>
          <w:sz w:val="24"/>
        </w:rPr>
        <w:t>%的违约金。</w:t>
      </w:r>
    </w:p>
    <w:p w:rsidR="00D40420" w:rsidRDefault="0061579A">
      <w:pPr>
        <w:spacing w:line="400" w:lineRule="exact"/>
        <w:ind w:firstLineChars="200" w:firstLine="482"/>
        <w:rPr>
          <w:rFonts w:ascii="宋体" w:hAnsi="宋体" w:cs="宋体"/>
          <w:sz w:val="24"/>
        </w:rPr>
      </w:pPr>
      <w:r>
        <w:rPr>
          <w:rFonts w:ascii="宋体" w:hAnsi="宋体" w:cs="宋体" w:hint="eastAsia"/>
          <w:b/>
          <w:sz w:val="24"/>
        </w:rPr>
        <w:t xml:space="preserve">第十三条  </w:t>
      </w:r>
      <w:r>
        <w:rPr>
          <w:rFonts w:ascii="宋体" w:hAnsi="宋体" w:cs="宋体" w:hint="eastAsia"/>
          <w:sz w:val="24"/>
        </w:rPr>
        <w:t>由于不可抗力，致使合同无法履行时，双方应按有关法律规定及时协商处理。</w:t>
      </w:r>
    </w:p>
    <w:p w:rsidR="00D40420" w:rsidRDefault="0061579A">
      <w:pPr>
        <w:spacing w:line="400" w:lineRule="exact"/>
        <w:rPr>
          <w:rFonts w:ascii="宋体" w:hAnsi="宋体" w:cs="宋体"/>
          <w:sz w:val="24"/>
        </w:rPr>
      </w:pPr>
      <w:r>
        <w:rPr>
          <w:rFonts w:ascii="宋体" w:hAnsi="宋体" w:cs="宋体" w:hint="eastAsia"/>
          <w:b/>
          <w:sz w:val="24"/>
        </w:rPr>
        <w:t xml:space="preserve">    第十四条 </w:t>
      </w:r>
      <w:r>
        <w:rPr>
          <w:rFonts w:ascii="宋体" w:hAnsi="宋体" w:cs="宋体" w:hint="eastAsia"/>
          <w:sz w:val="24"/>
        </w:rPr>
        <w:t xml:space="preserve"> 本合同执行过程中的未尽事宜，双方应本着实事求是友好协商的态度加以解决。双方协商一致的，签订补充协议。补充协议与本合同具有同等效力。</w:t>
      </w:r>
    </w:p>
    <w:p w:rsidR="00D40420" w:rsidRDefault="0061579A">
      <w:pPr>
        <w:spacing w:line="400" w:lineRule="exact"/>
        <w:ind w:firstLine="480"/>
        <w:rPr>
          <w:rFonts w:ascii="宋体" w:hAnsi="宋体" w:cs="宋体"/>
          <w:sz w:val="24"/>
        </w:rPr>
      </w:pPr>
      <w:r>
        <w:rPr>
          <w:rFonts w:ascii="宋体" w:hAnsi="宋体" w:cs="宋体" w:hint="eastAsia"/>
          <w:b/>
          <w:sz w:val="24"/>
        </w:rPr>
        <w:t xml:space="preserve">第十五条  </w:t>
      </w:r>
      <w:r>
        <w:rPr>
          <w:rFonts w:ascii="宋体" w:hAnsi="宋体" w:cs="宋体" w:hint="eastAsia"/>
          <w:sz w:val="24"/>
        </w:rPr>
        <w:t xml:space="preserve">因本合同发生争议，由双方当事人协商解决或由双方主管部门调 </w:t>
      </w:r>
    </w:p>
    <w:p w:rsidR="00D40420" w:rsidRDefault="0061579A">
      <w:pPr>
        <w:spacing w:line="400" w:lineRule="exact"/>
        <w:rPr>
          <w:rFonts w:ascii="宋体" w:hAnsi="宋体" w:cs="宋体"/>
          <w:sz w:val="24"/>
        </w:rPr>
      </w:pPr>
      <w:r>
        <w:rPr>
          <w:rFonts w:ascii="宋体" w:hAnsi="宋体" w:cs="宋体" w:hint="eastAsia"/>
          <w:sz w:val="24"/>
        </w:rPr>
        <w:t>解，协商或调解不成的，当事人双方同意</w:t>
      </w:r>
      <w:r>
        <w:rPr>
          <w:rFonts w:ascii="宋体" w:hAnsi="宋体" w:cs="宋体" w:hint="eastAsia"/>
          <w:sz w:val="24"/>
          <w:u w:val="single"/>
        </w:rPr>
        <w:t xml:space="preserve"> 无锡市 </w:t>
      </w:r>
      <w:r>
        <w:rPr>
          <w:rFonts w:ascii="宋体" w:hAnsi="宋体" w:cs="宋体" w:hint="eastAsia"/>
          <w:sz w:val="24"/>
        </w:rPr>
        <w:t>仲裁委员会仲裁（当事人双方未在合同中约定仲裁机构，事后又未达成书面仲裁协议的，可向人民法院起诉）。</w:t>
      </w:r>
    </w:p>
    <w:p w:rsidR="00D40420" w:rsidRDefault="0061579A">
      <w:pPr>
        <w:spacing w:line="400" w:lineRule="exact"/>
        <w:ind w:firstLineChars="200" w:firstLine="482"/>
        <w:rPr>
          <w:rFonts w:ascii="宋体" w:hAnsi="宋体" w:cs="宋体"/>
          <w:sz w:val="24"/>
        </w:rPr>
      </w:pPr>
      <w:r>
        <w:rPr>
          <w:rFonts w:ascii="宋体" w:hAnsi="宋体" w:cs="宋体" w:hint="eastAsia"/>
          <w:b/>
          <w:sz w:val="24"/>
        </w:rPr>
        <w:t>第十六条 附则</w:t>
      </w:r>
    </w:p>
    <w:p w:rsidR="00D40420" w:rsidRDefault="0061579A">
      <w:pPr>
        <w:spacing w:line="400" w:lineRule="exact"/>
        <w:ind w:firstLineChars="200" w:firstLine="480"/>
        <w:rPr>
          <w:rFonts w:ascii="宋体" w:hAnsi="宋体" w:cs="宋体"/>
          <w:sz w:val="24"/>
        </w:rPr>
      </w:pPr>
      <w:r>
        <w:rPr>
          <w:rFonts w:ascii="宋体" w:hAnsi="宋体" w:cs="宋体" w:hint="eastAsia"/>
          <w:sz w:val="24"/>
        </w:rPr>
        <w:t>1、本合同由双方代表签字，加盖双方公章或合同专用章即生效。全部成果交接完毕和测绘工程费结算完成后，本合同终止。</w:t>
      </w:r>
    </w:p>
    <w:p w:rsidR="00D40420" w:rsidRDefault="0061579A">
      <w:pPr>
        <w:spacing w:line="400" w:lineRule="exact"/>
        <w:ind w:firstLineChars="200" w:firstLine="480"/>
        <w:rPr>
          <w:rFonts w:ascii="宋体" w:hAnsi="宋体" w:cs="宋体"/>
          <w:sz w:val="24"/>
        </w:rPr>
      </w:pPr>
      <w:r>
        <w:rPr>
          <w:rFonts w:ascii="宋体" w:hAnsi="宋体" w:cs="宋体" w:hint="eastAsia"/>
          <w:sz w:val="24"/>
        </w:rPr>
        <w:t>2、本合同一式</w:t>
      </w:r>
      <w:r>
        <w:rPr>
          <w:rFonts w:ascii="宋体" w:hAnsi="宋体" w:cs="宋体" w:hint="eastAsia"/>
          <w:sz w:val="24"/>
          <w:u w:val="single"/>
        </w:rPr>
        <w:t xml:space="preserve"> 伍</w:t>
      </w:r>
      <w:r>
        <w:rPr>
          <w:rFonts w:ascii="宋体" w:hAnsi="宋体" w:cs="宋体" w:hint="eastAsia"/>
          <w:sz w:val="24"/>
        </w:rPr>
        <w:t>份，甲方</w:t>
      </w:r>
      <w:r>
        <w:rPr>
          <w:rFonts w:ascii="宋体" w:hAnsi="宋体" w:cs="宋体" w:hint="eastAsia"/>
          <w:sz w:val="24"/>
          <w:u w:val="single"/>
        </w:rPr>
        <w:t xml:space="preserve"> 贰  </w:t>
      </w:r>
      <w:r>
        <w:rPr>
          <w:rFonts w:ascii="宋体" w:hAnsi="宋体" w:cs="宋体" w:hint="eastAsia"/>
          <w:sz w:val="24"/>
        </w:rPr>
        <w:t>份，乙方</w:t>
      </w:r>
      <w:r>
        <w:rPr>
          <w:rFonts w:ascii="宋体" w:hAnsi="宋体" w:cs="宋体" w:hint="eastAsia"/>
          <w:sz w:val="24"/>
          <w:u w:val="single"/>
        </w:rPr>
        <w:t xml:space="preserve"> 贰 </w:t>
      </w:r>
      <w:r>
        <w:rPr>
          <w:rFonts w:ascii="宋体" w:hAnsi="宋体" w:cs="宋体" w:hint="eastAsia"/>
          <w:sz w:val="24"/>
        </w:rPr>
        <w:t>份，采购代理机构壹份。</w:t>
      </w:r>
    </w:p>
    <w:p w:rsidR="00D40420" w:rsidRDefault="00D40420">
      <w:pPr>
        <w:spacing w:line="400" w:lineRule="exact"/>
        <w:ind w:firstLineChars="200" w:firstLine="480"/>
        <w:rPr>
          <w:rFonts w:ascii="宋体" w:hAnsi="宋体" w:cs="宋体"/>
          <w:sz w:val="24"/>
        </w:rPr>
      </w:pPr>
    </w:p>
    <w:p w:rsidR="00D40420" w:rsidRDefault="0061579A" w:rsidP="001057CE">
      <w:pPr>
        <w:spacing w:afterLines="100" w:line="400" w:lineRule="exact"/>
        <w:ind w:rightChars="12" w:right="25"/>
        <w:rPr>
          <w:rFonts w:ascii="宋体" w:hAnsi="宋体" w:cs="宋体"/>
          <w:b/>
          <w:sz w:val="24"/>
        </w:rPr>
      </w:pPr>
      <w:r>
        <w:rPr>
          <w:rFonts w:ascii="宋体" w:hAnsi="宋体" w:cs="宋体" w:hint="eastAsia"/>
          <w:sz w:val="24"/>
        </w:rPr>
        <w:lastRenderedPageBreak/>
        <w:t xml:space="preserve">甲方名称（盖章）：                    乙方名称（盖章）：                                   </w:t>
      </w:r>
    </w:p>
    <w:p w:rsidR="00D40420" w:rsidRDefault="005467F2" w:rsidP="001057CE">
      <w:pPr>
        <w:spacing w:afterLines="100" w:line="400" w:lineRule="exact"/>
        <w:rPr>
          <w:rFonts w:ascii="宋体" w:hAnsi="宋体" w:cs="宋体"/>
          <w:sz w:val="24"/>
        </w:rPr>
      </w:pPr>
      <w:r>
        <w:rPr>
          <w:rFonts w:ascii="宋体" w:hAnsi="宋体" w:cs="宋体"/>
          <w:sz w:val="24"/>
        </w:rPr>
        <w:pict>
          <v:shapetype id="_x0000_t202" coordsize="21600,21600" o:spt="202" path="m,l,21600r21600,l21600,xe">
            <v:stroke joinstyle="miter"/>
            <v:path gradientshapeok="t" o:connecttype="rect"/>
          </v:shapetype>
          <v:shape id="Text Box 20" o:spid="_x0000_s1026" type="#_x0000_t202" style="position:absolute;left:0;text-align:left;margin-left:327.75pt;margin-top:16.9pt;width:1in;height:35.25pt;z-index:251658240" o:gfxdata="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NnDcO1wAAAAoBAAAPAAAAAAAAAAEAIAAAACIAAABkcnMvZG93bnJl&#10;di54bWxQSwECFAAUAAAACACHTuJADJ17+v4BAADvAwAADgAAAAAAAAABACAAAAAmAQAAZHJzL2Uy&#10;b0RvYy54bWxQSwUGAAAAAAYABgBZAQAAlgUAAAAA&#10;" stroked="f">
            <v:textbox>
              <w:txbxContent>
                <w:p w:rsidR="00D40420" w:rsidRDefault="0061579A">
                  <w:pPr>
                    <w:rPr>
                      <w:sz w:val="24"/>
                    </w:rPr>
                  </w:pPr>
                  <w:r>
                    <w:rPr>
                      <w:rFonts w:hint="eastAsia"/>
                      <w:sz w:val="24"/>
                    </w:rPr>
                    <w:t xml:space="preserve"> </w:t>
                  </w:r>
                  <w:r>
                    <w:rPr>
                      <w:rFonts w:hint="eastAsia"/>
                      <w:sz w:val="24"/>
                    </w:rPr>
                    <w:t>签字：</w:t>
                  </w:r>
                </w:p>
              </w:txbxContent>
            </v:textbox>
          </v:shape>
        </w:pict>
      </w:r>
      <w:r>
        <w:rPr>
          <w:rFonts w:ascii="宋体" w:hAnsi="宋体" w:cs="宋体"/>
          <w:sz w:val="24"/>
        </w:rPr>
        <w:pict>
          <v:shape id="Text Box 19" o:spid="_x0000_s1027" type="#_x0000_t202" style="position:absolute;left:0;text-align:left;margin-left:92.15pt;margin-top:16.9pt;width:54pt;height:31.2pt;z-index:251657216" o:gfxdata="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M5qSXXAAAACQEAAA8AAAAAAAAAAQAgAAAAIgAAAGRycy9kb3du&#10;cmV2LnhtbFBLAQIUABQAAAAIAIdO4kBaE0PKAAIAAO8DAAAOAAAAAAAAAAEAIAAAACYBAABkcnMv&#10;ZTJvRG9jLnhtbFBLBQYAAAAABgAGAFkBAACYBQAAAAA=&#10;" stroked="f">
            <v:textbox>
              <w:txbxContent>
                <w:p w:rsidR="00D40420" w:rsidRDefault="0061579A">
                  <w:pPr>
                    <w:rPr>
                      <w:sz w:val="24"/>
                    </w:rPr>
                  </w:pPr>
                  <w:r>
                    <w:rPr>
                      <w:rFonts w:hint="eastAsia"/>
                      <w:sz w:val="24"/>
                    </w:rPr>
                    <w:t>签字：</w:t>
                  </w:r>
                </w:p>
              </w:txbxContent>
            </v:textbox>
          </v:shape>
        </w:pict>
      </w:r>
      <w:r w:rsidR="0061579A">
        <w:rPr>
          <w:rFonts w:ascii="宋体" w:hAnsi="宋体" w:cs="宋体" w:hint="eastAsia"/>
          <w:sz w:val="24"/>
        </w:rPr>
        <w:t xml:space="preserve"> 法定代表人：                           法定代表人：</w:t>
      </w:r>
    </w:p>
    <w:p w:rsidR="00D40420" w:rsidRDefault="0061579A" w:rsidP="001057CE">
      <w:pPr>
        <w:spacing w:afterLines="100" w:line="400" w:lineRule="exact"/>
        <w:rPr>
          <w:rFonts w:ascii="宋体" w:hAnsi="宋体" w:cs="宋体"/>
          <w:sz w:val="24"/>
        </w:rPr>
      </w:pPr>
      <w:r>
        <w:rPr>
          <w:rFonts w:ascii="宋体" w:hAnsi="宋体" w:cs="宋体" w:hint="eastAsia"/>
          <w:sz w:val="24"/>
        </w:rPr>
        <w:t xml:space="preserve"> (或委托人代理人)                      (或委托人代理人)</w:t>
      </w:r>
    </w:p>
    <w:p w:rsidR="00D40420" w:rsidRDefault="0061579A" w:rsidP="001057CE">
      <w:pPr>
        <w:spacing w:afterLines="100" w:line="400" w:lineRule="exact"/>
        <w:ind w:leftChars="57" w:left="6000" w:hangingChars="2450" w:hanging="5880"/>
        <w:rPr>
          <w:rFonts w:ascii="宋体" w:hAnsi="宋体" w:cs="宋体"/>
          <w:sz w:val="24"/>
        </w:rPr>
      </w:pPr>
      <w:r>
        <w:rPr>
          <w:rFonts w:ascii="宋体" w:hAnsi="宋体" w:cs="宋体" w:hint="eastAsia"/>
          <w:sz w:val="24"/>
        </w:rPr>
        <w:t>采购人地址：             中标人地址：</w:t>
      </w:r>
    </w:p>
    <w:p w:rsidR="00D40420" w:rsidRDefault="0061579A" w:rsidP="001057CE">
      <w:pPr>
        <w:spacing w:afterLines="100" w:line="400" w:lineRule="exact"/>
        <w:ind w:leftChars="57" w:left="6000" w:hangingChars="2450" w:hanging="5880"/>
        <w:rPr>
          <w:rFonts w:ascii="宋体" w:hAnsi="宋体" w:cs="宋体"/>
          <w:sz w:val="24"/>
        </w:rPr>
      </w:pPr>
      <w:r>
        <w:rPr>
          <w:rFonts w:ascii="宋体" w:hAnsi="宋体" w:cs="宋体" w:hint="eastAsia"/>
          <w:sz w:val="24"/>
        </w:rPr>
        <w:t xml:space="preserve">开户银行：                             开户银行： </w:t>
      </w:r>
    </w:p>
    <w:p w:rsidR="00D40420" w:rsidRDefault="0061579A" w:rsidP="001057CE">
      <w:pPr>
        <w:spacing w:afterLines="100" w:line="400" w:lineRule="exact"/>
        <w:ind w:firstLineChars="50" w:firstLine="120"/>
        <w:rPr>
          <w:rFonts w:ascii="宋体" w:hAnsi="宋体" w:cs="宋体"/>
          <w:sz w:val="24"/>
        </w:rPr>
      </w:pPr>
      <w:r>
        <w:rPr>
          <w:rFonts w:ascii="宋体" w:hAnsi="宋体" w:cs="宋体" w:hint="eastAsia"/>
          <w:sz w:val="24"/>
        </w:rPr>
        <w:t xml:space="preserve">银行帐号：                             银行帐号： </w:t>
      </w:r>
    </w:p>
    <w:p w:rsidR="00D40420" w:rsidRDefault="0061579A">
      <w:pPr>
        <w:spacing w:line="400" w:lineRule="exact"/>
        <w:rPr>
          <w:rFonts w:ascii="宋体" w:hAnsi="宋体" w:cs="宋体"/>
          <w:sz w:val="24"/>
        </w:rPr>
      </w:pPr>
      <w:r>
        <w:rPr>
          <w:rFonts w:ascii="宋体" w:hAnsi="宋体" w:cs="宋体" w:hint="eastAsia"/>
          <w:sz w:val="24"/>
        </w:rPr>
        <w:t xml:space="preserve"> 见证方：                 </w:t>
      </w:r>
    </w:p>
    <w:p w:rsidR="00D40420" w:rsidRDefault="0061579A">
      <w:pPr>
        <w:rPr>
          <w:rFonts w:ascii="宋体" w:hAnsi="宋体"/>
          <w:sz w:val="24"/>
        </w:rPr>
      </w:pPr>
      <w:r>
        <w:rPr>
          <w:rFonts w:ascii="宋体" w:hAnsi="宋体" w:cs="宋体" w:hint="eastAsia"/>
          <w:sz w:val="24"/>
        </w:rPr>
        <w:t xml:space="preserve">                                            201年月日 </w:t>
      </w:r>
    </w:p>
    <w:p w:rsidR="00D40420" w:rsidRDefault="00D40420">
      <w:pPr>
        <w:ind w:firstLine="480"/>
        <w:rPr>
          <w:sz w:val="28"/>
          <w:szCs w:val="28"/>
        </w:rPr>
      </w:pPr>
    </w:p>
    <w:p w:rsidR="00D40420" w:rsidRDefault="00D40420">
      <w:pPr>
        <w:rPr>
          <w:rFonts w:ascii="黑体" w:eastAsia="黑体"/>
          <w:bCs/>
          <w:sz w:val="44"/>
          <w:szCs w:val="44"/>
        </w:rPr>
      </w:pPr>
    </w:p>
    <w:p w:rsidR="00D40420" w:rsidRDefault="00D40420">
      <w:pPr>
        <w:rPr>
          <w:rFonts w:ascii="黑体" w:eastAsia="黑体"/>
          <w:bCs/>
          <w:sz w:val="44"/>
          <w:szCs w:val="44"/>
        </w:rPr>
      </w:pPr>
    </w:p>
    <w:p w:rsidR="00D40420" w:rsidRDefault="00D40420">
      <w:pPr>
        <w:rPr>
          <w:rFonts w:ascii="黑体" w:eastAsia="黑体"/>
          <w:bCs/>
          <w:sz w:val="44"/>
          <w:szCs w:val="44"/>
        </w:rPr>
      </w:pPr>
    </w:p>
    <w:p w:rsidR="00D40420" w:rsidRDefault="00D40420">
      <w:pPr>
        <w:rPr>
          <w:rFonts w:ascii="黑体" w:eastAsia="黑体"/>
          <w:bCs/>
          <w:sz w:val="44"/>
          <w:szCs w:val="44"/>
        </w:rPr>
      </w:pPr>
    </w:p>
    <w:p w:rsidR="00D40420" w:rsidRDefault="00D40420">
      <w:pPr>
        <w:rPr>
          <w:rFonts w:ascii="黑体" w:eastAsia="黑体"/>
          <w:bCs/>
          <w:sz w:val="44"/>
          <w:szCs w:val="44"/>
        </w:rPr>
      </w:pPr>
    </w:p>
    <w:p w:rsidR="00D40420" w:rsidRDefault="00D40420">
      <w:pPr>
        <w:rPr>
          <w:rFonts w:ascii="黑体" w:eastAsia="黑体"/>
          <w:bCs/>
          <w:sz w:val="44"/>
          <w:szCs w:val="44"/>
        </w:rPr>
      </w:pPr>
    </w:p>
    <w:p w:rsidR="00D40420" w:rsidRDefault="00D40420">
      <w:pPr>
        <w:rPr>
          <w:rFonts w:ascii="黑体" w:eastAsia="黑体"/>
          <w:bCs/>
          <w:sz w:val="44"/>
          <w:szCs w:val="44"/>
        </w:rPr>
      </w:pPr>
    </w:p>
    <w:p w:rsidR="00D40420" w:rsidRDefault="00D40420">
      <w:pPr>
        <w:rPr>
          <w:rFonts w:ascii="黑体" w:eastAsia="黑体"/>
          <w:bCs/>
          <w:sz w:val="44"/>
          <w:szCs w:val="44"/>
        </w:rPr>
      </w:pPr>
    </w:p>
    <w:p w:rsidR="00D40420" w:rsidRDefault="00D40420">
      <w:pPr>
        <w:rPr>
          <w:rFonts w:ascii="黑体" w:eastAsia="黑体"/>
          <w:bCs/>
          <w:sz w:val="44"/>
          <w:szCs w:val="44"/>
        </w:rPr>
      </w:pPr>
    </w:p>
    <w:p w:rsidR="00D40420" w:rsidRDefault="00D40420">
      <w:pPr>
        <w:rPr>
          <w:rFonts w:ascii="黑体" w:eastAsia="黑体"/>
          <w:bCs/>
          <w:sz w:val="44"/>
          <w:szCs w:val="44"/>
        </w:rPr>
      </w:pPr>
    </w:p>
    <w:p w:rsidR="00D40420" w:rsidRDefault="00D40420">
      <w:pPr>
        <w:rPr>
          <w:rFonts w:ascii="黑体" w:eastAsia="黑体"/>
          <w:bCs/>
          <w:sz w:val="44"/>
          <w:szCs w:val="44"/>
        </w:rPr>
      </w:pPr>
    </w:p>
    <w:p w:rsidR="00D40420" w:rsidRDefault="00D40420">
      <w:pPr>
        <w:rPr>
          <w:rFonts w:ascii="黑体" w:eastAsia="黑体"/>
          <w:bCs/>
          <w:sz w:val="44"/>
          <w:szCs w:val="44"/>
        </w:rPr>
      </w:pPr>
    </w:p>
    <w:p w:rsidR="00D40420" w:rsidRDefault="00D40420">
      <w:pPr>
        <w:rPr>
          <w:rFonts w:ascii="黑体" w:eastAsia="黑体"/>
          <w:bCs/>
          <w:sz w:val="44"/>
          <w:szCs w:val="44"/>
        </w:rPr>
      </w:pPr>
    </w:p>
    <w:p w:rsidR="00D40420" w:rsidRDefault="00D40420">
      <w:pPr>
        <w:rPr>
          <w:rFonts w:ascii="黑体" w:eastAsia="黑体"/>
          <w:bCs/>
          <w:sz w:val="44"/>
          <w:szCs w:val="44"/>
        </w:rPr>
      </w:pPr>
    </w:p>
    <w:p w:rsidR="00D40420" w:rsidRDefault="00D40420"/>
    <w:p w:rsidR="00D40420" w:rsidRDefault="00D40420"/>
    <w:p w:rsidR="00D40420" w:rsidRDefault="00D40420"/>
    <w:p w:rsidR="00D40420" w:rsidRDefault="0061579A">
      <w:pPr>
        <w:spacing w:line="360" w:lineRule="auto"/>
        <w:jc w:val="center"/>
        <w:outlineLvl w:val="0"/>
        <w:rPr>
          <w:rFonts w:ascii="黑体" w:eastAsia="黑体"/>
          <w:b/>
          <w:sz w:val="44"/>
          <w:szCs w:val="44"/>
        </w:rPr>
      </w:pPr>
      <w:r>
        <w:rPr>
          <w:rFonts w:ascii="黑体" w:eastAsia="黑体" w:hint="eastAsia"/>
          <w:b/>
          <w:sz w:val="44"/>
          <w:szCs w:val="44"/>
        </w:rPr>
        <w:lastRenderedPageBreak/>
        <w:t>第五部分. 附件（响应文件格式）</w:t>
      </w:r>
    </w:p>
    <w:p w:rsidR="00D40420" w:rsidRDefault="00D40420">
      <w:pPr>
        <w:rPr>
          <w:rFonts w:ascii="宋体" w:hAnsi="宋体"/>
          <w:b/>
          <w:bCs/>
          <w:sz w:val="24"/>
        </w:rPr>
      </w:pPr>
    </w:p>
    <w:p w:rsidR="00D40420" w:rsidRDefault="00D40420">
      <w:pPr>
        <w:spacing w:line="360" w:lineRule="auto"/>
        <w:jc w:val="center"/>
        <w:rPr>
          <w:rFonts w:ascii="黑体" w:eastAsia="黑体"/>
          <w:b/>
          <w:bCs/>
          <w:sz w:val="28"/>
          <w:szCs w:val="28"/>
        </w:rPr>
      </w:pPr>
      <w:bookmarkStart w:id="10" w:name="一．报价函（格式）"/>
      <w:bookmarkEnd w:id="10"/>
    </w:p>
    <w:p w:rsidR="00D40420" w:rsidRDefault="0061579A">
      <w:pPr>
        <w:spacing w:line="360" w:lineRule="auto"/>
        <w:jc w:val="center"/>
        <w:rPr>
          <w:rFonts w:ascii="宋体" w:hAnsi="宋体"/>
          <w:b/>
          <w:sz w:val="28"/>
          <w:szCs w:val="28"/>
        </w:rPr>
      </w:pPr>
      <w:r>
        <w:rPr>
          <w:rFonts w:ascii="宋体" w:hAnsi="宋体" w:hint="eastAsia"/>
          <w:b/>
          <w:sz w:val="28"/>
          <w:szCs w:val="28"/>
        </w:rPr>
        <w:t xml:space="preserve"> 公开招标</w:t>
      </w:r>
    </w:p>
    <w:p w:rsidR="00D40420" w:rsidRDefault="0061579A">
      <w:pPr>
        <w:spacing w:line="360" w:lineRule="auto"/>
        <w:jc w:val="center"/>
        <w:rPr>
          <w:rFonts w:ascii="宋体" w:hAnsi="宋体"/>
          <w:b/>
          <w:sz w:val="28"/>
          <w:szCs w:val="28"/>
        </w:rPr>
      </w:pPr>
      <w:r>
        <w:rPr>
          <w:rFonts w:ascii="宋体" w:hAnsi="宋体" w:hint="eastAsia"/>
          <w:b/>
          <w:sz w:val="28"/>
          <w:szCs w:val="28"/>
        </w:rPr>
        <w:t>投标文件</w:t>
      </w:r>
    </w:p>
    <w:p w:rsidR="00D40420" w:rsidRDefault="00D40420">
      <w:pPr>
        <w:spacing w:line="360" w:lineRule="auto"/>
        <w:jc w:val="center"/>
        <w:rPr>
          <w:rFonts w:ascii="宋体" w:hAnsi="宋体"/>
          <w:b/>
          <w:sz w:val="28"/>
          <w:szCs w:val="28"/>
        </w:rPr>
      </w:pPr>
    </w:p>
    <w:p w:rsidR="00D40420" w:rsidRDefault="00D40420">
      <w:pPr>
        <w:spacing w:line="360" w:lineRule="auto"/>
        <w:rPr>
          <w:rFonts w:ascii="宋体" w:hAnsi="宋体"/>
          <w:b/>
          <w:sz w:val="28"/>
          <w:szCs w:val="28"/>
        </w:rPr>
      </w:pPr>
    </w:p>
    <w:p w:rsidR="00D40420" w:rsidRDefault="00D40420">
      <w:pPr>
        <w:spacing w:line="360" w:lineRule="auto"/>
        <w:jc w:val="center"/>
        <w:rPr>
          <w:rFonts w:ascii="宋体" w:hAnsi="宋体"/>
          <w:b/>
          <w:sz w:val="28"/>
          <w:szCs w:val="28"/>
        </w:rPr>
      </w:pPr>
    </w:p>
    <w:p w:rsidR="00D40420" w:rsidRDefault="0061579A">
      <w:pPr>
        <w:snapToGrid w:val="0"/>
        <w:spacing w:line="360" w:lineRule="auto"/>
        <w:rPr>
          <w:rFonts w:ascii="宋体" w:hAnsi="宋体"/>
          <w:b/>
          <w:sz w:val="28"/>
          <w:szCs w:val="28"/>
          <w:u w:val="single"/>
        </w:rPr>
      </w:pPr>
      <w:r>
        <w:rPr>
          <w:rFonts w:ascii="宋体" w:hAnsi="宋体" w:hint="eastAsia"/>
          <w:b/>
          <w:sz w:val="28"/>
          <w:szCs w:val="28"/>
        </w:rPr>
        <w:t>项目名称：</w:t>
      </w:r>
      <w:r>
        <w:rPr>
          <w:rFonts w:ascii="宋体" w:hAnsi="宋体" w:hint="eastAsia"/>
          <w:b/>
          <w:sz w:val="28"/>
          <w:szCs w:val="28"/>
          <w:u w:val="single"/>
        </w:rPr>
        <w:tab/>
      </w:r>
      <w:r>
        <w:rPr>
          <w:rFonts w:ascii="宋体" w:hAnsi="宋体" w:hint="eastAsia"/>
          <w:b/>
          <w:sz w:val="28"/>
          <w:szCs w:val="28"/>
          <w:u w:val="single"/>
        </w:rPr>
        <w:tab/>
      </w:r>
      <w:r>
        <w:rPr>
          <w:rFonts w:ascii="宋体" w:hAnsi="宋体" w:hint="eastAsia"/>
          <w:b/>
          <w:sz w:val="28"/>
          <w:szCs w:val="28"/>
          <w:u w:val="single"/>
        </w:rPr>
        <w:tab/>
      </w:r>
    </w:p>
    <w:p w:rsidR="00D40420" w:rsidRDefault="00D40420">
      <w:pPr>
        <w:snapToGrid w:val="0"/>
        <w:spacing w:line="360" w:lineRule="auto"/>
        <w:rPr>
          <w:rFonts w:ascii="宋体" w:hAnsi="宋体"/>
          <w:b/>
          <w:sz w:val="28"/>
          <w:szCs w:val="28"/>
          <w:u w:val="single"/>
        </w:rPr>
      </w:pPr>
    </w:p>
    <w:p w:rsidR="00D40420" w:rsidRDefault="0061579A">
      <w:pPr>
        <w:snapToGrid w:val="0"/>
        <w:spacing w:line="360" w:lineRule="auto"/>
        <w:rPr>
          <w:sz w:val="28"/>
          <w:szCs w:val="28"/>
        </w:rPr>
      </w:pPr>
      <w:r>
        <w:rPr>
          <w:rFonts w:ascii="宋体" w:hAnsi="宋体" w:hint="eastAsia"/>
          <w:b/>
          <w:bCs/>
          <w:sz w:val="28"/>
          <w:szCs w:val="28"/>
        </w:rPr>
        <w:t>年月日时分</w:t>
      </w:r>
      <w:r>
        <w:rPr>
          <w:rFonts w:hint="eastAsia"/>
          <w:sz w:val="28"/>
          <w:szCs w:val="28"/>
        </w:rPr>
        <w:t>开标，此时间以前不得开封；</w:t>
      </w:r>
    </w:p>
    <w:p w:rsidR="00D40420" w:rsidRDefault="00D40420">
      <w:pPr>
        <w:snapToGrid w:val="0"/>
        <w:spacing w:line="360" w:lineRule="auto"/>
        <w:rPr>
          <w:rFonts w:ascii="宋体" w:hAnsi="宋体"/>
          <w:b/>
          <w:sz w:val="28"/>
          <w:szCs w:val="28"/>
        </w:rPr>
      </w:pPr>
    </w:p>
    <w:p w:rsidR="00D40420" w:rsidRDefault="00D40420">
      <w:pPr>
        <w:snapToGrid w:val="0"/>
        <w:spacing w:line="360" w:lineRule="auto"/>
        <w:rPr>
          <w:rFonts w:ascii="宋体" w:hAnsi="宋体"/>
          <w:b/>
          <w:sz w:val="28"/>
          <w:szCs w:val="28"/>
        </w:rPr>
      </w:pPr>
    </w:p>
    <w:p w:rsidR="00D40420" w:rsidRDefault="0061579A">
      <w:pPr>
        <w:snapToGrid w:val="0"/>
        <w:spacing w:line="360" w:lineRule="auto"/>
        <w:rPr>
          <w:rFonts w:ascii="宋体" w:hAnsi="宋体"/>
          <w:b/>
          <w:sz w:val="28"/>
          <w:szCs w:val="28"/>
          <w:u w:val="single"/>
        </w:rPr>
      </w:pPr>
      <w:r>
        <w:rPr>
          <w:rFonts w:ascii="宋体" w:hAnsi="宋体" w:hint="eastAsia"/>
          <w:b/>
          <w:sz w:val="28"/>
          <w:szCs w:val="28"/>
        </w:rPr>
        <w:t>投标供应商：</w:t>
      </w:r>
      <w:r>
        <w:rPr>
          <w:rFonts w:ascii="宋体" w:hAnsi="宋体" w:hint="eastAsia"/>
          <w:b/>
          <w:sz w:val="28"/>
          <w:szCs w:val="28"/>
          <w:u w:val="single"/>
        </w:rPr>
        <w:tab/>
        <w:t xml:space="preserve">                   （盖公章）</w:t>
      </w:r>
    </w:p>
    <w:p w:rsidR="00D40420" w:rsidRDefault="00D40420">
      <w:pPr>
        <w:snapToGrid w:val="0"/>
        <w:spacing w:line="360" w:lineRule="auto"/>
        <w:rPr>
          <w:rFonts w:ascii="宋体" w:hAnsi="宋体"/>
          <w:b/>
          <w:sz w:val="28"/>
          <w:szCs w:val="28"/>
          <w:u w:val="single"/>
        </w:rPr>
      </w:pPr>
    </w:p>
    <w:p w:rsidR="00D40420" w:rsidRDefault="0061579A">
      <w:pPr>
        <w:snapToGrid w:val="0"/>
        <w:spacing w:line="360" w:lineRule="auto"/>
        <w:rPr>
          <w:rFonts w:ascii="宋体" w:hAnsi="宋体"/>
          <w:b/>
          <w:sz w:val="28"/>
          <w:szCs w:val="28"/>
        </w:rPr>
      </w:pPr>
      <w:r>
        <w:rPr>
          <w:rFonts w:ascii="宋体" w:hAnsi="宋体" w:hint="eastAsia"/>
          <w:b/>
          <w:sz w:val="28"/>
          <w:szCs w:val="28"/>
        </w:rPr>
        <w:t>法定代表人或</w:t>
      </w:r>
    </w:p>
    <w:p w:rsidR="00D40420" w:rsidRDefault="0061579A">
      <w:pPr>
        <w:snapToGrid w:val="0"/>
        <w:spacing w:line="360" w:lineRule="auto"/>
        <w:rPr>
          <w:rFonts w:ascii="宋体" w:hAnsi="宋体"/>
          <w:b/>
          <w:sz w:val="28"/>
          <w:szCs w:val="28"/>
          <w:u w:val="single"/>
        </w:rPr>
      </w:pPr>
      <w:r>
        <w:rPr>
          <w:rFonts w:ascii="宋体" w:hAnsi="宋体" w:hint="eastAsia"/>
          <w:b/>
          <w:sz w:val="28"/>
          <w:szCs w:val="28"/>
        </w:rPr>
        <w:t>其委托代理人：</w:t>
      </w:r>
      <w:r>
        <w:rPr>
          <w:rFonts w:ascii="宋体" w:hAnsi="宋体" w:hint="eastAsia"/>
          <w:b/>
          <w:sz w:val="28"/>
          <w:szCs w:val="28"/>
          <w:u w:val="single"/>
        </w:rPr>
        <w:tab/>
        <w:t xml:space="preserve">          （签字或盖章）</w:t>
      </w:r>
    </w:p>
    <w:p w:rsidR="00D40420" w:rsidRDefault="00D40420">
      <w:pPr>
        <w:snapToGrid w:val="0"/>
        <w:spacing w:line="360" w:lineRule="auto"/>
        <w:rPr>
          <w:rFonts w:ascii="宋体" w:hAnsi="宋体"/>
          <w:b/>
          <w:sz w:val="28"/>
          <w:szCs w:val="28"/>
          <w:u w:val="single"/>
        </w:rPr>
      </w:pPr>
    </w:p>
    <w:p w:rsidR="00D40420" w:rsidRDefault="00D40420">
      <w:pPr>
        <w:snapToGrid w:val="0"/>
        <w:spacing w:line="360" w:lineRule="auto"/>
        <w:rPr>
          <w:rFonts w:ascii="宋体" w:hAnsi="宋体"/>
          <w:b/>
          <w:sz w:val="28"/>
          <w:szCs w:val="28"/>
        </w:rPr>
      </w:pPr>
    </w:p>
    <w:p w:rsidR="00D40420" w:rsidRDefault="0061579A">
      <w:pPr>
        <w:snapToGrid w:val="0"/>
        <w:spacing w:line="360" w:lineRule="auto"/>
        <w:rPr>
          <w:rFonts w:ascii="宋体" w:hAnsi="宋体"/>
          <w:b/>
          <w:sz w:val="28"/>
          <w:szCs w:val="28"/>
        </w:rPr>
      </w:pPr>
      <w:r>
        <w:rPr>
          <w:rFonts w:ascii="宋体" w:hAnsi="宋体" w:hint="eastAsia"/>
          <w:b/>
          <w:sz w:val="28"/>
          <w:szCs w:val="28"/>
        </w:rPr>
        <w:t>日  期： 年 月日</w:t>
      </w:r>
    </w:p>
    <w:p w:rsidR="00D40420" w:rsidRDefault="00D40420"/>
    <w:p w:rsidR="00D40420" w:rsidRDefault="00D40420"/>
    <w:p w:rsidR="00D40420" w:rsidRDefault="00D40420"/>
    <w:p w:rsidR="00D40420" w:rsidRDefault="00D40420"/>
    <w:p w:rsidR="00D40420" w:rsidRDefault="00D40420"/>
    <w:p w:rsidR="00D40420" w:rsidRDefault="00D40420"/>
    <w:p w:rsidR="00D40420" w:rsidRDefault="00D40420"/>
    <w:p w:rsidR="00D40420" w:rsidRDefault="00D40420"/>
    <w:p w:rsidR="00D40420" w:rsidRDefault="00D40420"/>
    <w:p w:rsidR="00D40420" w:rsidRDefault="00D40420"/>
    <w:p w:rsidR="00D40420" w:rsidRDefault="00D40420"/>
    <w:p w:rsidR="00D40420" w:rsidRDefault="0061579A">
      <w:pPr>
        <w:jc w:val="center"/>
        <w:outlineLvl w:val="0"/>
        <w:rPr>
          <w:rFonts w:ascii="宋体" w:hAnsi="宋体"/>
          <w:bCs/>
          <w:sz w:val="28"/>
          <w:szCs w:val="28"/>
        </w:rPr>
      </w:pPr>
      <w:r>
        <w:rPr>
          <w:rFonts w:ascii="宋体" w:hAnsi="宋体" w:hint="eastAsia"/>
          <w:bCs/>
          <w:sz w:val="28"/>
          <w:szCs w:val="28"/>
        </w:rPr>
        <w:lastRenderedPageBreak/>
        <w:t>（一）响应函（格式）</w:t>
      </w:r>
    </w:p>
    <w:p w:rsidR="00D40420" w:rsidRDefault="0061579A">
      <w:pPr>
        <w:spacing w:line="460" w:lineRule="exact"/>
        <w:rPr>
          <w:rFonts w:ascii="宋体" w:hAnsi="宋体"/>
          <w:bCs/>
          <w:sz w:val="24"/>
        </w:rPr>
      </w:pPr>
      <w:r>
        <w:rPr>
          <w:rFonts w:ascii="宋体" w:hAnsi="宋体" w:hint="eastAsia"/>
          <w:bCs/>
          <w:sz w:val="24"/>
        </w:rPr>
        <w:t>致</w:t>
      </w:r>
      <w:r>
        <w:rPr>
          <w:rFonts w:ascii="宋体" w:hAnsi="宋体" w:cs="宋体" w:hint="eastAsia"/>
          <w:kern w:val="0"/>
          <w:sz w:val="24"/>
        </w:rPr>
        <w:t>江苏苏咨工程咨询有限责任公司</w:t>
      </w:r>
      <w:r>
        <w:rPr>
          <w:rFonts w:ascii="宋体" w:hAnsi="宋体" w:hint="eastAsia"/>
          <w:bCs/>
          <w:sz w:val="24"/>
        </w:rPr>
        <w:t>：</w:t>
      </w:r>
    </w:p>
    <w:p w:rsidR="00D40420" w:rsidRDefault="0061579A">
      <w:pPr>
        <w:spacing w:line="460" w:lineRule="exact"/>
        <w:ind w:firstLineChars="200" w:firstLine="480"/>
        <w:rPr>
          <w:rFonts w:ascii="宋体" w:hAnsi="宋体"/>
          <w:bCs/>
          <w:sz w:val="24"/>
        </w:rPr>
      </w:pPr>
      <w:r>
        <w:rPr>
          <w:rFonts w:ascii="宋体" w:hAnsi="宋体" w:hint="eastAsia"/>
          <w:bCs/>
          <w:sz w:val="24"/>
        </w:rPr>
        <w:t>我们收到你们</w:t>
      </w:r>
      <w:r>
        <w:rPr>
          <w:rFonts w:ascii="宋体" w:hAnsi="宋体" w:hint="eastAsia"/>
          <w:bCs/>
          <w:sz w:val="24"/>
          <w:u w:val="single"/>
        </w:rPr>
        <w:t xml:space="preserve">   ****项目     </w:t>
      </w:r>
      <w:r>
        <w:rPr>
          <w:rFonts w:ascii="宋体" w:hAnsi="宋体" w:hint="eastAsia"/>
          <w:bCs/>
          <w:sz w:val="24"/>
        </w:rPr>
        <w:t>采购文件，经仔细阅读和研究，我们决定参加此次</w:t>
      </w:r>
      <w:r>
        <w:rPr>
          <w:rFonts w:ascii="宋体" w:hAnsi="宋体" w:hint="eastAsia"/>
          <w:bCs/>
          <w:sz w:val="24"/>
          <w:u w:val="single"/>
        </w:rPr>
        <w:t xml:space="preserve">   （采购项目名称）   </w:t>
      </w:r>
      <w:r>
        <w:rPr>
          <w:rFonts w:ascii="宋体" w:hAnsi="宋体" w:hint="eastAsia"/>
          <w:bCs/>
          <w:sz w:val="24"/>
        </w:rPr>
        <w:t>项目的报价。</w:t>
      </w:r>
    </w:p>
    <w:p w:rsidR="00D40420" w:rsidRDefault="0061579A">
      <w:pPr>
        <w:tabs>
          <w:tab w:val="left" w:pos="420"/>
          <w:tab w:val="left" w:pos="525"/>
          <w:tab w:val="left" w:pos="945"/>
        </w:tabs>
        <w:spacing w:line="460" w:lineRule="exact"/>
        <w:ind w:firstLineChars="200" w:firstLine="480"/>
        <w:rPr>
          <w:rFonts w:ascii="宋体" w:hAnsi="宋体"/>
          <w:bCs/>
          <w:sz w:val="24"/>
        </w:rPr>
      </w:pPr>
      <w:r>
        <w:rPr>
          <w:rFonts w:ascii="宋体" w:hAnsi="宋体" w:hint="eastAsia"/>
          <w:bCs/>
          <w:sz w:val="24"/>
        </w:rPr>
        <w:t>一、我们愿意按照采购文件的一切要求（包括付款方式），提供本项目的报价，总报价见《开标一览表》。</w:t>
      </w:r>
    </w:p>
    <w:p w:rsidR="00D40420" w:rsidRDefault="0061579A">
      <w:pPr>
        <w:tabs>
          <w:tab w:val="left" w:pos="315"/>
          <w:tab w:val="left" w:pos="525"/>
          <w:tab w:val="left" w:pos="945"/>
        </w:tabs>
        <w:spacing w:line="460" w:lineRule="exact"/>
        <w:ind w:firstLineChars="200" w:firstLine="480"/>
        <w:rPr>
          <w:rStyle w:val="HTML0"/>
          <w:bCs/>
        </w:rPr>
      </w:pPr>
      <w:r>
        <w:rPr>
          <w:rFonts w:ascii="宋体" w:hAnsi="宋体" w:hint="eastAsia"/>
          <w:bCs/>
          <w:sz w:val="24"/>
        </w:rPr>
        <w:t>二、我们愿意提供</w:t>
      </w:r>
      <w:r>
        <w:rPr>
          <w:rFonts w:ascii="宋体" w:hAnsi="宋体" w:cs="宋体" w:hint="eastAsia"/>
          <w:kern w:val="0"/>
          <w:sz w:val="24"/>
        </w:rPr>
        <w:t>江苏苏咨工程咨询有限责任公司</w:t>
      </w:r>
      <w:r>
        <w:rPr>
          <w:rFonts w:ascii="宋体" w:hAnsi="宋体" w:hint="eastAsia"/>
          <w:bCs/>
          <w:sz w:val="24"/>
        </w:rPr>
        <w:t>在采购文件中要求的文件、资料</w:t>
      </w:r>
      <w:r>
        <w:rPr>
          <w:rFonts w:ascii="宋体" w:hint="eastAsia"/>
          <w:bCs/>
        </w:rPr>
        <w:t>（</w:t>
      </w:r>
      <w:r>
        <w:rPr>
          <w:rFonts w:ascii="宋体" w:hAnsi="宋体" w:hint="eastAsia"/>
          <w:bCs/>
          <w:sz w:val="24"/>
        </w:rPr>
        <w:t>具体内容如下</w:t>
      </w:r>
      <w:r>
        <w:rPr>
          <w:rFonts w:ascii="宋体" w:hint="eastAsia"/>
          <w:bCs/>
        </w:rPr>
        <w:t>）</w:t>
      </w:r>
      <w:r>
        <w:rPr>
          <w:rStyle w:val="HTML0"/>
          <w:rFonts w:ascii="黑体" w:eastAsia="黑体" w:hint="eastAsia"/>
        </w:rPr>
        <w:t>：</w:t>
      </w:r>
    </w:p>
    <w:p w:rsidR="00D40420" w:rsidRDefault="0061579A">
      <w:pPr>
        <w:adjustRightInd w:val="0"/>
        <w:snapToGrid w:val="0"/>
        <w:spacing w:line="360" w:lineRule="auto"/>
        <w:ind w:firstLineChars="200" w:firstLine="482"/>
        <w:rPr>
          <w:rFonts w:ascii="宋体" w:hAnsi="宋体"/>
          <w:b/>
          <w:sz w:val="24"/>
        </w:rPr>
      </w:pPr>
      <w:r>
        <w:rPr>
          <w:rFonts w:ascii="宋体" w:hAnsi="宋体" w:hint="eastAsia"/>
          <w:b/>
          <w:bCs/>
          <w:sz w:val="24"/>
        </w:rPr>
        <w:t>投标文件分为明标和暗标两部分，明标部分</w:t>
      </w:r>
      <w:r>
        <w:rPr>
          <w:rFonts w:ascii="宋体" w:hAnsi="宋体" w:hint="eastAsia"/>
          <w:bCs/>
          <w:sz w:val="24"/>
        </w:rPr>
        <w:t>由证明文件部分、响应函部分、报价部分组成（装订成一册），</w:t>
      </w:r>
      <w:r>
        <w:rPr>
          <w:rFonts w:ascii="宋体" w:hAnsi="宋体" w:hint="eastAsia"/>
          <w:b/>
          <w:bCs/>
          <w:sz w:val="24"/>
        </w:rPr>
        <w:t>暗标部分</w:t>
      </w:r>
      <w:r>
        <w:rPr>
          <w:rFonts w:ascii="宋体" w:hAnsi="宋体" w:hint="eastAsia"/>
          <w:bCs/>
          <w:sz w:val="24"/>
        </w:rPr>
        <w:t>为技术标（另装订成一册）。另外需提供电子光盘一份，电子光盘需包括上述投标文件全部内容。</w:t>
      </w:r>
    </w:p>
    <w:p w:rsidR="00D40420" w:rsidRDefault="0061579A">
      <w:pPr>
        <w:spacing w:line="360" w:lineRule="auto"/>
        <w:ind w:left="480"/>
        <w:rPr>
          <w:rFonts w:ascii="宋体" w:hAnsi="宋体"/>
          <w:b/>
          <w:sz w:val="24"/>
        </w:rPr>
      </w:pPr>
      <w:r>
        <w:rPr>
          <w:rFonts w:ascii="宋体" w:hAnsi="宋体" w:hint="eastAsia"/>
          <w:b/>
          <w:sz w:val="24"/>
        </w:rPr>
        <w:t>1.证明文件部分：</w:t>
      </w:r>
    </w:p>
    <w:p w:rsidR="00D40420" w:rsidRDefault="0061579A">
      <w:pPr>
        <w:spacing w:line="360" w:lineRule="auto"/>
        <w:ind w:left="480"/>
        <w:rPr>
          <w:rFonts w:ascii="宋体" w:hAnsi="宋体"/>
          <w:sz w:val="24"/>
        </w:rPr>
      </w:pPr>
      <w:r>
        <w:rPr>
          <w:rFonts w:ascii="宋体" w:hAnsi="宋体" w:hint="eastAsia"/>
          <w:sz w:val="24"/>
        </w:rPr>
        <w:t>1.1资格、资信证明文件</w:t>
      </w:r>
    </w:p>
    <w:p w:rsidR="00D40420" w:rsidRDefault="0061579A">
      <w:pPr>
        <w:tabs>
          <w:tab w:val="left" w:pos="0"/>
        </w:tabs>
        <w:spacing w:line="440" w:lineRule="exact"/>
        <w:ind w:firstLineChars="176" w:firstLine="422"/>
        <w:rPr>
          <w:rFonts w:ascii="宋体" w:hAnsi="宋体"/>
          <w:sz w:val="24"/>
        </w:rPr>
      </w:pPr>
      <w:r>
        <w:rPr>
          <w:rFonts w:ascii="宋体" w:hAnsi="宋体" w:hint="eastAsia"/>
          <w:sz w:val="24"/>
        </w:rPr>
        <w:t>（1）关于资格的声明函（格式见附件）</w:t>
      </w:r>
    </w:p>
    <w:p w:rsidR="00D40420" w:rsidRDefault="0061579A">
      <w:pPr>
        <w:tabs>
          <w:tab w:val="left" w:pos="0"/>
        </w:tabs>
        <w:spacing w:line="440" w:lineRule="exact"/>
        <w:ind w:firstLineChars="176" w:firstLine="422"/>
        <w:rPr>
          <w:rFonts w:ascii="宋体" w:hAnsi="宋体"/>
          <w:sz w:val="24"/>
        </w:rPr>
      </w:pPr>
      <w:r>
        <w:rPr>
          <w:rFonts w:ascii="宋体" w:hAnsi="宋体" w:hint="eastAsia"/>
          <w:sz w:val="24"/>
        </w:rPr>
        <w:t>（2）投标供应商有效期内具有独立承担民事责任能力的企业营业执照或相关部门的登记证明文件复印件并加盖公章（投标时提供原件或公证件）；</w:t>
      </w:r>
    </w:p>
    <w:p w:rsidR="00D40420" w:rsidRDefault="0061579A">
      <w:pPr>
        <w:tabs>
          <w:tab w:val="left" w:pos="0"/>
        </w:tabs>
        <w:spacing w:line="440" w:lineRule="exact"/>
        <w:ind w:firstLineChars="176" w:firstLine="422"/>
        <w:rPr>
          <w:rFonts w:ascii="宋体" w:hAnsi="宋体"/>
          <w:sz w:val="24"/>
        </w:rPr>
      </w:pPr>
      <w:r>
        <w:rPr>
          <w:rFonts w:ascii="宋体" w:hAnsi="宋体" w:hint="eastAsia"/>
          <w:sz w:val="24"/>
        </w:rPr>
        <w:t>（3）投标供应商法定代表人授权委托书（格式见附件）；</w:t>
      </w:r>
    </w:p>
    <w:p w:rsidR="00D40420" w:rsidRDefault="0061579A">
      <w:pPr>
        <w:tabs>
          <w:tab w:val="left" w:pos="0"/>
        </w:tabs>
        <w:spacing w:line="440" w:lineRule="exact"/>
        <w:ind w:firstLineChars="176" w:firstLine="422"/>
        <w:rPr>
          <w:rFonts w:ascii="宋体" w:hAnsi="宋体"/>
          <w:sz w:val="24"/>
        </w:rPr>
      </w:pPr>
      <w:r>
        <w:rPr>
          <w:rFonts w:ascii="宋体" w:hAnsi="宋体" w:hint="eastAsia"/>
          <w:sz w:val="24"/>
        </w:rPr>
        <w:t>（4）投标供应商法定代表人身份证复印件及法定代表人授权代表身份证复印件（投标时必须携带法定代表人身份证或法定代表人授权代表身份证原件）；</w:t>
      </w:r>
    </w:p>
    <w:p w:rsidR="00D40420" w:rsidRDefault="0061579A">
      <w:pPr>
        <w:tabs>
          <w:tab w:val="left" w:pos="0"/>
        </w:tabs>
        <w:spacing w:line="440" w:lineRule="exact"/>
        <w:ind w:firstLineChars="176" w:firstLine="422"/>
        <w:rPr>
          <w:rFonts w:ascii="宋体" w:hAnsi="宋体"/>
          <w:sz w:val="24"/>
        </w:rPr>
      </w:pPr>
      <w:r>
        <w:rPr>
          <w:rFonts w:ascii="宋体" w:hAnsi="宋体" w:hint="eastAsia"/>
          <w:sz w:val="24"/>
        </w:rPr>
        <w:t>（5）投标供应商基本账户的开户许可证复印件并加盖公章、投标保证金收据复印件并加盖公章（投标时提供原件）及投标保证金汇款（进账）凭证复印件并加盖公章（提供投标担保的按本招标文件规定执行）；</w:t>
      </w:r>
    </w:p>
    <w:p w:rsidR="00D40420" w:rsidRDefault="0061579A">
      <w:pPr>
        <w:tabs>
          <w:tab w:val="left" w:pos="0"/>
        </w:tabs>
        <w:spacing w:line="440" w:lineRule="exact"/>
        <w:ind w:firstLineChars="176" w:firstLine="422"/>
        <w:rPr>
          <w:rFonts w:ascii="宋体" w:hAnsi="宋体" w:cs="宋体"/>
          <w:bCs/>
          <w:kern w:val="0"/>
          <w:sz w:val="24"/>
        </w:rPr>
      </w:pPr>
      <w:r>
        <w:rPr>
          <w:rFonts w:ascii="宋体" w:hAnsi="宋体" w:hint="eastAsia"/>
          <w:sz w:val="24"/>
        </w:rPr>
        <w:t>（6）</w:t>
      </w:r>
      <w:r>
        <w:rPr>
          <w:rFonts w:ascii="宋体" w:hAnsi="宋体" w:cs="宋体" w:hint="eastAsia"/>
          <w:bCs/>
          <w:kern w:val="0"/>
          <w:sz w:val="24"/>
        </w:rPr>
        <w:t>投标供</w:t>
      </w:r>
      <w:r>
        <w:rPr>
          <w:rFonts w:ascii="宋体" w:hAnsi="宋体" w:hint="eastAsia"/>
          <w:sz w:val="24"/>
        </w:rPr>
        <w:t>应商工程</w:t>
      </w:r>
      <w:r>
        <w:rPr>
          <w:rFonts w:ascii="宋体" w:hAnsi="宋体" w:cs="宋体" w:hint="eastAsia"/>
          <w:bCs/>
          <w:kern w:val="0"/>
          <w:sz w:val="24"/>
        </w:rPr>
        <w:t>勘察综合类甲级资质</w:t>
      </w:r>
      <w:r>
        <w:rPr>
          <w:rFonts w:ascii="宋体" w:hAnsi="宋体" w:hint="eastAsia"/>
          <w:sz w:val="24"/>
        </w:rPr>
        <w:t>证书</w:t>
      </w:r>
      <w:r>
        <w:rPr>
          <w:rFonts w:ascii="宋体" w:hAnsi="宋体" w:cs="宋体" w:hint="eastAsia"/>
          <w:bCs/>
          <w:kern w:val="0"/>
          <w:sz w:val="24"/>
        </w:rPr>
        <w:t>复印件并加盖公章</w:t>
      </w:r>
      <w:r>
        <w:rPr>
          <w:rFonts w:ascii="宋体" w:hAnsi="宋体" w:hint="eastAsia"/>
          <w:sz w:val="24"/>
        </w:rPr>
        <w:t>（投标时提供原件或公证件）；</w:t>
      </w:r>
    </w:p>
    <w:p w:rsidR="00D40420" w:rsidRDefault="0061579A">
      <w:pPr>
        <w:snapToGrid w:val="0"/>
        <w:spacing w:line="460" w:lineRule="exact"/>
        <w:ind w:firstLineChars="150" w:firstLine="360"/>
        <w:rPr>
          <w:rFonts w:ascii="宋体" w:hAnsi="宋体"/>
          <w:sz w:val="24"/>
        </w:rPr>
      </w:pPr>
      <w:r>
        <w:rPr>
          <w:rFonts w:ascii="宋体" w:hAnsi="宋体" w:hint="eastAsia"/>
          <w:sz w:val="24"/>
        </w:rPr>
        <w:t xml:space="preserve">（7）授权委托人及拟派项目负责人与企业签订的劳动合同，由法定的社保收缴部门出具的2018年10月-2019年3月的投标供应商为其依法缴纳社会保障资金的相关材料（提供相关主管部门证明或银行代扣证明）复印件加盖公章（投标时提供原件）； </w:t>
      </w:r>
    </w:p>
    <w:p w:rsidR="00D40420" w:rsidRDefault="0061579A">
      <w:pPr>
        <w:spacing w:line="360" w:lineRule="auto"/>
        <w:ind w:firstLineChars="150" w:firstLine="360"/>
        <w:rPr>
          <w:rFonts w:ascii="宋体" w:hAnsi="宋体"/>
          <w:sz w:val="24"/>
        </w:rPr>
      </w:pPr>
      <w:r>
        <w:rPr>
          <w:rFonts w:ascii="宋体" w:hAnsi="宋体" w:hint="eastAsia"/>
          <w:sz w:val="24"/>
        </w:rPr>
        <w:t>（8）投标供应商经有</w:t>
      </w:r>
      <w:r>
        <w:rPr>
          <w:rFonts w:ascii="宋体" w:hAnsi="宋体" w:cs="Arial" w:hint="eastAsia"/>
          <w:sz w:val="24"/>
        </w:rPr>
        <w:t>相应资质的会计师事务所出具的2</w:t>
      </w:r>
      <w:r>
        <w:rPr>
          <w:rFonts w:ascii="宋体" w:hAnsi="宋体" w:cs="Arial"/>
          <w:sz w:val="24"/>
        </w:rPr>
        <w:t>017</w:t>
      </w:r>
      <w:r>
        <w:rPr>
          <w:rFonts w:ascii="宋体" w:hAnsi="宋体" w:cs="Arial" w:hint="eastAsia"/>
          <w:sz w:val="24"/>
        </w:rPr>
        <w:t>年度或</w:t>
      </w:r>
      <w:r>
        <w:rPr>
          <w:rFonts w:ascii="宋体" w:hAnsi="宋体" w:hint="eastAsia"/>
          <w:sz w:val="24"/>
        </w:rPr>
        <w:t>2018年度财务审计报告</w:t>
      </w:r>
      <w:r>
        <w:rPr>
          <w:rFonts w:ascii="宋体" w:hAnsi="宋体" w:cs="Arial" w:hint="eastAsia"/>
          <w:sz w:val="24"/>
        </w:rPr>
        <w:t>（含报告正文、资产负债表、现金流量表和利润表）复印件并加盖公章</w:t>
      </w:r>
      <w:r>
        <w:rPr>
          <w:rFonts w:ascii="宋体" w:hAnsi="宋体" w:hint="eastAsia"/>
          <w:sz w:val="24"/>
        </w:rPr>
        <w:t>（投标时提供原件或公证件）；</w:t>
      </w:r>
    </w:p>
    <w:p w:rsidR="00D40420" w:rsidRDefault="0061579A">
      <w:pPr>
        <w:tabs>
          <w:tab w:val="left" w:pos="426"/>
        </w:tabs>
        <w:spacing w:line="360" w:lineRule="auto"/>
        <w:ind w:firstLineChars="150" w:firstLine="360"/>
        <w:rPr>
          <w:rFonts w:ascii="宋体" w:hAnsi="宋体" w:cs="宋体"/>
          <w:kern w:val="0"/>
          <w:sz w:val="24"/>
        </w:rPr>
      </w:pPr>
      <w:r>
        <w:rPr>
          <w:rFonts w:ascii="宋体" w:hAnsi="宋体" w:hint="eastAsia"/>
          <w:bCs/>
          <w:sz w:val="24"/>
        </w:rPr>
        <w:lastRenderedPageBreak/>
        <w:t>（9）投标供应商近三个月中任意一个月份</w:t>
      </w:r>
      <w:r>
        <w:rPr>
          <w:rFonts w:ascii="宋体" w:hAnsi="宋体"/>
          <w:bCs/>
          <w:sz w:val="24"/>
        </w:rPr>
        <w:t>(</w:t>
      </w:r>
      <w:r>
        <w:rPr>
          <w:rFonts w:ascii="宋体" w:hAnsi="宋体" w:hint="eastAsia"/>
          <w:bCs/>
          <w:sz w:val="24"/>
        </w:rPr>
        <w:t>不含投标当月</w:t>
      </w:r>
      <w:r>
        <w:rPr>
          <w:rFonts w:ascii="宋体" w:hAnsi="宋体"/>
          <w:bCs/>
          <w:sz w:val="24"/>
        </w:rPr>
        <w:t>)</w:t>
      </w:r>
      <w:r>
        <w:rPr>
          <w:rFonts w:ascii="宋体" w:hAnsi="宋体" w:hint="eastAsia"/>
          <w:bCs/>
          <w:sz w:val="24"/>
        </w:rPr>
        <w:t>的依法缴纳税收的相关材料（提供相关主管部门证明或银行代扣证明）复印件</w:t>
      </w:r>
      <w:r>
        <w:rPr>
          <w:rFonts w:ascii="宋体" w:hAnsi="宋体" w:hint="eastAsia"/>
          <w:sz w:val="24"/>
        </w:rPr>
        <w:t>加盖公章</w:t>
      </w:r>
      <w:r>
        <w:rPr>
          <w:rFonts w:hint="eastAsia"/>
          <w:sz w:val="24"/>
        </w:rPr>
        <w:t>；（投标时提供原件或公证件）</w:t>
      </w:r>
      <w:r>
        <w:rPr>
          <w:rFonts w:ascii="宋体" w:hAnsi="宋体" w:cs="宋体" w:hint="eastAsia"/>
          <w:kern w:val="0"/>
          <w:sz w:val="24"/>
        </w:rPr>
        <w:t>；</w:t>
      </w:r>
    </w:p>
    <w:p w:rsidR="00D40420" w:rsidRDefault="0061579A">
      <w:pPr>
        <w:tabs>
          <w:tab w:val="left" w:pos="426"/>
        </w:tabs>
        <w:spacing w:line="360" w:lineRule="auto"/>
        <w:ind w:firstLineChars="150" w:firstLine="360"/>
        <w:rPr>
          <w:rFonts w:ascii="宋体" w:hAnsi="宋体"/>
          <w:sz w:val="24"/>
        </w:rPr>
      </w:pPr>
      <w:r>
        <w:rPr>
          <w:rFonts w:ascii="宋体" w:hAnsi="宋体" w:hint="eastAsia"/>
          <w:sz w:val="24"/>
        </w:rPr>
        <w:t>（10）投标供应商的由第三方社会信用服务机构出具的企业信用报告复印件加盖公章（查询渠道：“信用中国”网站（</w:t>
      </w:r>
      <w:hyperlink r:id="rId16" w:history="1">
        <w:r>
          <w:rPr>
            <w:rStyle w:val="aff7"/>
            <w:rFonts w:hint="eastAsia"/>
            <w:color w:val="auto"/>
          </w:rPr>
          <w:t>www.creditchina.gov.cn</w:t>
        </w:r>
      </w:hyperlink>
      <w:r>
        <w:rPr>
          <w:rFonts w:ascii="宋体" w:hAnsi="宋体" w:hint="eastAsia"/>
          <w:sz w:val="24"/>
        </w:rPr>
        <w:t>）、中国政府采购网（</w:t>
      </w:r>
      <w:hyperlink r:id="rId17" w:history="1">
        <w:r>
          <w:rPr>
            <w:rStyle w:val="aff7"/>
            <w:rFonts w:hint="eastAsia"/>
            <w:color w:val="auto"/>
          </w:rPr>
          <w:t>www.ccgp.gov.cn</w:t>
        </w:r>
      </w:hyperlink>
      <w:r>
        <w:rPr>
          <w:rFonts w:ascii="宋体" w:hAnsi="宋体" w:hint="eastAsia"/>
          <w:sz w:val="24"/>
        </w:rPr>
        <w:t>），“信用中国（江苏）”（http://www.jscredit.gov.cn/），另外本市企业可登陆无锡诚信网信用基准评价系统申报；并至无锡市公共信用信息中心7楼领取报告）</w:t>
      </w:r>
      <w:r>
        <w:rPr>
          <w:rFonts w:ascii="宋体" w:hAnsi="宋体"/>
          <w:sz w:val="24"/>
        </w:rPr>
        <w:t>；</w:t>
      </w:r>
    </w:p>
    <w:p w:rsidR="00D40420" w:rsidRDefault="0061579A">
      <w:pPr>
        <w:tabs>
          <w:tab w:val="left" w:pos="0"/>
        </w:tabs>
        <w:spacing w:line="440" w:lineRule="exact"/>
        <w:ind w:firstLineChars="150" w:firstLine="360"/>
        <w:rPr>
          <w:rFonts w:ascii="宋体" w:hAnsi="宋体"/>
          <w:sz w:val="24"/>
        </w:rPr>
      </w:pPr>
      <w:r>
        <w:rPr>
          <w:rFonts w:ascii="宋体" w:hAnsi="宋体" w:hint="eastAsia"/>
          <w:sz w:val="24"/>
        </w:rPr>
        <w:t>（11）承诺书（格式见附件）。</w:t>
      </w:r>
    </w:p>
    <w:p w:rsidR="00D40420" w:rsidRDefault="0061579A">
      <w:pPr>
        <w:spacing w:line="360" w:lineRule="auto"/>
        <w:ind w:firstLineChars="176" w:firstLine="424"/>
        <w:rPr>
          <w:rFonts w:ascii="宋体" w:hAnsi="宋体"/>
          <w:b/>
          <w:sz w:val="24"/>
          <w:szCs w:val="20"/>
        </w:rPr>
      </w:pPr>
      <w:r>
        <w:rPr>
          <w:rFonts w:ascii="宋体" w:hAnsi="宋体" w:hint="eastAsia"/>
          <w:b/>
          <w:sz w:val="24"/>
        </w:rPr>
        <w:t>*</w:t>
      </w:r>
      <w:r>
        <w:rPr>
          <w:rFonts w:ascii="宋体" w:hAnsi="宋体" w:hint="eastAsia"/>
          <w:b/>
          <w:sz w:val="24"/>
          <w:szCs w:val="20"/>
        </w:rPr>
        <w:t>*</w:t>
      </w:r>
      <w:r>
        <w:rPr>
          <w:rFonts w:ascii="宋体" w:hAnsi="宋体"/>
          <w:b/>
          <w:sz w:val="24"/>
          <w:szCs w:val="20"/>
        </w:rPr>
        <w:t>注：投标供应商如已按《无锡市政府采购供应商注册登记管理办法》（锡财购〔2012〕3号）要求加入供应商库的，可注册入库（详见http://cz.wuxi.gov.cn/doc/2012/10/11/51585.shtml）成功后，从网上下载打印《无锡市政府采购注册供应商资格信息登记表》（以下简称信息登记表），并经法定代表人签字和加盖公章后,可作为供应商投标文件的有效组成部分提交采购代理机构。信息登记表所记录的信息如能反映投标供应商具备对应资格条件项的，在本项目评审时，可凭该信息登记表免于提供相应的资格证明材料的原件或公证件，否则必须按要求提供相应的资格证明材料原件或公证件。</w:t>
      </w:r>
    </w:p>
    <w:p w:rsidR="00D40420" w:rsidRDefault="0061579A">
      <w:pPr>
        <w:spacing w:line="440" w:lineRule="exact"/>
        <w:ind w:firstLineChars="200" w:firstLine="482"/>
        <w:rPr>
          <w:rFonts w:ascii="宋体" w:hAnsi="宋体"/>
          <w:b/>
          <w:sz w:val="24"/>
        </w:rPr>
      </w:pPr>
      <w:r>
        <w:rPr>
          <w:rFonts w:ascii="宋体" w:hAnsi="宋体" w:hint="eastAsia"/>
          <w:b/>
          <w:sz w:val="24"/>
          <w:szCs w:val="20"/>
        </w:rPr>
        <w:t>上述资格、资信证明文件投标供应商必须按要求全部提供，</w:t>
      </w:r>
      <w:r>
        <w:rPr>
          <w:rFonts w:ascii="宋体" w:hAnsi="宋体"/>
          <w:b/>
          <w:sz w:val="24"/>
          <w:szCs w:val="20"/>
        </w:rPr>
        <w:t>其中要求提交的原件或公证件必须与投标文件同时提交，如果原件正在年检（或换证），则必须提供法定年检（或换证）单位出具的有效证明原件</w:t>
      </w:r>
      <w:r>
        <w:rPr>
          <w:rFonts w:ascii="宋体" w:hAnsi="宋体" w:hint="eastAsia"/>
          <w:b/>
          <w:sz w:val="24"/>
          <w:szCs w:val="20"/>
        </w:rPr>
        <w:t>，否则投标文件无效。如上述资格、资信证明文件遇有国家相关政策规定可不具备的，必须提供相关政策规定或相关单位出具的有效证明复印件。投标供应商法定代表人或法定代表人授权代表为外籍、港、澳、台地区人士的，其身份证明须提供有效的护照或港澳同胞来往内地通行证、台湾同胞来往大陆通行证，或其它可在中国大陆有效居留的许可证明。</w:t>
      </w:r>
    </w:p>
    <w:p w:rsidR="00D40420" w:rsidRDefault="0061579A">
      <w:pPr>
        <w:spacing w:line="360" w:lineRule="auto"/>
        <w:ind w:left="480"/>
        <w:rPr>
          <w:rFonts w:ascii="宋体" w:hAnsi="宋体"/>
          <w:b/>
          <w:sz w:val="24"/>
        </w:rPr>
      </w:pPr>
      <w:r>
        <w:rPr>
          <w:rFonts w:ascii="宋体" w:hAnsi="宋体" w:hint="eastAsia"/>
          <w:b/>
          <w:sz w:val="24"/>
        </w:rPr>
        <w:t>第二部分：补充证明文件</w:t>
      </w:r>
    </w:p>
    <w:p w:rsidR="00D40420" w:rsidRDefault="0061579A">
      <w:pPr>
        <w:spacing w:line="360" w:lineRule="exact"/>
        <w:ind w:firstLineChars="150" w:firstLine="360"/>
        <w:rPr>
          <w:rFonts w:ascii="宋体" w:hAnsi="宋体"/>
          <w:sz w:val="24"/>
        </w:rPr>
      </w:pPr>
      <w:r>
        <w:rPr>
          <w:rFonts w:ascii="宋体" w:hAnsi="宋体" w:hint="eastAsia"/>
          <w:sz w:val="24"/>
        </w:rPr>
        <w:t>（1）投标供应商基本情况声明；</w:t>
      </w:r>
    </w:p>
    <w:p w:rsidR="00D40420" w:rsidRDefault="0061579A">
      <w:pPr>
        <w:spacing w:line="360" w:lineRule="exact"/>
        <w:ind w:firstLineChars="150" w:firstLine="360"/>
        <w:rPr>
          <w:rFonts w:ascii="宋体" w:hAnsi="宋体"/>
          <w:sz w:val="24"/>
        </w:rPr>
      </w:pPr>
      <w:r>
        <w:rPr>
          <w:rFonts w:ascii="宋体" w:hAnsi="宋体" w:cs="宋体" w:hint="eastAsia"/>
          <w:kern w:val="0"/>
          <w:sz w:val="24"/>
        </w:rPr>
        <w:t>（2）中小企业声明函；（投标供应商为中小企业的必须提供，格式见附件）</w:t>
      </w:r>
    </w:p>
    <w:p w:rsidR="00D40420" w:rsidRDefault="0061579A">
      <w:pPr>
        <w:numPr>
          <w:ilvl w:val="0"/>
          <w:numId w:val="9"/>
        </w:numPr>
        <w:spacing w:line="360" w:lineRule="auto"/>
        <w:rPr>
          <w:rFonts w:ascii="宋体" w:hAnsi="宋体"/>
          <w:sz w:val="24"/>
        </w:rPr>
      </w:pPr>
      <w:r>
        <w:rPr>
          <w:rFonts w:ascii="宋体" w:hAnsi="宋体" w:hint="eastAsia"/>
          <w:sz w:val="24"/>
        </w:rPr>
        <w:t>投标供应商认为有必要提供的其它资料（参照评分标准要求）。</w:t>
      </w:r>
    </w:p>
    <w:p w:rsidR="00D40420" w:rsidRDefault="0061579A">
      <w:pPr>
        <w:spacing w:line="360" w:lineRule="auto"/>
        <w:ind w:firstLineChars="150" w:firstLine="361"/>
        <w:rPr>
          <w:rFonts w:ascii="宋体" w:hAnsi="宋体"/>
          <w:b/>
          <w:sz w:val="24"/>
        </w:rPr>
      </w:pPr>
      <w:r>
        <w:rPr>
          <w:rFonts w:ascii="宋体" w:hAnsi="宋体" w:hint="eastAsia"/>
          <w:b/>
          <w:sz w:val="24"/>
        </w:rPr>
        <w:t>2.响应函部分（格式见附件）：</w:t>
      </w:r>
    </w:p>
    <w:p w:rsidR="00D40420" w:rsidRDefault="0061579A">
      <w:pPr>
        <w:spacing w:line="360" w:lineRule="auto"/>
        <w:ind w:firstLineChars="200" w:firstLine="480"/>
        <w:rPr>
          <w:rFonts w:ascii="宋体" w:hAnsi="宋体"/>
          <w:bCs/>
          <w:sz w:val="24"/>
        </w:rPr>
      </w:pPr>
      <w:r>
        <w:rPr>
          <w:rFonts w:ascii="宋体" w:hAnsi="宋体" w:hint="eastAsia"/>
          <w:bCs/>
          <w:sz w:val="24"/>
        </w:rPr>
        <w:t xml:space="preserve">（1）响应函 </w:t>
      </w:r>
    </w:p>
    <w:p w:rsidR="00D40420" w:rsidRDefault="0061579A">
      <w:pPr>
        <w:spacing w:line="360" w:lineRule="auto"/>
        <w:ind w:firstLineChars="200" w:firstLine="480"/>
        <w:rPr>
          <w:rFonts w:ascii="宋体" w:hAnsi="宋体"/>
          <w:bCs/>
          <w:sz w:val="24"/>
        </w:rPr>
      </w:pPr>
      <w:r>
        <w:rPr>
          <w:rFonts w:ascii="宋体" w:hAnsi="宋体" w:hint="eastAsia"/>
          <w:bCs/>
          <w:sz w:val="24"/>
        </w:rPr>
        <w:lastRenderedPageBreak/>
        <w:t>（2）开标一览表</w:t>
      </w:r>
    </w:p>
    <w:p w:rsidR="00D40420" w:rsidRDefault="0061579A">
      <w:pPr>
        <w:spacing w:line="360" w:lineRule="auto"/>
        <w:ind w:firstLineChars="200" w:firstLine="480"/>
        <w:rPr>
          <w:rFonts w:ascii="宋体" w:hAnsi="宋体"/>
          <w:sz w:val="24"/>
        </w:rPr>
      </w:pPr>
      <w:r>
        <w:rPr>
          <w:rFonts w:ascii="宋体" w:hAnsi="宋体" w:hint="eastAsia"/>
          <w:sz w:val="24"/>
        </w:rPr>
        <w:t>（3）服务承诺（由投标供应商根据招标文件要求自行编制）；</w:t>
      </w:r>
    </w:p>
    <w:p w:rsidR="00D40420" w:rsidRDefault="0061579A">
      <w:pPr>
        <w:spacing w:line="360" w:lineRule="auto"/>
        <w:ind w:firstLineChars="200" w:firstLine="480"/>
        <w:rPr>
          <w:rFonts w:ascii="宋体" w:hAnsi="宋体"/>
          <w:sz w:val="24"/>
        </w:rPr>
      </w:pPr>
      <w:r>
        <w:rPr>
          <w:rFonts w:ascii="宋体" w:hAnsi="宋体" w:hint="eastAsia"/>
          <w:bCs/>
          <w:sz w:val="24"/>
        </w:rPr>
        <w:t>（4）人员配备方案 （需提供服务人员的配备方案，并应体现相关的人员资</w:t>
      </w:r>
      <w:r>
        <w:rPr>
          <w:rFonts w:ascii="宋体" w:hAnsi="宋体" w:hint="eastAsia"/>
          <w:sz w:val="24"/>
        </w:rPr>
        <w:t>格、人员职称、工作年限、所任职务等）；</w:t>
      </w:r>
    </w:p>
    <w:p w:rsidR="00D40420" w:rsidRDefault="0061579A">
      <w:pPr>
        <w:spacing w:line="360" w:lineRule="auto"/>
        <w:ind w:firstLineChars="200" w:firstLine="480"/>
        <w:rPr>
          <w:rFonts w:ascii="宋体" w:hAnsi="宋体"/>
          <w:sz w:val="24"/>
        </w:rPr>
      </w:pPr>
      <w:r>
        <w:rPr>
          <w:rFonts w:ascii="宋体" w:hAnsi="宋体" w:hint="eastAsia"/>
          <w:sz w:val="24"/>
        </w:rPr>
        <w:t>（5）商务条款偏离表</w:t>
      </w:r>
    </w:p>
    <w:p w:rsidR="00D40420" w:rsidRDefault="0061579A">
      <w:pPr>
        <w:spacing w:line="360" w:lineRule="auto"/>
        <w:ind w:firstLineChars="200" w:firstLine="480"/>
        <w:rPr>
          <w:rFonts w:ascii="宋体" w:hAnsi="宋体"/>
          <w:sz w:val="24"/>
        </w:rPr>
      </w:pPr>
      <w:r>
        <w:rPr>
          <w:rFonts w:ascii="宋体" w:hAnsi="宋体"/>
          <w:sz w:val="24"/>
        </w:rPr>
        <w:t>（</w:t>
      </w:r>
      <w:r>
        <w:rPr>
          <w:rFonts w:ascii="宋体" w:hAnsi="宋体" w:hint="eastAsia"/>
          <w:sz w:val="24"/>
        </w:rPr>
        <w:t>6）技术条款偏离表</w:t>
      </w:r>
    </w:p>
    <w:p w:rsidR="00D40420" w:rsidRDefault="0061579A">
      <w:pPr>
        <w:spacing w:line="360" w:lineRule="auto"/>
        <w:ind w:firstLineChars="200" w:firstLine="480"/>
        <w:rPr>
          <w:rFonts w:ascii="宋体" w:hAnsi="宋体"/>
          <w:sz w:val="24"/>
        </w:rPr>
      </w:pPr>
      <w:r>
        <w:rPr>
          <w:rFonts w:ascii="宋体" w:hAnsi="宋体" w:hint="eastAsia"/>
          <w:sz w:val="24"/>
        </w:rPr>
        <w:t>（7）投标供应商认为有必要提供的承诺、声明和资料。</w:t>
      </w:r>
    </w:p>
    <w:p w:rsidR="00D40420" w:rsidRDefault="0061579A">
      <w:pPr>
        <w:adjustRightInd w:val="0"/>
        <w:snapToGrid w:val="0"/>
        <w:spacing w:line="360" w:lineRule="auto"/>
        <w:ind w:firstLineChars="200" w:firstLine="482"/>
        <w:rPr>
          <w:rFonts w:ascii="宋体" w:hAnsi="宋体"/>
          <w:b/>
          <w:bCs/>
          <w:sz w:val="24"/>
        </w:rPr>
      </w:pPr>
      <w:r>
        <w:rPr>
          <w:rFonts w:ascii="宋体" w:hAnsi="宋体" w:hint="eastAsia"/>
          <w:b/>
          <w:bCs/>
          <w:sz w:val="24"/>
        </w:rPr>
        <w:t>3．报价部分（格式见附件）；</w:t>
      </w:r>
    </w:p>
    <w:p w:rsidR="00D40420" w:rsidRDefault="0061579A">
      <w:pPr>
        <w:spacing w:line="360" w:lineRule="auto"/>
        <w:ind w:firstLineChars="200" w:firstLine="480"/>
        <w:rPr>
          <w:rFonts w:ascii="宋体" w:hAnsi="宋体"/>
          <w:bCs/>
          <w:sz w:val="24"/>
        </w:rPr>
      </w:pPr>
      <w:r>
        <w:rPr>
          <w:rFonts w:ascii="宋体" w:hAnsi="宋体" w:hint="eastAsia"/>
          <w:bCs/>
          <w:sz w:val="24"/>
        </w:rPr>
        <w:t>（1）投标报价明细表</w:t>
      </w:r>
    </w:p>
    <w:p w:rsidR="00D40420" w:rsidRDefault="0061579A">
      <w:pPr>
        <w:spacing w:line="360" w:lineRule="auto"/>
        <w:ind w:firstLineChars="200" w:firstLine="480"/>
        <w:rPr>
          <w:rFonts w:ascii="宋体" w:hAnsi="宋体"/>
          <w:bCs/>
          <w:sz w:val="24"/>
        </w:rPr>
      </w:pPr>
      <w:r>
        <w:rPr>
          <w:rFonts w:ascii="宋体" w:hAnsi="宋体" w:hint="eastAsia"/>
          <w:bCs/>
          <w:sz w:val="24"/>
        </w:rPr>
        <w:t>（2）细目报价表</w:t>
      </w:r>
    </w:p>
    <w:p w:rsidR="00D40420" w:rsidRDefault="0061579A">
      <w:pPr>
        <w:spacing w:line="360" w:lineRule="auto"/>
        <w:ind w:firstLineChars="200" w:firstLine="480"/>
        <w:rPr>
          <w:rFonts w:ascii="宋体" w:hAnsi="宋体"/>
          <w:bCs/>
          <w:sz w:val="24"/>
        </w:rPr>
      </w:pPr>
      <w:r>
        <w:rPr>
          <w:rFonts w:ascii="宋体" w:hAnsi="宋体" w:hint="eastAsia"/>
          <w:bCs/>
          <w:sz w:val="24"/>
        </w:rPr>
        <w:t>列明太湖流域统一高程测量期间的各项费用预算开支。</w:t>
      </w:r>
    </w:p>
    <w:p w:rsidR="00D40420" w:rsidRDefault="0061579A">
      <w:pPr>
        <w:adjustRightInd w:val="0"/>
        <w:snapToGrid w:val="0"/>
        <w:spacing w:line="360" w:lineRule="auto"/>
        <w:ind w:firstLineChars="200" w:firstLine="482"/>
        <w:rPr>
          <w:rFonts w:ascii="宋体" w:hAnsi="宋体"/>
          <w:b/>
          <w:sz w:val="24"/>
        </w:rPr>
      </w:pPr>
      <w:r>
        <w:rPr>
          <w:rFonts w:ascii="宋体" w:hAnsi="宋体" w:hint="eastAsia"/>
          <w:b/>
          <w:bCs/>
          <w:sz w:val="24"/>
        </w:rPr>
        <w:t>4.暗标部分：技术标</w:t>
      </w:r>
    </w:p>
    <w:p w:rsidR="00D40420" w:rsidRDefault="0061579A">
      <w:pPr>
        <w:adjustRightInd w:val="0"/>
        <w:snapToGrid w:val="0"/>
        <w:spacing w:line="360" w:lineRule="auto"/>
        <w:ind w:firstLineChars="150" w:firstLine="360"/>
        <w:rPr>
          <w:rFonts w:ascii="宋体" w:hAnsi="宋体"/>
          <w:bCs/>
          <w:sz w:val="24"/>
        </w:rPr>
      </w:pPr>
      <w:r>
        <w:rPr>
          <w:rFonts w:ascii="宋体" w:hAnsi="宋体" w:hint="eastAsia"/>
          <w:bCs/>
          <w:sz w:val="24"/>
        </w:rPr>
        <w:t xml:space="preserve">（1）投标供应商对招标项目的理解、总体思路和服务要求响应情况；                                </w:t>
      </w:r>
    </w:p>
    <w:p w:rsidR="00D40420" w:rsidRDefault="0061579A">
      <w:pPr>
        <w:adjustRightInd w:val="0"/>
        <w:snapToGrid w:val="0"/>
        <w:spacing w:line="360" w:lineRule="auto"/>
        <w:ind w:firstLineChars="150" w:firstLine="360"/>
        <w:jc w:val="left"/>
        <w:rPr>
          <w:rFonts w:ascii="宋体" w:hAnsi="宋体"/>
          <w:bCs/>
          <w:sz w:val="24"/>
        </w:rPr>
      </w:pPr>
      <w:r>
        <w:rPr>
          <w:rFonts w:ascii="宋体" w:hAnsi="宋体" w:hint="eastAsia"/>
          <w:bCs/>
          <w:sz w:val="24"/>
        </w:rPr>
        <w:t>（2</w:t>
      </w:r>
      <w:r>
        <w:rPr>
          <w:rFonts w:ascii="宋体" w:hAnsi="宋体"/>
          <w:bCs/>
          <w:sz w:val="24"/>
        </w:rPr>
        <w:t>）</w:t>
      </w:r>
      <w:r>
        <w:rPr>
          <w:rFonts w:ascii="宋体" w:hAnsi="宋体" w:hint="eastAsia"/>
          <w:bCs/>
          <w:sz w:val="24"/>
        </w:rPr>
        <w:t xml:space="preserve">关键问题及对策、技术路线和工作内容； </w:t>
      </w:r>
    </w:p>
    <w:p w:rsidR="00D40420" w:rsidRDefault="0061579A">
      <w:pPr>
        <w:adjustRightInd w:val="0"/>
        <w:snapToGrid w:val="0"/>
        <w:spacing w:line="360" w:lineRule="auto"/>
        <w:ind w:rightChars="-135" w:right="-283" w:firstLineChars="150" w:firstLine="360"/>
        <w:jc w:val="left"/>
        <w:rPr>
          <w:rFonts w:ascii="宋体" w:hAnsi="宋体"/>
          <w:bCs/>
          <w:sz w:val="24"/>
        </w:rPr>
      </w:pPr>
      <w:r>
        <w:rPr>
          <w:rFonts w:ascii="宋体" w:hAnsi="宋体" w:hint="eastAsia"/>
          <w:bCs/>
          <w:sz w:val="24"/>
        </w:rPr>
        <w:t>（3）质量控制措施和服务；</w:t>
      </w:r>
    </w:p>
    <w:p w:rsidR="00D40420" w:rsidRDefault="0061579A">
      <w:pPr>
        <w:adjustRightInd w:val="0"/>
        <w:snapToGrid w:val="0"/>
        <w:spacing w:line="360" w:lineRule="auto"/>
        <w:ind w:firstLineChars="150" w:firstLine="360"/>
        <w:rPr>
          <w:rFonts w:ascii="宋体" w:hAnsi="宋体"/>
          <w:bCs/>
          <w:sz w:val="24"/>
        </w:rPr>
      </w:pPr>
      <w:r>
        <w:rPr>
          <w:rFonts w:ascii="宋体" w:hAnsi="宋体" w:hint="eastAsia"/>
          <w:bCs/>
          <w:sz w:val="24"/>
        </w:rPr>
        <w:t>（4）进度计划及进度保证措施；</w:t>
      </w:r>
    </w:p>
    <w:p w:rsidR="00D40420" w:rsidRDefault="0061579A">
      <w:pPr>
        <w:adjustRightInd w:val="0"/>
        <w:snapToGrid w:val="0"/>
        <w:spacing w:line="360" w:lineRule="auto"/>
        <w:ind w:firstLineChars="150" w:firstLine="360"/>
        <w:rPr>
          <w:rFonts w:ascii="宋体" w:hAnsi="宋体"/>
          <w:bCs/>
          <w:sz w:val="24"/>
        </w:rPr>
      </w:pPr>
      <w:r>
        <w:rPr>
          <w:rFonts w:ascii="宋体" w:hAnsi="宋体" w:hint="eastAsia"/>
          <w:bCs/>
          <w:sz w:val="24"/>
        </w:rPr>
        <w:t xml:space="preserve">（5）投标供应商配备的测量设备； </w:t>
      </w:r>
    </w:p>
    <w:p w:rsidR="00D40420" w:rsidRDefault="0061579A">
      <w:pPr>
        <w:adjustRightInd w:val="0"/>
        <w:snapToGrid w:val="0"/>
        <w:spacing w:line="360" w:lineRule="auto"/>
        <w:ind w:firstLineChars="150" w:firstLine="360"/>
        <w:rPr>
          <w:rFonts w:ascii="宋体" w:hAnsi="宋体"/>
          <w:sz w:val="24"/>
        </w:rPr>
      </w:pPr>
      <w:r>
        <w:rPr>
          <w:rFonts w:ascii="宋体" w:hAnsi="宋体" w:hint="eastAsia"/>
          <w:bCs/>
          <w:sz w:val="24"/>
        </w:rPr>
        <w:t>（6）安全生产措施。</w:t>
      </w:r>
    </w:p>
    <w:p w:rsidR="00D40420" w:rsidRDefault="0061579A">
      <w:pPr>
        <w:tabs>
          <w:tab w:val="left" w:pos="525"/>
          <w:tab w:val="left" w:pos="552"/>
          <w:tab w:val="left" w:pos="630"/>
          <w:tab w:val="left" w:pos="945"/>
        </w:tabs>
        <w:spacing w:line="460" w:lineRule="exact"/>
        <w:ind w:firstLineChars="200" w:firstLine="480"/>
        <w:rPr>
          <w:rFonts w:ascii="宋体" w:hAnsi="宋体"/>
          <w:bCs/>
          <w:sz w:val="24"/>
        </w:rPr>
      </w:pPr>
      <w:r>
        <w:rPr>
          <w:rFonts w:ascii="宋体" w:hAnsi="宋体" w:hint="eastAsia"/>
          <w:bCs/>
          <w:sz w:val="24"/>
        </w:rPr>
        <w:t>三、我们同意按采购文件中的规定，本响应文件报价的有效期限为成交通知书发出之日起90天。</w:t>
      </w:r>
    </w:p>
    <w:p w:rsidR="00D40420" w:rsidRDefault="0061579A">
      <w:pPr>
        <w:tabs>
          <w:tab w:val="left" w:pos="525"/>
          <w:tab w:val="left" w:pos="552"/>
          <w:tab w:val="left" w:pos="630"/>
          <w:tab w:val="left" w:pos="945"/>
        </w:tabs>
        <w:spacing w:line="460" w:lineRule="exact"/>
        <w:ind w:firstLineChars="200" w:firstLine="480"/>
        <w:rPr>
          <w:rFonts w:ascii="宋体" w:hAnsi="宋体"/>
          <w:bCs/>
          <w:sz w:val="24"/>
        </w:rPr>
      </w:pPr>
      <w:r>
        <w:rPr>
          <w:rFonts w:ascii="宋体" w:hAnsi="宋体" w:hint="eastAsia"/>
          <w:kern w:val="0"/>
          <w:sz w:val="24"/>
        </w:rPr>
        <w:t>四、我方同意按采购文件中的规定期限内完成全部工作。</w:t>
      </w:r>
    </w:p>
    <w:p w:rsidR="00D40420" w:rsidRDefault="0061579A">
      <w:pPr>
        <w:tabs>
          <w:tab w:val="left" w:pos="525"/>
          <w:tab w:val="left" w:pos="552"/>
          <w:tab w:val="left" w:pos="945"/>
        </w:tabs>
        <w:spacing w:line="460" w:lineRule="exact"/>
        <w:ind w:firstLineChars="200" w:firstLine="480"/>
        <w:rPr>
          <w:rFonts w:ascii="宋体" w:hAnsi="宋体"/>
          <w:bCs/>
          <w:sz w:val="24"/>
        </w:rPr>
      </w:pPr>
      <w:r>
        <w:rPr>
          <w:rFonts w:ascii="宋体" w:hAnsi="宋体" w:hint="eastAsia"/>
          <w:bCs/>
          <w:sz w:val="24"/>
        </w:rPr>
        <w:t>五、如果我们的响应文件被接受，我们将履行采购文件中规定的每一项要求，按期、按质、按量，完成任务。</w:t>
      </w:r>
    </w:p>
    <w:p w:rsidR="00D40420" w:rsidRDefault="0061579A">
      <w:pPr>
        <w:tabs>
          <w:tab w:val="left" w:pos="525"/>
          <w:tab w:val="left" w:pos="552"/>
          <w:tab w:val="left" w:pos="945"/>
        </w:tabs>
        <w:spacing w:line="460" w:lineRule="exact"/>
        <w:ind w:firstLineChars="200" w:firstLine="480"/>
        <w:rPr>
          <w:rFonts w:ascii="宋体" w:hAnsi="宋体"/>
          <w:bCs/>
          <w:sz w:val="24"/>
        </w:rPr>
      </w:pPr>
      <w:r>
        <w:rPr>
          <w:rFonts w:ascii="宋体" w:hAnsi="宋体" w:hint="eastAsia"/>
          <w:bCs/>
          <w:sz w:val="24"/>
        </w:rPr>
        <w:t>六、我们认为你们有权决定成交者。</w:t>
      </w:r>
    </w:p>
    <w:p w:rsidR="00D40420" w:rsidRDefault="0061579A">
      <w:pPr>
        <w:tabs>
          <w:tab w:val="left" w:pos="525"/>
          <w:tab w:val="left" w:pos="552"/>
          <w:tab w:val="left" w:pos="945"/>
        </w:tabs>
        <w:spacing w:line="460" w:lineRule="exact"/>
        <w:ind w:firstLineChars="200" w:firstLine="480"/>
        <w:rPr>
          <w:rFonts w:ascii="宋体" w:hAnsi="宋体"/>
          <w:bCs/>
          <w:sz w:val="24"/>
        </w:rPr>
      </w:pPr>
      <w:r>
        <w:rPr>
          <w:rFonts w:ascii="宋体" w:hAnsi="宋体" w:hint="eastAsia"/>
          <w:bCs/>
          <w:sz w:val="24"/>
        </w:rPr>
        <w:t>七、我们认可并保证遵守采购文件的所有规定，放弃对采购文件提出质疑的权利。</w:t>
      </w:r>
    </w:p>
    <w:p w:rsidR="00D40420" w:rsidRDefault="0061579A">
      <w:pPr>
        <w:tabs>
          <w:tab w:val="left" w:pos="525"/>
          <w:tab w:val="left" w:pos="552"/>
          <w:tab w:val="left" w:pos="945"/>
        </w:tabs>
        <w:spacing w:line="460" w:lineRule="exact"/>
        <w:ind w:firstLineChars="200" w:firstLine="480"/>
        <w:rPr>
          <w:rFonts w:ascii="宋体" w:hAnsi="宋体"/>
          <w:bCs/>
          <w:sz w:val="24"/>
        </w:rPr>
      </w:pPr>
      <w:r>
        <w:rPr>
          <w:rFonts w:ascii="宋体" w:hAnsi="宋体" w:hint="eastAsia"/>
          <w:bCs/>
          <w:sz w:val="24"/>
        </w:rPr>
        <w:t>八、我们愿意按采购文件的规定交纳人民币元的投标保证金。如我们在报价截止期后撤回报价及成交后拒绝遵守报价承诺或拒绝在规定的时间内与采购方签订合同则报价保证金将被贵方没收。</w:t>
      </w:r>
    </w:p>
    <w:p w:rsidR="00D40420" w:rsidRDefault="0061579A">
      <w:pPr>
        <w:tabs>
          <w:tab w:val="left" w:pos="525"/>
          <w:tab w:val="left" w:pos="552"/>
          <w:tab w:val="left" w:pos="945"/>
        </w:tabs>
        <w:spacing w:line="460" w:lineRule="exact"/>
        <w:ind w:firstLineChars="200" w:firstLine="480"/>
        <w:rPr>
          <w:rFonts w:ascii="宋体" w:hAnsi="宋体"/>
          <w:bCs/>
          <w:sz w:val="24"/>
        </w:rPr>
      </w:pPr>
      <w:r>
        <w:rPr>
          <w:rFonts w:ascii="宋体" w:hAnsi="宋体" w:hint="eastAsia"/>
          <w:bCs/>
          <w:sz w:val="24"/>
        </w:rPr>
        <w:t>九、如果我方被确定为中标供应商，我方如无不可抗力，又未履行采购文件、</w:t>
      </w:r>
      <w:r>
        <w:rPr>
          <w:rFonts w:ascii="宋体" w:hAnsi="宋体" w:hint="eastAsia"/>
          <w:bCs/>
          <w:sz w:val="24"/>
        </w:rPr>
        <w:lastRenderedPageBreak/>
        <w:t>响应文件和合同条款的，一经查实，我方愿意赔偿由此而造成的一切损失，并同意接受按采购文件的相关要求对我方进行的处理。</w:t>
      </w:r>
    </w:p>
    <w:p w:rsidR="00D40420" w:rsidRDefault="00D40420">
      <w:pPr>
        <w:spacing w:line="460" w:lineRule="exact"/>
        <w:ind w:firstLineChars="200" w:firstLine="480"/>
        <w:rPr>
          <w:rFonts w:ascii="宋体" w:hAnsi="宋体"/>
          <w:bCs/>
          <w:sz w:val="24"/>
        </w:rPr>
      </w:pPr>
    </w:p>
    <w:p w:rsidR="00D40420" w:rsidRDefault="0061579A">
      <w:pPr>
        <w:spacing w:line="460" w:lineRule="exact"/>
        <w:ind w:firstLineChars="200" w:firstLine="480"/>
        <w:rPr>
          <w:rFonts w:ascii="宋体" w:hAnsi="宋体"/>
          <w:bCs/>
          <w:sz w:val="24"/>
        </w:rPr>
      </w:pPr>
      <w:r>
        <w:rPr>
          <w:rFonts w:ascii="宋体" w:hAnsi="宋体" w:hint="eastAsia"/>
          <w:bCs/>
          <w:sz w:val="24"/>
        </w:rPr>
        <w:t xml:space="preserve">投标供应商（盖章）：     </w:t>
      </w:r>
    </w:p>
    <w:p w:rsidR="00D40420" w:rsidRDefault="0061579A">
      <w:pPr>
        <w:spacing w:line="460" w:lineRule="exact"/>
        <w:ind w:firstLineChars="200" w:firstLine="480"/>
        <w:rPr>
          <w:rFonts w:ascii="宋体" w:hAnsi="宋体"/>
          <w:bCs/>
          <w:sz w:val="24"/>
        </w:rPr>
      </w:pPr>
      <w:r>
        <w:rPr>
          <w:rFonts w:ascii="宋体" w:hAnsi="宋体" w:hint="eastAsia"/>
          <w:bCs/>
          <w:sz w:val="24"/>
        </w:rPr>
        <w:t>法定代表人或法定代表人授权代表签字或盖章：</w:t>
      </w:r>
    </w:p>
    <w:p w:rsidR="00D40420" w:rsidRDefault="0061579A">
      <w:pPr>
        <w:spacing w:line="460" w:lineRule="exact"/>
        <w:ind w:firstLineChars="200" w:firstLine="480"/>
        <w:rPr>
          <w:rFonts w:ascii="宋体" w:hAnsi="宋体"/>
          <w:bCs/>
          <w:sz w:val="24"/>
        </w:rPr>
      </w:pPr>
      <w:r>
        <w:rPr>
          <w:rFonts w:ascii="宋体" w:hAnsi="宋体" w:hint="eastAsia"/>
          <w:bCs/>
          <w:sz w:val="24"/>
        </w:rPr>
        <w:t>电话：                              传真：</w:t>
      </w:r>
    </w:p>
    <w:p w:rsidR="00D40420" w:rsidRDefault="0061579A">
      <w:pPr>
        <w:spacing w:line="460" w:lineRule="exact"/>
        <w:ind w:firstLineChars="200" w:firstLine="480"/>
        <w:rPr>
          <w:rFonts w:ascii="宋体" w:hAnsi="宋体"/>
          <w:bCs/>
          <w:sz w:val="24"/>
        </w:rPr>
      </w:pPr>
      <w:r>
        <w:rPr>
          <w:rFonts w:ascii="宋体" w:hAnsi="宋体" w:hint="eastAsia"/>
          <w:bCs/>
          <w:sz w:val="24"/>
        </w:rPr>
        <w:t xml:space="preserve">地址：                              邮编：                             </w:t>
      </w:r>
    </w:p>
    <w:p w:rsidR="00D40420" w:rsidRDefault="0061579A">
      <w:pPr>
        <w:spacing w:line="460" w:lineRule="exact"/>
        <w:ind w:firstLineChars="200" w:firstLine="480"/>
        <w:rPr>
          <w:rFonts w:ascii="宋体" w:hAnsi="宋体"/>
          <w:bCs/>
          <w:sz w:val="24"/>
        </w:rPr>
      </w:pPr>
      <w:r>
        <w:rPr>
          <w:rFonts w:ascii="宋体" w:hAnsi="宋体" w:hint="eastAsia"/>
          <w:bCs/>
          <w:sz w:val="24"/>
        </w:rPr>
        <w:t xml:space="preserve">开户名称：                          开户银行：  </w:t>
      </w:r>
    </w:p>
    <w:p w:rsidR="00D40420" w:rsidRDefault="0061579A">
      <w:pPr>
        <w:spacing w:line="460" w:lineRule="exact"/>
        <w:ind w:firstLineChars="200" w:firstLine="480"/>
        <w:rPr>
          <w:rFonts w:ascii="宋体" w:hAnsi="宋体"/>
          <w:bCs/>
          <w:sz w:val="24"/>
        </w:rPr>
      </w:pPr>
      <w:r>
        <w:rPr>
          <w:rFonts w:ascii="宋体" w:hAnsi="宋体" w:hint="eastAsia"/>
          <w:bCs/>
          <w:sz w:val="24"/>
        </w:rPr>
        <w:t>开户账号：</w:t>
      </w:r>
      <w:bookmarkStart w:id="11" w:name="校园网系统报价和服务承诺表（格式）"/>
      <w:bookmarkStart w:id="12" w:name="（报价人）法定代表人授权书（格式）"/>
      <w:bookmarkEnd w:id="11"/>
      <w:bookmarkEnd w:id="12"/>
    </w:p>
    <w:p w:rsidR="00D40420" w:rsidRDefault="00D40420"/>
    <w:p w:rsidR="00D40420" w:rsidRDefault="00D40420"/>
    <w:p w:rsidR="00D40420" w:rsidRDefault="00D40420"/>
    <w:p w:rsidR="00D40420" w:rsidRDefault="00D40420"/>
    <w:p w:rsidR="00D40420" w:rsidRDefault="00D40420"/>
    <w:p w:rsidR="00D40420" w:rsidRDefault="00D40420"/>
    <w:p w:rsidR="00D40420" w:rsidRDefault="00D40420"/>
    <w:p w:rsidR="00D40420" w:rsidRDefault="00D40420"/>
    <w:p w:rsidR="00D40420" w:rsidRDefault="00D40420"/>
    <w:p w:rsidR="00D40420" w:rsidRDefault="00D40420"/>
    <w:p w:rsidR="00D40420" w:rsidRDefault="00D40420"/>
    <w:p w:rsidR="00D40420" w:rsidRDefault="00D40420"/>
    <w:p w:rsidR="00D40420" w:rsidRDefault="00D40420"/>
    <w:p w:rsidR="00D40420" w:rsidRDefault="00D40420"/>
    <w:p w:rsidR="00D40420" w:rsidRDefault="00D40420"/>
    <w:p w:rsidR="00D40420" w:rsidRDefault="00D40420"/>
    <w:p w:rsidR="00D40420" w:rsidRDefault="00D40420"/>
    <w:p w:rsidR="00D40420" w:rsidRDefault="00D40420"/>
    <w:p w:rsidR="00D40420" w:rsidRDefault="00D40420"/>
    <w:p w:rsidR="00D40420" w:rsidRDefault="00D40420"/>
    <w:p w:rsidR="00D40420" w:rsidRDefault="00D40420"/>
    <w:p w:rsidR="00D40420" w:rsidRDefault="00D40420"/>
    <w:p w:rsidR="00D40420" w:rsidRDefault="00D40420"/>
    <w:p w:rsidR="00D40420" w:rsidRDefault="00D40420"/>
    <w:p w:rsidR="00D40420" w:rsidRDefault="00D40420"/>
    <w:p w:rsidR="00D40420" w:rsidRDefault="00D40420"/>
    <w:p w:rsidR="00D40420" w:rsidRDefault="00D40420"/>
    <w:p w:rsidR="00D40420" w:rsidRDefault="00D40420"/>
    <w:p w:rsidR="00D40420" w:rsidRDefault="00D40420"/>
    <w:p w:rsidR="00D40420" w:rsidRDefault="00D40420"/>
    <w:p w:rsidR="00D40420" w:rsidRDefault="00D40420"/>
    <w:p w:rsidR="00D40420" w:rsidRDefault="00D40420"/>
    <w:p w:rsidR="00D40420" w:rsidRDefault="00D40420"/>
    <w:p w:rsidR="00D40420" w:rsidRDefault="00D40420"/>
    <w:p w:rsidR="00D40420" w:rsidRDefault="00D40420"/>
    <w:p w:rsidR="00D40420" w:rsidRDefault="00D40420"/>
    <w:p w:rsidR="00D40420" w:rsidRDefault="00D40420"/>
    <w:p w:rsidR="00D40420" w:rsidRDefault="00D40420"/>
    <w:p w:rsidR="00D40420" w:rsidRDefault="00D40420"/>
    <w:p w:rsidR="00D40420" w:rsidRDefault="00D40420"/>
    <w:p w:rsidR="00D40420" w:rsidRDefault="0061579A">
      <w:pPr>
        <w:ind w:firstLineChars="175" w:firstLine="490"/>
        <w:jc w:val="center"/>
        <w:outlineLvl w:val="0"/>
        <w:rPr>
          <w:rFonts w:ascii="宋体" w:hAnsi="宋体"/>
          <w:bCs/>
          <w:sz w:val="28"/>
          <w:szCs w:val="28"/>
        </w:rPr>
      </w:pPr>
      <w:r>
        <w:rPr>
          <w:rFonts w:ascii="宋体" w:hAnsi="宋体" w:hint="eastAsia"/>
          <w:bCs/>
          <w:sz w:val="28"/>
          <w:szCs w:val="28"/>
        </w:rPr>
        <w:lastRenderedPageBreak/>
        <w:t>（二）开标一览表（格式）</w:t>
      </w:r>
    </w:p>
    <w:p w:rsidR="00D40420" w:rsidRDefault="0061579A">
      <w:pPr>
        <w:adjustRightInd w:val="0"/>
        <w:snapToGrid w:val="0"/>
        <w:spacing w:line="300" w:lineRule="auto"/>
        <w:rPr>
          <w:rFonts w:ascii="宋体" w:hAnsi="宋体"/>
        </w:rPr>
      </w:pPr>
      <w:r>
        <w:rPr>
          <w:rFonts w:ascii="宋体" w:hAnsi="宋体" w:hint="eastAsia"/>
          <w:sz w:val="24"/>
        </w:rPr>
        <w:t>投标供应商全称（加盖公章）：  项目编号：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0"/>
        <w:gridCol w:w="5552"/>
      </w:tblGrid>
      <w:tr w:rsidR="00D40420">
        <w:trPr>
          <w:cantSplit/>
          <w:trHeight w:val="1424"/>
        </w:trPr>
        <w:tc>
          <w:tcPr>
            <w:tcW w:w="2970" w:type="dxa"/>
            <w:vAlign w:val="center"/>
          </w:tcPr>
          <w:p w:rsidR="00D40420" w:rsidRDefault="0061579A">
            <w:pPr>
              <w:pStyle w:val="a8"/>
              <w:snapToGrid w:val="0"/>
              <w:spacing w:line="300" w:lineRule="auto"/>
              <w:jc w:val="center"/>
              <w:rPr>
                <w:rFonts w:ascii="宋体" w:eastAsia="宋体" w:hAnsi="宋体"/>
                <w:bCs/>
                <w:kern w:val="2"/>
                <w:sz w:val="24"/>
                <w:szCs w:val="24"/>
              </w:rPr>
            </w:pPr>
            <w:r>
              <w:rPr>
                <w:rFonts w:ascii="宋体" w:eastAsia="宋体" w:hAnsi="宋体" w:hint="eastAsia"/>
                <w:bCs/>
                <w:kern w:val="2"/>
                <w:sz w:val="24"/>
                <w:szCs w:val="24"/>
              </w:rPr>
              <w:t>太湖流域统一高程测量项目</w:t>
            </w:r>
          </w:p>
        </w:tc>
        <w:tc>
          <w:tcPr>
            <w:tcW w:w="5552" w:type="dxa"/>
            <w:vAlign w:val="center"/>
          </w:tcPr>
          <w:p w:rsidR="00D40420" w:rsidRDefault="0061579A">
            <w:pPr>
              <w:pStyle w:val="a8"/>
              <w:snapToGrid w:val="0"/>
              <w:spacing w:line="300" w:lineRule="auto"/>
              <w:jc w:val="center"/>
              <w:rPr>
                <w:rFonts w:ascii="宋体" w:eastAsia="宋体" w:hAnsi="宋体"/>
                <w:bCs/>
                <w:kern w:val="2"/>
                <w:sz w:val="24"/>
                <w:szCs w:val="24"/>
              </w:rPr>
            </w:pPr>
            <w:r>
              <w:rPr>
                <w:rFonts w:ascii="宋体" w:eastAsia="宋体" w:hAnsi="宋体" w:hint="eastAsia"/>
                <w:bCs/>
                <w:kern w:val="2"/>
                <w:sz w:val="24"/>
                <w:szCs w:val="24"/>
              </w:rPr>
              <w:t>投标总报价小写：元</w:t>
            </w:r>
          </w:p>
          <w:p w:rsidR="00D40420" w:rsidRDefault="0061579A">
            <w:pPr>
              <w:pStyle w:val="a8"/>
              <w:snapToGrid w:val="0"/>
              <w:spacing w:line="300" w:lineRule="auto"/>
              <w:jc w:val="center"/>
              <w:rPr>
                <w:rFonts w:ascii="宋体" w:eastAsia="宋体" w:hAnsi="宋体"/>
                <w:bCs/>
                <w:kern w:val="2"/>
                <w:sz w:val="24"/>
                <w:szCs w:val="24"/>
              </w:rPr>
            </w:pPr>
            <w:r>
              <w:rPr>
                <w:rFonts w:ascii="宋体" w:eastAsia="宋体" w:hAnsi="宋体" w:hint="eastAsia"/>
                <w:bCs/>
                <w:kern w:val="2"/>
                <w:sz w:val="24"/>
                <w:szCs w:val="24"/>
              </w:rPr>
              <w:t>投标总报价大写：元</w:t>
            </w:r>
          </w:p>
        </w:tc>
      </w:tr>
      <w:tr w:rsidR="00D40420">
        <w:trPr>
          <w:cantSplit/>
          <w:trHeight w:val="1031"/>
        </w:trPr>
        <w:tc>
          <w:tcPr>
            <w:tcW w:w="2970" w:type="dxa"/>
            <w:vAlign w:val="center"/>
          </w:tcPr>
          <w:p w:rsidR="00D40420" w:rsidRDefault="0061579A">
            <w:pPr>
              <w:adjustRightInd w:val="0"/>
              <w:snapToGrid w:val="0"/>
              <w:spacing w:line="300" w:lineRule="auto"/>
              <w:jc w:val="center"/>
              <w:rPr>
                <w:rFonts w:ascii="宋体" w:hAnsi="宋体" w:cs="宋体"/>
                <w:sz w:val="24"/>
              </w:rPr>
            </w:pPr>
            <w:r>
              <w:rPr>
                <w:rFonts w:ascii="宋体" w:hAnsi="宋体" w:hint="eastAsia"/>
                <w:sz w:val="24"/>
              </w:rPr>
              <w:t>服务期</w:t>
            </w:r>
          </w:p>
        </w:tc>
        <w:tc>
          <w:tcPr>
            <w:tcW w:w="5552" w:type="dxa"/>
            <w:vAlign w:val="center"/>
          </w:tcPr>
          <w:p w:rsidR="00D40420" w:rsidRDefault="00D40420">
            <w:pPr>
              <w:adjustRightInd w:val="0"/>
              <w:snapToGrid w:val="0"/>
              <w:spacing w:line="300" w:lineRule="auto"/>
              <w:jc w:val="center"/>
              <w:rPr>
                <w:rFonts w:ascii="宋体" w:hAnsi="宋体" w:cs="宋体"/>
                <w:sz w:val="24"/>
                <w:szCs w:val="28"/>
              </w:rPr>
            </w:pPr>
          </w:p>
        </w:tc>
      </w:tr>
      <w:tr w:rsidR="00D40420">
        <w:trPr>
          <w:cantSplit/>
          <w:trHeight w:val="1031"/>
        </w:trPr>
        <w:tc>
          <w:tcPr>
            <w:tcW w:w="2970" w:type="dxa"/>
            <w:vAlign w:val="center"/>
          </w:tcPr>
          <w:p w:rsidR="00D40420" w:rsidRDefault="0061579A">
            <w:pPr>
              <w:adjustRightInd w:val="0"/>
              <w:snapToGrid w:val="0"/>
              <w:spacing w:line="300" w:lineRule="auto"/>
              <w:jc w:val="center"/>
              <w:rPr>
                <w:rFonts w:ascii="宋体" w:hAnsi="宋体"/>
                <w:sz w:val="24"/>
              </w:rPr>
            </w:pPr>
            <w:r>
              <w:rPr>
                <w:rFonts w:ascii="宋体" w:hAnsi="宋体" w:hint="eastAsia"/>
                <w:bCs/>
                <w:sz w:val="24"/>
              </w:rPr>
              <w:t>服务质量</w:t>
            </w:r>
          </w:p>
        </w:tc>
        <w:tc>
          <w:tcPr>
            <w:tcW w:w="5552" w:type="dxa"/>
            <w:vAlign w:val="center"/>
          </w:tcPr>
          <w:p w:rsidR="00D40420" w:rsidRDefault="00D40420">
            <w:pPr>
              <w:adjustRightInd w:val="0"/>
              <w:snapToGrid w:val="0"/>
              <w:spacing w:line="300" w:lineRule="auto"/>
              <w:jc w:val="center"/>
              <w:rPr>
                <w:rFonts w:ascii="宋体" w:hAnsi="宋体" w:cs="宋体"/>
                <w:sz w:val="24"/>
                <w:szCs w:val="28"/>
              </w:rPr>
            </w:pPr>
          </w:p>
        </w:tc>
      </w:tr>
      <w:tr w:rsidR="00D40420">
        <w:trPr>
          <w:cantSplit/>
          <w:trHeight w:val="1031"/>
        </w:trPr>
        <w:tc>
          <w:tcPr>
            <w:tcW w:w="2970" w:type="dxa"/>
            <w:vAlign w:val="center"/>
          </w:tcPr>
          <w:p w:rsidR="00D40420" w:rsidRDefault="0061579A">
            <w:pPr>
              <w:adjustRightInd w:val="0"/>
              <w:snapToGrid w:val="0"/>
              <w:spacing w:line="300" w:lineRule="auto"/>
              <w:jc w:val="center"/>
              <w:rPr>
                <w:rFonts w:ascii="宋体" w:hAnsi="宋体"/>
                <w:sz w:val="24"/>
              </w:rPr>
            </w:pPr>
            <w:r>
              <w:rPr>
                <w:rFonts w:ascii="宋体" w:hAnsi="宋体" w:hint="eastAsia"/>
                <w:sz w:val="24"/>
              </w:rPr>
              <w:t>项目负责人</w:t>
            </w:r>
          </w:p>
        </w:tc>
        <w:tc>
          <w:tcPr>
            <w:tcW w:w="5552" w:type="dxa"/>
            <w:vAlign w:val="center"/>
          </w:tcPr>
          <w:p w:rsidR="00D40420" w:rsidRDefault="00D40420">
            <w:pPr>
              <w:adjustRightInd w:val="0"/>
              <w:snapToGrid w:val="0"/>
              <w:spacing w:line="300" w:lineRule="auto"/>
              <w:jc w:val="center"/>
              <w:rPr>
                <w:rFonts w:ascii="宋体" w:hAnsi="宋体" w:cs="宋体"/>
                <w:sz w:val="24"/>
                <w:szCs w:val="28"/>
              </w:rPr>
            </w:pPr>
          </w:p>
        </w:tc>
      </w:tr>
      <w:tr w:rsidR="00D40420">
        <w:trPr>
          <w:cantSplit/>
          <w:trHeight w:val="1031"/>
        </w:trPr>
        <w:tc>
          <w:tcPr>
            <w:tcW w:w="2970" w:type="dxa"/>
            <w:vAlign w:val="center"/>
          </w:tcPr>
          <w:p w:rsidR="00D40420" w:rsidRDefault="0061579A">
            <w:pPr>
              <w:adjustRightInd w:val="0"/>
              <w:snapToGrid w:val="0"/>
              <w:spacing w:line="300" w:lineRule="auto"/>
              <w:jc w:val="center"/>
              <w:rPr>
                <w:rFonts w:ascii="宋体" w:hAnsi="宋体"/>
                <w:sz w:val="24"/>
              </w:rPr>
            </w:pPr>
            <w:r>
              <w:rPr>
                <w:rFonts w:ascii="宋体" w:hAnsi="宋体" w:hint="eastAsia"/>
                <w:sz w:val="24"/>
              </w:rPr>
              <w:t>质保期</w:t>
            </w:r>
          </w:p>
        </w:tc>
        <w:tc>
          <w:tcPr>
            <w:tcW w:w="5552" w:type="dxa"/>
            <w:vAlign w:val="center"/>
          </w:tcPr>
          <w:p w:rsidR="00D40420" w:rsidRDefault="00D40420">
            <w:pPr>
              <w:adjustRightInd w:val="0"/>
              <w:snapToGrid w:val="0"/>
              <w:spacing w:line="300" w:lineRule="auto"/>
              <w:jc w:val="center"/>
              <w:rPr>
                <w:rFonts w:ascii="宋体" w:hAnsi="宋体" w:cs="宋体"/>
                <w:sz w:val="24"/>
                <w:szCs w:val="28"/>
              </w:rPr>
            </w:pPr>
          </w:p>
        </w:tc>
      </w:tr>
      <w:tr w:rsidR="00D40420">
        <w:trPr>
          <w:cantSplit/>
          <w:trHeight w:val="1031"/>
        </w:trPr>
        <w:tc>
          <w:tcPr>
            <w:tcW w:w="2970" w:type="dxa"/>
            <w:vAlign w:val="center"/>
          </w:tcPr>
          <w:p w:rsidR="00D40420" w:rsidRDefault="0061579A">
            <w:pPr>
              <w:adjustRightInd w:val="0"/>
              <w:snapToGrid w:val="0"/>
              <w:spacing w:line="300" w:lineRule="auto"/>
              <w:jc w:val="center"/>
              <w:rPr>
                <w:rFonts w:ascii="宋体" w:hAnsi="宋体" w:cs="宋体"/>
                <w:sz w:val="24"/>
                <w:szCs w:val="28"/>
              </w:rPr>
            </w:pPr>
            <w:r>
              <w:rPr>
                <w:rFonts w:ascii="宋体" w:hAnsi="宋体" w:cs="宋体" w:hint="eastAsia"/>
                <w:sz w:val="24"/>
                <w:szCs w:val="28"/>
              </w:rPr>
              <w:t>投标文件</w:t>
            </w:r>
          </w:p>
          <w:p w:rsidR="00D40420" w:rsidRDefault="0061579A">
            <w:pPr>
              <w:adjustRightInd w:val="0"/>
              <w:snapToGrid w:val="0"/>
              <w:spacing w:line="300" w:lineRule="auto"/>
              <w:jc w:val="center"/>
              <w:rPr>
                <w:rFonts w:ascii="宋体" w:hAnsi="宋体" w:cs="宋体"/>
                <w:sz w:val="24"/>
                <w:szCs w:val="28"/>
              </w:rPr>
            </w:pPr>
            <w:r>
              <w:rPr>
                <w:rFonts w:ascii="宋体" w:hAnsi="宋体" w:cs="宋体" w:hint="eastAsia"/>
                <w:sz w:val="24"/>
                <w:szCs w:val="28"/>
              </w:rPr>
              <w:t>份数</w:t>
            </w:r>
          </w:p>
        </w:tc>
        <w:tc>
          <w:tcPr>
            <w:tcW w:w="5552" w:type="dxa"/>
            <w:vAlign w:val="center"/>
          </w:tcPr>
          <w:p w:rsidR="00D40420" w:rsidRDefault="00D40420">
            <w:pPr>
              <w:adjustRightInd w:val="0"/>
              <w:snapToGrid w:val="0"/>
              <w:spacing w:line="300" w:lineRule="auto"/>
              <w:jc w:val="center"/>
              <w:rPr>
                <w:rFonts w:ascii="宋体" w:hAnsi="宋体" w:cs="宋体"/>
                <w:sz w:val="24"/>
                <w:szCs w:val="28"/>
              </w:rPr>
            </w:pPr>
          </w:p>
        </w:tc>
      </w:tr>
    </w:tbl>
    <w:p w:rsidR="00D40420" w:rsidRDefault="00D40420">
      <w:pPr>
        <w:adjustRightInd w:val="0"/>
        <w:snapToGrid w:val="0"/>
        <w:spacing w:line="300" w:lineRule="auto"/>
        <w:rPr>
          <w:rFonts w:ascii="宋体" w:hAnsi="宋体"/>
          <w:sz w:val="24"/>
        </w:rPr>
      </w:pPr>
    </w:p>
    <w:p w:rsidR="00D40420" w:rsidRDefault="00D40420">
      <w:pPr>
        <w:adjustRightInd w:val="0"/>
        <w:snapToGrid w:val="0"/>
        <w:spacing w:line="300" w:lineRule="auto"/>
        <w:ind w:firstLineChars="200" w:firstLine="480"/>
        <w:rPr>
          <w:rFonts w:ascii="宋体" w:hAnsi="宋体" w:cs="宋体"/>
          <w:sz w:val="24"/>
          <w:szCs w:val="28"/>
        </w:rPr>
      </w:pPr>
    </w:p>
    <w:p w:rsidR="00D40420" w:rsidRDefault="0061579A">
      <w:pPr>
        <w:overflowPunct w:val="0"/>
        <w:rPr>
          <w:rFonts w:ascii="宋体" w:hAnsi="宋体"/>
          <w:sz w:val="24"/>
        </w:rPr>
      </w:pPr>
      <w:r>
        <w:rPr>
          <w:rFonts w:ascii="宋体" w:hAnsi="宋体" w:hint="eastAsia"/>
          <w:sz w:val="24"/>
        </w:rPr>
        <w:t>法定代表人或授权代表签字：                        日期：   年   月   日</w:t>
      </w:r>
    </w:p>
    <w:p w:rsidR="00D40420" w:rsidRDefault="00D40420">
      <w:pPr>
        <w:overflowPunct w:val="0"/>
        <w:rPr>
          <w:rFonts w:ascii="宋体" w:hAnsi="宋体"/>
          <w:sz w:val="24"/>
        </w:rPr>
      </w:pPr>
    </w:p>
    <w:p w:rsidR="00D40420" w:rsidRDefault="0061579A">
      <w:pPr>
        <w:overflowPunct w:val="0"/>
        <w:rPr>
          <w:rFonts w:ascii="宋体" w:hAnsi="宋体"/>
          <w:sz w:val="24"/>
        </w:rPr>
      </w:pPr>
      <w:r>
        <w:rPr>
          <w:rFonts w:ascii="宋体" w:hAnsi="宋体" w:hint="eastAsia"/>
          <w:sz w:val="24"/>
        </w:rPr>
        <w:t>填写说明：开标一览表中的内容应与响应函内容一致，否则评标时一律按开标一览表中内容为准，开标一览表中必须盖章或签字。</w:t>
      </w:r>
    </w:p>
    <w:p w:rsidR="00D40420" w:rsidRDefault="00D40420"/>
    <w:p w:rsidR="00D40420" w:rsidRDefault="00D40420">
      <w:pPr>
        <w:sectPr w:rsidR="00D40420">
          <w:headerReference w:type="default" r:id="rId18"/>
          <w:footerReference w:type="default" r:id="rId19"/>
          <w:pgSz w:w="11906" w:h="16838"/>
          <w:pgMar w:top="1440" w:right="1800" w:bottom="1440" w:left="1800" w:header="851" w:footer="992" w:gutter="0"/>
          <w:cols w:space="720"/>
          <w:docGrid w:linePitch="312"/>
        </w:sectPr>
      </w:pPr>
    </w:p>
    <w:p w:rsidR="00D40420" w:rsidRDefault="0061579A">
      <w:pPr>
        <w:jc w:val="center"/>
        <w:outlineLvl w:val="0"/>
        <w:rPr>
          <w:rFonts w:ascii="宋体" w:hAnsi="宋体"/>
          <w:bCs/>
          <w:sz w:val="28"/>
          <w:szCs w:val="28"/>
        </w:rPr>
      </w:pPr>
      <w:r>
        <w:rPr>
          <w:rFonts w:ascii="宋体" w:hAnsi="宋体" w:hint="eastAsia"/>
          <w:bCs/>
          <w:sz w:val="28"/>
          <w:szCs w:val="28"/>
        </w:rPr>
        <w:lastRenderedPageBreak/>
        <w:t>（三）关于资格的声明函（格式）</w:t>
      </w:r>
    </w:p>
    <w:p w:rsidR="00D40420" w:rsidRDefault="00D40420">
      <w:pPr>
        <w:jc w:val="center"/>
        <w:rPr>
          <w:rFonts w:ascii="宋体" w:hAnsi="宋体"/>
          <w:bCs/>
          <w:sz w:val="32"/>
        </w:rPr>
      </w:pPr>
    </w:p>
    <w:p w:rsidR="00D40420" w:rsidRDefault="0061579A">
      <w:pPr>
        <w:spacing w:line="480" w:lineRule="auto"/>
        <w:jc w:val="center"/>
        <w:rPr>
          <w:rFonts w:ascii="宋体" w:hAnsi="宋体"/>
          <w:bCs/>
          <w:sz w:val="24"/>
        </w:rPr>
      </w:pPr>
      <w:r>
        <w:rPr>
          <w:rFonts w:ascii="宋体" w:hAnsi="宋体" w:hint="eastAsia"/>
          <w:bCs/>
          <w:sz w:val="24"/>
        </w:rPr>
        <w:t xml:space="preserve">政府采购编号： </w:t>
      </w:r>
    </w:p>
    <w:p w:rsidR="00D40420" w:rsidRDefault="0061579A">
      <w:pPr>
        <w:tabs>
          <w:tab w:val="left" w:pos="6300"/>
        </w:tabs>
        <w:spacing w:line="480" w:lineRule="auto"/>
        <w:jc w:val="center"/>
        <w:rPr>
          <w:rFonts w:ascii="宋体" w:hAnsi="宋体"/>
          <w:bCs/>
          <w:sz w:val="24"/>
        </w:rPr>
      </w:pPr>
      <w:r>
        <w:rPr>
          <w:rFonts w:ascii="宋体" w:hAnsi="宋体" w:hint="eastAsia"/>
          <w:bCs/>
          <w:sz w:val="24"/>
        </w:rPr>
        <w:t xml:space="preserve">            日期：</w:t>
      </w:r>
    </w:p>
    <w:p w:rsidR="00D40420" w:rsidRDefault="00D40420">
      <w:pPr>
        <w:spacing w:line="480" w:lineRule="auto"/>
        <w:jc w:val="center"/>
        <w:rPr>
          <w:rFonts w:ascii="宋体" w:hAnsi="宋体"/>
          <w:bCs/>
          <w:sz w:val="24"/>
        </w:rPr>
      </w:pPr>
    </w:p>
    <w:p w:rsidR="00D40420" w:rsidRDefault="0061579A">
      <w:pPr>
        <w:spacing w:line="480" w:lineRule="auto"/>
        <w:rPr>
          <w:rFonts w:ascii="宋体" w:hAnsi="宋体"/>
          <w:bCs/>
          <w:sz w:val="24"/>
        </w:rPr>
      </w:pPr>
      <w:r>
        <w:rPr>
          <w:rFonts w:ascii="宋体" w:hAnsi="宋体" w:hint="eastAsia"/>
          <w:sz w:val="24"/>
        </w:rPr>
        <w:t>太湖流域水文水资源监测中心（太湖流域水环境监测中心）</w:t>
      </w:r>
      <w:r>
        <w:rPr>
          <w:rFonts w:ascii="宋体" w:hAnsi="宋体" w:hint="eastAsia"/>
          <w:bCs/>
          <w:sz w:val="24"/>
        </w:rPr>
        <w:t>：</w:t>
      </w:r>
    </w:p>
    <w:p w:rsidR="00D40420" w:rsidRDefault="00D40420">
      <w:pPr>
        <w:spacing w:line="480" w:lineRule="auto"/>
        <w:rPr>
          <w:rFonts w:ascii="宋体" w:hAnsi="宋体"/>
          <w:bCs/>
          <w:sz w:val="24"/>
        </w:rPr>
      </w:pPr>
    </w:p>
    <w:p w:rsidR="00D40420" w:rsidRDefault="0061579A">
      <w:pPr>
        <w:spacing w:line="480" w:lineRule="auto"/>
        <w:ind w:firstLineChars="200" w:firstLine="480"/>
        <w:rPr>
          <w:rFonts w:ascii="宋体" w:hAnsi="宋体"/>
          <w:bCs/>
          <w:sz w:val="24"/>
        </w:rPr>
      </w:pPr>
      <w:r>
        <w:rPr>
          <w:rFonts w:ascii="宋体" w:hAnsi="宋体" w:hint="eastAsia"/>
          <w:bCs/>
          <w:sz w:val="24"/>
        </w:rPr>
        <w:t>我公司（单位）参加本次项目（ ）政府采购活动前三年内，在经营活动中没有重大违法记录，我公司（单位）愿针对本次项目（）进行投标，投标文件中所有关于投标资格的文件、证明、陈述均是真实的、准确的。若有违背，我公司（单位）               愿意承担由此而产生的一切后果。</w:t>
      </w:r>
    </w:p>
    <w:p w:rsidR="00D40420" w:rsidRDefault="00D40420">
      <w:pPr>
        <w:spacing w:line="480" w:lineRule="auto"/>
        <w:rPr>
          <w:rFonts w:ascii="宋体" w:hAnsi="宋体"/>
          <w:bCs/>
          <w:sz w:val="24"/>
        </w:rPr>
      </w:pPr>
    </w:p>
    <w:p w:rsidR="00D40420" w:rsidRDefault="0061579A">
      <w:pPr>
        <w:spacing w:line="480" w:lineRule="auto"/>
        <w:rPr>
          <w:rFonts w:ascii="宋体" w:hAnsi="宋体"/>
          <w:bCs/>
          <w:sz w:val="24"/>
        </w:rPr>
      </w:pPr>
      <w:r>
        <w:rPr>
          <w:rFonts w:ascii="宋体" w:hAnsi="宋体" w:hint="eastAsia"/>
          <w:bCs/>
          <w:sz w:val="24"/>
        </w:rPr>
        <w:t xml:space="preserve">                                       投标供应商（盖章）：</w:t>
      </w:r>
    </w:p>
    <w:p w:rsidR="00D40420" w:rsidRDefault="0061579A" w:rsidP="00EF5066">
      <w:pPr>
        <w:ind w:firstLineChars="700" w:firstLine="1680"/>
        <w:rPr>
          <w:sz w:val="24"/>
        </w:rPr>
      </w:pPr>
      <w:r>
        <w:rPr>
          <w:rFonts w:hint="eastAsia"/>
          <w:sz w:val="24"/>
        </w:rPr>
        <w:t>法定代表人或法定代表人授权代表（签字或盖章）：</w:t>
      </w:r>
    </w:p>
    <w:p w:rsidR="00D40420" w:rsidRDefault="00D40420"/>
    <w:p w:rsidR="00D40420" w:rsidRDefault="00D40420"/>
    <w:p w:rsidR="00D40420" w:rsidRDefault="0061579A">
      <w:pPr>
        <w:jc w:val="center"/>
        <w:outlineLvl w:val="0"/>
        <w:rPr>
          <w:rFonts w:ascii="宋体" w:hAnsi="宋体"/>
          <w:bCs/>
          <w:sz w:val="28"/>
          <w:szCs w:val="28"/>
        </w:rPr>
      </w:pPr>
      <w:r>
        <w:rPr>
          <w:rFonts w:ascii="宋体" w:hAnsi="宋体"/>
          <w:bCs/>
          <w:sz w:val="24"/>
        </w:rPr>
        <w:br w:type="page"/>
      </w:r>
      <w:r>
        <w:rPr>
          <w:rFonts w:ascii="宋体" w:hAnsi="宋体" w:hint="eastAsia"/>
          <w:bCs/>
          <w:sz w:val="28"/>
          <w:szCs w:val="28"/>
        </w:rPr>
        <w:lastRenderedPageBreak/>
        <w:t>（四）（投标供应商）法定代表人授权委托书（格式）</w:t>
      </w:r>
    </w:p>
    <w:p w:rsidR="00D40420" w:rsidRDefault="0061579A">
      <w:pPr>
        <w:spacing w:line="480" w:lineRule="auto"/>
        <w:jc w:val="center"/>
        <w:rPr>
          <w:rFonts w:ascii="宋体" w:hAnsi="宋体"/>
          <w:bCs/>
          <w:sz w:val="24"/>
        </w:rPr>
      </w:pPr>
      <w:r>
        <w:rPr>
          <w:rFonts w:ascii="宋体" w:hAnsi="宋体" w:hint="eastAsia"/>
          <w:bCs/>
          <w:sz w:val="24"/>
        </w:rPr>
        <w:t xml:space="preserve">政府采购编号： </w:t>
      </w:r>
    </w:p>
    <w:p w:rsidR="00D40420" w:rsidRDefault="0061579A">
      <w:pPr>
        <w:spacing w:line="480" w:lineRule="auto"/>
        <w:jc w:val="center"/>
        <w:rPr>
          <w:rFonts w:ascii="宋体" w:hAnsi="宋体"/>
          <w:bCs/>
          <w:sz w:val="24"/>
        </w:rPr>
      </w:pPr>
      <w:r>
        <w:rPr>
          <w:rFonts w:ascii="宋体" w:hAnsi="宋体" w:hint="eastAsia"/>
          <w:bCs/>
          <w:sz w:val="24"/>
        </w:rPr>
        <w:t>日期：</w:t>
      </w:r>
    </w:p>
    <w:p w:rsidR="00D40420" w:rsidRDefault="0061579A">
      <w:pPr>
        <w:spacing w:line="480" w:lineRule="auto"/>
        <w:rPr>
          <w:rFonts w:ascii="宋体" w:hAnsi="宋体"/>
          <w:bCs/>
          <w:sz w:val="24"/>
        </w:rPr>
      </w:pPr>
      <w:r>
        <w:rPr>
          <w:rFonts w:ascii="宋体" w:hAnsi="宋体" w:hint="eastAsia"/>
          <w:sz w:val="24"/>
        </w:rPr>
        <w:t>太湖流域水文水资源监测中心（太湖流域水环境监测中心）</w:t>
      </w:r>
      <w:r>
        <w:rPr>
          <w:rFonts w:ascii="宋体" w:hAnsi="宋体" w:hint="eastAsia"/>
          <w:bCs/>
          <w:sz w:val="24"/>
        </w:rPr>
        <w:t>：</w:t>
      </w:r>
    </w:p>
    <w:p w:rsidR="00D40420" w:rsidRDefault="0061579A">
      <w:pPr>
        <w:spacing w:line="580" w:lineRule="exact"/>
        <w:ind w:firstLineChars="300" w:firstLine="720"/>
        <w:rPr>
          <w:rFonts w:ascii="宋体" w:hAnsi="宋体"/>
          <w:bCs/>
          <w:sz w:val="24"/>
        </w:rPr>
      </w:pPr>
      <w:r>
        <w:rPr>
          <w:rFonts w:ascii="宋体" w:hAnsi="宋体" w:hint="eastAsia"/>
          <w:bCs/>
          <w:sz w:val="24"/>
        </w:rPr>
        <w:t>系中华人民共和国合法公司（单位），特授权代表我公司（单位）全权办理针对本项目（）的投标、参与开标、评标、签约等具体工作，并签署全部有关的文件、协议及合同。</w:t>
      </w:r>
    </w:p>
    <w:p w:rsidR="00D40420" w:rsidRDefault="0061579A">
      <w:pPr>
        <w:spacing w:line="580" w:lineRule="exact"/>
        <w:ind w:firstLineChars="200" w:firstLine="480"/>
        <w:rPr>
          <w:rFonts w:ascii="宋体" w:hAnsi="宋体"/>
          <w:bCs/>
          <w:sz w:val="24"/>
        </w:rPr>
      </w:pPr>
      <w:r>
        <w:rPr>
          <w:rFonts w:ascii="宋体" w:hAnsi="宋体" w:hint="eastAsia"/>
          <w:bCs/>
          <w:sz w:val="24"/>
        </w:rPr>
        <w:t>我公司（单位）对被授权代表的签名负全部责任。</w:t>
      </w:r>
    </w:p>
    <w:p w:rsidR="00D40420" w:rsidRDefault="0061579A">
      <w:pPr>
        <w:spacing w:line="580" w:lineRule="exact"/>
        <w:ind w:firstLineChars="200" w:firstLine="480"/>
        <w:rPr>
          <w:rFonts w:ascii="宋体" w:hAnsi="宋体"/>
          <w:bCs/>
          <w:sz w:val="24"/>
        </w:rPr>
      </w:pPr>
      <w:r>
        <w:rPr>
          <w:rFonts w:ascii="宋体" w:hAnsi="宋体" w:hint="eastAsia"/>
          <w:bCs/>
          <w:sz w:val="24"/>
        </w:rPr>
        <w:t>在撤销授权的书面通知送达你处以前，本授权书一直有效，被授权代表签署的所有文件（在授权书有效期内签署的）不因授权的撤销而失效。</w:t>
      </w:r>
    </w:p>
    <w:p w:rsidR="00D40420" w:rsidRDefault="0061579A">
      <w:pPr>
        <w:spacing w:line="580" w:lineRule="exact"/>
        <w:ind w:firstLineChars="200" w:firstLine="480"/>
        <w:rPr>
          <w:rFonts w:ascii="宋体" w:hAnsi="宋体"/>
          <w:bCs/>
          <w:sz w:val="24"/>
        </w:rPr>
      </w:pPr>
      <w:r>
        <w:rPr>
          <w:rFonts w:ascii="宋体" w:hAnsi="宋体" w:hint="eastAsia"/>
          <w:bCs/>
          <w:sz w:val="24"/>
        </w:rPr>
        <w:t>被授权代表情况：</w:t>
      </w:r>
    </w:p>
    <w:p w:rsidR="00D40420" w:rsidRDefault="0061579A">
      <w:pPr>
        <w:spacing w:line="580" w:lineRule="exact"/>
        <w:ind w:firstLine="525"/>
        <w:rPr>
          <w:rFonts w:ascii="宋体" w:hAnsi="宋体"/>
          <w:bCs/>
          <w:sz w:val="24"/>
        </w:rPr>
      </w:pPr>
      <w:r>
        <w:rPr>
          <w:rFonts w:ascii="宋体" w:hAnsi="宋体" w:hint="eastAsia"/>
          <w:bCs/>
          <w:sz w:val="24"/>
        </w:rPr>
        <w:t>姓名：         性别：       电话：</w:t>
      </w:r>
    </w:p>
    <w:p w:rsidR="00D40420" w:rsidRDefault="0061579A">
      <w:pPr>
        <w:spacing w:line="580" w:lineRule="exact"/>
        <w:ind w:firstLineChars="1350" w:firstLine="3240"/>
        <w:rPr>
          <w:rFonts w:ascii="宋体" w:hAnsi="宋体"/>
          <w:bCs/>
          <w:sz w:val="24"/>
        </w:rPr>
      </w:pPr>
      <w:r>
        <w:rPr>
          <w:rFonts w:ascii="宋体" w:hAnsi="宋体" w:hint="eastAsia"/>
          <w:bCs/>
          <w:sz w:val="24"/>
        </w:rPr>
        <w:t xml:space="preserve">               单位名称（盖章）：</w:t>
      </w:r>
    </w:p>
    <w:p w:rsidR="00D40420" w:rsidRDefault="0061579A">
      <w:pPr>
        <w:ind w:firstLineChars="2000" w:firstLine="4800"/>
        <w:rPr>
          <w:sz w:val="24"/>
        </w:rPr>
      </w:pPr>
      <w:r>
        <w:rPr>
          <w:rFonts w:hint="eastAsia"/>
          <w:sz w:val="24"/>
        </w:rPr>
        <w:t>法定代表人（签字或盖章）：</w:t>
      </w:r>
    </w:p>
    <w:p w:rsidR="00D40420" w:rsidRDefault="00D40420"/>
    <w:tbl>
      <w:tblPr>
        <w:tblW w:w="104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80"/>
        <w:gridCol w:w="720"/>
        <w:gridCol w:w="5040"/>
      </w:tblGrid>
      <w:tr w:rsidR="00D40420">
        <w:trPr>
          <w:trHeight w:val="2820"/>
        </w:trPr>
        <w:tc>
          <w:tcPr>
            <w:tcW w:w="4680" w:type="dxa"/>
          </w:tcPr>
          <w:p w:rsidR="00D40420" w:rsidRDefault="00D40420">
            <w:pPr>
              <w:widowControl/>
              <w:topLinePunct/>
              <w:spacing w:before="4" w:line="360" w:lineRule="auto"/>
              <w:rPr>
                <w:rFonts w:ascii="宋体" w:hAnsi="宋体"/>
                <w:sz w:val="24"/>
              </w:rPr>
            </w:pPr>
          </w:p>
          <w:p w:rsidR="00D40420" w:rsidRDefault="00D40420">
            <w:pPr>
              <w:widowControl/>
              <w:topLinePunct/>
              <w:spacing w:before="4" w:line="360" w:lineRule="auto"/>
              <w:rPr>
                <w:rFonts w:ascii="宋体" w:hAnsi="宋体"/>
                <w:sz w:val="24"/>
              </w:rPr>
            </w:pPr>
          </w:p>
          <w:p w:rsidR="00D40420" w:rsidRDefault="0061579A">
            <w:pPr>
              <w:widowControl/>
              <w:topLinePunct/>
              <w:spacing w:before="4" w:line="360" w:lineRule="auto"/>
              <w:jc w:val="center"/>
              <w:rPr>
                <w:rFonts w:ascii="宋体" w:hAnsi="宋体"/>
                <w:sz w:val="24"/>
              </w:rPr>
            </w:pPr>
            <w:r>
              <w:rPr>
                <w:rFonts w:ascii="宋体" w:hAnsi="宋体" w:hint="eastAsia"/>
                <w:sz w:val="24"/>
              </w:rPr>
              <w:t>法定代表人身份证复印件</w:t>
            </w:r>
          </w:p>
          <w:p w:rsidR="00D40420" w:rsidRDefault="0061579A">
            <w:pPr>
              <w:widowControl/>
              <w:topLinePunct/>
              <w:spacing w:before="4" w:line="360" w:lineRule="auto"/>
              <w:jc w:val="center"/>
              <w:rPr>
                <w:rFonts w:ascii="宋体" w:hAnsi="宋体"/>
                <w:sz w:val="24"/>
              </w:rPr>
            </w:pPr>
            <w:r>
              <w:rPr>
                <w:rFonts w:ascii="宋体" w:hAnsi="宋体" w:hint="eastAsia"/>
                <w:sz w:val="24"/>
              </w:rPr>
              <w:t>（正面）</w:t>
            </w:r>
          </w:p>
        </w:tc>
        <w:tc>
          <w:tcPr>
            <w:tcW w:w="720" w:type="dxa"/>
            <w:tcBorders>
              <w:top w:val="nil"/>
              <w:bottom w:val="nil"/>
            </w:tcBorders>
          </w:tcPr>
          <w:p w:rsidR="00D40420" w:rsidRDefault="00D40420">
            <w:pPr>
              <w:widowControl/>
              <w:jc w:val="left"/>
              <w:rPr>
                <w:rFonts w:ascii="宋体" w:hAnsi="宋体"/>
                <w:sz w:val="24"/>
              </w:rPr>
            </w:pPr>
          </w:p>
        </w:tc>
        <w:tc>
          <w:tcPr>
            <w:tcW w:w="5040" w:type="dxa"/>
          </w:tcPr>
          <w:p w:rsidR="00D40420" w:rsidRDefault="00D40420">
            <w:pPr>
              <w:widowControl/>
              <w:topLinePunct/>
              <w:spacing w:before="4" w:line="360" w:lineRule="auto"/>
              <w:rPr>
                <w:rFonts w:ascii="宋体" w:hAnsi="宋体"/>
                <w:sz w:val="24"/>
              </w:rPr>
            </w:pPr>
          </w:p>
          <w:p w:rsidR="00D40420" w:rsidRDefault="00D40420">
            <w:pPr>
              <w:widowControl/>
              <w:topLinePunct/>
              <w:spacing w:before="4" w:line="360" w:lineRule="auto"/>
              <w:rPr>
                <w:rFonts w:ascii="宋体" w:hAnsi="宋体"/>
                <w:sz w:val="24"/>
              </w:rPr>
            </w:pPr>
          </w:p>
          <w:p w:rsidR="00D40420" w:rsidRDefault="0061579A">
            <w:pPr>
              <w:widowControl/>
              <w:topLinePunct/>
              <w:spacing w:before="4" w:line="360" w:lineRule="auto"/>
              <w:jc w:val="center"/>
              <w:rPr>
                <w:rFonts w:ascii="宋体" w:hAnsi="宋体"/>
                <w:sz w:val="24"/>
              </w:rPr>
            </w:pPr>
            <w:r>
              <w:rPr>
                <w:rFonts w:ascii="宋体" w:hAnsi="宋体" w:hint="eastAsia"/>
                <w:sz w:val="24"/>
              </w:rPr>
              <w:t>法定代表人身份证复印件</w:t>
            </w:r>
          </w:p>
          <w:p w:rsidR="00D40420" w:rsidRDefault="0061579A">
            <w:pPr>
              <w:widowControl/>
              <w:topLinePunct/>
              <w:spacing w:before="4" w:line="360" w:lineRule="auto"/>
              <w:jc w:val="center"/>
              <w:rPr>
                <w:rFonts w:ascii="宋体" w:hAnsi="宋体"/>
                <w:sz w:val="24"/>
              </w:rPr>
            </w:pPr>
            <w:r>
              <w:rPr>
                <w:rFonts w:ascii="宋体" w:hAnsi="宋体" w:hint="eastAsia"/>
                <w:sz w:val="24"/>
              </w:rPr>
              <w:t>（反面）</w:t>
            </w:r>
          </w:p>
        </w:tc>
      </w:tr>
      <w:tr w:rsidR="00D40420">
        <w:trPr>
          <w:trHeight w:val="2820"/>
        </w:trPr>
        <w:tc>
          <w:tcPr>
            <w:tcW w:w="4680" w:type="dxa"/>
          </w:tcPr>
          <w:p w:rsidR="00D40420" w:rsidRDefault="00D40420">
            <w:pPr>
              <w:widowControl/>
              <w:topLinePunct/>
              <w:spacing w:before="4" w:line="360" w:lineRule="auto"/>
              <w:rPr>
                <w:rFonts w:ascii="宋体" w:hAnsi="宋体"/>
                <w:sz w:val="24"/>
              </w:rPr>
            </w:pPr>
          </w:p>
          <w:p w:rsidR="00D40420" w:rsidRDefault="00D40420">
            <w:pPr>
              <w:widowControl/>
              <w:topLinePunct/>
              <w:spacing w:before="4" w:line="360" w:lineRule="auto"/>
              <w:rPr>
                <w:rFonts w:ascii="宋体" w:hAnsi="宋体"/>
                <w:sz w:val="24"/>
              </w:rPr>
            </w:pPr>
          </w:p>
          <w:p w:rsidR="00D40420" w:rsidRDefault="0061579A">
            <w:pPr>
              <w:widowControl/>
              <w:topLinePunct/>
              <w:spacing w:before="4" w:line="360" w:lineRule="auto"/>
              <w:jc w:val="center"/>
              <w:rPr>
                <w:rFonts w:ascii="宋体" w:hAnsi="宋体"/>
                <w:sz w:val="24"/>
              </w:rPr>
            </w:pPr>
            <w:r>
              <w:rPr>
                <w:rFonts w:ascii="宋体" w:hAnsi="宋体" w:hint="eastAsia"/>
                <w:sz w:val="24"/>
              </w:rPr>
              <w:t>被授权代表身份证复印件</w:t>
            </w:r>
          </w:p>
          <w:p w:rsidR="00D40420" w:rsidRDefault="0061579A">
            <w:pPr>
              <w:widowControl/>
              <w:topLinePunct/>
              <w:spacing w:before="4" w:line="360" w:lineRule="auto"/>
              <w:jc w:val="center"/>
              <w:rPr>
                <w:rFonts w:ascii="宋体" w:hAnsi="宋体"/>
                <w:sz w:val="24"/>
              </w:rPr>
            </w:pPr>
            <w:r>
              <w:rPr>
                <w:rFonts w:ascii="宋体" w:hAnsi="宋体" w:hint="eastAsia"/>
                <w:sz w:val="24"/>
              </w:rPr>
              <w:t>（正面）</w:t>
            </w:r>
          </w:p>
        </w:tc>
        <w:tc>
          <w:tcPr>
            <w:tcW w:w="720" w:type="dxa"/>
            <w:tcBorders>
              <w:top w:val="nil"/>
              <w:bottom w:val="nil"/>
            </w:tcBorders>
          </w:tcPr>
          <w:p w:rsidR="00D40420" w:rsidRDefault="00D40420">
            <w:pPr>
              <w:widowControl/>
              <w:jc w:val="left"/>
              <w:rPr>
                <w:rFonts w:ascii="宋体" w:hAnsi="宋体"/>
                <w:sz w:val="24"/>
              </w:rPr>
            </w:pPr>
          </w:p>
        </w:tc>
        <w:tc>
          <w:tcPr>
            <w:tcW w:w="5040" w:type="dxa"/>
          </w:tcPr>
          <w:p w:rsidR="00D40420" w:rsidRDefault="00D40420">
            <w:pPr>
              <w:widowControl/>
              <w:topLinePunct/>
              <w:spacing w:before="4" w:line="360" w:lineRule="auto"/>
              <w:rPr>
                <w:rFonts w:ascii="宋体" w:hAnsi="宋体"/>
                <w:sz w:val="24"/>
              </w:rPr>
            </w:pPr>
          </w:p>
          <w:p w:rsidR="00D40420" w:rsidRDefault="00D40420">
            <w:pPr>
              <w:widowControl/>
              <w:topLinePunct/>
              <w:spacing w:before="4" w:line="360" w:lineRule="auto"/>
              <w:rPr>
                <w:rFonts w:ascii="宋体" w:hAnsi="宋体"/>
                <w:sz w:val="24"/>
              </w:rPr>
            </w:pPr>
          </w:p>
          <w:p w:rsidR="00D40420" w:rsidRDefault="0061579A">
            <w:pPr>
              <w:widowControl/>
              <w:topLinePunct/>
              <w:spacing w:before="4" w:line="360" w:lineRule="auto"/>
              <w:jc w:val="center"/>
              <w:rPr>
                <w:rFonts w:ascii="宋体" w:hAnsi="宋体"/>
                <w:sz w:val="24"/>
              </w:rPr>
            </w:pPr>
            <w:r>
              <w:rPr>
                <w:rFonts w:ascii="宋体" w:hAnsi="宋体" w:hint="eastAsia"/>
                <w:sz w:val="24"/>
              </w:rPr>
              <w:t>被授权代表身份证复印件</w:t>
            </w:r>
          </w:p>
          <w:p w:rsidR="00D40420" w:rsidRDefault="0061579A">
            <w:pPr>
              <w:widowControl/>
              <w:topLinePunct/>
              <w:spacing w:before="4" w:line="360" w:lineRule="auto"/>
              <w:jc w:val="center"/>
              <w:rPr>
                <w:rFonts w:ascii="宋体" w:hAnsi="宋体"/>
                <w:sz w:val="24"/>
              </w:rPr>
            </w:pPr>
            <w:r>
              <w:rPr>
                <w:rFonts w:ascii="宋体" w:hAnsi="宋体" w:hint="eastAsia"/>
                <w:sz w:val="24"/>
              </w:rPr>
              <w:t>（反面）</w:t>
            </w:r>
          </w:p>
        </w:tc>
      </w:tr>
    </w:tbl>
    <w:p w:rsidR="00D40420" w:rsidRDefault="0061579A">
      <w:pPr>
        <w:jc w:val="left"/>
        <w:rPr>
          <w:rFonts w:ascii="黑体" w:eastAsia="黑体" w:hAnsi="黑体"/>
          <w:sz w:val="28"/>
          <w:szCs w:val="28"/>
        </w:rPr>
      </w:pPr>
      <w:r>
        <w:rPr>
          <w:rFonts w:ascii="宋体" w:hAnsi="宋体"/>
          <w:bCs/>
          <w:sz w:val="24"/>
        </w:rPr>
        <w:br w:type="page"/>
      </w:r>
      <w:r>
        <w:rPr>
          <w:rFonts w:ascii="黑体" w:eastAsia="黑体" w:hAnsi="黑体" w:hint="eastAsia"/>
          <w:sz w:val="28"/>
          <w:szCs w:val="28"/>
        </w:rPr>
        <w:lastRenderedPageBreak/>
        <w:t>法定代表人亲自参加投标的需提供：</w:t>
      </w:r>
    </w:p>
    <w:p w:rsidR="00D40420" w:rsidRDefault="0061579A">
      <w:pPr>
        <w:jc w:val="center"/>
        <w:rPr>
          <w:rFonts w:ascii="黑体" w:eastAsia="黑体" w:hAnsi="黑体"/>
          <w:sz w:val="28"/>
          <w:szCs w:val="28"/>
        </w:rPr>
      </w:pPr>
      <w:r>
        <w:rPr>
          <w:rFonts w:ascii="黑体" w:eastAsia="黑体" w:hAnsi="黑体" w:hint="eastAsia"/>
          <w:sz w:val="28"/>
          <w:szCs w:val="28"/>
        </w:rPr>
        <w:t>法定代表人身份证明书（格式）</w:t>
      </w:r>
    </w:p>
    <w:p w:rsidR="00D40420" w:rsidRDefault="0061579A">
      <w:pPr>
        <w:spacing w:line="360" w:lineRule="auto"/>
        <w:ind w:firstLine="612"/>
        <w:rPr>
          <w:rFonts w:ascii="宋体" w:hAnsi="宋体"/>
          <w:sz w:val="24"/>
        </w:rPr>
      </w:pPr>
      <w:r>
        <w:rPr>
          <w:rFonts w:ascii="宋体" w:hAnsi="宋体" w:hint="eastAsia"/>
          <w:sz w:val="24"/>
        </w:rPr>
        <w:t>单位名称：</w:t>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p>
    <w:p w:rsidR="00D40420" w:rsidRDefault="00D40420">
      <w:pPr>
        <w:spacing w:line="360" w:lineRule="auto"/>
        <w:ind w:firstLine="612"/>
        <w:rPr>
          <w:rFonts w:ascii="宋体" w:hAnsi="宋体"/>
          <w:sz w:val="24"/>
        </w:rPr>
      </w:pPr>
    </w:p>
    <w:p w:rsidR="00D40420" w:rsidRDefault="0061579A">
      <w:pPr>
        <w:spacing w:line="360" w:lineRule="auto"/>
        <w:ind w:firstLine="610"/>
        <w:rPr>
          <w:rFonts w:ascii="宋体" w:hAnsi="宋体"/>
          <w:sz w:val="24"/>
          <w:u w:val="single"/>
        </w:rPr>
      </w:pPr>
      <w:r>
        <w:rPr>
          <w:rFonts w:ascii="宋体" w:hAnsi="宋体" w:hint="eastAsia"/>
          <w:sz w:val="24"/>
        </w:rPr>
        <w:t>单位性质：</w:t>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p>
    <w:p w:rsidR="00D40420" w:rsidRDefault="00D40420">
      <w:pPr>
        <w:spacing w:line="360" w:lineRule="auto"/>
        <w:ind w:firstLine="610"/>
        <w:rPr>
          <w:rFonts w:ascii="宋体" w:hAnsi="宋体"/>
          <w:sz w:val="24"/>
        </w:rPr>
      </w:pPr>
    </w:p>
    <w:p w:rsidR="00D40420" w:rsidRDefault="0061579A">
      <w:pPr>
        <w:spacing w:line="360" w:lineRule="auto"/>
        <w:ind w:firstLine="610"/>
        <w:rPr>
          <w:rFonts w:ascii="宋体" w:hAnsi="宋体"/>
          <w:sz w:val="24"/>
          <w:u w:val="single"/>
        </w:rPr>
      </w:pPr>
      <w:r>
        <w:rPr>
          <w:rFonts w:ascii="宋体" w:hAnsi="宋体" w:hint="eastAsia"/>
          <w:sz w:val="24"/>
        </w:rPr>
        <w:t>地    址：</w:t>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p>
    <w:p w:rsidR="00D40420" w:rsidRDefault="00D40420">
      <w:pPr>
        <w:spacing w:line="360" w:lineRule="auto"/>
        <w:ind w:firstLine="610"/>
        <w:rPr>
          <w:rFonts w:ascii="宋体" w:hAnsi="宋体"/>
          <w:sz w:val="24"/>
        </w:rPr>
      </w:pPr>
    </w:p>
    <w:p w:rsidR="00D40420" w:rsidRDefault="0061579A">
      <w:pPr>
        <w:spacing w:line="360" w:lineRule="auto"/>
        <w:ind w:firstLine="610"/>
        <w:rPr>
          <w:rFonts w:ascii="宋体" w:hAnsi="宋体"/>
          <w:sz w:val="24"/>
        </w:rPr>
      </w:pPr>
      <w:r>
        <w:rPr>
          <w:rFonts w:ascii="宋体" w:hAnsi="宋体" w:hint="eastAsia"/>
          <w:sz w:val="24"/>
        </w:rPr>
        <w:t>成立时间：年月日</w:t>
      </w:r>
    </w:p>
    <w:p w:rsidR="00D40420" w:rsidRDefault="00D40420">
      <w:pPr>
        <w:spacing w:line="360" w:lineRule="auto"/>
        <w:ind w:firstLine="610"/>
        <w:rPr>
          <w:rFonts w:ascii="宋体" w:hAnsi="宋体"/>
          <w:sz w:val="24"/>
        </w:rPr>
      </w:pPr>
    </w:p>
    <w:p w:rsidR="00D40420" w:rsidRDefault="0061579A">
      <w:pPr>
        <w:spacing w:line="360" w:lineRule="auto"/>
        <w:ind w:firstLine="610"/>
        <w:rPr>
          <w:rFonts w:ascii="宋体" w:hAnsi="宋体"/>
          <w:sz w:val="24"/>
          <w:u w:val="single"/>
        </w:rPr>
      </w:pPr>
      <w:r>
        <w:rPr>
          <w:rFonts w:ascii="宋体" w:hAnsi="宋体" w:hint="eastAsia"/>
          <w:sz w:val="24"/>
        </w:rPr>
        <w:t>经营期限：</w:t>
      </w:r>
      <w:r>
        <w:rPr>
          <w:rFonts w:ascii="宋体" w:hAnsi="宋体" w:hint="eastAsia"/>
          <w:sz w:val="24"/>
          <w:u w:val="single"/>
        </w:rPr>
        <w:tab/>
      </w:r>
      <w:r>
        <w:rPr>
          <w:rFonts w:ascii="宋体" w:hAnsi="宋体" w:hint="eastAsia"/>
          <w:sz w:val="24"/>
          <w:u w:val="single"/>
        </w:rPr>
        <w:tab/>
      </w:r>
    </w:p>
    <w:p w:rsidR="00D40420" w:rsidRDefault="00D40420">
      <w:pPr>
        <w:spacing w:line="360" w:lineRule="auto"/>
        <w:ind w:firstLine="610"/>
        <w:rPr>
          <w:rFonts w:ascii="宋体" w:hAnsi="宋体"/>
          <w:sz w:val="24"/>
        </w:rPr>
      </w:pPr>
    </w:p>
    <w:p w:rsidR="00D40420" w:rsidRDefault="0061579A">
      <w:pPr>
        <w:spacing w:line="360" w:lineRule="auto"/>
        <w:ind w:firstLine="610"/>
        <w:rPr>
          <w:rFonts w:ascii="宋体" w:hAnsi="宋体"/>
          <w:sz w:val="24"/>
          <w:u w:val="single"/>
        </w:rPr>
      </w:pPr>
      <w:r>
        <w:rPr>
          <w:rFonts w:ascii="宋体" w:hAnsi="宋体" w:hint="eastAsia"/>
          <w:sz w:val="24"/>
        </w:rPr>
        <w:t>姓    名： 性别：年龄： 职务：</w:t>
      </w:r>
      <w:r>
        <w:rPr>
          <w:rFonts w:ascii="宋体" w:hAnsi="宋体" w:hint="eastAsia"/>
          <w:sz w:val="24"/>
          <w:u w:val="single"/>
        </w:rPr>
        <w:tab/>
      </w:r>
      <w:r>
        <w:rPr>
          <w:rFonts w:ascii="宋体" w:hAnsi="宋体" w:hint="eastAsia"/>
          <w:sz w:val="24"/>
          <w:u w:val="single"/>
        </w:rPr>
        <w:tab/>
      </w:r>
    </w:p>
    <w:p w:rsidR="00D40420" w:rsidRDefault="00D40420">
      <w:pPr>
        <w:spacing w:line="360" w:lineRule="auto"/>
        <w:ind w:firstLine="610"/>
        <w:rPr>
          <w:rFonts w:ascii="宋体" w:hAnsi="宋体"/>
          <w:sz w:val="24"/>
        </w:rPr>
      </w:pPr>
    </w:p>
    <w:p w:rsidR="00D40420" w:rsidRDefault="0061579A">
      <w:pPr>
        <w:spacing w:line="360" w:lineRule="auto"/>
        <w:ind w:firstLine="610"/>
        <w:rPr>
          <w:rFonts w:ascii="宋体" w:hAnsi="宋体"/>
          <w:sz w:val="24"/>
        </w:rPr>
      </w:pPr>
      <w:r>
        <w:rPr>
          <w:rFonts w:ascii="宋体" w:hAnsi="宋体" w:hint="eastAsia"/>
          <w:sz w:val="24"/>
        </w:rPr>
        <w:t>系的法定代表人。</w:t>
      </w:r>
    </w:p>
    <w:p w:rsidR="00D40420" w:rsidRDefault="00D40420">
      <w:pPr>
        <w:spacing w:line="360" w:lineRule="auto"/>
        <w:ind w:firstLine="610"/>
        <w:rPr>
          <w:rFonts w:ascii="宋体" w:hAnsi="宋体"/>
          <w:sz w:val="24"/>
        </w:rPr>
      </w:pPr>
    </w:p>
    <w:p w:rsidR="00D40420" w:rsidRDefault="0061579A">
      <w:pPr>
        <w:spacing w:line="360" w:lineRule="auto"/>
        <w:ind w:firstLine="610"/>
        <w:rPr>
          <w:rFonts w:ascii="宋体" w:hAnsi="宋体"/>
          <w:sz w:val="24"/>
        </w:rPr>
      </w:pPr>
      <w:r>
        <w:rPr>
          <w:rFonts w:ascii="宋体" w:hAnsi="宋体" w:hint="eastAsia"/>
          <w:sz w:val="24"/>
        </w:rPr>
        <w:t>特此证明。</w:t>
      </w:r>
    </w:p>
    <w:p w:rsidR="00D40420" w:rsidRDefault="00D40420">
      <w:pPr>
        <w:tabs>
          <w:tab w:val="left" w:pos="720"/>
          <w:tab w:val="left" w:pos="900"/>
        </w:tabs>
        <w:spacing w:line="360" w:lineRule="auto"/>
        <w:ind w:firstLineChars="1900" w:firstLine="4560"/>
        <w:rPr>
          <w:rFonts w:ascii="宋体" w:hAnsi="宋体"/>
          <w:sz w:val="24"/>
        </w:rPr>
      </w:pPr>
    </w:p>
    <w:p w:rsidR="00D40420" w:rsidRDefault="0061579A">
      <w:pPr>
        <w:tabs>
          <w:tab w:val="left" w:pos="720"/>
          <w:tab w:val="left" w:pos="900"/>
        </w:tabs>
        <w:spacing w:line="600" w:lineRule="auto"/>
        <w:ind w:firstLineChars="2000" w:firstLine="4800"/>
        <w:rPr>
          <w:rFonts w:ascii="宋体" w:hAnsi="宋体"/>
          <w:sz w:val="24"/>
        </w:rPr>
      </w:pPr>
      <w:r>
        <w:rPr>
          <w:rFonts w:ascii="宋体" w:hAnsi="宋体" w:hint="eastAsia"/>
          <w:sz w:val="24"/>
        </w:rPr>
        <w:t>投标供应商：</w:t>
      </w:r>
      <w:r>
        <w:rPr>
          <w:rFonts w:ascii="宋体" w:hAnsi="宋体" w:hint="eastAsia"/>
          <w:sz w:val="24"/>
          <w:u w:val="single"/>
        </w:rPr>
        <w:t xml:space="preserve">             （盖公章）</w:t>
      </w:r>
    </w:p>
    <w:p w:rsidR="00D40420" w:rsidRDefault="0061579A">
      <w:pPr>
        <w:widowControl/>
        <w:ind w:right="480" w:firstLineChars="2000" w:firstLine="4800"/>
        <w:rPr>
          <w:rFonts w:ascii="宋体" w:hAnsi="宋体"/>
          <w:sz w:val="24"/>
        </w:rPr>
      </w:pPr>
      <w:r>
        <w:rPr>
          <w:rFonts w:ascii="宋体" w:hAnsi="宋体" w:hint="eastAsia"/>
          <w:sz w:val="24"/>
        </w:rPr>
        <w:t>日  期：年月日</w:t>
      </w:r>
    </w:p>
    <w:tbl>
      <w:tblPr>
        <w:tblW w:w="104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80"/>
        <w:gridCol w:w="720"/>
        <w:gridCol w:w="5040"/>
      </w:tblGrid>
      <w:tr w:rsidR="00D40420">
        <w:trPr>
          <w:trHeight w:val="2820"/>
        </w:trPr>
        <w:tc>
          <w:tcPr>
            <w:tcW w:w="4680" w:type="dxa"/>
          </w:tcPr>
          <w:p w:rsidR="00D40420" w:rsidRDefault="00D40420">
            <w:pPr>
              <w:widowControl/>
              <w:topLinePunct/>
              <w:spacing w:before="4" w:line="360" w:lineRule="auto"/>
              <w:rPr>
                <w:rFonts w:ascii="宋体" w:hAnsi="宋体"/>
                <w:sz w:val="24"/>
              </w:rPr>
            </w:pPr>
          </w:p>
          <w:p w:rsidR="00D40420" w:rsidRDefault="00D40420">
            <w:pPr>
              <w:widowControl/>
              <w:topLinePunct/>
              <w:spacing w:before="4" w:line="360" w:lineRule="auto"/>
              <w:rPr>
                <w:rFonts w:ascii="宋体" w:hAnsi="宋体"/>
                <w:sz w:val="24"/>
              </w:rPr>
            </w:pPr>
          </w:p>
          <w:p w:rsidR="00D40420" w:rsidRDefault="0061579A">
            <w:pPr>
              <w:widowControl/>
              <w:topLinePunct/>
              <w:spacing w:before="4" w:line="360" w:lineRule="auto"/>
              <w:jc w:val="center"/>
              <w:rPr>
                <w:rFonts w:ascii="宋体" w:hAnsi="宋体"/>
                <w:sz w:val="24"/>
              </w:rPr>
            </w:pPr>
            <w:r>
              <w:rPr>
                <w:rFonts w:ascii="宋体" w:hAnsi="宋体" w:hint="eastAsia"/>
                <w:sz w:val="24"/>
              </w:rPr>
              <w:t>法定代表人身份证复印件</w:t>
            </w:r>
          </w:p>
          <w:p w:rsidR="00D40420" w:rsidRDefault="0061579A">
            <w:pPr>
              <w:widowControl/>
              <w:topLinePunct/>
              <w:spacing w:before="4" w:line="360" w:lineRule="auto"/>
              <w:jc w:val="center"/>
              <w:rPr>
                <w:rFonts w:ascii="宋体" w:hAnsi="宋体"/>
                <w:sz w:val="24"/>
              </w:rPr>
            </w:pPr>
            <w:r>
              <w:rPr>
                <w:rFonts w:ascii="宋体" w:hAnsi="宋体" w:hint="eastAsia"/>
                <w:sz w:val="24"/>
              </w:rPr>
              <w:t>（正面）</w:t>
            </w:r>
          </w:p>
        </w:tc>
        <w:tc>
          <w:tcPr>
            <w:tcW w:w="720" w:type="dxa"/>
            <w:tcBorders>
              <w:top w:val="nil"/>
              <w:bottom w:val="nil"/>
            </w:tcBorders>
          </w:tcPr>
          <w:p w:rsidR="00D40420" w:rsidRDefault="00D40420">
            <w:pPr>
              <w:widowControl/>
              <w:jc w:val="left"/>
              <w:rPr>
                <w:rFonts w:ascii="宋体" w:hAnsi="宋体"/>
                <w:sz w:val="24"/>
              </w:rPr>
            </w:pPr>
          </w:p>
        </w:tc>
        <w:tc>
          <w:tcPr>
            <w:tcW w:w="5040" w:type="dxa"/>
          </w:tcPr>
          <w:p w:rsidR="00D40420" w:rsidRDefault="00D40420">
            <w:pPr>
              <w:widowControl/>
              <w:topLinePunct/>
              <w:spacing w:before="4" w:line="360" w:lineRule="auto"/>
              <w:rPr>
                <w:rFonts w:ascii="宋体" w:hAnsi="宋体"/>
                <w:sz w:val="24"/>
              </w:rPr>
            </w:pPr>
          </w:p>
          <w:p w:rsidR="00D40420" w:rsidRDefault="00D40420">
            <w:pPr>
              <w:widowControl/>
              <w:topLinePunct/>
              <w:spacing w:before="4" w:line="360" w:lineRule="auto"/>
              <w:rPr>
                <w:rFonts w:ascii="宋体" w:hAnsi="宋体"/>
                <w:sz w:val="24"/>
              </w:rPr>
            </w:pPr>
          </w:p>
          <w:p w:rsidR="00D40420" w:rsidRDefault="0061579A">
            <w:pPr>
              <w:widowControl/>
              <w:topLinePunct/>
              <w:spacing w:before="4" w:line="360" w:lineRule="auto"/>
              <w:jc w:val="center"/>
              <w:rPr>
                <w:rFonts w:ascii="宋体" w:hAnsi="宋体"/>
                <w:sz w:val="24"/>
              </w:rPr>
            </w:pPr>
            <w:r>
              <w:rPr>
                <w:rFonts w:ascii="宋体" w:hAnsi="宋体" w:hint="eastAsia"/>
                <w:sz w:val="24"/>
              </w:rPr>
              <w:t>法定代表人身份证复印件</w:t>
            </w:r>
          </w:p>
          <w:p w:rsidR="00D40420" w:rsidRDefault="0061579A">
            <w:pPr>
              <w:widowControl/>
              <w:topLinePunct/>
              <w:spacing w:before="4" w:line="360" w:lineRule="auto"/>
              <w:jc w:val="center"/>
              <w:rPr>
                <w:rFonts w:ascii="宋体" w:hAnsi="宋体"/>
                <w:sz w:val="24"/>
              </w:rPr>
            </w:pPr>
            <w:r>
              <w:rPr>
                <w:rFonts w:ascii="宋体" w:hAnsi="宋体" w:hint="eastAsia"/>
                <w:sz w:val="24"/>
              </w:rPr>
              <w:t>（反面）</w:t>
            </w:r>
          </w:p>
        </w:tc>
      </w:tr>
    </w:tbl>
    <w:p w:rsidR="00D40420" w:rsidRDefault="0061579A">
      <w:r>
        <w:br w:type="page"/>
      </w:r>
    </w:p>
    <w:p w:rsidR="00D40420" w:rsidRDefault="0061579A">
      <w:pPr>
        <w:ind w:firstLineChars="200" w:firstLine="560"/>
        <w:jc w:val="center"/>
        <w:outlineLvl w:val="0"/>
        <w:rPr>
          <w:rFonts w:ascii="宋体" w:hAnsi="宋体"/>
          <w:bCs/>
          <w:sz w:val="28"/>
          <w:szCs w:val="28"/>
        </w:rPr>
      </w:pPr>
      <w:r>
        <w:rPr>
          <w:rFonts w:ascii="宋体" w:hAnsi="宋体" w:hint="eastAsia"/>
          <w:bCs/>
          <w:sz w:val="28"/>
          <w:szCs w:val="28"/>
        </w:rPr>
        <w:lastRenderedPageBreak/>
        <w:t>（五）承诺书（格式）：</w:t>
      </w:r>
    </w:p>
    <w:p w:rsidR="00D40420" w:rsidRDefault="00D40420"/>
    <w:p w:rsidR="00D40420" w:rsidRDefault="0061579A">
      <w:pPr>
        <w:jc w:val="center"/>
        <w:rPr>
          <w:b/>
          <w:sz w:val="28"/>
          <w:szCs w:val="28"/>
        </w:rPr>
      </w:pPr>
      <w:r>
        <w:rPr>
          <w:rFonts w:hint="eastAsia"/>
          <w:b/>
          <w:sz w:val="28"/>
          <w:szCs w:val="28"/>
        </w:rPr>
        <w:t>承诺书一</w:t>
      </w:r>
    </w:p>
    <w:p w:rsidR="00D40420" w:rsidRDefault="00D40420">
      <w:pPr>
        <w:jc w:val="center"/>
        <w:rPr>
          <w:rFonts w:ascii="宋体" w:hAnsi="宋体"/>
          <w:bCs/>
          <w:sz w:val="28"/>
          <w:szCs w:val="28"/>
        </w:rPr>
      </w:pPr>
    </w:p>
    <w:p w:rsidR="00D40420" w:rsidRDefault="0061579A">
      <w:pPr>
        <w:spacing w:line="480" w:lineRule="auto"/>
        <w:rPr>
          <w:rFonts w:ascii="宋体" w:hAnsi="宋体"/>
          <w:sz w:val="24"/>
        </w:rPr>
      </w:pPr>
      <w:r>
        <w:rPr>
          <w:rFonts w:ascii="宋体" w:hAnsi="宋体" w:hint="eastAsia"/>
          <w:sz w:val="24"/>
        </w:rPr>
        <w:t>（投标供应商名称）在此承诺：</w:t>
      </w:r>
    </w:p>
    <w:p w:rsidR="00D40420" w:rsidRDefault="00D40420">
      <w:pPr>
        <w:spacing w:line="480" w:lineRule="auto"/>
        <w:ind w:firstLineChars="200" w:firstLine="480"/>
        <w:rPr>
          <w:rFonts w:ascii="宋体" w:hAnsi="宋体"/>
          <w:bCs/>
          <w:sz w:val="24"/>
        </w:rPr>
      </w:pPr>
    </w:p>
    <w:p w:rsidR="00D40420" w:rsidRDefault="0061579A">
      <w:pPr>
        <w:spacing w:line="480" w:lineRule="auto"/>
        <w:ind w:firstLineChars="200" w:firstLine="480"/>
        <w:rPr>
          <w:rFonts w:ascii="宋体" w:hAnsi="宋体"/>
          <w:bCs/>
          <w:sz w:val="24"/>
        </w:rPr>
      </w:pPr>
      <w:r>
        <w:rPr>
          <w:rFonts w:ascii="宋体" w:hAnsi="宋体"/>
          <w:bCs/>
          <w:sz w:val="24"/>
        </w:rPr>
        <w:t>我公司(单位)愿针对此次</w:t>
      </w:r>
      <w:r>
        <w:rPr>
          <w:rFonts w:ascii="宋体" w:hAnsi="宋体" w:hint="eastAsia"/>
          <w:bCs/>
          <w:sz w:val="24"/>
        </w:rPr>
        <w:t>太湖流域统一高程测量项目（项目名称）</w:t>
      </w:r>
      <w:r>
        <w:rPr>
          <w:rFonts w:ascii="宋体" w:hAnsi="宋体"/>
          <w:bCs/>
          <w:sz w:val="24"/>
        </w:rPr>
        <w:t>进行投标。</w:t>
      </w:r>
      <w:r>
        <w:rPr>
          <w:rFonts w:ascii="宋体" w:hAnsi="宋体"/>
          <w:bCs/>
          <w:sz w:val="24"/>
        </w:rPr>
        <w:cr/>
        <w:t>我公司符合《中华人民共和国政府采购法》第二十二条的规定，在此郑重承诺具备以下条件：</w:t>
      </w:r>
      <w:r>
        <w:rPr>
          <w:rFonts w:ascii="宋体" w:hAnsi="宋体"/>
          <w:bCs/>
          <w:sz w:val="24"/>
        </w:rPr>
        <w:cr/>
        <w:t>(一)具有独立承担民事责任的能力；</w:t>
      </w:r>
      <w:r>
        <w:rPr>
          <w:rFonts w:ascii="宋体" w:hAnsi="宋体"/>
          <w:bCs/>
          <w:sz w:val="24"/>
        </w:rPr>
        <w:cr/>
        <w:t>(二)具有良好的商业信誉和健全的财务会计制度；</w:t>
      </w:r>
      <w:r>
        <w:rPr>
          <w:rFonts w:ascii="宋体" w:hAnsi="宋体"/>
          <w:bCs/>
          <w:sz w:val="24"/>
        </w:rPr>
        <w:cr/>
        <w:t>(三)具有履行合同所必需的设备和专业技术能力；</w:t>
      </w:r>
      <w:r>
        <w:rPr>
          <w:rFonts w:ascii="宋体" w:hAnsi="宋体"/>
          <w:bCs/>
          <w:sz w:val="24"/>
        </w:rPr>
        <w:cr/>
        <w:t>(四)有依法缴纳税收和社会保障资金的良好记录；</w:t>
      </w:r>
      <w:r>
        <w:rPr>
          <w:rFonts w:ascii="宋体" w:hAnsi="宋体"/>
          <w:bCs/>
          <w:sz w:val="24"/>
        </w:rPr>
        <w:cr/>
        <w:t>(五)近三年内，在经营活动中没有重大违法记录；</w:t>
      </w:r>
      <w:r>
        <w:rPr>
          <w:rFonts w:ascii="宋体" w:hAnsi="宋体"/>
          <w:bCs/>
          <w:sz w:val="24"/>
        </w:rPr>
        <w:cr/>
        <w:t>(六)投标文件中所有关于投标资格的文件、证明、陈述均是真实的、准确的。</w:t>
      </w:r>
      <w:r>
        <w:rPr>
          <w:rFonts w:ascii="宋体" w:hAnsi="宋体"/>
          <w:bCs/>
          <w:sz w:val="24"/>
        </w:rPr>
        <w:cr/>
        <w:t>若有违背，我公司(单位)愿意承担由此而产生的一切后果</w:t>
      </w:r>
      <w:r>
        <w:rPr>
          <w:rFonts w:ascii="宋体" w:hAnsi="宋体" w:hint="eastAsia"/>
          <w:bCs/>
          <w:sz w:val="24"/>
        </w:rPr>
        <w:t>。</w:t>
      </w:r>
    </w:p>
    <w:p w:rsidR="00D40420" w:rsidRDefault="00D40420">
      <w:pPr>
        <w:spacing w:line="480" w:lineRule="auto"/>
        <w:rPr>
          <w:rFonts w:ascii="宋体" w:hAnsi="宋体"/>
          <w:sz w:val="24"/>
        </w:rPr>
      </w:pPr>
    </w:p>
    <w:p w:rsidR="00D40420" w:rsidRDefault="00D40420">
      <w:pPr>
        <w:spacing w:line="480" w:lineRule="auto"/>
        <w:ind w:firstLineChars="2250" w:firstLine="5400"/>
        <w:rPr>
          <w:rFonts w:ascii="宋体" w:hAnsi="宋体"/>
          <w:bCs/>
          <w:sz w:val="24"/>
        </w:rPr>
      </w:pPr>
    </w:p>
    <w:p w:rsidR="00D40420" w:rsidRDefault="0061579A">
      <w:pPr>
        <w:spacing w:line="480" w:lineRule="auto"/>
        <w:ind w:firstLineChars="1550" w:firstLine="3720"/>
        <w:rPr>
          <w:rFonts w:ascii="宋体" w:hAnsi="宋体"/>
          <w:bCs/>
          <w:sz w:val="24"/>
        </w:rPr>
      </w:pPr>
      <w:r>
        <w:rPr>
          <w:rFonts w:ascii="宋体" w:hAnsi="宋体" w:hint="eastAsia"/>
          <w:bCs/>
          <w:sz w:val="24"/>
        </w:rPr>
        <w:t>投标供应商（盖章）：</w:t>
      </w:r>
    </w:p>
    <w:p w:rsidR="00D40420" w:rsidRDefault="0061579A">
      <w:pPr>
        <w:spacing w:line="480" w:lineRule="auto"/>
        <w:ind w:firstLineChars="200" w:firstLine="480"/>
        <w:rPr>
          <w:rFonts w:ascii="宋体" w:hAnsi="宋体"/>
          <w:bCs/>
          <w:sz w:val="24"/>
        </w:rPr>
      </w:pPr>
      <w:r>
        <w:rPr>
          <w:rFonts w:ascii="宋体" w:hAnsi="宋体" w:hint="eastAsia"/>
          <w:bCs/>
          <w:sz w:val="24"/>
        </w:rPr>
        <w:t>法定代表人或法定代表人授权代表签字或盖章：</w:t>
      </w:r>
    </w:p>
    <w:p w:rsidR="00D40420" w:rsidRDefault="0061579A">
      <w:pPr>
        <w:jc w:val="center"/>
        <w:rPr>
          <w:rFonts w:ascii="宋体" w:hAnsi="宋体"/>
          <w:b/>
          <w:sz w:val="32"/>
          <w:szCs w:val="32"/>
        </w:rPr>
      </w:pPr>
      <w:r>
        <w:rPr>
          <w:rFonts w:ascii="宋体" w:hAnsi="宋体"/>
          <w:bCs/>
          <w:sz w:val="24"/>
        </w:rPr>
        <w:br w:type="page"/>
      </w:r>
      <w:r>
        <w:rPr>
          <w:rFonts w:hint="eastAsia"/>
          <w:b/>
          <w:sz w:val="28"/>
          <w:szCs w:val="28"/>
        </w:rPr>
        <w:lastRenderedPageBreak/>
        <w:t>承诺书二</w:t>
      </w:r>
    </w:p>
    <w:p w:rsidR="00D40420" w:rsidRDefault="00D40420">
      <w:pPr>
        <w:spacing w:line="360" w:lineRule="auto"/>
        <w:rPr>
          <w:rFonts w:ascii="宋体" w:hAnsi="宋体"/>
          <w:sz w:val="24"/>
        </w:rPr>
      </w:pPr>
    </w:p>
    <w:p w:rsidR="00D40420" w:rsidRDefault="0061579A">
      <w:pPr>
        <w:spacing w:line="360" w:lineRule="auto"/>
        <w:rPr>
          <w:rFonts w:ascii="宋体" w:hAnsi="宋体"/>
          <w:sz w:val="24"/>
        </w:rPr>
      </w:pPr>
      <w:r>
        <w:rPr>
          <w:rFonts w:ascii="宋体" w:hAnsi="宋体" w:hint="eastAsia"/>
          <w:sz w:val="24"/>
        </w:rPr>
        <w:t>致：</w:t>
      </w:r>
      <w:r>
        <w:rPr>
          <w:rFonts w:ascii="宋体" w:hAnsi="宋体" w:hint="eastAsia"/>
          <w:b/>
          <w:sz w:val="24"/>
        </w:rPr>
        <w:t>太湖流域水文水资源监测中心（太湖流域水环境监测中心）</w:t>
      </w:r>
    </w:p>
    <w:p w:rsidR="00D40420" w:rsidRDefault="0061579A">
      <w:pPr>
        <w:spacing w:before="240" w:line="360" w:lineRule="auto"/>
        <w:ind w:firstLine="480"/>
        <w:rPr>
          <w:rFonts w:ascii="宋体" w:hAnsi="宋体"/>
          <w:sz w:val="24"/>
        </w:rPr>
      </w:pPr>
      <w:r>
        <w:rPr>
          <w:rFonts w:ascii="宋体" w:hAnsi="宋体" w:hint="eastAsia"/>
          <w:sz w:val="24"/>
        </w:rPr>
        <w:t>我公司自愿参加贵单位（公司）项目的投标，并接受对我公司的资格审查，我公司承诺：本公司参加政府采购活动前3年内在经营活动中没有重大违法记录；我公司未处于被责令停业、投标资格被取消或者财产被接管、冻结和破产状态，企业没有因骗取中标或者严重违约以及发生重大工程质量事故等问题，被有关部门暂停投标资格并在暂停期内的。根据贵单位（公司）提出的采购文件要求，本公司递交的投标文件中的内容没有隐瞒、虚假、伪造等弄虚作假行为。若发现该行为，贵公司可以拒绝我公司报价，如已中标，可取消我公司中标资格，并接受政府采购主管部门对我公司弄虚作假、违反公平和诚实信用原则做出的任何处理。</w:t>
      </w:r>
    </w:p>
    <w:p w:rsidR="00D40420" w:rsidRDefault="00D40420">
      <w:pPr>
        <w:spacing w:before="240" w:line="360" w:lineRule="auto"/>
        <w:ind w:firstLine="480"/>
        <w:rPr>
          <w:rFonts w:ascii="宋体" w:hAnsi="宋体"/>
          <w:sz w:val="24"/>
        </w:rPr>
      </w:pPr>
    </w:p>
    <w:p w:rsidR="00D40420" w:rsidRDefault="00D40420">
      <w:pPr>
        <w:spacing w:before="240" w:line="360" w:lineRule="auto"/>
        <w:ind w:firstLine="480"/>
        <w:rPr>
          <w:rFonts w:ascii="宋体" w:hAnsi="宋体"/>
          <w:sz w:val="24"/>
        </w:rPr>
      </w:pPr>
    </w:p>
    <w:p w:rsidR="00D40420" w:rsidRDefault="00D40420">
      <w:pPr>
        <w:spacing w:before="240" w:line="360" w:lineRule="auto"/>
        <w:ind w:firstLine="480"/>
        <w:rPr>
          <w:rFonts w:ascii="宋体" w:hAnsi="宋体"/>
          <w:sz w:val="24"/>
        </w:rPr>
      </w:pPr>
    </w:p>
    <w:p w:rsidR="00D40420" w:rsidRDefault="0061579A">
      <w:pPr>
        <w:wordWrap w:val="0"/>
        <w:spacing w:before="240" w:line="360" w:lineRule="auto"/>
        <w:ind w:right="480" w:firstLineChars="2400" w:firstLine="5760"/>
        <w:rPr>
          <w:rFonts w:ascii="宋体" w:hAnsi="宋体"/>
          <w:sz w:val="24"/>
        </w:rPr>
      </w:pPr>
      <w:r>
        <w:rPr>
          <w:rFonts w:ascii="宋体" w:hAnsi="宋体" w:hint="eastAsia"/>
          <w:sz w:val="24"/>
        </w:rPr>
        <w:t xml:space="preserve">投标供应商：（盖章）          </w:t>
      </w:r>
    </w:p>
    <w:p w:rsidR="00D40420" w:rsidRDefault="0061579A">
      <w:pPr>
        <w:wordWrap w:val="0"/>
        <w:spacing w:before="240" w:line="360" w:lineRule="auto"/>
        <w:ind w:right="480" w:firstLineChars="1900" w:firstLine="4560"/>
        <w:rPr>
          <w:sz w:val="24"/>
        </w:rPr>
      </w:pPr>
      <w:r>
        <w:rPr>
          <w:rFonts w:ascii="宋体" w:hAnsi="宋体" w:hint="eastAsia"/>
          <w:sz w:val="24"/>
        </w:rPr>
        <w:t xml:space="preserve">法定代表人签名或盖章：          </w:t>
      </w:r>
    </w:p>
    <w:p w:rsidR="00D40420" w:rsidRDefault="0061579A">
      <w:pPr>
        <w:wordWrap w:val="0"/>
        <w:spacing w:before="240" w:line="360" w:lineRule="auto"/>
        <w:ind w:right="480" w:firstLineChars="2400" w:firstLine="5760"/>
        <w:rPr>
          <w:rFonts w:ascii="宋体" w:hAnsi="宋体"/>
          <w:sz w:val="24"/>
        </w:rPr>
      </w:pPr>
      <w:r>
        <w:rPr>
          <w:rFonts w:ascii="宋体" w:hAnsi="宋体" w:hint="eastAsia"/>
          <w:sz w:val="24"/>
        </w:rPr>
        <w:t>年    月    日</w:t>
      </w:r>
    </w:p>
    <w:p w:rsidR="00D40420" w:rsidRDefault="00D40420">
      <w:pPr>
        <w:spacing w:before="240" w:line="360" w:lineRule="auto"/>
        <w:ind w:firstLine="480"/>
        <w:jc w:val="right"/>
        <w:rPr>
          <w:rFonts w:ascii="宋体" w:hAnsi="宋体"/>
          <w:sz w:val="24"/>
        </w:rPr>
      </w:pPr>
    </w:p>
    <w:p w:rsidR="00D40420" w:rsidRDefault="00D40420">
      <w:pPr>
        <w:spacing w:before="240" w:line="360" w:lineRule="auto"/>
        <w:ind w:firstLine="480"/>
        <w:jc w:val="right"/>
        <w:rPr>
          <w:rFonts w:ascii="宋体" w:hAnsi="宋体"/>
          <w:sz w:val="24"/>
        </w:rPr>
      </w:pPr>
    </w:p>
    <w:p w:rsidR="00D40420" w:rsidRDefault="00D40420">
      <w:pPr>
        <w:spacing w:before="240" w:line="360" w:lineRule="auto"/>
        <w:ind w:firstLine="480"/>
        <w:jc w:val="right"/>
        <w:rPr>
          <w:rFonts w:ascii="宋体" w:hAnsi="宋体"/>
          <w:sz w:val="24"/>
        </w:rPr>
      </w:pPr>
    </w:p>
    <w:p w:rsidR="00D40420" w:rsidRDefault="00D40420">
      <w:pPr>
        <w:spacing w:before="240" w:line="360" w:lineRule="auto"/>
        <w:ind w:firstLine="480"/>
        <w:jc w:val="right"/>
        <w:rPr>
          <w:rFonts w:ascii="宋体" w:hAnsi="宋体"/>
          <w:sz w:val="24"/>
        </w:rPr>
      </w:pPr>
    </w:p>
    <w:p w:rsidR="00D40420" w:rsidRDefault="00D40420">
      <w:pPr>
        <w:spacing w:before="240" w:line="360" w:lineRule="auto"/>
        <w:ind w:firstLine="480"/>
        <w:jc w:val="right"/>
        <w:rPr>
          <w:rFonts w:ascii="宋体" w:hAnsi="宋体"/>
          <w:sz w:val="24"/>
        </w:rPr>
      </w:pPr>
    </w:p>
    <w:p w:rsidR="00D40420" w:rsidRDefault="00D40420">
      <w:pPr>
        <w:spacing w:before="240" w:line="360" w:lineRule="auto"/>
        <w:ind w:firstLine="480"/>
        <w:jc w:val="right"/>
        <w:rPr>
          <w:rFonts w:ascii="宋体" w:hAnsi="宋体"/>
          <w:sz w:val="24"/>
        </w:rPr>
      </w:pPr>
    </w:p>
    <w:p w:rsidR="00D40420" w:rsidRDefault="0061579A">
      <w:pPr>
        <w:jc w:val="center"/>
        <w:rPr>
          <w:b/>
          <w:sz w:val="28"/>
          <w:szCs w:val="28"/>
        </w:rPr>
      </w:pPr>
      <w:r>
        <w:rPr>
          <w:rFonts w:hint="eastAsia"/>
          <w:b/>
          <w:sz w:val="28"/>
          <w:szCs w:val="28"/>
        </w:rPr>
        <w:t>承诺书三（廉洁承诺书格式）</w:t>
      </w:r>
    </w:p>
    <w:p w:rsidR="00D40420" w:rsidRDefault="0061579A">
      <w:pPr>
        <w:spacing w:line="520" w:lineRule="exact"/>
        <w:ind w:firstLineChars="200" w:firstLine="480"/>
        <w:rPr>
          <w:rFonts w:ascii="宋体" w:hAnsi="宋体"/>
          <w:sz w:val="24"/>
        </w:rPr>
      </w:pPr>
      <w:r>
        <w:rPr>
          <w:rFonts w:ascii="宋体" w:hAnsi="宋体" w:hint="eastAsia"/>
          <w:sz w:val="24"/>
        </w:rPr>
        <w:t>为了积极配合贵局的招标工作，有效遏制不公平竞争和违规违纪问题的发生，确保招标工作的公平、公正、公开，我们保证认真贯彻《招投标法》等相关规定以及相关廉洁要求，特向贵局承诺如下事项：</w:t>
      </w:r>
    </w:p>
    <w:p w:rsidR="00D40420" w:rsidRDefault="0061579A">
      <w:pPr>
        <w:spacing w:line="520" w:lineRule="exact"/>
        <w:ind w:firstLineChars="200" w:firstLine="480"/>
        <w:rPr>
          <w:rFonts w:ascii="宋体" w:hAnsi="宋体"/>
          <w:sz w:val="24"/>
        </w:rPr>
      </w:pPr>
      <w:r>
        <w:rPr>
          <w:rFonts w:ascii="宋体" w:hAnsi="宋体" w:hint="eastAsia"/>
          <w:sz w:val="24"/>
        </w:rPr>
        <w:t>1、自觉遵守国家法律法规及有关廉政建设制度。</w:t>
      </w:r>
    </w:p>
    <w:p w:rsidR="00D40420" w:rsidRDefault="0061579A">
      <w:pPr>
        <w:spacing w:line="520" w:lineRule="exact"/>
        <w:ind w:firstLineChars="200" w:firstLine="480"/>
        <w:rPr>
          <w:rFonts w:ascii="宋体" w:hAnsi="宋体"/>
          <w:sz w:val="24"/>
        </w:rPr>
      </w:pPr>
      <w:r>
        <w:rPr>
          <w:rFonts w:ascii="宋体" w:hAnsi="宋体" w:hint="eastAsia"/>
          <w:sz w:val="24"/>
        </w:rPr>
        <w:t>2、主动了解贵局招投标纪律，积极配合贵局执行招投标廉政建设的有关规定。</w:t>
      </w:r>
    </w:p>
    <w:p w:rsidR="00D40420" w:rsidRDefault="0061579A">
      <w:pPr>
        <w:spacing w:line="520" w:lineRule="exact"/>
        <w:ind w:firstLineChars="200" w:firstLine="480"/>
        <w:rPr>
          <w:rFonts w:ascii="宋体" w:hAnsi="宋体"/>
          <w:sz w:val="24"/>
        </w:rPr>
      </w:pPr>
      <w:r>
        <w:rPr>
          <w:rFonts w:ascii="宋体" w:hAnsi="宋体" w:hint="eastAsia"/>
          <w:sz w:val="24"/>
        </w:rPr>
        <w:t>3、不使用不正当手段妨碍、排挤其他投标单位或串通投标。</w:t>
      </w:r>
    </w:p>
    <w:p w:rsidR="00D40420" w:rsidRDefault="0061579A">
      <w:pPr>
        <w:spacing w:line="520" w:lineRule="exact"/>
        <w:ind w:firstLineChars="200" w:firstLine="480"/>
        <w:rPr>
          <w:rFonts w:ascii="宋体" w:hAnsi="宋体"/>
          <w:sz w:val="24"/>
        </w:rPr>
      </w:pPr>
      <w:r>
        <w:rPr>
          <w:rFonts w:ascii="宋体" w:hAnsi="宋体" w:hint="eastAsia"/>
          <w:sz w:val="24"/>
        </w:rPr>
        <w:t>4、按照招标文件规定的方式进行投标，不隐瞒本单位投标资质的真实情况，投标资质符合规定。</w:t>
      </w:r>
    </w:p>
    <w:p w:rsidR="00D40420" w:rsidRDefault="0061579A">
      <w:pPr>
        <w:spacing w:line="520" w:lineRule="exact"/>
        <w:ind w:firstLineChars="200" w:firstLine="480"/>
        <w:rPr>
          <w:rFonts w:ascii="宋体" w:hAnsi="宋体"/>
          <w:sz w:val="24"/>
        </w:rPr>
      </w:pPr>
      <w:r>
        <w:rPr>
          <w:rFonts w:ascii="宋体" w:hAnsi="宋体" w:hint="eastAsia"/>
          <w:sz w:val="24"/>
        </w:rPr>
        <w:t>5、不以任何方式向招标人员赠送礼品、礼金及有价证券；不宴请或邀请招标方的任何人参加高档娱乐消费、旅游、考察、参观等活动；不以任何形式报销招标方的任何人以及亲友的各种票据及费用；不进行可能影响招投标公平、公正的任何活动。</w:t>
      </w:r>
    </w:p>
    <w:p w:rsidR="00D40420" w:rsidRDefault="0061579A">
      <w:pPr>
        <w:spacing w:line="520" w:lineRule="exact"/>
        <w:ind w:firstLineChars="200" w:firstLine="480"/>
        <w:rPr>
          <w:rFonts w:ascii="宋体" w:hAnsi="宋体"/>
          <w:sz w:val="24"/>
        </w:rPr>
      </w:pPr>
      <w:r>
        <w:rPr>
          <w:rFonts w:ascii="宋体" w:hAnsi="宋体" w:hint="eastAsia"/>
          <w:sz w:val="24"/>
        </w:rPr>
        <w:t>6、不向设计招标的单位及个人购置或提供通讯工具、交通工具和高档办公用品等。</w:t>
      </w:r>
    </w:p>
    <w:p w:rsidR="00D40420" w:rsidRDefault="0061579A">
      <w:pPr>
        <w:spacing w:line="520" w:lineRule="exact"/>
        <w:ind w:firstLineChars="200" w:firstLine="480"/>
        <w:rPr>
          <w:rFonts w:ascii="宋体" w:hAnsi="宋体"/>
          <w:sz w:val="24"/>
        </w:rPr>
      </w:pPr>
      <w:r>
        <w:rPr>
          <w:rFonts w:ascii="宋体" w:hAnsi="宋体" w:hint="eastAsia"/>
          <w:sz w:val="24"/>
        </w:rPr>
        <w:t>7、不向涉及招标的单位及个人的配偶、子女、亲属分包此次招标项目。</w:t>
      </w:r>
    </w:p>
    <w:p w:rsidR="00D40420" w:rsidRDefault="0061579A">
      <w:pPr>
        <w:spacing w:line="520" w:lineRule="exact"/>
        <w:ind w:firstLineChars="200" w:firstLine="480"/>
        <w:rPr>
          <w:rFonts w:ascii="宋体" w:hAnsi="宋体"/>
          <w:sz w:val="24"/>
        </w:rPr>
      </w:pPr>
      <w:r>
        <w:rPr>
          <w:rFonts w:ascii="宋体" w:hAnsi="宋体" w:hint="eastAsia"/>
          <w:sz w:val="24"/>
        </w:rPr>
        <w:t>8、不向涉及招标的单位及个人支付好处费、介绍费。</w:t>
      </w:r>
    </w:p>
    <w:p w:rsidR="00D40420" w:rsidRDefault="0061579A">
      <w:pPr>
        <w:spacing w:line="520" w:lineRule="exact"/>
        <w:ind w:firstLineChars="200" w:firstLine="480"/>
        <w:rPr>
          <w:rFonts w:ascii="宋体" w:hAnsi="宋体"/>
          <w:sz w:val="24"/>
        </w:rPr>
      </w:pPr>
      <w:r>
        <w:rPr>
          <w:rFonts w:ascii="宋体" w:hAnsi="宋体" w:hint="eastAsia"/>
          <w:sz w:val="24"/>
        </w:rPr>
        <w:t>9、一旦发现相关人员在招标过程中有索要财物等不廉洁行为，坚决予以抵制，并及时向贵局纪检监察室举报。</w:t>
      </w:r>
    </w:p>
    <w:p w:rsidR="00D40420" w:rsidRDefault="0061579A">
      <w:pPr>
        <w:spacing w:line="520" w:lineRule="exact"/>
        <w:ind w:firstLineChars="200" w:firstLine="480"/>
        <w:rPr>
          <w:rFonts w:ascii="宋体" w:hAnsi="宋体"/>
          <w:sz w:val="24"/>
        </w:rPr>
      </w:pPr>
      <w:r>
        <w:rPr>
          <w:rFonts w:ascii="宋体" w:hAnsi="宋体" w:hint="eastAsia"/>
          <w:sz w:val="24"/>
        </w:rPr>
        <w:t>我们若违反上述承诺，愿接收取消投标资格及其他任何形式的处理。</w:t>
      </w:r>
    </w:p>
    <w:p w:rsidR="00D40420" w:rsidRDefault="00D40420">
      <w:pPr>
        <w:spacing w:line="520" w:lineRule="exact"/>
        <w:ind w:firstLineChars="200" w:firstLine="480"/>
        <w:rPr>
          <w:rFonts w:ascii="宋体" w:hAnsi="宋体"/>
          <w:sz w:val="24"/>
        </w:rPr>
      </w:pPr>
    </w:p>
    <w:p w:rsidR="00D40420" w:rsidRDefault="0061579A">
      <w:pPr>
        <w:spacing w:line="520" w:lineRule="exact"/>
        <w:ind w:firstLineChars="200" w:firstLine="480"/>
        <w:rPr>
          <w:rFonts w:ascii="宋体" w:hAnsi="宋体"/>
          <w:sz w:val="24"/>
        </w:rPr>
      </w:pPr>
      <w:r>
        <w:rPr>
          <w:rFonts w:ascii="宋体" w:hAnsi="宋体" w:hint="eastAsia"/>
          <w:sz w:val="24"/>
        </w:rPr>
        <w:t xml:space="preserve">投标供应商（公章）：             </w:t>
      </w:r>
    </w:p>
    <w:p w:rsidR="00D40420" w:rsidRDefault="0061579A">
      <w:pPr>
        <w:spacing w:line="520" w:lineRule="exact"/>
        <w:ind w:firstLineChars="200" w:firstLine="480"/>
        <w:rPr>
          <w:rFonts w:ascii="宋体" w:hAnsi="宋体"/>
          <w:sz w:val="24"/>
        </w:rPr>
      </w:pPr>
      <w:r>
        <w:rPr>
          <w:rFonts w:ascii="宋体" w:hAnsi="宋体" w:hint="eastAsia"/>
          <w:sz w:val="24"/>
        </w:rPr>
        <w:t xml:space="preserve">法定代表人或授权代理人：          </w:t>
      </w:r>
      <w:r>
        <w:rPr>
          <w:rFonts w:ascii="宋体" w:hAnsi="宋体"/>
          <w:sz w:val="24"/>
        </w:rPr>
        <w:t>（</w:t>
      </w:r>
      <w:r>
        <w:rPr>
          <w:rFonts w:ascii="宋体" w:hAnsi="宋体" w:hint="eastAsia"/>
          <w:sz w:val="24"/>
        </w:rPr>
        <w:t>签字或盖章</w:t>
      </w:r>
      <w:r>
        <w:rPr>
          <w:rFonts w:ascii="宋体" w:hAnsi="宋体"/>
          <w:sz w:val="24"/>
        </w:rPr>
        <w:t>）</w:t>
      </w:r>
    </w:p>
    <w:p w:rsidR="00D40420" w:rsidRDefault="0061579A">
      <w:pPr>
        <w:spacing w:line="480" w:lineRule="auto"/>
        <w:rPr>
          <w:rFonts w:ascii="宋体" w:hAnsi="宋体"/>
          <w:bCs/>
          <w:sz w:val="24"/>
        </w:rPr>
      </w:pPr>
      <w:r>
        <w:rPr>
          <w:rFonts w:ascii="宋体" w:hAnsi="宋体" w:hint="eastAsia"/>
          <w:sz w:val="24"/>
        </w:rPr>
        <w:t xml:space="preserve">      年    月     日</w:t>
      </w:r>
    </w:p>
    <w:p w:rsidR="00D40420" w:rsidRDefault="0061579A">
      <w:pPr>
        <w:jc w:val="center"/>
        <w:outlineLvl w:val="0"/>
        <w:rPr>
          <w:rFonts w:ascii="宋体" w:hAnsi="宋体"/>
          <w:bCs/>
          <w:sz w:val="24"/>
        </w:rPr>
      </w:pPr>
      <w:r>
        <w:rPr>
          <w:rFonts w:ascii="宋体" w:hAnsi="宋体"/>
          <w:bCs/>
          <w:sz w:val="32"/>
        </w:rPr>
        <w:br w:type="page"/>
      </w:r>
      <w:r>
        <w:rPr>
          <w:rFonts w:ascii="宋体" w:hAnsi="宋体" w:hint="eastAsia"/>
          <w:bCs/>
          <w:sz w:val="24"/>
        </w:rPr>
        <w:lastRenderedPageBreak/>
        <w:t>（六）投标供应商项目工作人员名单（格式）</w:t>
      </w:r>
    </w:p>
    <w:p w:rsidR="00D40420" w:rsidRDefault="00D40420"/>
    <w:p w:rsidR="00D40420" w:rsidRDefault="0061579A">
      <w:pPr>
        <w:jc w:val="center"/>
        <w:rPr>
          <w:b/>
          <w:sz w:val="28"/>
          <w:szCs w:val="28"/>
        </w:rPr>
      </w:pPr>
      <w:r>
        <w:rPr>
          <w:rFonts w:hint="eastAsia"/>
          <w:b/>
          <w:sz w:val="28"/>
          <w:szCs w:val="28"/>
        </w:rPr>
        <w:t>投标供应商项目工作人员名单</w:t>
      </w:r>
    </w:p>
    <w:p w:rsidR="00D40420" w:rsidRDefault="00D40420"/>
    <w:p w:rsidR="00D40420" w:rsidRDefault="0061579A">
      <w:r>
        <w:rPr>
          <w:rFonts w:hint="eastAsia"/>
        </w:rPr>
        <w:t>投标供应商名称（盖章）</w:t>
      </w:r>
      <w:r>
        <w:rPr>
          <w:rFonts w:hint="eastAsia"/>
        </w:rPr>
        <w:t xml:space="preserve">                          </w:t>
      </w:r>
      <w:r>
        <w:rPr>
          <w:rFonts w:hint="eastAsia"/>
        </w:rPr>
        <w:t>政府采购编号：</w:t>
      </w:r>
      <w:r>
        <w:rPr>
          <w:rFonts w:hint="eastAsia"/>
        </w:rPr>
        <w:t xml:space="preserve"> </w:t>
      </w:r>
    </w:p>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851"/>
        <w:gridCol w:w="1942"/>
        <w:gridCol w:w="1539"/>
        <w:gridCol w:w="1764"/>
        <w:gridCol w:w="1701"/>
        <w:gridCol w:w="2126"/>
      </w:tblGrid>
      <w:tr w:rsidR="00D40420">
        <w:trPr>
          <w:trHeight w:val="510"/>
        </w:trPr>
        <w:tc>
          <w:tcPr>
            <w:tcW w:w="851" w:type="dxa"/>
            <w:tcBorders>
              <w:top w:val="single" w:sz="4" w:space="0" w:color="auto"/>
              <w:left w:val="single" w:sz="4" w:space="0" w:color="auto"/>
              <w:bottom w:val="single" w:sz="4" w:space="0" w:color="auto"/>
              <w:right w:val="single" w:sz="4" w:space="0" w:color="auto"/>
            </w:tcBorders>
            <w:vAlign w:val="center"/>
          </w:tcPr>
          <w:p w:rsidR="00D40420" w:rsidRDefault="0061579A">
            <w:pPr>
              <w:overflowPunct w:val="0"/>
              <w:adjustRightInd w:val="0"/>
              <w:jc w:val="center"/>
              <w:textAlignment w:val="baseline"/>
              <w:rPr>
                <w:rFonts w:ascii="宋体" w:hAnsi="宋体"/>
                <w:sz w:val="24"/>
              </w:rPr>
            </w:pPr>
            <w:r>
              <w:rPr>
                <w:rFonts w:ascii="宋体" w:hAnsi="宋体" w:hint="eastAsia"/>
                <w:sz w:val="24"/>
              </w:rPr>
              <w:t>序号</w:t>
            </w:r>
          </w:p>
        </w:tc>
        <w:tc>
          <w:tcPr>
            <w:tcW w:w="1942" w:type="dxa"/>
            <w:tcBorders>
              <w:top w:val="single" w:sz="4" w:space="0" w:color="auto"/>
              <w:left w:val="single" w:sz="4" w:space="0" w:color="auto"/>
              <w:bottom w:val="single" w:sz="4" w:space="0" w:color="auto"/>
              <w:right w:val="single" w:sz="4" w:space="0" w:color="auto"/>
            </w:tcBorders>
            <w:vAlign w:val="center"/>
          </w:tcPr>
          <w:p w:rsidR="00D40420" w:rsidRDefault="0061579A">
            <w:pPr>
              <w:overflowPunct w:val="0"/>
              <w:adjustRightInd w:val="0"/>
              <w:jc w:val="center"/>
              <w:textAlignment w:val="baseline"/>
              <w:rPr>
                <w:rFonts w:ascii="宋体" w:hAnsi="宋体"/>
                <w:sz w:val="24"/>
              </w:rPr>
            </w:pPr>
            <w:r>
              <w:rPr>
                <w:rFonts w:ascii="宋体" w:hAnsi="宋体" w:hint="eastAsia"/>
                <w:sz w:val="24"/>
              </w:rPr>
              <w:t>姓名</w:t>
            </w:r>
          </w:p>
        </w:tc>
        <w:tc>
          <w:tcPr>
            <w:tcW w:w="1539" w:type="dxa"/>
            <w:tcBorders>
              <w:top w:val="single" w:sz="4" w:space="0" w:color="auto"/>
              <w:left w:val="single" w:sz="4" w:space="0" w:color="auto"/>
              <w:bottom w:val="single" w:sz="4" w:space="0" w:color="auto"/>
              <w:right w:val="single" w:sz="4" w:space="0" w:color="auto"/>
            </w:tcBorders>
            <w:vAlign w:val="center"/>
          </w:tcPr>
          <w:p w:rsidR="00D40420" w:rsidRDefault="0061579A">
            <w:pPr>
              <w:overflowPunct w:val="0"/>
              <w:adjustRightInd w:val="0"/>
              <w:jc w:val="center"/>
              <w:textAlignment w:val="baseline"/>
              <w:rPr>
                <w:rFonts w:ascii="宋体" w:hAnsi="宋体"/>
                <w:sz w:val="24"/>
              </w:rPr>
            </w:pPr>
            <w:r>
              <w:rPr>
                <w:rFonts w:ascii="宋体" w:hAnsi="宋体" w:hint="eastAsia"/>
                <w:sz w:val="24"/>
              </w:rPr>
              <w:t>学历</w:t>
            </w:r>
          </w:p>
        </w:tc>
        <w:tc>
          <w:tcPr>
            <w:tcW w:w="1764" w:type="dxa"/>
            <w:tcBorders>
              <w:top w:val="single" w:sz="4" w:space="0" w:color="auto"/>
              <w:left w:val="single" w:sz="4" w:space="0" w:color="auto"/>
              <w:bottom w:val="single" w:sz="4" w:space="0" w:color="auto"/>
              <w:right w:val="single" w:sz="4" w:space="0" w:color="auto"/>
            </w:tcBorders>
            <w:vAlign w:val="center"/>
          </w:tcPr>
          <w:p w:rsidR="00D40420" w:rsidRDefault="0061579A">
            <w:pPr>
              <w:overflowPunct w:val="0"/>
              <w:adjustRightInd w:val="0"/>
              <w:jc w:val="center"/>
              <w:textAlignment w:val="baseline"/>
              <w:rPr>
                <w:rFonts w:ascii="宋体" w:hAnsi="宋体"/>
                <w:sz w:val="24"/>
              </w:rPr>
            </w:pPr>
            <w:r>
              <w:rPr>
                <w:rFonts w:ascii="宋体" w:hAnsi="宋体" w:hint="eastAsia"/>
                <w:sz w:val="24"/>
              </w:rPr>
              <w:t>资质或职称</w:t>
            </w:r>
          </w:p>
        </w:tc>
        <w:tc>
          <w:tcPr>
            <w:tcW w:w="1701" w:type="dxa"/>
            <w:tcBorders>
              <w:top w:val="single" w:sz="4" w:space="0" w:color="auto"/>
              <w:left w:val="single" w:sz="4" w:space="0" w:color="auto"/>
              <w:bottom w:val="single" w:sz="4" w:space="0" w:color="auto"/>
              <w:right w:val="single" w:sz="4" w:space="0" w:color="auto"/>
            </w:tcBorders>
            <w:vAlign w:val="center"/>
          </w:tcPr>
          <w:p w:rsidR="00D40420" w:rsidRDefault="0061579A">
            <w:pPr>
              <w:overflowPunct w:val="0"/>
              <w:adjustRightInd w:val="0"/>
              <w:jc w:val="center"/>
              <w:textAlignment w:val="baseline"/>
              <w:rPr>
                <w:rFonts w:ascii="宋体" w:hAnsi="宋体"/>
                <w:sz w:val="24"/>
              </w:rPr>
            </w:pPr>
            <w:r>
              <w:rPr>
                <w:rFonts w:ascii="宋体" w:hAnsi="宋体" w:hint="eastAsia"/>
                <w:sz w:val="24"/>
              </w:rPr>
              <w:t>专业</w:t>
            </w:r>
          </w:p>
        </w:tc>
        <w:tc>
          <w:tcPr>
            <w:tcW w:w="2126" w:type="dxa"/>
            <w:tcBorders>
              <w:top w:val="single" w:sz="4" w:space="0" w:color="auto"/>
              <w:left w:val="single" w:sz="4" w:space="0" w:color="auto"/>
              <w:bottom w:val="single" w:sz="4" w:space="0" w:color="auto"/>
              <w:right w:val="single" w:sz="4" w:space="0" w:color="auto"/>
            </w:tcBorders>
            <w:vAlign w:val="center"/>
          </w:tcPr>
          <w:p w:rsidR="00D40420" w:rsidRDefault="0061579A">
            <w:pPr>
              <w:overflowPunct w:val="0"/>
              <w:adjustRightInd w:val="0"/>
              <w:jc w:val="center"/>
              <w:textAlignment w:val="baseline"/>
              <w:rPr>
                <w:rFonts w:ascii="宋体" w:hAnsi="宋体"/>
                <w:sz w:val="24"/>
              </w:rPr>
            </w:pPr>
            <w:r>
              <w:rPr>
                <w:rFonts w:ascii="宋体" w:hAnsi="宋体" w:hint="eastAsia"/>
                <w:spacing w:val="-10"/>
                <w:sz w:val="24"/>
              </w:rPr>
              <w:t>在本项目中的岗位</w:t>
            </w:r>
          </w:p>
        </w:tc>
      </w:tr>
      <w:tr w:rsidR="00D40420">
        <w:trPr>
          <w:trHeight w:val="510"/>
        </w:trPr>
        <w:tc>
          <w:tcPr>
            <w:tcW w:w="851" w:type="dxa"/>
            <w:tcBorders>
              <w:top w:val="single" w:sz="4" w:space="0" w:color="auto"/>
              <w:left w:val="single" w:sz="4" w:space="0" w:color="auto"/>
              <w:bottom w:val="single" w:sz="4" w:space="0" w:color="auto"/>
              <w:right w:val="single" w:sz="4" w:space="0" w:color="auto"/>
            </w:tcBorders>
            <w:vAlign w:val="center"/>
          </w:tcPr>
          <w:p w:rsidR="00D40420" w:rsidRDefault="0061579A">
            <w:pPr>
              <w:overflowPunct w:val="0"/>
              <w:adjustRightInd w:val="0"/>
              <w:jc w:val="center"/>
              <w:textAlignment w:val="baseline"/>
              <w:rPr>
                <w:rFonts w:ascii="宋体" w:hAnsi="宋体"/>
                <w:sz w:val="24"/>
              </w:rPr>
            </w:pPr>
            <w:r>
              <w:rPr>
                <w:rFonts w:ascii="宋体" w:hAnsi="宋体"/>
                <w:sz w:val="24"/>
              </w:rPr>
              <w:t>1</w:t>
            </w:r>
          </w:p>
        </w:tc>
        <w:tc>
          <w:tcPr>
            <w:tcW w:w="1942" w:type="dxa"/>
            <w:tcBorders>
              <w:top w:val="single" w:sz="4" w:space="0" w:color="auto"/>
              <w:left w:val="single" w:sz="4" w:space="0" w:color="auto"/>
              <w:bottom w:val="single" w:sz="4" w:space="0" w:color="auto"/>
              <w:right w:val="single" w:sz="4" w:space="0" w:color="auto"/>
            </w:tcBorders>
            <w:vAlign w:val="center"/>
          </w:tcPr>
          <w:p w:rsidR="00D40420" w:rsidRDefault="00D40420">
            <w:pPr>
              <w:overflowPunct w:val="0"/>
              <w:adjustRightInd w:val="0"/>
              <w:jc w:val="center"/>
              <w:textAlignment w:val="baseline"/>
              <w:rPr>
                <w:rFonts w:ascii="宋体" w:hAnsi="宋体"/>
                <w:sz w:val="24"/>
              </w:rPr>
            </w:pPr>
          </w:p>
        </w:tc>
        <w:tc>
          <w:tcPr>
            <w:tcW w:w="1539" w:type="dxa"/>
            <w:tcBorders>
              <w:top w:val="single" w:sz="4" w:space="0" w:color="auto"/>
              <w:left w:val="single" w:sz="4" w:space="0" w:color="auto"/>
              <w:bottom w:val="single" w:sz="4" w:space="0" w:color="auto"/>
              <w:right w:val="single" w:sz="4" w:space="0" w:color="auto"/>
            </w:tcBorders>
            <w:vAlign w:val="center"/>
          </w:tcPr>
          <w:p w:rsidR="00D40420" w:rsidRDefault="00D40420">
            <w:pPr>
              <w:overflowPunct w:val="0"/>
              <w:adjustRightInd w:val="0"/>
              <w:jc w:val="center"/>
              <w:textAlignment w:val="baseline"/>
              <w:rPr>
                <w:rFonts w:ascii="宋体" w:hAnsi="宋体"/>
                <w:sz w:val="24"/>
              </w:rPr>
            </w:pPr>
          </w:p>
        </w:tc>
        <w:tc>
          <w:tcPr>
            <w:tcW w:w="1764" w:type="dxa"/>
            <w:tcBorders>
              <w:top w:val="single" w:sz="4" w:space="0" w:color="auto"/>
              <w:left w:val="single" w:sz="4" w:space="0" w:color="auto"/>
              <w:bottom w:val="single" w:sz="4" w:space="0" w:color="auto"/>
              <w:right w:val="single" w:sz="4" w:space="0" w:color="auto"/>
            </w:tcBorders>
            <w:vAlign w:val="center"/>
          </w:tcPr>
          <w:p w:rsidR="00D40420" w:rsidRDefault="00D40420">
            <w:pPr>
              <w:overflowPunct w:val="0"/>
              <w:adjustRightInd w:val="0"/>
              <w:jc w:val="center"/>
              <w:textAlignment w:val="baseline"/>
              <w:rPr>
                <w:rFonts w:ascii="宋体" w:hAnsi="宋体"/>
                <w:sz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D40420" w:rsidRDefault="00D40420">
            <w:pPr>
              <w:overflowPunct w:val="0"/>
              <w:adjustRightInd w:val="0"/>
              <w:jc w:val="center"/>
              <w:textAlignment w:val="baseline"/>
              <w:rPr>
                <w:rFonts w:ascii="宋体" w:hAnsi="宋体"/>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D40420" w:rsidRDefault="00D40420">
            <w:pPr>
              <w:overflowPunct w:val="0"/>
              <w:adjustRightInd w:val="0"/>
              <w:jc w:val="center"/>
              <w:textAlignment w:val="baseline"/>
              <w:rPr>
                <w:rFonts w:ascii="宋体" w:hAnsi="宋体"/>
                <w:sz w:val="24"/>
              </w:rPr>
            </w:pPr>
          </w:p>
        </w:tc>
      </w:tr>
      <w:tr w:rsidR="00D40420">
        <w:trPr>
          <w:trHeight w:val="510"/>
        </w:trPr>
        <w:tc>
          <w:tcPr>
            <w:tcW w:w="851" w:type="dxa"/>
            <w:tcBorders>
              <w:top w:val="single" w:sz="4" w:space="0" w:color="auto"/>
              <w:left w:val="single" w:sz="4" w:space="0" w:color="auto"/>
              <w:bottom w:val="single" w:sz="4" w:space="0" w:color="auto"/>
              <w:right w:val="single" w:sz="4" w:space="0" w:color="auto"/>
            </w:tcBorders>
            <w:vAlign w:val="center"/>
          </w:tcPr>
          <w:p w:rsidR="00D40420" w:rsidRDefault="0061579A">
            <w:pPr>
              <w:overflowPunct w:val="0"/>
              <w:adjustRightInd w:val="0"/>
              <w:jc w:val="center"/>
              <w:textAlignment w:val="baseline"/>
              <w:rPr>
                <w:rFonts w:ascii="宋体" w:hAnsi="宋体"/>
                <w:sz w:val="24"/>
              </w:rPr>
            </w:pPr>
            <w:r>
              <w:rPr>
                <w:rFonts w:ascii="宋体" w:hAnsi="宋体"/>
                <w:sz w:val="24"/>
              </w:rPr>
              <w:t>2</w:t>
            </w:r>
          </w:p>
        </w:tc>
        <w:tc>
          <w:tcPr>
            <w:tcW w:w="1942" w:type="dxa"/>
            <w:tcBorders>
              <w:top w:val="single" w:sz="4" w:space="0" w:color="auto"/>
              <w:left w:val="single" w:sz="4" w:space="0" w:color="auto"/>
              <w:bottom w:val="single" w:sz="4" w:space="0" w:color="auto"/>
              <w:right w:val="single" w:sz="4" w:space="0" w:color="auto"/>
            </w:tcBorders>
            <w:vAlign w:val="center"/>
          </w:tcPr>
          <w:p w:rsidR="00D40420" w:rsidRDefault="00D40420">
            <w:pPr>
              <w:overflowPunct w:val="0"/>
              <w:adjustRightInd w:val="0"/>
              <w:jc w:val="center"/>
              <w:textAlignment w:val="baseline"/>
              <w:rPr>
                <w:rFonts w:ascii="宋体" w:hAnsi="宋体"/>
                <w:sz w:val="24"/>
              </w:rPr>
            </w:pPr>
          </w:p>
        </w:tc>
        <w:tc>
          <w:tcPr>
            <w:tcW w:w="1539" w:type="dxa"/>
            <w:tcBorders>
              <w:top w:val="single" w:sz="4" w:space="0" w:color="auto"/>
              <w:left w:val="single" w:sz="4" w:space="0" w:color="auto"/>
              <w:bottom w:val="single" w:sz="4" w:space="0" w:color="auto"/>
              <w:right w:val="single" w:sz="4" w:space="0" w:color="auto"/>
            </w:tcBorders>
            <w:vAlign w:val="center"/>
          </w:tcPr>
          <w:p w:rsidR="00D40420" w:rsidRDefault="00D40420">
            <w:pPr>
              <w:overflowPunct w:val="0"/>
              <w:adjustRightInd w:val="0"/>
              <w:jc w:val="center"/>
              <w:textAlignment w:val="baseline"/>
              <w:rPr>
                <w:rFonts w:ascii="宋体" w:hAnsi="宋体"/>
                <w:sz w:val="24"/>
              </w:rPr>
            </w:pPr>
          </w:p>
        </w:tc>
        <w:tc>
          <w:tcPr>
            <w:tcW w:w="1764" w:type="dxa"/>
            <w:tcBorders>
              <w:top w:val="single" w:sz="4" w:space="0" w:color="auto"/>
              <w:left w:val="single" w:sz="4" w:space="0" w:color="auto"/>
              <w:bottom w:val="single" w:sz="4" w:space="0" w:color="auto"/>
              <w:right w:val="single" w:sz="4" w:space="0" w:color="auto"/>
            </w:tcBorders>
            <w:vAlign w:val="center"/>
          </w:tcPr>
          <w:p w:rsidR="00D40420" w:rsidRDefault="00D40420">
            <w:pPr>
              <w:overflowPunct w:val="0"/>
              <w:adjustRightInd w:val="0"/>
              <w:jc w:val="center"/>
              <w:textAlignment w:val="baseline"/>
              <w:rPr>
                <w:rFonts w:ascii="宋体" w:hAnsi="宋体"/>
                <w:sz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D40420" w:rsidRDefault="00D40420">
            <w:pPr>
              <w:overflowPunct w:val="0"/>
              <w:adjustRightInd w:val="0"/>
              <w:jc w:val="center"/>
              <w:textAlignment w:val="baseline"/>
              <w:rPr>
                <w:rFonts w:ascii="宋体" w:hAnsi="宋体"/>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D40420" w:rsidRDefault="00D40420">
            <w:pPr>
              <w:overflowPunct w:val="0"/>
              <w:adjustRightInd w:val="0"/>
              <w:jc w:val="center"/>
              <w:textAlignment w:val="baseline"/>
              <w:rPr>
                <w:rFonts w:ascii="宋体" w:hAnsi="宋体"/>
                <w:sz w:val="24"/>
              </w:rPr>
            </w:pPr>
          </w:p>
        </w:tc>
      </w:tr>
      <w:tr w:rsidR="00D40420">
        <w:trPr>
          <w:trHeight w:val="510"/>
        </w:trPr>
        <w:tc>
          <w:tcPr>
            <w:tcW w:w="851" w:type="dxa"/>
            <w:tcBorders>
              <w:top w:val="single" w:sz="4" w:space="0" w:color="auto"/>
              <w:left w:val="single" w:sz="4" w:space="0" w:color="auto"/>
              <w:bottom w:val="single" w:sz="4" w:space="0" w:color="auto"/>
              <w:right w:val="single" w:sz="4" w:space="0" w:color="auto"/>
            </w:tcBorders>
            <w:vAlign w:val="center"/>
          </w:tcPr>
          <w:p w:rsidR="00D40420" w:rsidRDefault="0061579A">
            <w:pPr>
              <w:overflowPunct w:val="0"/>
              <w:adjustRightInd w:val="0"/>
              <w:jc w:val="center"/>
              <w:textAlignment w:val="baseline"/>
              <w:rPr>
                <w:rFonts w:ascii="宋体" w:hAnsi="宋体"/>
                <w:sz w:val="24"/>
              </w:rPr>
            </w:pPr>
            <w:r>
              <w:rPr>
                <w:rFonts w:ascii="宋体" w:hAnsi="宋体"/>
                <w:sz w:val="24"/>
              </w:rPr>
              <w:t>3</w:t>
            </w:r>
          </w:p>
        </w:tc>
        <w:tc>
          <w:tcPr>
            <w:tcW w:w="1942" w:type="dxa"/>
            <w:tcBorders>
              <w:top w:val="single" w:sz="4" w:space="0" w:color="auto"/>
              <w:left w:val="single" w:sz="4" w:space="0" w:color="auto"/>
              <w:bottom w:val="single" w:sz="4" w:space="0" w:color="auto"/>
              <w:right w:val="single" w:sz="4" w:space="0" w:color="auto"/>
            </w:tcBorders>
            <w:vAlign w:val="center"/>
          </w:tcPr>
          <w:p w:rsidR="00D40420" w:rsidRDefault="00D40420">
            <w:pPr>
              <w:overflowPunct w:val="0"/>
              <w:adjustRightInd w:val="0"/>
              <w:jc w:val="center"/>
              <w:textAlignment w:val="baseline"/>
              <w:rPr>
                <w:rFonts w:ascii="宋体" w:hAnsi="宋体"/>
                <w:sz w:val="24"/>
              </w:rPr>
            </w:pPr>
          </w:p>
        </w:tc>
        <w:tc>
          <w:tcPr>
            <w:tcW w:w="1539" w:type="dxa"/>
            <w:tcBorders>
              <w:top w:val="single" w:sz="4" w:space="0" w:color="auto"/>
              <w:left w:val="single" w:sz="4" w:space="0" w:color="auto"/>
              <w:bottom w:val="single" w:sz="4" w:space="0" w:color="auto"/>
              <w:right w:val="single" w:sz="4" w:space="0" w:color="auto"/>
            </w:tcBorders>
            <w:vAlign w:val="center"/>
          </w:tcPr>
          <w:p w:rsidR="00D40420" w:rsidRDefault="00D40420">
            <w:pPr>
              <w:overflowPunct w:val="0"/>
              <w:adjustRightInd w:val="0"/>
              <w:jc w:val="center"/>
              <w:textAlignment w:val="baseline"/>
              <w:rPr>
                <w:rFonts w:ascii="宋体" w:hAnsi="宋体"/>
                <w:sz w:val="24"/>
              </w:rPr>
            </w:pPr>
          </w:p>
        </w:tc>
        <w:tc>
          <w:tcPr>
            <w:tcW w:w="1764" w:type="dxa"/>
            <w:tcBorders>
              <w:top w:val="single" w:sz="4" w:space="0" w:color="auto"/>
              <w:left w:val="single" w:sz="4" w:space="0" w:color="auto"/>
              <w:bottom w:val="single" w:sz="4" w:space="0" w:color="auto"/>
              <w:right w:val="single" w:sz="4" w:space="0" w:color="auto"/>
            </w:tcBorders>
            <w:vAlign w:val="center"/>
          </w:tcPr>
          <w:p w:rsidR="00D40420" w:rsidRDefault="00D40420">
            <w:pPr>
              <w:overflowPunct w:val="0"/>
              <w:adjustRightInd w:val="0"/>
              <w:jc w:val="center"/>
              <w:textAlignment w:val="baseline"/>
              <w:rPr>
                <w:rFonts w:ascii="宋体" w:hAnsi="宋体"/>
                <w:sz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D40420" w:rsidRDefault="00D40420">
            <w:pPr>
              <w:overflowPunct w:val="0"/>
              <w:adjustRightInd w:val="0"/>
              <w:jc w:val="center"/>
              <w:textAlignment w:val="baseline"/>
              <w:rPr>
                <w:rFonts w:ascii="宋体" w:hAnsi="宋体"/>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D40420" w:rsidRDefault="00D40420">
            <w:pPr>
              <w:overflowPunct w:val="0"/>
              <w:adjustRightInd w:val="0"/>
              <w:jc w:val="center"/>
              <w:textAlignment w:val="baseline"/>
              <w:rPr>
                <w:rFonts w:ascii="宋体" w:hAnsi="宋体"/>
                <w:sz w:val="24"/>
              </w:rPr>
            </w:pPr>
          </w:p>
        </w:tc>
      </w:tr>
      <w:tr w:rsidR="00D40420">
        <w:trPr>
          <w:trHeight w:val="510"/>
        </w:trPr>
        <w:tc>
          <w:tcPr>
            <w:tcW w:w="851" w:type="dxa"/>
            <w:tcBorders>
              <w:top w:val="single" w:sz="4" w:space="0" w:color="auto"/>
              <w:left w:val="single" w:sz="4" w:space="0" w:color="auto"/>
              <w:bottom w:val="single" w:sz="4" w:space="0" w:color="auto"/>
              <w:right w:val="single" w:sz="4" w:space="0" w:color="auto"/>
            </w:tcBorders>
            <w:vAlign w:val="center"/>
          </w:tcPr>
          <w:p w:rsidR="00D40420" w:rsidRDefault="0061579A">
            <w:pPr>
              <w:overflowPunct w:val="0"/>
              <w:adjustRightInd w:val="0"/>
              <w:jc w:val="center"/>
              <w:textAlignment w:val="baseline"/>
              <w:rPr>
                <w:rFonts w:ascii="宋体" w:hAnsi="宋体"/>
                <w:sz w:val="24"/>
              </w:rPr>
            </w:pPr>
            <w:r>
              <w:rPr>
                <w:rFonts w:ascii="宋体" w:hAnsi="宋体" w:hint="eastAsia"/>
                <w:sz w:val="24"/>
              </w:rPr>
              <w:t>…</w:t>
            </w:r>
          </w:p>
        </w:tc>
        <w:tc>
          <w:tcPr>
            <w:tcW w:w="1942" w:type="dxa"/>
            <w:tcBorders>
              <w:top w:val="single" w:sz="4" w:space="0" w:color="auto"/>
              <w:left w:val="single" w:sz="4" w:space="0" w:color="auto"/>
              <w:bottom w:val="single" w:sz="4" w:space="0" w:color="auto"/>
              <w:right w:val="single" w:sz="4" w:space="0" w:color="auto"/>
            </w:tcBorders>
            <w:vAlign w:val="center"/>
          </w:tcPr>
          <w:p w:rsidR="00D40420" w:rsidRDefault="00D40420">
            <w:pPr>
              <w:overflowPunct w:val="0"/>
              <w:adjustRightInd w:val="0"/>
              <w:jc w:val="center"/>
              <w:textAlignment w:val="baseline"/>
              <w:rPr>
                <w:rFonts w:ascii="宋体" w:hAnsi="宋体"/>
                <w:sz w:val="24"/>
              </w:rPr>
            </w:pPr>
          </w:p>
        </w:tc>
        <w:tc>
          <w:tcPr>
            <w:tcW w:w="1539" w:type="dxa"/>
            <w:tcBorders>
              <w:top w:val="single" w:sz="4" w:space="0" w:color="auto"/>
              <w:left w:val="single" w:sz="4" w:space="0" w:color="auto"/>
              <w:bottom w:val="single" w:sz="4" w:space="0" w:color="auto"/>
              <w:right w:val="single" w:sz="4" w:space="0" w:color="auto"/>
            </w:tcBorders>
            <w:vAlign w:val="center"/>
          </w:tcPr>
          <w:p w:rsidR="00D40420" w:rsidRDefault="00D40420">
            <w:pPr>
              <w:overflowPunct w:val="0"/>
              <w:adjustRightInd w:val="0"/>
              <w:jc w:val="center"/>
              <w:textAlignment w:val="baseline"/>
              <w:rPr>
                <w:rFonts w:ascii="宋体" w:hAnsi="宋体"/>
                <w:sz w:val="24"/>
              </w:rPr>
            </w:pPr>
          </w:p>
        </w:tc>
        <w:tc>
          <w:tcPr>
            <w:tcW w:w="1764" w:type="dxa"/>
            <w:tcBorders>
              <w:top w:val="single" w:sz="4" w:space="0" w:color="auto"/>
              <w:left w:val="single" w:sz="4" w:space="0" w:color="auto"/>
              <w:bottom w:val="single" w:sz="4" w:space="0" w:color="auto"/>
              <w:right w:val="single" w:sz="4" w:space="0" w:color="auto"/>
            </w:tcBorders>
            <w:vAlign w:val="center"/>
          </w:tcPr>
          <w:p w:rsidR="00D40420" w:rsidRDefault="00D40420">
            <w:pPr>
              <w:overflowPunct w:val="0"/>
              <w:adjustRightInd w:val="0"/>
              <w:jc w:val="center"/>
              <w:textAlignment w:val="baseline"/>
              <w:rPr>
                <w:rFonts w:ascii="宋体" w:hAnsi="宋体"/>
                <w:sz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D40420" w:rsidRDefault="00D40420">
            <w:pPr>
              <w:overflowPunct w:val="0"/>
              <w:adjustRightInd w:val="0"/>
              <w:jc w:val="center"/>
              <w:textAlignment w:val="baseline"/>
              <w:rPr>
                <w:rFonts w:ascii="宋体" w:hAnsi="宋体"/>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D40420" w:rsidRDefault="00D40420">
            <w:pPr>
              <w:overflowPunct w:val="0"/>
              <w:adjustRightInd w:val="0"/>
              <w:jc w:val="center"/>
              <w:textAlignment w:val="baseline"/>
              <w:rPr>
                <w:rFonts w:ascii="宋体" w:hAnsi="宋体"/>
                <w:sz w:val="24"/>
              </w:rPr>
            </w:pPr>
          </w:p>
        </w:tc>
      </w:tr>
      <w:tr w:rsidR="00D40420">
        <w:trPr>
          <w:trHeight w:val="510"/>
        </w:trPr>
        <w:tc>
          <w:tcPr>
            <w:tcW w:w="851" w:type="dxa"/>
            <w:tcBorders>
              <w:top w:val="single" w:sz="4" w:space="0" w:color="auto"/>
              <w:left w:val="single" w:sz="4" w:space="0" w:color="auto"/>
              <w:bottom w:val="single" w:sz="4" w:space="0" w:color="auto"/>
              <w:right w:val="single" w:sz="4" w:space="0" w:color="auto"/>
            </w:tcBorders>
            <w:vAlign w:val="center"/>
          </w:tcPr>
          <w:p w:rsidR="00D40420" w:rsidRDefault="00D40420">
            <w:pPr>
              <w:overflowPunct w:val="0"/>
              <w:adjustRightInd w:val="0"/>
              <w:jc w:val="center"/>
              <w:textAlignment w:val="baseline"/>
              <w:rPr>
                <w:rFonts w:ascii="宋体" w:hAnsi="宋体"/>
                <w:sz w:val="24"/>
              </w:rPr>
            </w:pPr>
          </w:p>
        </w:tc>
        <w:tc>
          <w:tcPr>
            <w:tcW w:w="1942" w:type="dxa"/>
            <w:tcBorders>
              <w:top w:val="single" w:sz="4" w:space="0" w:color="auto"/>
              <w:left w:val="single" w:sz="4" w:space="0" w:color="auto"/>
              <w:bottom w:val="single" w:sz="4" w:space="0" w:color="auto"/>
              <w:right w:val="single" w:sz="4" w:space="0" w:color="auto"/>
            </w:tcBorders>
            <w:vAlign w:val="center"/>
          </w:tcPr>
          <w:p w:rsidR="00D40420" w:rsidRDefault="00D40420">
            <w:pPr>
              <w:overflowPunct w:val="0"/>
              <w:adjustRightInd w:val="0"/>
              <w:jc w:val="center"/>
              <w:textAlignment w:val="baseline"/>
              <w:rPr>
                <w:rFonts w:ascii="宋体" w:hAnsi="宋体"/>
                <w:sz w:val="24"/>
              </w:rPr>
            </w:pPr>
          </w:p>
        </w:tc>
        <w:tc>
          <w:tcPr>
            <w:tcW w:w="1539" w:type="dxa"/>
            <w:tcBorders>
              <w:top w:val="single" w:sz="4" w:space="0" w:color="auto"/>
              <w:left w:val="single" w:sz="4" w:space="0" w:color="auto"/>
              <w:bottom w:val="single" w:sz="4" w:space="0" w:color="auto"/>
              <w:right w:val="single" w:sz="4" w:space="0" w:color="auto"/>
            </w:tcBorders>
            <w:vAlign w:val="center"/>
          </w:tcPr>
          <w:p w:rsidR="00D40420" w:rsidRDefault="00D40420">
            <w:pPr>
              <w:overflowPunct w:val="0"/>
              <w:adjustRightInd w:val="0"/>
              <w:jc w:val="center"/>
              <w:textAlignment w:val="baseline"/>
              <w:rPr>
                <w:rFonts w:ascii="宋体" w:hAnsi="宋体"/>
                <w:sz w:val="24"/>
              </w:rPr>
            </w:pPr>
          </w:p>
        </w:tc>
        <w:tc>
          <w:tcPr>
            <w:tcW w:w="1764" w:type="dxa"/>
            <w:tcBorders>
              <w:top w:val="single" w:sz="4" w:space="0" w:color="auto"/>
              <w:left w:val="single" w:sz="4" w:space="0" w:color="auto"/>
              <w:bottom w:val="single" w:sz="4" w:space="0" w:color="auto"/>
              <w:right w:val="single" w:sz="4" w:space="0" w:color="auto"/>
            </w:tcBorders>
            <w:vAlign w:val="center"/>
          </w:tcPr>
          <w:p w:rsidR="00D40420" w:rsidRDefault="00D40420">
            <w:pPr>
              <w:overflowPunct w:val="0"/>
              <w:adjustRightInd w:val="0"/>
              <w:jc w:val="center"/>
              <w:textAlignment w:val="baseline"/>
              <w:rPr>
                <w:rFonts w:ascii="宋体" w:hAnsi="宋体"/>
                <w:sz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D40420" w:rsidRDefault="00D40420">
            <w:pPr>
              <w:overflowPunct w:val="0"/>
              <w:adjustRightInd w:val="0"/>
              <w:jc w:val="center"/>
              <w:textAlignment w:val="baseline"/>
              <w:rPr>
                <w:rFonts w:ascii="宋体" w:hAnsi="宋体"/>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D40420" w:rsidRDefault="00D40420">
            <w:pPr>
              <w:overflowPunct w:val="0"/>
              <w:adjustRightInd w:val="0"/>
              <w:jc w:val="center"/>
              <w:textAlignment w:val="baseline"/>
              <w:rPr>
                <w:rFonts w:ascii="宋体" w:hAnsi="宋体"/>
                <w:sz w:val="24"/>
              </w:rPr>
            </w:pPr>
          </w:p>
        </w:tc>
      </w:tr>
    </w:tbl>
    <w:p w:rsidR="00D40420" w:rsidRDefault="00D40420"/>
    <w:p w:rsidR="00D40420" w:rsidRDefault="00D40420"/>
    <w:p w:rsidR="00D40420" w:rsidRDefault="00D40420"/>
    <w:p w:rsidR="00D40420" w:rsidRDefault="0061579A">
      <w:pPr>
        <w:rPr>
          <w:rFonts w:ascii="宋体" w:hAnsi="宋体"/>
          <w:b/>
          <w:bCs/>
          <w:sz w:val="24"/>
        </w:rPr>
      </w:pPr>
      <w:r>
        <w:rPr>
          <w:rFonts w:ascii="宋体" w:hAnsi="宋体" w:hint="eastAsia"/>
          <w:b/>
          <w:bCs/>
          <w:sz w:val="24"/>
        </w:rPr>
        <w:t>法定代表人或法定代表人授权代表签字或盖章：</w:t>
      </w:r>
    </w:p>
    <w:p w:rsidR="00D40420" w:rsidRDefault="00D40420"/>
    <w:p w:rsidR="00D40420" w:rsidRDefault="00D40420"/>
    <w:p w:rsidR="00D40420" w:rsidRDefault="0061579A">
      <w:r>
        <w:rPr>
          <w:rFonts w:hint="eastAsia"/>
        </w:rPr>
        <w:t>注：</w:t>
      </w:r>
      <w:r>
        <w:rPr>
          <w:rFonts w:hint="eastAsia"/>
        </w:rPr>
        <w:t>1.</w:t>
      </w:r>
      <w:r>
        <w:rPr>
          <w:rFonts w:hint="eastAsia"/>
        </w:rPr>
        <w:t>上表如需要自行延长。</w:t>
      </w:r>
    </w:p>
    <w:p w:rsidR="00D40420" w:rsidRDefault="0061579A">
      <w:pPr>
        <w:spacing w:line="580" w:lineRule="exact"/>
        <w:rPr>
          <w:rFonts w:ascii="宋体" w:hAnsi="宋体"/>
          <w:bCs/>
          <w:sz w:val="24"/>
        </w:rPr>
      </w:pPr>
      <w:r>
        <w:rPr>
          <w:rFonts w:ascii="宋体" w:hAnsi="宋体" w:hint="eastAsia"/>
          <w:bCs/>
          <w:szCs w:val="21"/>
        </w:rPr>
        <w:t>2. 上表内容须提供最近月份经社保部门确认的人员名单复印件和证书复印件作为填列证明材料，证明材料请附在本表之后。</w:t>
      </w:r>
    </w:p>
    <w:p w:rsidR="00D40420" w:rsidRDefault="00D40420">
      <w:pPr>
        <w:spacing w:line="580" w:lineRule="exact"/>
        <w:rPr>
          <w:rFonts w:ascii="宋体" w:hAnsi="宋体"/>
          <w:bCs/>
          <w:sz w:val="24"/>
        </w:rPr>
      </w:pPr>
    </w:p>
    <w:p w:rsidR="00D40420" w:rsidRDefault="00D40420">
      <w:pPr>
        <w:spacing w:line="580" w:lineRule="exact"/>
        <w:rPr>
          <w:rFonts w:ascii="宋体" w:hAnsi="宋体"/>
          <w:bCs/>
          <w:sz w:val="24"/>
        </w:rPr>
      </w:pPr>
    </w:p>
    <w:p w:rsidR="00D40420" w:rsidRDefault="00D40420">
      <w:pPr>
        <w:spacing w:line="580" w:lineRule="exact"/>
        <w:rPr>
          <w:rFonts w:ascii="宋体" w:hAnsi="宋体"/>
          <w:bCs/>
          <w:sz w:val="24"/>
        </w:rPr>
      </w:pPr>
    </w:p>
    <w:p w:rsidR="00D40420" w:rsidRDefault="00D40420">
      <w:pPr>
        <w:spacing w:line="580" w:lineRule="exact"/>
        <w:rPr>
          <w:rFonts w:ascii="宋体" w:hAnsi="宋体"/>
          <w:bCs/>
          <w:sz w:val="24"/>
        </w:rPr>
      </w:pPr>
    </w:p>
    <w:p w:rsidR="00D40420" w:rsidRDefault="0061579A">
      <w:pPr>
        <w:ind w:firstLineChars="200" w:firstLine="480"/>
        <w:jc w:val="center"/>
        <w:outlineLvl w:val="0"/>
        <w:rPr>
          <w:rFonts w:ascii="宋体" w:hAnsi="宋体"/>
          <w:bCs/>
          <w:sz w:val="24"/>
        </w:rPr>
      </w:pPr>
      <w:r>
        <w:rPr>
          <w:rFonts w:ascii="宋体" w:hAnsi="宋体"/>
          <w:bCs/>
          <w:sz w:val="24"/>
        </w:rPr>
        <w:br w:type="page"/>
      </w:r>
      <w:r>
        <w:rPr>
          <w:rFonts w:ascii="宋体" w:hAnsi="宋体" w:hint="eastAsia"/>
          <w:bCs/>
          <w:sz w:val="24"/>
        </w:rPr>
        <w:lastRenderedPageBreak/>
        <w:t>（七）偏离表（格式）</w:t>
      </w:r>
    </w:p>
    <w:p w:rsidR="00D40420" w:rsidRDefault="00D40420"/>
    <w:p w:rsidR="00D40420" w:rsidRDefault="0061579A">
      <w:pPr>
        <w:overflowPunct w:val="0"/>
        <w:adjustRightInd w:val="0"/>
        <w:jc w:val="center"/>
        <w:textAlignment w:val="baseline"/>
        <w:rPr>
          <w:rFonts w:ascii="宋体" w:hAnsi="宋体"/>
          <w:b/>
          <w:sz w:val="24"/>
        </w:rPr>
      </w:pPr>
      <w:r>
        <w:rPr>
          <w:rFonts w:ascii="宋体" w:hAnsi="宋体" w:hint="eastAsia"/>
          <w:b/>
          <w:sz w:val="24"/>
        </w:rPr>
        <w:t>商务条款偏离表</w:t>
      </w:r>
    </w:p>
    <w:p w:rsidR="00D40420" w:rsidRDefault="00D40420">
      <w:pPr>
        <w:overflowPunct w:val="0"/>
        <w:adjustRightInd w:val="0"/>
        <w:jc w:val="left"/>
        <w:textAlignment w:val="baseline"/>
        <w:rPr>
          <w:rFonts w:ascii="宋体" w:hAnsi="宋体"/>
          <w:b/>
          <w:sz w:val="24"/>
        </w:rPr>
      </w:pPr>
    </w:p>
    <w:p w:rsidR="00D40420" w:rsidRDefault="0061579A">
      <w:pPr>
        <w:rPr>
          <w:rFonts w:ascii="宋体" w:hAnsi="宋体"/>
          <w:sz w:val="24"/>
        </w:rPr>
      </w:pPr>
      <w:r>
        <w:rPr>
          <w:rFonts w:ascii="宋体" w:hAnsi="宋体" w:hint="eastAsia"/>
          <w:bCs/>
          <w:sz w:val="24"/>
        </w:rPr>
        <w:t>项目名称：</w:t>
      </w:r>
      <w:r>
        <w:rPr>
          <w:rFonts w:ascii="宋体" w:hAnsi="宋体" w:hint="eastAsia"/>
          <w:sz w:val="24"/>
        </w:rPr>
        <w:t xml:space="preserve">                                       政府采购编号：</w:t>
      </w:r>
    </w:p>
    <w:tbl>
      <w:tblPr>
        <w:tblW w:w="968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750"/>
        <w:gridCol w:w="2032"/>
        <w:gridCol w:w="2541"/>
        <w:gridCol w:w="2540"/>
        <w:gridCol w:w="1817"/>
      </w:tblGrid>
      <w:tr w:rsidR="00D40420">
        <w:tc>
          <w:tcPr>
            <w:tcW w:w="750" w:type="dxa"/>
          </w:tcPr>
          <w:p w:rsidR="00D40420" w:rsidRDefault="0061579A">
            <w:pPr>
              <w:spacing w:before="240" w:after="240"/>
              <w:jc w:val="center"/>
              <w:rPr>
                <w:rFonts w:ascii="宋体" w:hAnsi="宋体"/>
                <w:sz w:val="24"/>
              </w:rPr>
            </w:pPr>
            <w:r>
              <w:rPr>
                <w:rFonts w:ascii="宋体" w:hAnsi="宋体" w:hint="eastAsia"/>
                <w:sz w:val="24"/>
              </w:rPr>
              <w:t>序号</w:t>
            </w:r>
          </w:p>
        </w:tc>
        <w:tc>
          <w:tcPr>
            <w:tcW w:w="2032" w:type="dxa"/>
          </w:tcPr>
          <w:p w:rsidR="00D40420" w:rsidRDefault="0061579A">
            <w:pPr>
              <w:spacing w:before="240" w:after="240"/>
              <w:jc w:val="center"/>
              <w:rPr>
                <w:rFonts w:ascii="宋体" w:hAnsi="宋体"/>
                <w:sz w:val="24"/>
              </w:rPr>
            </w:pPr>
            <w:r>
              <w:rPr>
                <w:rFonts w:ascii="宋体" w:hAnsi="宋体" w:hint="eastAsia"/>
                <w:sz w:val="24"/>
              </w:rPr>
              <w:t>招标文件条目号</w:t>
            </w:r>
          </w:p>
        </w:tc>
        <w:tc>
          <w:tcPr>
            <w:tcW w:w="2541" w:type="dxa"/>
          </w:tcPr>
          <w:p w:rsidR="00D40420" w:rsidRDefault="0061579A">
            <w:pPr>
              <w:spacing w:before="240" w:after="240"/>
              <w:jc w:val="center"/>
              <w:rPr>
                <w:rFonts w:ascii="宋体" w:hAnsi="宋体"/>
                <w:sz w:val="24"/>
              </w:rPr>
            </w:pPr>
            <w:r>
              <w:rPr>
                <w:rFonts w:ascii="宋体" w:hAnsi="宋体" w:hint="eastAsia"/>
                <w:sz w:val="24"/>
              </w:rPr>
              <w:t>招标文件的商务条款</w:t>
            </w:r>
          </w:p>
        </w:tc>
        <w:tc>
          <w:tcPr>
            <w:tcW w:w="2540" w:type="dxa"/>
          </w:tcPr>
          <w:p w:rsidR="00D40420" w:rsidRDefault="0061579A">
            <w:pPr>
              <w:spacing w:before="240" w:after="240"/>
              <w:jc w:val="center"/>
              <w:rPr>
                <w:rFonts w:ascii="宋体" w:hAnsi="宋体"/>
                <w:sz w:val="24"/>
              </w:rPr>
            </w:pPr>
            <w:r>
              <w:rPr>
                <w:rFonts w:ascii="宋体" w:hAnsi="宋体" w:hint="eastAsia"/>
                <w:sz w:val="24"/>
              </w:rPr>
              <w:t>投标文件的商务条款</w:t>
            </w:r>
          </w:p>
        </w:tc>
        <w:tc>
          <w:tcPr>
            <w:tcW w:w="1817" w:type="dxa"/>
          </w:tcPr>
          <w:p w:rsidR="00D40420" w:rsidRDefault="0061579A">
            <w:pPr>
              <w:spacing w:before="240" w:after="240"/>
              <w:jc w:val="center"/>
              <w:rPr>
                <w:rFonts w:ascii="宋体" w:hAnsi="宋体"/>
                <w:sz w:val="24"/>
              </w:rPr>
            </w:pPr>
            <w:r>
              <w:rPr>
                <w:rFonts w:ascii="宋体" w:hAnsi="宋体" w:hint="eastAsia"/>
                <w:sz w:val="24"/>
              </w:rPr>
              <w:t>说明</w:t>
            </w:r>
          </w:p>
        </w:tc>
      </w:tr>
      <w:tr w:rsidR="00D40420">
        <w:tc>
          <w:tcPr>
            <w:tcW w:w="750" w:type="dxa"/>
          </w:tcPr>
          <w:p w:rsidR="00D40420" w:rsidRDefault="00D40420">
            <w:pPr>
              <w:spacing w:before="240" w:after="240"/>
              <w:rPr>
                <w:rFonts w:ascii="宋体" w:hAnsi="宋体"/>
                <w:sz w:val="24"/>
              </w:rPr>
            </w:pPr>
          </w:p>
        </w:tc>
        <w:tc>
          <w:tcPr>
            <w:tcW w:w="2032" w:type="dxa"/>
          </w:tcPr>
          <w:p w:rsidR="00D40420" w:rsidRDefault="00D40420">
            <w:pPr>
              <w:spacing w:before="240" w:after="240"/>
              <w:rPr>
                <w:rFonts w:ascii="宋体" w:hAnsi="宋体"/>
                <w:sz w:val="24"/>
              </w:rPr>
            </w:pPr>
          </w:p>
        </w:tc>
        <w:tc>
          <w:tcPr>
            <w:tcW w:w="2541" w:type="dxa"/>
          </w:tcPr>
          <w:p w:rsidR="00D40420" w:rsidRDefault="00D40420">
            <w:pPr>
              <w:spacing w:before="240" w:after="240"/>
              <w:rPr>
                <w:rFonts w:ascii="宋体" w:hAnsi="宋体"/>
                <w:sz w:val="24"/>
              </w:rPr>
            </w:pPr>
          </w:p>
        </w:tc>
        <w:tc>
          <w:tcPr>
            <w:tcW w:w="2540" w:type="dxa"/>
          </w:tcPr>
          <w:p w:rsidR="00D40420" w:rsidRDefault="00D40420">
            <w:pPr>
              <w:spacing w:before="240" w:after="240"/>
              <w:rPr>
                <w:rFonts w:ascii="宋体" w:hAnsi="宋体"/>
                <w:sz w:val="24"/>
              </w:rPr>
            </w:pPr>
          </w:p>
        </w:tc>
        <w:tc>
          <w:tcPr>
            <w:tcW w:w="1817" w:type="dxa"/>
          </w:tcPr>
          <w:p w:rsidR="00D40420" w:rsidRDefault="00D40420">
            <w:pPr>
              <w:spacing w:before="240" w:after="240"/>
              <w:rPr>
                <w:rFonts w:ascii="宋体" w:hAnsi="宋体"/>
                <w:sz w:val="24"/>
              </w:rPr>
            </w:pPr>
          </w:p>
        </w:tc>
      </w:tr>
      <w:tr w:rsidR="00D40420">
        <w:tc>
          <w:tcPr>
            <w:tcW w:w="750" w:type="dxa"/>
          </w:tcPr>
          <w:p w:rsidR="00D40420" w:rsidRDefault="00D40420">
            <w:pPr>
              <w:spacing w:before="240" w:after="240"/>
              <w:rPr>
                <w:rFonts w:ascii="宋体" w:hAnsi="宋体"/>
                <w:sz w:val="24"/>
              </w:rPr>
            </w:pPr>
          </w:p>
        </w:tc>
        <w:tc>
          <w:tcPr>
            <w:tcW w:w="2032" w:type="dxa"/>
          </w:tcPr>
          <w:p w:rsidR="00D40420" w:rsidRDefault="00D40420">
            <w:pPr>
              <w:spacing w:before="240" w:after="240"/>
              <w:rPr>
                <w:rFonts w:ascii="宋体" w:hAnsi="宋体"/>
                <w:sz w:val="24"/>
              </w:rPr>
            </w:pPr>
          </w:p>
        </w:tc>
        <w:tc>
          <w:tcPr>
            <w:tcW w:w="2541" w:type="dxa"/>
          </w:tcPr>
          <w:p w:rsidR="00D40420" w:rsidRDefault="00D40420">
            <w:pPr>
              <w:spacing w:before="240" w:after="240"/>
              <w:rPr>
                <w:rFonts w:ascii="宋体" w:hAnsi="宋体"/>
                <w:sz w:val="24"/>
              </w:rPr>
            </w:pPr>
          </w:p>
        </w:tc>
        <w:tc>
          <w:tcPr>
            <w:tcW w:w="2540" w:type="dxa"/>
          </w:tcPr>
          <w:p w:rsidR="00D40420" w:rsidRDefault="00D40420">
            <w:pPr>
              <w:spacing w:before="240" w:after="240"/>
              <w:rPr>
                <w:rFonts w:ascii="宋体" w:hAnsi="宋体"/>
                <w:sz w:val="24"/>
              </w:rPr>
            </w:pPr>
          </w:p>
        </w:tc>
        <w:tc>
          <w:tcPr>
            <w:tcW w:w="1817" w:type="dxa"/>
          </w:tcPr>
          <w:p w:rsidR="00D40420" w:rsidRDefault="00D40420">
            <w:pPr>
              <w:spacing w:before="240" w:after="240"/>
              <w:rPr>
                <w:rFonts w:ascii="宋体" w:hAnsi="宋体"/>
                <w:sz w:val="24"/>
              </w:rPr>
            </w:pPr>
          </w:p>
        </w:tc>
      </w:tr>
      <w:tr w:rsidR="00D40420">
        <w:tc>
          <w:tcPr>
            <w:tcW w:w="750" w:type="dxa"/>
          </w:tcPr>
          <w:p w:rsidR="00D40420" w:rsidRDefault="00D40420">
            <w:pPr>
              <w:spacing w:before="240" w:after="240"/>
              <w:rPr>
                <w:rFonts w:ascii="宋体" w:hAnsi="宋体"/>
                <w:sz w:val="24"/>
              </w:rPr>
            </w:pPr>
          </w:p>
        </w:tc>
        <w:tc>
          <w:tcPr>
            <w:tcW w:w="2032" w:type="dxa"/>
          </w:tcPr>
          <w:p w:rsidR="00D40420" w:rsidRDefault="00D40420">
            <w:pPr>
              <w:spacing w:before="240" w:after="240"/>
              <w:rPr>
                <w:rFonts w:ascii="宋体" w:hAnsi="宋体"/>
                <w:sz w:val="24"/>
              </w:rPr>
            </w:pPr>
          </w:p>
        </w:tc>
        <w:tc>
          <w:tcPr>
            <w:tcW w:w="2541" w:type="dxa"/>
          </w:tcPr>
          <w:p w:rsidR="00D40420" w:rsidRDefault="00D40420">
            <w:pPr>
              <w:spacing w:before="240" w:after="240"/>
              <w:rPr>
                <w:rFonts w:ascii="宋体" w:hAnsi="宋体"/>
                <w:sz w:val="24"/>
              </w:rPr>
            </w:pPr>
          </w:p>
        </w:tc>
        <w:tc>
          <w:tcPr>
            <w:tcW w:w="2540" w:type="dxa"/>
          </w:tcPr>
          <w:p w:rsidR="00D40420" w:rsidRDefault="00D40420">
            <w:pPr>
              <w:spacing w:before="240" w:after="240"/>
              <w:rPr>
                <w:rFonts w:ascii="宋体" w:hAnsi="宋体"/>
                <w:sz w:val="24"/>
              </w:rPr>
            </w:pPr>
          </w:p>
        </w:tc>
        <w:tc>
          <w:tcPr>
            <w:tcW w:w="1817" w:type="dxa"/>
          </w:tcPr>
          <w:p w:rsidR="00D40420" w:rsidRDefault="00D40420">
            <w:pPr>
              <w:spacing w:before="240" w:after="240"/>
              <w:rPr>
                <w:rFonts w:ascii="宋体" w:hAnsi="宋体"/>
                <w:sz w:val="24"/>
              </w:rPr>
            </w:pPr>
          </w:p>
        </w:tc>
      </w:tr>
      <w:tr w:rsidR="00D40420">
        <w:tc>
          <w:tcPr>
            <w:tcW w:w="750" w:type="dxa"/>
          </w:tcPr>
          <w:p w:rsidR="00D40420" w:rsidRDefault="00D40420">
            <w:pPr>
              <w:spacing w:before="240" w:after="240"/>
              <w:rPr>
                <w:rFonts w:ascii="宋体" w:hAnsi="宋体"/>
                <w:sz w:val="24"/>
              </w:rPr>
            </w:pPr>
          </w:p>
        </w:tc>
        <w:tc>
          <w:tcPr>
            <w:tcW w:w="2032" w:type="dxa"/>
          </w:tcPr>
          <w:p w:rsidR="00D40420" w:rsidRDefault="00D40420">
            <w:pPr>
              <w:spacing w:before="240" w:after="240"/>
              <w:rPr>
                <w:rFonts w:ascii="宋体" w:hAnsi="宋体"/>
                <w:sz w:val="24"/>
              </w:rPr>
            </w:pPr>
          </w:p>
        </w:tc>
        <w:tc>
          <w:tcPr>
            <w:tcW w:w="2541" w:type="dxa"/>
          </w:tcPr>
          <w:p w:rsidR="00D40420" w:rsidRDefault="00D40420">
            <w:pPr>
              <w:spacing w:before="240" w:after="240"/>
              <w:rPr>
                <w:rFonts w:ascii="宋体" w:hAnsi="宋体"/>
                <w:sz w:val="24"/>
              </w:rPr>
            </w:pPr>
          </w:p>
        </w:tc>
        <w:tc>
          <w:tcPr>
            <w:tcW w:w="2540" w:type="dxa"/>
          </w:tcPr>
          <w:p w:rsidR="00D40420" w:rsidRDefault="00D40420">
            <w:pPr>
              <w:spacing w:before="240" w:after="240"/>
              <w:rPr>
                <w:rFonts w:ascii="宋体" w:hAnsi="宋体"/>
                <w:sz w:val="24"/>
              </w:rPr>
            </w:pPr>
          </w:p>
        </w:tc>
        <w:tc>
          <w:tcPr>
            <w:tcW w:w="1817" w:type="dxa"/>
          </w:tcPr>
          <w:p w:rsidR="00D40420" w:rsidRDefault="00D40420">
            <w:pPr>
              <w:spacing w:before="240" w:after="240"/>
              <w:rPr>
                <w:rFonts w:ascii="宋体" w:hAnsi="宋体"/>
                <w:sz w:val="24"/>
              </w:rPr>
            </w:pPr>
          </w:p>
        </w:tc>
      </w:tr>
      <w:tr w:rsidR="00D40420">
        <w:tc>
          <w:tcPr>
            <w:tcW w:w="750" w:type="dxa"/>
          </w:tcPr>
          <w:p w:rsidR="00D40420" w:rsidRDefault="00D40420">
            <w:pPr>
              <w:spacing w:before="240" w:after="240"/>
              <w:rPr>
                <w:rFonts w:ascii="宋体" w:hAnsi="宋体"/>
                <w:sz w:val="24"/>
              </w:rPr>
            </w:pPr>
          </w:p>
        </w:tc>
        <w:tc>
          <w:tcPr>
            <w:tcW w:w="2032" w:type="dxa"/>
          </w:tcPr>
          <w:p w:rsidR="00D40420" w:rsidRDefault="00D40420">
            <w:pPr>
              <w:spacing w:before="240" w:after="240"/>
              <w:rPr>
                <w:rFonts w:ascii="宋体" w:hAnsi="宋体"/>
                <w:sz w:val="24"/>
              </w:rPr>
            </w:pPr>
          </w:p>
        </w:tc>
        <w:tc>
          <w:tcPr>
            <w:tcW w:w="2541" w:type="dxa"/>
          </w:tcPr>
          <w:p w:rsidR="00D40420" w:rsidRDefault="00D40420">
            <w:pPr>
              <w:spacing w:before="240" w:after="240"/>
              <w:rPr>
                <w:rFonts w:ascii="宋体" w:hAnsi="宋体"/>
                <w:sz w:val="24"/>
              </w:rPr>
            </w:pPr>
          </w:p>
        </w:tc>
        <w:tc>
          <w:tcPr>
            <w:tcW w:w="2540" w:type="dxa"/>
          </w:tcPr>
          <w:p w:rsidR="00D40420" w:rsidRDefault="00D40420">
            <w:pPr>
              <w:spacing w:before="240" w:after="240"/>
              <w:rPr>
                <w:rFonts w:ascii="宋体" w:hAnsi="宋体"/>
                <w:sz w:val="24"/>
              </w:rPr>
            </w:pPr>
          </w:p>
        </w:tc>
        <w:tc>
          <w:tcPr>
            <w:tcW w:w="1817" w:type="dxa"/>
          </w:tcPr>
          <w:p w:rsidR="00D40420" w:rsidRDefault="00D40420">
            <w:pPr>
              <w:spacing w:before="240" w:after="240"/>
              <w:rPr>
                <w:rFonts w:ascii="宋体" w:hAnsi="宋体"/>
                <w:sz w:val="24"/>
              </w:rPr>
            </w:pPr>
          </w:p>
        </w:tc>
      </w:tr>
      <w:tr w:rsidR="00D40420">
        <w:tc>
          <w:tcPr>
            <w:tcW w:w="750" w:type="dxa"/>
          </w:tcPr>
          <w:p w:rsidR="00D40420" w:rsidRDefault="00D40420">
            <w:pPr>
              <w:spacing w:before="240" w:after="240"/>
              <w:rPr>
                <w:rFonts w:ascii="宋体" w:hAnsi="宋体"/>
                <w:sz w:val="24"/>
              </w:rPr>
            </w:pPr>
          </w:p>
        </w:tc>
        <w:tc>
          <w:tcPr>
            <w:tcW w:w="2032" w:type="dxa"/>
          </w:tcPr>
          <w:p w:rsidR="00D40420" w:rsidRDefault="00D40420">
            <w:pPr>
              <w:spacing w:before="240" w:after="240"/>
              <w:rPr>
                <w:rFonts w:ascii="宋体" w:hAnsi="宋体"/>
                <w:sz w:val="24"/>
              </w:rPr>
            </w:pPr>
          </w:p>
        </w:tc>
        <w:tc>
          <w:tcPr>
            <w:tcW w:w="2541" w:type="dxa"/>
          </w:tcPr>
          <w:p w:rsidR="00D40420" w:rsidRDefault="00D40420">
            <w:pPr>
              <w:spacing w:before="240" w:after="240"/>
              <w:rPr>
                <w:rFonts w:ascii="宋体" w:hAnsi="宋体"/>
                <w:sz w:val="24"/>
              </w:rPr>
            </w:pPr>
          </w:p>
        </w:tc>
        <w:tc>
          <w:tcPr>
            <w:tcW w:w="2540" w:type="dxa"/>
          </w:tcPr>
          <w:p w:rsidR="00D40420" w:rsidRDefault="00D40420">
            <w:pPr>
              <w:spacing w:before="240" w:after="240"/>
              <w:rPr>
                <w:rFonts w:ascii="宋体" w:hAnsi="宋体"/>
                <w:sz w:val="24"/>
              </w:rPr>
            </w:pPr>
          </w:p>
        </w:tc>
        <w:tc>
          <w:tcPr>
            <w:tcW w:w="1817" w:type="dxa"/>
          </w:tcPr>
          <w:p w:rsidR="00D40420" w:rsidRDefault="00D40420">
            <w:pPr>
              <w:spacing w:before="240" w:after="240"/>
              <w:rPr>
                <w:rFonts w:ascii="宋体" w:hAnsi="宋体"/>
                <w:sz w:val="24"/>
              </w:rPr>
            </w:pPr>
          </w:p>
        </w:tc>
      </w:tr>
      <w:tr w:rsidR="00D40420">
        <w:tc>
          <w:tcPr>
            <w:tcW w:w="750" w:type="dxa"/>
          </w:tcPr>
          <w:p w:rsidR="00D40420" w:rsidRDefault="00D40420">
            <w:pPr>
              <w:spacing w:before="240" w:after="240"/>
              <w:rPr>
                <w:rFonts w:ascii="宋体" w:hAnsi="宋体"/>
                <w:sz w:val="24"/>
              </w:rPr>
            </w:pPr>
          </w:p>
        </w:tc>
        <w:tc>
          <w:tcPr>
            <w:tcW w:w="2032" w:type="dxa"/>
          </w:tcPr>
          <w:p w:rsidR="00D40420" w:rsidRDefault="00D40420">
            <w:pPr>
              <w:spacing w:before="240" w:after="240"/>
              <w:rPr>
                <w:rFonts w:ascii="宋体" w:hAnsi="宋体"/>
                <w:sz w:val="24"/>
              </w:rPr>
            </w:pPr>
          </w:p>
        </w:tc>
        <w:tc>
          <w:tcPr>
            <w:tcW w:w="2541" w:type="dxa"/>
          </w:tcPr>
          <w:p w:rsidR="00D40420" w:rsidRDefault="00D40420">
            <w:pPr>
              <w:spacing w:before="240" w:after="240"/>
              <w:rPr>
                <w:rFonts w:ascii="宋体" w:hAnsi="宋体"/>
                <w:sz w:val="24"/>
              </w:rPr>
            </w:pPr>
          </w:p>
        </w:tc>
        <w:tc>
          <w:tcPr>
            <w:tcW w:w="2540" w:type="dxa"/>
          </w:tcPr>
          <w:p w:rsidR="00D40420" w:rsidRDefault="00D40420">
            <w:pPr>
              <w:spacing w:before="240" w:after="240"/>
              <w:rPr>
                <w:rFonts w:ascii="宋体" w:hAnsi="宋体"/>
                <w:sz w:val="24"/>
              </w:rPr>
            </w:pPr>
          </w:p>
        </w:tc>
        <w:tc>
          <w:tcPr>
            <w:tcW w:w="1817" w:type="dxa"/>
          </w:tcPr>
          <w:p w:rsidR="00D40420" w:rsidRDefault="00D40420">
            <w:pPr>
              <w:spacing w:before="240" w:after="240"/>
              <w:rPr>
                <w:rFonts w:ascii="宋体" w:hAnsi="宋体"/>
                <w:sz w:val="24"/>
              </w:rPr>
            </w:pPr>
          </w:p>
        </w:tc>
      </w:tr>
      <w:tr w:rsidR="00D40420">
        <w:tc>
          <w:tcPr>
            <w:tcW w:w="750" w:type="dxa"/>
          </w:tcPr>
          <w:p w:rsidR="00D40420" w:rsidRDefault="00D40420">
            <w:pPr>
              <w:spacing w:before="240" w:after="240"/>
              <w:rPr>
                <w:rFonts w:ascii="宋体" w:hAnsi="宋体"/>
                <w:sz w:val="24"/>
              </w:rPr>
            </w:pPr>
          </w:p>
        </w:tc>
        <w:tc>
          <w:tcPr>
            <w:tcW w:w="2032" w:type="dxa"/>
          </w:tcPr>
          <w:p w:rsidR="00D40420" w:rsidRDefault="00D40420">
            <w:pPr>
              <w:spacing w:before="240" w:after="240"/>
              <w:rPr>
                <w:rFonts w:ascii="宋体" w:hAnsi="宋体"/>
                <w:sz w:val="24"/>
              </w:rPr>
            </w:pPr>
          </w:p>
        </w:tc>
        <w:tc>
          <w:tcPr>
            <w:tcW w:w="2541" w:type="dxa"/>
          </w:tcPr>
          <w:p w:rsidR="00D40420" w:rsidRDefault="00D40420">
            <w:pPr>
              <w:spacing w:before="240" w:after="240"/>
              <w:rPr>
                <w:rFonts w:ascii="宋体" w:hAnsi="宋体"/>
                <w:sz w:val="24"/>
              </w:rPr>
            </w:pPr>
          </w:p>
        </w:tc>
        <w:tc>
          <w:tcPr>
            <w:tcW w:w="2540" w:type="dxa"/>
          </w:tcPr>
          <w:p w:rsidR="00D40420" w:rsidRDefault="00D40420">
            <w:pPr>
              <w:spacing w:before="240" w:after="240"/>
              <w:rPr>
                <w:rFonts w:ascii="宋体" w:hAnsi="宋体"/>
                <w:sz w:val="24"/>
              </w:rPr>
            </w:pPr>
          </w:p>
        </w:tc>
        <w:tc>
          <w:tcPr>
            <w:tcW w:w="1817" w:type="dxa"/>
          </w:tcPr>
          <w:p w:rsidR="00D40420" w:rsidRDefault="00D40420">
            <w:pPr>
              <w:spacing w:before="240" w:after="240"/>
              <w:rPr>
                <w:rFonts w:ascii="宋体" w:hAnsi="宋体"/>
                <w:sz w:val="24"/>
              </w:rPr>
            </w:pPr>
          </w:p>
        </w:tc>
      </w:tr>
      <w:tr w:rsidR="00D40420">
        <w:tc>
          <w:tcPr>
            <w:tcW w:w="750" w:type="dxa"/>
          </w:tcPr>
          <w:p w:rsidR="00D40420" w:rsidRDefault="00D40420">
            <w:pPr>
              <w:spacing w:before="240" w:after="240"/>
              <w:rPr>
                <w:rFonts w:ascii="宋体" w:hAnsi="宋体"/>
                <w:sz w:val="24"/>
              </w:rPr>
            </w:pPr>
          </w:p>
        </w:tc>
        <w:tc>
          <w:tcPr>
            <w:tcW w:w="2032" w:type="dxa"/>
          </w:tcPr>
          <w:p w:rsidR="00D40420" w:rsidRDefault="00D40420">
            <w:pPr>
              <w:spacing w:before="240" w:after="240"/>
              <w:rPr>
                <w:rFonts w:ascii="宋体" w:hAnsi="宋体"/>
                <w:sz w:val="24"/>
              </w:rPr>
            </w:pPr>
          </w:p>
        </w:tc>
        <w:tc>
          <w:tcPr>
            <w:tcW w:w="2541" w:type="dxa"/>
          </w:tcPr>
          <w:p w:rsidR="00D40420" w:rsidRDefault="00D40420">
            <w:pPr>
              <w:spacing w:before="240" w:after="240"/>
              <w:rPr>
                <w:rFonts w:ascii="宋体" w:hAnsi="宋体"/>
                <w:sz w:val="24"/>
              </w:rPr>
            </w:pPr>
          </w:p>
        </w:tc>
        <w:tc>
          <w:tcPr>
            <w:tcW w:w="2540" w:type="dxa"/>
          </w:tcPr>
          <w:p w:rsidR="00D40420" w:rsidRDefault="00D40420">
            <w:pPr>
              <w:spacing w:before="240" w:after="240"/>
              <w:rPr>
                <w:rFonts w:ascii="宋体" w:hAnsi="宋体"/>
                <w:sz w:val="24"/>
              </w:rPr>
            </w:pPr>
          </w:p>
        </w:tc>
        <w:tc>
          <w:tcPr>
            <w:tcW w:w="1817" w:type="dxa"/>
          </w:tcPr>
          <w:p w:rsidR="00D40420" w:rsidRDefault="00D40420">
            <w:pPr>
              <w:spacing w:before="240" w:after="240"/>
              <w:rPr>
                <w:rFonts w:ascii="宋体" w:hAnsi="宋体"/>
                <w:sz w:val="24"/>
              </w:rPr>
            </w:pPr>
          </w:p>
        </w:tc>
      </w:tr>
      <w:tr w:rsidR="00D40420">
        <w:tc>
          <w:tcPr>
            <w:tcW w:w="750" w:type="dxa"/>
          </w:tcPr>
          <w:p w:rsidR="00D40420" w:rsidRDefault="00D40420">
            <w:pPr>
              <w:spacing w:before="240" w:after="240"/>
              <w:rPr>
                <w:rFonts w:ascii="宋体" w:hAnsi="宋体"/>
                <w:sz w:val="24"/>
              </w:rPr>
            </w:pPr>
          </w:p>
        </w:tc>
        <w:tc>
          <w:tcPr>
            <w:tcW w:w="2032" w:type="dxa"/>
          </w:tcPr>
          <w:p w:rsidR="00D40420" w:rsidRDefault="00D40420">
            <w:pPr>
              <w:spacing w:before="240" w:after="240"/>
              <w:rPr>
                <w:rFonts w:ascii="宋体" w:hAnsi="宋体"/>
                <w:sz w:val="24"/>
              </w:rPr>
            </w:pPr>
          </w:p>
        </w:tc>
        <w:tc>
          <w:tcPr>
            <w:tcW w:w="2541" w:type="dxa"/>
          </w:tcPr>
          <w:p w:rsidR="00D40420" w:rsidRDefault="00D40420">
            <w:pPr>
              <w:spacing w:before="240" w:after="240"/>
              <w:rPr>
                <w:rFonts w:ascii="宋体" w:hAnsi="宋体"/>
                <w:sz w:val="24"/>
              </w:rPr>
            </w:pPr>
          </w:p>
        </w:tc>
        <w:tc>
          <w:tcPr>
            <w:tcW w:w="2540" w:type="dxa"/>
          </w:tcPr>
          <w:p w:rsidR="00D40420" w:rsidRDefault="00D40420">
            <w:pPr>
              <w:spacing w:before="240" w:after="240"/>
              <w:rPr>
                <w:rFonts w:ascii="宋体" w:hAnsi="宋体"/>
                <w:sz w:val="24"/>
              </w:rPr>
            </w:pPr>
          </w:p>
        </w:tc>
        <w:tc>
          <w:tcPr>
            <w:tcW w:w="1817" w:type="dxa"/>
          </w:tcPr>
          <w:p w:rsidR="00D40420" w:rsidRDefault="00D40420">
            <w:pPr>
              <w:spacing w:before="240" w:after="240"/>
              <w:rPr>
                <w:rFonts w:ascii="宋体" w:hAnsi="宋体"/>
                <w:sz w:val="24"/>
              </w:rPr>
            </w:pPr>
          </w:p>
        </w:tc>
      </w:tr>
    </w:tbl>
    <w:p w:rsidR="00D40420" w:rsidRDefault="0061579A">
      <w:pPr>
        <w:rPr>
          <w:rFonts w:ascii="宋体" w:hAnsi="宋体"/>
          <w:sz w:val="24"/>
        </w:rPr>
      </w:pPr>
      <w:r>
        <w:rPr>
          <w:rFonts w:ascii="宋体" w:hAnsi="宋体" w:hint="eastAsia"/>
          <w:sz w:val="24"/>
        </w:rPr>
        <w:t>注：1、投标供应商的投标文件（除技术规格部分）与招标文件规定的有偏离的，应在此表中说明。未在上表中说明的，将被认为完全响应招标文件的规定。</w:t>
      </w:r>
    </w:p>
    <w:p w:rsidR="00D40420" w:rsidRDefault="00D40420">
      <w:pPr>
        <w:rPr>
          <w:rFonts w:ascii="宋体" w:hAnsi="宋体"/>
          <w:sz w:val="24"/>
        </w:rPr>
      </w:pPr>
    </w:p>
    <w:p w:rsidR="00D40420" w:rsidRDefault="00D40420">
      <w:pPr>
        <w:rPr>
          <w:rFonts w:ascii="宋体" w:hAnsi="宋体"/>
          <w:sz w:val="24"/>
        </w:rPr>
      </w:pPr>
    </w:p>
    <w:p w:rsidR="00D40420" w:rsidRDefault="0061579A">
      <w:pPr>
        <w:spacing w:line="480" w:lineRule="auto"/>
        <w:ind w:firstLineChars="1550" w:firstLine="3720"/>
        <w:rPr>
          <w:rFonts w:ascii="宋体" w:hAnsi="宋体"/>
          <w:bCs/>
          <w:sz w:val="24"/>
        </w:rPr>
      </w:pPr>
      <w:r>
        <w:rPr>
          <w:rFonts w:ascii="宋体" w:hAnsi="宋体" w:hint="eastAsia"/>
          <w:bCs/>
          <w:sz w:val="24"/>
        </w:rPr>
        <w:t>投标供应商（盖章）：</w:t>
      </w:r>
    </w:p>
    <w:p w:rsidR="00D40420" w:rsidRDefault="0061579A">
      <w:pPr>
        <w:overflowPunct w:val="0"/>
        <w:adjustRightInd w:val="0"/>
        <w:spacing w:line="360" w:lineRule="auto"/>
        <w:ind w:firstLineChars="425" w:firstLine="1020"/>
        <w:textAlignment w:val="baseline"/>
        <w:rPr>
          <w:rFonts w:ascii="宋体" w:hAnsi="宋体"/>
          <w:sz w:val="24"/>
        </w:rPr>
      </w:pPr>
      <w:r>
        <w:rPr>
          <w:rFonts w:ascii="宋体" w:hAnsi="宋体" w:hint="eastAsia"/>
          <w:bCs/>
          <w:sz w:val="24"/>
        </w:rPr>
        <w:t>法定代表人或法定代表人授权代表签字或盖章：</w:t>
      </w:r>
    </w:p>
    <w:p w:rsidR="00D40420" w:rsidRDefault="0061579A">
      <w:pPr>
        <w:overflowPunct w:val="0"/>
        <w:adjustRightInd w:val="0"/>
        <w:spacing w:line="360" w:lineRule="auto"/>
        <w:ind w:firstLineChars="2225" w:firstLine="5340"/>
        <w:textAlignment w:val="baseline"/>
        <w:rPr>
          <w:rFonts w:ascii="宋体" w:hAnsi="宋体"/>
          <w:bCs/>
          <w:sz w:val="24"/>
        </w:rPr>
      </w:pPr>
      <w:r>
        <w:rPr>
          <w:rFonts w:ascii="宋体" w:hAnsi="宋体" w:hint="eastAsia"/>
          <w:bCs/>
          <w:sz w:val="24"/>
        </w:rPr>
        <w:t>日期：    年  月   日</w:t>
      </w:r>
    </w:p>
    <w:p w:rsidR="00D40420" w:rsidRDefault="00D40420">
      <w:pPr>
        <w:overflowPunct w:val="0"/>
        <w:adjustRightInd w:val="0"/>
        <w:spacing w:line="360" w:lineRule="auto"/>
        <w:ind w:firstLine="420"/>
        <w:jc w:val="left"/>
        <w:textAlignment w:val="baseline"/>
        <w:rPr>
          <w:rFonts w:ascii="宋体" w:hAnsi="宋体"/>
          <w:sz w:val="24"/>
        </w:rPr>
      </w:pPr>
    </w:p>
    <w:p w:rsidR="00D40420" w:rsidRDefault="00D40420">
      <w:pPr>
        <w:overflowPunct w:val="0"/>
        <w:adjustRightInd w:val="0"/>
        <w:jc w:val="center"/>
        <w:textAlignment w:val="baseline"/>
        <w:rPr>
          <w:rFonts w:ascii="宋体" w:hAnsi="宋体"/>
          <w:b/>
          <w:sz w:val="24"/>
        </w:rPr>
      </w:pPr>
    </w:p>
    <w:p w:rsidR="00D40420" w:rsidRDefault="0061579A">
      <w:pPr>
        <w:overflowPunct w:val="0"/>
        <w:adjustRightInd w:val="0"/>
        <w:jc w:val="center"/>
        <w:textAlignment w:val="baseline"/>
        <w:rPr>
          <w:rFonts w:ascii="宋体" w:hAnsi="宋体"/>
          <w:b/>
          <w:sz w:val="24"/>
        </w:rPr>
      </w:pPr>
      <w:r>
        <w:rPr>
          <w:rFonts w:ascii="宋体" w:hAnsi="宋体" w:hint="eastAsia"/>
          <w:b/>
          <w:sz w:val="24"/>
        </w:rPr>
        <w:lastRenderedPageBreak/>
        <w:t>技术要求条款偏离表</w:t>
      </w:r>
    </w:p>
    <w:p w:rsidR="00D40420" w:rsidRDefault="00D40420">
      <w:pPr>
        <w:overflowPunct w:val="0"/>
        <w:adjustRightInd w:val="0"/>
        <w:jc w:val="left"/>
        <w:textAlignment w:val="baseline"/>
        <w:rPr>
          <w:rFonts w:ascii="宋体" w:hAnsi="宋体"/>
          <w:b/>
          <w:sz w:val="24"/>
        </w:rPr>
      </w:pPr>
    </w:p>
    <w:p w:rsidR="00D40420" w:rsidRDefault="0061579A">
      <w:pPr>
        <w:rPr>
          <w:rFonts w:ascii="宋体" w:hAnsi="宋体"/>
          <w:sz w:val="24"/>
        </w:rPr>
      </w:pPr>
      <w:r>
        <w:rPr>
          <w:rFonts w:ascii="宋体" w:hAnsi="宋体" w:hint="eastAsia"/>
          <w:bCs/>
          <w:sz w:val="24"/>
        </w:rPr>
        <w:t>项目名称：                                            政府采购编号：</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708"/>
        <w:gridCol w:w="1920"/>
        <w:gridCol w:w="2867"/>
        <w:gridCol w:w="2977"/>
        <w:gridCol w:w="1701"/>
      </w:tblGrid>
      <w:tr w:rsidR="00D40420">
        <w:tc>
          <w:tcPr>
            <w:tcW w:w="708" w:type="dxa"/>
          </w:tcPr>
          <w:p w:rsidR="00D40420" w:rsidRDefault="0061579A">
            <w:pPr>
              <w:spacing w:before="240" w:after="240"/>
              <w:jc w:val="center"/>
              <w:rPr>
                <w:rFonts w:ascii="宋体" w:hAnsi="宋体"/>
                <w:sz w:val="24"/>
              </w:rPr>
            </w:pPr>
            <w:r>
              <w:rPr>
                <w:rFonts w:ascii="宋体" w:hAnsi="宋体" w:hint="eastAsia"/>
                <w:sz w:val="24"/>
              </w:rPr>
              <w:t>序号</w:t>
            </w:r>
          </w:p>
        </w:tc>
        <w:tc>
          <w:tcPr>
            <w:tcW w:w="1920" w:type="dxa"/>
          </w:tcPr>
          <w:p w:rsidR="00D40420" w:rsidRDefault="0061579A">
            <w:pPr>
              <w:spacing w:before="240" w:after="240"/>
              <w:jc w:val="center"/>
              <w:rPr>
                <w:rFonts w:ascii="宋体" w:hAnsi="宋体"/>
                <w:sz w:val="24"/>
              </w:rPr>
            </w:pPr>
            <w:r>
              <w:rPr>
                <w:rFonts w:ascii="宋体" w:hAnsi="宋体" w:hint="eastAsia"/>
                <w:sz w:val="24"/>
              </w:rPr>
              <w:t>招标文件条目号</w:t>
            </w:r>
          </w:p>
        </w:tc>
        <w:tc>
          <w:tcPr>
            <w:tcW w:w="2867" w:type="dxa"/>
          </w:tcPr>
          <w:p w:rsidR="00D40420" w:rsidRDefault="0061579A">
            <w:pPr>
              <w:spacing w:before="240" w:after="240"/>
              <w:jc w:val="center"/>
              <w:rPr>
                <w:rFonts w:ascii="宋体" w:hAnsi="宋体"/>
                <w:sz w:val="24"/>
              </w:rPr>
            </w:pPr>
            <w:r>
              <w:rPr>
                <w:rFonts w:ascii="宋体" w:hAnsi="宋体" w:hint="eastAsia"/>
                <w:sz w:val="24"/>
              </w:rPr>
              <w:t>招标文件的技术要求条款</w:t>
            </w:r>
          </w:p>
        </w:tc>
        <w:tc>
          <w:tcPr>
            <w:tcW w:w="2977" w:type="dxa"/>
          </w:tcPr>
          <w:p w:rsidR="00D40420" w:rsidRDefault="0061579A">
            <w:pPr>
              <w:spacing w:before="240" w:after="240"/>
              <w:jc w:val="center"/>
              <w:rPr>
                <w:rFonts w:ascii="宋体" w:hAnsi="宋体"/>
                <w:sz w:val="24"/>
              </w:rPr>
            </w:pPr>
            <w:r>
              <w:rPr>
                <w:rFonts w:ascii="宋体" w:hAnsi="宋体" w:hint="eastAsia"/>
                <w:sz w:val="24"/>
              </w:rPr>
              <w:t>投标文件的技术要求条款</w:t>
            </w:r>
          </w:p>
        </w:tc>
        <w:tc>
          <w:tcPr>
            <w:tcW w:w="1701" w:type="dxa"/>
          </w:tcPr>
          <w:p w:rsidR="00D40420" w:rsidRDefault="0061579A">
            <w:pPr>
              <w:spacing w:before="240" w:after="240"/>
              <w:jc w:val="center"/>
              <w:rPr>
                <w:rFonts w:ascii="宋体" w:hAnsi="宋体"/>
                <w:sz w:val="24"/>
              </w:rPr>
            </w:pPr>
            <w:r>
              <w:rPr>
                <w:rFonts w:ascii="宋体" w:hAnsi="宋体" w:hint="eastAsia"/>
                <w:sz w:val="24"/>
              </w:rPr>
              <w:t>说明</w:t>
            </w:r>
          </w:p>
        </w:tc>
      </w:tr>
      <w:tr w:rsidR="00D40420">
        <w:tc>
          <w:tcPr>
            <w:tcW w:w="708" w:type="dxa"/>
          </w:tcPr>
          <w:p w:rsidR="00D40420" w:rsidRDefault="00D40420">
            <w:pPr>
              <w:spacing w:before="240" w:after="240"/>
              <w:rPr>
                <w:rFonts w:ascii="宋体" w:hAnsi="宋体"/>
                <w:sz w:val="24"/>
              </w:rPr>
            </w:pPr>
          </w:p>
        </w:tc>
        <w:tc>
          <w:tcPr>
            <w:tcW w:w="1920" w:type="dxa"/>
          </w:tcPr>
          <w:p w:rsidR="00D40420" w:rsidRDefault="00D40420">
            <w:pPr>
              <w:spacing w:before="240" w:after="240"/>
              <w:rPr>
                <w:rFonts w:ascii="宋体" w:hAnsi="宋体"/>
                <w:sz w:val="24"/>
              </w:rPr>
            </w:pPr>
          </w:p>
        </w:tc>
        <w:tc>
          <w:tcPr>
            <w:tcW w:w="2867" w:type="dxa"/>
          </w:tcPr>
          <w:p w:rsidR="00D40420" w:rsidRDefault="00D40420">
            <w:pPr>
              <w:spacing w:before="240" w:after="240"/>
              <w:rPr>
                <w:rFonts w:ascii="宋体" w:hAnsi="宋体"/>
                <w:sz w:val="24"/>
              </w:rPr>
            </w:pPr>
          </w:p>
        </w:tc>
        <w:tc>
          <w:tcPr>
            <w:tcW w:w="2977" w:type="dxa"/>
          </w:tcPr>
          <w:p w:rsidR="00D40420" w:rsidRDefault="00D40420">
            <w:pPr>
              <w:spacing w:before="240" w:after="240"/>
              <w:rPr>
                <w:rFonts w:ascii="宋体" w:hAnsi="宋体"/>
                <w:sz w:val="24"/>
              </w:rPr>
            </w:pPr>
          </w:p>
        </w:tc>
        <w:tc>
          <w:tcPr>
            <w:tcW w:w="1701" w:type="dxa"/>
          </w:tcPr>
          <w:p w:rsidR="00D40420" w:rsidRDefault="00D40420">
            <w:pPr>
              <w:spacing w:before="240" w:after="240"/>
              <w:rPr>
                <w:rFonts w:ascii="宋体" w:hAnsi="宋体"/>
                <w:sz w:val="24"/>
              </w:rPr>
            </w:pPr>
          </w:p>
        </w:tc>
      </w:tr>
      <w:tr w:rsidR="00D40420">
        <w:tc>
          <w:tcPr>
            <w:tcW w:w="708" w:type="dxa"/>
          </w:tcPr>
          <w:p w:rsidR="00D40420" w:rsidRDefault="00D40420">
            <w:pPr>
              <w:spacing w:before="240" w:after="240"/>
              <w:rPr>
                <w:rFonts w:ascii="宋体" w:hAnsi="宋体"/>
                <w:sz w:val="24"/>
              </w:rPr>
            </w:pPr>
          </w:p>
        </w:tc>
        <w:tc>
          <w:tcPr>
            <w:tcW w:w="1920" w:type="dxa"/>
          </w:tcPr>
          <w:p w:rsidR="00D40420" w:rsidRDefault="00D40420">
            <w:pPr>
              <w:spacing w:before="240" w:after="240"/>
              <w:rPr>
                <w:rFonts w:ascii="宋体" w:hAnsi="宋体"/>
                <w:sz w:val="24"/>
              </w:rPr>
            </w:pPr>
          </w:p>
        </w:tc>
        <w:tc>
          <w:tcPr>
            <w:tcW w:w="2867" w:type="dxa"/>
          </w:tcPr>
          <w:p w:rsidR="00D40420" w:rsidRDefault="00D40420">
            <w:pPr>
              <w:spacing w:before="240" w:after="240"/>
              <w:rPr>
                <w:rFonts w:ascii="宋体" w:hAnsi="宋体"/>
                <w:sz w:val="24"/>
              </w:rPr>
            </w:pPr>
          </w:p>
        </w:tc>
        <w:tc>
          <w:tcPr>
            <w:tcW w:w="2977" w:type="dxa"/>
          </w:tcPr>
          <w:p w:rsidR="00D40420" w:rsidRDefault="00D40420">
            <w:pPr>
              <w:spacing w:before="240" w:after="240"/>
              <w:rPr>
                <w:rFonts w:ascii="宋体" w:hAnsi="宋体"/>
                <w:sz w:val="24"/>
              </w:rPr>
            </w:pPr>
          </w:p>
        </w:tc>
        <w:tc>
          <w:tcPr>
            <w:tcW w:w="1701" w:type="dxa"/>
          </w:tcPr>
          <w:p w:rsidR="00D40420" w:rsidRDefault="00D40420">
            <w:pPr>
              <w:spacing w:before="240" w:after="240"/>
              <w:rPr>
                <w:rFonts w:ascii="宋体" w:hAnsi="宋体"/>
                <w:sz w:val="24"/>
              </w:rPr>
            </w:pPr>
          </w:p>
        </w:tc>
      </w:tr>
      <w:tr w:rsidR="00D40420">
        <w:tc>
          <w:tcPr>
            <w:tcW w:w="708" w:type="dxa"/>
          </w:tcPr>
          <w:p w:rsidR="00D40420" w:rsidRDefault="00D40420">
            <w:pPr>
              <w:spacing w:before="240" w:after="240"/>
              <w:rPr>
                <w:rFonts w:ascii="宋体" w:hAnsi="宋体"/>
                <w:sz w:val="24"/>
              </w:rPr>
            </w:pPr>
          </w:p>
        </w:tc>
        <w:tc>
          <w:tcPr>
            <w:tcW w:w="1920" w:type="dxa"/>
          </w:tcPr>
          <w:p w:rsidR="00D40420" w:rsidRDefault="00D40420">
            <w:pPr>
              <w:spacing w:before="240" w:after="240"/>
              <w:rPr>
                <w:rFonts w:ascii="宋体" w:hAnsi="宋体"/>
                <w:sz w:val="24"/>
              </w:rPr>
            </w:pPr>
          </w:p>
        </w:tc>
        <w:tc>
          <w:tcPr>
            <w:tcW w:w="2867" w:type="dxa"/>
          </w:tcPr>
          <w:p w:rsidR="00D40420" w:rsidRDefault="00D40420">
            <w:pPr>
              <w:spacing w:before="240" w:after="240"/>
              <w:rPr>
                <w:rFonts w:ascii="宋体" w:hAnsi="宋体"/>
                <w:sz w:val="24"/>
              </w:rPr>
            </w:pPr>
          </w:p>
        </w:tc>
        <w:tc>
          <w:tcPr>
            <w:tcW w:w="2977" w:type="dxa"/>
          </w:tcPr>
          <w:p w:rsidR="00D40420" w:rsidRDefault="00D40420">
            <w:pPr>
              <w:spacing w:before="240" w:after="240"/>
              <w:rPr>
                <w:rFonts w:ascii="宋体" w:hAnsi="宋体"/>
                <w:sz w:val="24"/>
              </w:rPr>
            </w:pPr>
          </w:p>
        </w:tc>
        <w:tc>
          <w:tcPr>
            <w:tcW w:w="1701" w:type="dxa"/>
          </w:tcPr>
          <w:p w:rsidR="00D40420" w:rsidRDefault="00D40420">
            <w:pPr>
              <w:spacing w:before="240" w:after="240"/>
              <w:rPr>
                <w:rFonts w:ascii="宋体" w:hAnsi="宋体"/>
                <w:sz w:val="24"/>
              </w:rPr>
            </w:pPr>
          </w:p>
        </w:tc>
      </w:tr>
      <w:tr w:rsidR="00D40420">
        <w:tc>
          <w:tcPr>
            <w:tcW w:w="708" w:type="dxa"/>
          </w:tcPr>
          <w:p w:rsidR="00D40420" w:rsidRDefault="00D40420">
            <w:pPr>
              <w:spacing w:before="240" w:after="240"/>
              <w:rPr>
                <w:rFonts w:ascii="宋体" w:hAnsi="宋体"/>
                <w:sz w:val="24"/>
              </w:rPr>
            </w:pPr>
          </w:p>
        </w:tc>
        <w:tc>
          <w:tcPr>
            <w:tcW w:w="1920" w:type="dxa"/>
          </w:tcPr>
          <w:p w:rsidR="00D40420" w:rsidRDefault="00D40420">
            <w:pPr>
              <w:spacing w:before="240" w:after="240"/>
              <w:rPr>
                <w:rFonts w:ascii="宋体" w:hAnsi="宋体"/>
                <w:sz w:val="24"/>
              </w:rPr>
            </w:pPr>
          </w:p>
        </w:tc>
        <w:tc>
          <w:tcPr>
            <w:tcW w:w="2867" w:type="dxa"/>
          </w:tcPr>
          <w:p w:rsidR="00D40420" w:rsidRDefault="00D40420">
            <w:pPr>
              <w:spacing w:before="240" w:after="240"/>
              <w:rPr>
                <w:rFonts w:ascii="宋体" w:hAnsi="宋体"/>
                <w:sz w:val="24"/>
              </w:rPr>
            </w:pPr>
          </w:p>
        </w:tc>
        <w:tc>
          <w:tcPr>
            <w:tcW w:w="2977" w:type="dxa"/>
          </w:tcPr>
          <w:p w:rsidR="00D40420" w:rsidRDefault="00D40420">
            <w:pPr>
              <w:spacing w:before="240" w:after="240"/>
              <w:rPr>
                <w:rFonts w:ascii="宋体" w:hAnsi="宋体"/>
                <w:sz w:val="24"/>
              </w:rPr>
            </w:pPr>
          </w:p>
        </w:tc>
        <w:tc>
          <w:tcPr>
            <w:tcW w:w="1701" w:type="dxa"/>
          </w:tcPr>
          <w:p w:rsidR="00D40420" w:rsidRDefault="00D40420">
            <w:pPr>
              <w:spacing w:before="240" w:after="240"/>
              <w:rPr>
                <w:rFonts w:ascii="宋体" w:hAnsi="宋体"/>
                <w:sz w:val="24"/>
              </w:rPr>
            </w:pPr>
          </w:p>
        </w:tc>
      </w:tr>
      <w:tr w:rsidR="00D40420">
        <w:tc>
          <w:tcPr>
            <w:tcW w:w="708" w:type="dxa"/>
          </w:tcPr>
          <w:p w:rsidR="00D40420" w:rsidRDefault="00D40420">
            <w:pPr>
              <w:spacing w:before="240" w:after="240"/>
              <w:rPr>
                <w:rFonts w:ascii="宋体" w:hAnsi="宋体"/>
                <w:sz w:val="24"/>
              </w:rPr>
            </w:pPr>
          </w:p>
        </w:tc>
        <w:tc>
          <w:tcPr>
            <w:tcW w:w="1920" w:type="dxa"/>
          </w:tcPr>
          <w:p w:rsidR="00D40420" w:rsidRDefault="00D40420">
            <w:pPr>
              <w:spacing w:before="240" w:after="240"/>
              <w:rPr>
                <w:rFonts w:ascii="宋体" w:hAnsi="宋体"/>
                <w:sz w:val="24"/>
              </w:rPr>
            </w:pPr>
          </w:p>
        </w:tc>
        <w:tc>
          <w:tcPr>
            <w:tcW w:w="2867" w:type="dxa"/>
          </w:tcPr>
          <w:p w:rsidR="00D40420" w:rsidRDefault="00D40420">
            <w:pPr>
              <w:spacing w:before="240" w:after="240"/>
              <w:rPr>
                <w:rFonts w:ascii="宋体" w:hAnsi="宋体"/>
                <w:sz w:val="24"/>
              </w:rPr>
            </w:pPr>
          </w:p>
        </w:tc>
        <w:tc>
          <w:tcPr>
            <w:tcW w:w="2977" w:type="dxa"/>
          </w:tcPr>
          <w:p w:rsidR="00D40420" w:rsidRDefault="00D40420">
            <w:pPr>
              <w:spacing w:before="240" w:after="240"/>
              <w:rPr>
                <w:rFonts w:ascii="宋体" w:hAnsi="宋体"/>
                <w:sz w:val="24"/>
              </w:rPr>
            </w:pPr>
          </w:p>
        </w:tc>
        <w:tc>
          <w:tcPr>
            <w:tcW w:w="1701" w:type="dxa"/>
          </w:tcPr>
          <w:p w:rsidR="00D40420" w:rsidRDefault="00D40420">
            <w:pPr>
              <w:spacing w:before="240" w:after="240"/>
              <w:rPr>
                <w:rFonts w:ascii="宋体" w:hAnsi="宋体"/>
                <w:sz w:val="24"/>
              </w:rPr>
            </w:pPr>
          </w:p>
        </w:tc>
      </w:tr>
      <w:tr w:rsidR="00D40420">
        <w:tc>
          <w:tcPr>
            <w:tcW w:w="708" w:type="dxa"/>
          </w:tcPr>
          <w:p w:rsidR="00D40420" w:rsidRDefault="00D40420">
            <w:pPr>
              <w:spacing w:before="240" w:after="240"/>
              <w:rPr>
                <w:rFonts w:ascii="宋体" w:hAnsi="宋体"/>
                <w:sz w:val="24"/>
              </w:rPr>
            </w:pPr>
          </w:p>
        </w:tc>
        <w:tc>
          <w:tcPr>
            <w:tcW w:w="1920" w:type="dxa"/>
          </w:tcPr>
          <w:p w:rsidR="00D40420" w:rsidRDefault="00D40420">
            <w:pPr>
              <w:spacing w:before="240" w:after="240"/>
              <w:rPr>
                <w:rFonts w:ascii="宋体" w:hAnsi="宋体"/>
                <w:sz w:val="24"/>
              </w:rPr>
            </w:pPr>
          </w:p>
        </w:tc>
        <w:tc>
          <w:tcPr>
            <w:tcW w:w="2867" w:type="dxa"/>
          </w:tcPr>
          <w:p w:rsidR="00D40420" w:rsidRDefault="00D40420">
            <w:pPr>
              <w:spacing w:before="240" w:after="240"/>
              <w:rPr>
                <w:rFonts w:ascii="宋体" w:hAnsi="宋体"/>
                <w:sz w:val="24"/>
              </w:rPr>
            </w:pPr>
          </w:p>
        </w:tc>
        <w:tc>
          <w:tcPr>
            <w:tcW w:w="2977" w:type="dxa"/>
          </w:tcPr>
          <w:p w:rsidR="00D40420" w:rsidRDefault="00D40420">
            <w:pPr>
              <w:spacing w:before="240" w:after="240"/>
              <w:rPr>
                <w:rFonts w:ascii="宋体" w:hAnsi="宋体"/>
                <w:sz w:val="24"/>
              </w:rPr>
            </w:pPr>
          </w:p>
        </w:tc>
        <w:tc>
          <w:tcPr>
            <w:tcW w:w="1701" w:type="dxa"/>
          </w:tcPr>
          <w:p w:rsidR="00D40420" w:rsidRDefault="00D40420">
            <w:pPr>
              <w:spacing w:before="240" w:after="240"/>
              <w:rPr>
                <w:rFonts w:ascii="宋体" w:hAnsi="宋体"/>
                <w:sz w:val="24"/>
              </w:rPr>
            </w:pPr>
          </w:p>
        </w:tc>
      </w:tr>
      <w:tr w:rsidR="00D40420">
        <w:tc>
          <w:tcPr>
            <w:tcW w:w="708" w:type="dxa"/>
          </w:tcPr>
          <w:p w:rsidR="00D40420" w:rsidRDefault="00D40420">
            <w:pPr>
              <w:spacing w:before="240" w:after="240"/>
              <w:rPr>
                <w:rFonts w:ascii="宋体" w:hAnsi="宋体"/>
                <w:sz w:val="24"/>
              </w:rPr>
            </w:pPr>
          </w:p>
        </w:tc>
        <w:tc>
          <w:tcPr>
            <w:tcW w:w="1920" w:type="dxa"/>
          </w:tcPr>
          <w:p w:rsidR="00D40420" w:rsidRDefault="00D40420">
            <w:pPr>
              <w:spacing w:before="240" w:after="240"/>
              <w:rPr>
                <w:rFonts w:ascii="宋体" w:hAnsi="宋体"/>
                <w:sz w:val="24"/>
              </w:rPr>
            </w:pPr>
          </w:p>
        </w:tc>
        <w:tc>
          <w:tcPr>
            <w:tcW w:w="2867" w:type="dxa"/>
          </w:tcPr>
          <w:p w:rsidR="00D40420" w:rsidRDefault="00D40420">
            <w:pPr>
              <w:spacing w:before="240" w:after="240"/>
              <w:rPr>
                <w:rFonts w:ascii="宋体" w:hAnsi="宋体"/>
                <w:sz w:val="24"/>
              </w:rPr>
            </w:pPr>
          </w:p>
        </w:tc>
        <w:tc>
          <w:tcPr>
            <w:tcW w:w="2977" w:type="dxa"/>
          </w:tcPr>
          <w:p w:rsidR="00D40420" w:rsidRDefault="00D40420">
            <w:pPr>
              <w:spacing w:before="240" w:after="240"/>
              <w:rPr>
                <w:rFonts w:ascii="宋体" w:hAnsi="宋体"/>
                <w:sz w:val="24"/>
              </w:rPr>
            </w:pPr>
          </w:p>
        </w:tc>
        <w:tc>
          <w:tcPr>
            <w:tcW w:w="1701" w:type="dxa"/>
          </w:tcPr>
          <w:p w:rsidR="00D40420" w:rsidRDefault="00D40420">
            <w:pPr>
              <w:spacing w:before="240" w:after="240"/>
              <w:rPr>
                <w:rFonts w:ascii="宋体" w:hAnsi="宋体"/>
                <w:sz w:val="24"/>
              </w:rPr>
            </w:pPr>
          </w:p>
        </w:tc>
      </w:tr>
      <w:tr w:rsidR="00D40420">
        <w:tc>
          <w:tcPr>
            <w:tcW w:w="708" w:type="dxa"/>
          </w:tcPr>
          <w:p w:rsidR="00D40420" w:rsidRDefault="00D40420">
            <w:pPr>
              <w:spacing w:before="240" w:after="240"/>
              <w:rPr>
                <w:rFonts w:ascii="宋体" w:hAnsi="宋体"/>
                <w:sz w:val="24"/>
              </w:rPr>
            </w:pPr>
          </w:p>
        </w:tc>
        <w:tc>
          <w:tcPr>
            <w:tcW w:w="1920" w:type="dxa"/>
          </w:tcPr>
          <w:p w:rsidR="00D40420" w:rsidRDefault="00D40420">
            <w:pPr>
              <w:spacing w:before="240" w:after="240"/>
              <w:rPr>
                <w:rFonts w:ascii="宋体" w:hAnsi="宋体"/>
                <w:sz w:val="24"/>
              </w:rPr>
            </w:pPr>
          </w:p>
        </w:tc>
        <w:tc>
          <w:tcPr>
            <w:tcW w:w="2867" w:type="dxa"/>
          </w:tcPr>
          <w:p w:rsidR="00D40420" w:rsidRDefault="00D40420">
            <w:pPr>
              <w:spacing w:before="240" w:after="240"/>
              <w:rPr>
                <w:rFonts w:ascii="宋体" w:hAnsi="宋体"/>
                <w:sz w:val="24"/>
              </w:rPr>
            </w:pPr>
          </w:p>
        </w:tc>
        <w:tc>
          <w:tcPr>
            <w:tcW w:w="2977" w:type="dxa"/>
          </w:tcPr>
          <w:p w:rsidR="00D40420" w:rsidRDefault="00D40420">
            <w:pPr>
              <w:spacing w:before="240" w:after="240"/>
              <w:rPr>
                <w:rFonts w:ascii="宋体" w:hAnsi="宋体"/>
                <w:sz w:val="24"/>
              </w:rPr>
            </w:pPr>
          </w:p>
        </w:tc>
        <w:tc>
          <w:tcPr>
            <w:tcW w:w="1701" w:type="dxa"/>
          </w:tcPr>
          <w:p w:rsidR="00D40420" w:rsidRDefault="00D40420">
            <w:pPr>
              <w:spacing w:before="240" w:after="240"/>
              <w:rPr>
                <w:rFonts w:ascii="宋体" w:hAnsi="宋体"/>
                <w:sz w:val="24"/>
              </w:rPr>
            </w:pPr>
          </w:p>
        </w:tc>
      </w:tr>
      <w:tr w:rsidR="00D40420">
        <w:tc>
          <w:tcPr>
            <w:tcW w:w="708" w:type="dxa"/>
          </w:tcPr>
          <w:p w:rsidR="00D40420" w:rsidRDefault="00D40420">
            <w:pPr>
              <w:spacing w:before="240" w:after="240"/>
              <w:rPr>
                <w:rFonts w:ascii="宋体" w:hAnsi="宋体"/>
                <w:sz w:val="24"/>
              </w:rPr>
            </w:pPr>
          </w:p>
        </w:tc>
        <w:tc>
          <w:tcPr>
            <w:tcW w:w="1920" w:type="dxa"/>
          </w:tcPr>
          <w:p w:rsidR="00D40420" w:rsidRDefault="00D40420">
            <w:pPr>
              <w:spacing w:before="240" w:after="240"/>
              <w:rPr>
                <w:rFonts w:ascii="宋体" w:hAnsi="宋体"/>
                <w:sz w:val="24"/>
              </w:rPr>
            </w:pPr>
          </w:p>
        </w:tc>
        <w:tc>
          <w:tcPr>
            <w:tcW w:w="2867" w:type="dxa"/>
          </w:tcPr>
          <w:p w:rsidR="00D40420" w:rsidRDefault="00D40420">
            <w:pPr>
              <w:spacing w:before="240" w:after="240"/>
              <w:rPr>
                <w:rFonts w:ascii="宋体" w:hAnsi="宋体"/>
                <w:sz w:val="24"/>
              </w:rPr>
            </w:pPr>
          </w:p>
        </w:tc>
        <w:tc>
          <w:tcPr>
            <w:tcW w:w="2977" w:type="dxa"/>
          </w:tcPr>
          <w:p w:rsidR="00D40420" w:rsidRDefault="00D40420">
            <w:pPr>
              <w:spacing w:before="240" w:after="240"/>
              <w:rPr>
                <w:rFonts w:ascii="宋体" w:hAnsi="宋体"/>
                <w:sz w:val="24"/>
              </w:rPr>
            </w:pPr>
          </w:p>
        </w:tc>
        <w:tc>
          <w:tcPr>
            <w:tcW w:w="1701" w:type="dxa"/>
          </w:tcPr>
          <w:p w:rsidR="00D40420" w:rsidRDefault="00D40420">
            <w:pPr>
              <w:spacing w:before="240" w:after="240"/>
              <w:rPr>
                <w:rFonts w:ascii="宋体" w:hAnsi="宋体"/>
                <w:sz w:val="24"/>
              </w:rPr>
            </w:pPr>
          </w:p>
        </w:tc>
      </w:tr>
      <w:tr w:rsidR="00D40420">
        <w:tc>
          <w:tcPr>
            <w:tcW w:w="708" w:type="dxa"/>
          </w:tcPr>
          <w:p w:rsidR="00D40420" w:rsidRDefault="00D40420">
            <w:pPr>
              <w:spacing w:before="240" w:after="240"/>
              <w:rPr>
                <w:rFonts w:ascii="宋体" w:hAnsi="宋体"/>
                <w:sz w:val="24"/>
              </w:rPr>
            </w:pPr>
          </w:p>
        </w:tc>
        <w:tc>
          <w:tcPr>
            <w:tcW w:w="1920" w:type="dxa"/>
          </w:tcPr>
          <w:p w:rsidR="00D40420" w:rsidRDefault="00D40420">
            <w:pPr>
              <w:spacing w:before="240" w:after="240"/>
              <w:rPr>
                <w:rFonts w:ascii="宋体" w:hAnsi="宋体"/>
                <w:sz w:val="24"/>
              </w:rPr>
            </w:pPr>
          </w:p>
        </w:tc>
        <w:tc>
          <w:tcPr>
            <w:tcW w:w="2867" w:type="dxa"/>
          </w:tcPr>
          <w:p w:rsidR="00D40420" w:rsidRDefault="00D40420">
            <w:pPr>
              <w:spacing w:before="240" w:after="240"/>
              <w:rPr>
                <w:rFonts w:ascii="宋体" w:hAnsi="宋体"/>
                <w:sz w:val="24"/>
              </w:rPr>
            </w:pPr>
          </w:p>
        </w:tc>
        <w:tc>
          <w:tcPr>
            <w:tcW w:w="2977" w:type="dxa"/>
          </w:tcPr>
          <w:p w:rsidR="00D40420" w:rsidRDefault="00D40420">
            <w:pPr>
              <w:spacing w:before="240" w:after="240"/>
              <w:rPr>
                <w:rFonts w:ascii="宋体" w:hAnsi="宋体"/>
                <w:sz w:val="24"/>
              </w:rPr>
            </w:pPr>
          </w:p>
        </w:tc>
        <w:tc>
          <w:tcPr>
            <w:tcW w:w="1701" w:type="dxa"/>
          </w:tcPr>
          <w:p w:rsidR="00D40420" w:rsidRDefault="00D40420">
            <w:pPr>
              <w:spacing w:before="240" w:after="240"/>
              <w:rPr>
                <w:rFonts w:ascii="宋体" w:hAnsi="宋体"/>
                <w:sz w:val="24"/>
              </w:rPr>
            </w:pPr>
          </w:p>
        </w:tc>
      </w:tr>
    </w:tbl>
    <w:p w:rsidR="00D40420" w:rsidRDefault="0061579A">
      <w:pPr>
        <w:rPr>
          <w:rFonts w:ascii="宋体" w:hAnsi="宋体"/>
          <w:sz w:val="24"/>
        </w:rPr>
      </w:pPr>
      <w:r>
        <w:rPr>
          <w:rFonts w:ascii="宋体" w:hAnsi="宋体" w:hint="eastAsia"/>
          <w:sz w:val="24"/>
        </w:rPr>
        <w:t>注：1、投标供应商的投标文件关于技术要求与招标文件规定的有偏离的，应在此表中说明。未在上表中说明的，将被认为完全响应招标文件的规定。</w:t>
      </w:r>
    </w:p>
    <w:p w:rsidR="00D40420" w:rsidRDefault="00D40420">
      <w:pPr>
        <w:rPr>
          <w:rFonts w:ascii="宋体" w:hAnsi="宋体"/>
          <w:sz w:val="24"/>
        </w:rPr>
      </w:pPr>
    </w:p>
    <w:p w:rsidR="00D40420" w:rsidRDefault="0061579A">
      <w:pPr>
        <w:spacing w:line="480" w:lineRule="auto"/>
        <w:ind w:firstLineChars="1550" w:firstLine="3720"/>
        <w:rPr>
          <w:rFonts w:ascii="宋体" w:hAnsi="宋体"/>
          <w:bCs/>
          <w:sz w:val="24"/>
        </w:rPr>
      </w:pPr>
      <w:r>
        <w:rPr>
          <w:rFonts w:ascii="宋体" w:hAnsi="宋体" w:hint="eastAsia"/>
          <w:bCs/>
          <w:sz w:val="24"/>
        </w:rPr>
        <w:t>投标供应商（盖章）：</w:t>
      </w:r>
    </w:p>
    <w:p w:rsidR="00D40420" w:rsidRDefault="0061579A">
      <w:pPr>
        <w:overflowPunct w:val="0"/>
        <w:adjustRightInd w:val="0"/>
        <w:spacing w:line="360" w:lineRule="auto"/>
        <w:ind w:firstLineChars="425" w:firstLine="1020"/>
        <w:textAlignment w:val="baseline"/>
        <w:rPr>
          <w:rFonts w:ascii="宋体" w:hAnsi="宋体"/>
          <w:sz w:val="24"/>
        </w:rPr>
      </w:pPr>
      <w:r>
        <w:rPr>
          <w:rFonts w:ascii="宋体" w:hAnsi="宋体" w:hint="eastAsia"/>
          <w:bCs/>
          <w:sz w:val="24"/>
        </w:rPr>
        <w:t>法定代表人或法定代表人授权代表签字或盖章：</w:t>
      </w:r>
    </w:p>
    <w:p w:rsidR="00D40420" w:rsidRDefault="0061579A">
      <w:pPr>
        <w:overflowPunct w:val="0"/>
        <w:adjustRightInd w:val="0"/>
        <w:spacing w:line="360" w:lineRule="auto"/>
        <w:ind w:firstLineChars="2225" w:firstLine="5340"/>
        <w:textAlignment w:val="baseline"/>
        <w:rPr>
          <w:rFonts w:ascii="宋体" w:hAnsi="宋体"/>
          <w:bCs/>
          <w:sz w:val="24"/>
        </w:rPr>
      </w:pPr>
      <w:r>
        <w:rPr>
          <w:rFonts w:ascii="宋体" w:hAnsi="宋体" w:hint="eastAsia"/>
          <w:bCs/>
          <w:sz w:val="24"/>
        </w:rPr>
        <w:t>日期：    年  月   日</w:t>
      </w:r>
    </w:p>
    <w:p w:rsidR="00D40420" w:rsidRDefault="00D40420">
      <w:pPr>
        <w:spacing w:line="480" w:lineRule="auto"/>
        <w:ind w:firstLineChars="200" w:firstLine="480"/>
        <w:rPr>
          <w:rFonts w:ascii="宋体" w:hAnsi="宋体"/>
          <w:bCs/>
          <w:sz w:val="24"/>
        </w:rPr>
      </w:pPr>
    </w:p>
    <w:p w:rsidR="00D40420" w:rsidRDefault="00D40420">
      <w:pPr>
        <w:spacing w:line="440" w:lineRule="exact"/>
        <w:ind w:firstLineChars="200" w:firstLine="480"/>
        <w:rPr>
          <w:sz w:val="24"/>
        </w:rPr>
      </w:pPr>
    </w:p>
    <w:p w:rsidR="00D40420" w:rsidRDefault="00D40420">
      <w:pPr>
        <w:spacing w:line="440" w:lineRule="exact"/>
        <w:ind w:firstLineChars="200" w:firstLine="480"/>
        <w:rPr>
          <w:sz w:val="24"/>
        </w:rPr>
      </w:pPr>
    </w:p>
    <w:p w:rsidR="00D40420" w:rsidRDefault="0061579A">
      <w:pPr>
        <w:jc w:val="center"/>
        <w:outlineLvl w:val="0"/>
        <w:rPr>
          <w:rFonts w:ascii="宋体" w:hAnsi="宋体"/>
          <w:bCs/>
          <w:sz w:val="24"/>
        </w:rPr>
      </w:pPr>
      <w:r>
        <w:rPr>
          <w:rFonts w:ascii="宋体" w:hAnsi="宋体" w:hint="eastAsia"/>
          <w:bCs/>
          <w:sz w:val="24"/>
        </w:rPr>
        <w:lastRenderedPageBreak/>
        <w:t>（八）企业业绩一览表</w:t>
      </w:r>
    </w:p>
    <w:p w:rsidR="00D40420" w:rsidRDefault="0061579A">
      <w:pPr>
        <w:autoSpaceDN w:val="0"/>
        <w:jc w:val="center"/>
        <w:rPr>
          <w:rFonts w:ascii="宋体" w:hAnsi="宋体" w:cs="宋体"/>
          <w:b/>
          <w:sz w:val="26"/>
          <w:lang w:val="zh-CN"/>
        </w:rPr>
      </w:pPr>
      <w:r>
        <w:rPr>
          <w:rFonts w:ascii="宋体" w:hAnsi="宋体" w:cs="宋体" w:hint="eastAsia"/>
          <w:b/>
          <w:sz w:val="26"/>
        </w:rPr>
        <w:t>企业业绩一览表</w:t>
      </w:r>
    </w:p>
    <w:tbl>
      <w:tblPr>
        <w:tblW w:w="9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6"/>
        <w:gridCol w:w="1561"/>
        <w:gridCol w:w="1462"/>
        <w:gridCol w:w="1672"/>
        <w:gridCol w:w="1977"/>
        <w:gridCol w:w="2347"/>
      </w:tblGrid>
      <w:tr w:rsidR="00D40420">
        <w:trPr>
          <w:jc w:val="center"/>
        </w:trPr>
        <w:tc>
          <w:tcPr>
            <w:tcW w:w="976" w:type="dxa"/>
            <w:vAlign w:val="center"/>
          </w:tcPr>
          <w:p w:rsidR="00D40420" w:rsidRDefault="0061579A">
            <w:pPr>
              <w:jc w:val="center"/>
              <w:rPr>
                <w:rFonts w:ascii="宋体" w:hAnsi="宋体" w:cs="宋体"/>
                <w:sz w:val="24"/>
              </w:rPr>
            </w:pPr>
            <w:r>
              <w:rPr>
                <w:rFonts w:ascii="宋体" w:hAnsi="宋体" w:cs="宋体" w:hint="eastAsia"/>
                <w:sz w:val="24"/>
              </w:rPr>
              <w:t>序号</w:t>
            </w:r>
          </w:p>
        </w:tc>
        <w:tc>
          <w:tcPr>
            <w:tcW w:w="1561" w:type="dxa"/>
            <w:vAlign w:val="center"/>
          </w:tcPr>
          <w:p w:rsidR="00D40420" w:rsidRDefault="0061579A">
            <w:pPr>
              <w:jc w:val="center"/>
              <w:rPr>
                <w:rFonts w:ascii="宋体" w:hAnsi="宋体" w:cs="宋体"/>
                <w:sz w:val="24"/>
              </w:rPr>
            </w:pPr>
            <w:r>
              <w:rPr>
                <w:rFonts w:ascii="宋体" w:hAnsi="宋体" w:cs="宋体" w:hint="eastAsia"/>
                <w:sz w:val="24"/>
              </w:rPr>
              <w:t>项目名称</w:t>
            </w:r>
          </w:p>
        </w:tc>
        <w:tc>
          <w:tcPr>
            <w:tcW w:w="1462" w:type="dxa"/>
            <w:vAlign w:val="center"/>
          </w:tcPr>
          <w:p w:rsidR="00D40420" w:rsidRDefault="0061579A">
            <w:pPr>
              <w:tabs>
                <w:tab w:val="left" w:pos="6252"/>
              </w:tabs>
              <w:spacing w:line="360" w:lineRule="auto"/>
              <w:jc w:val="center"/>
              <w:rPr>
                <w:rFonts w:ascii="宋体" w:hAnsi="宋体" w:cs="宋体"/>
                <w:sz w:val="24"/>
              </w:rPr>
            </w:pPr>
            <w:r>
              <w:rPr>
                <w:rFonts w:ascii="宋体" w:hAnsi="宋体" w:cs="宋体" w:hint="eastAsia"/>
                <w:sz w:val="24"/>
              </w:rPr>
              <w:t>项目时间</w:t>
            </w:r>
          </w:p>
        </w:tc>
        <w:tc>
          <w:tcPr>
            <w:tcW w:w="1672" w:type="dxa"/>
            <w:vAlign w:val="center"/>
          </w:tcPr>
          <w:p w:rsidR="00D40420" w:rsidRDefault="0061579A">
            <w:pPr>
              <w:tabs>
                <w:tab w:val="left" w:pos="6252"/>
              </w:tabs>
              <w:spacing w:line="360" w:lineRule="auto"/>
              <w:jc w:val="center"/>
              <w:rPr>
                <w:rFonts w:ascii="宋体" w:hAnsi="宋体" w:cs="宋体"/>
                <w:sz w:val="24"/>
              </w:rPr>
            </w:pPr>
            <w:r>
              <w:rPr>
                <w:rFonts w:ascii="宋体" w:hAnsi="宋体" w:cs="宋体" w:hint="eastAsia"/>
                <w:sz w:val="24"/>
              </w:rPr>
              <w:t>合同金额</w:t>
            </w:r>
          </w:p>
          <w:p w:rsidR="00D40420" w:rsidRDefault="0061579A">
            <w:pPr>
              <w:tabs>
                <w:tab w:val="left" w:pos="6252"/>
              </w:tabs>
              <w:spacing w:line="360" w:lineRule="auto"/>
              <w:jc w:val="center"/>
              <w:rPr>
                <w:rFonts w:ascii="宋体" w:hAnsi="宋体" w:cs="宋体"/>
                <w:sz w:val="24"/>
              </w:rPr>
            </w:pPr>
            <w:r>
              <w:rPr>
                <w:rFonts w:ascii="宋体" w:hAnsi="宋体" w:cs="宋体" w:hint="eastAsia"/>
                <w:sz w:val="24"/>
              </w:rPr>
              <w:t>（人民币）</w:t>
            </w:r>
          </w:p>
        </w:tc>
        <w:tc>
          <w:tcPr>
            <w:tcW w:w="1977" w:type="dxa"/>
            <w:vAlign w:val="center"/>
          </w:tcPr>
          <w:p w:rsidR="00D40420" w:rsidRDefault="0061579A">
            <w:pPr>
              <w:tabs>
                <w:tab w:val="left" w:pos="6252"/>
              </w:tabs>
              <w:spacing w:line="360" w:lineRule="auto"/>
              <w:jc w:val="center"/>
              <w:rPr>
                <w:rFonts w:ascii="宋体" w:hAnsi="宋体" w:cs="宋体"/>
                <w:sz w:val="24"/>
              </w:rPr>
            </w:pPr>
            <w:r>
              <w:rPr>
                <w:rFonts w:ascii="宋体" w:hAnsi="宋体" w:cs="宋体" w:hint="eastAsia"/>
                <w:sz w:val="24"/>
              </w:rPr>
              <w:t>业主单位</w:t>
            </w:r>
          </w:p>
        </w:tc>
        <w:tc>
          <w:tcPr>
            <w:tcW w:w="2347" w:type="dxa"/>
            <w:vAlign w:val="center"/>
          </w:tcPr>
          <w:p w:rsidR="00D40420" w:rsidRDefault="0061579A">
            <w:pPr>
              <w:jc w:val="center"/>
              <w:rPr>
                <w:rFonts w:ascii="宋体" w:hAnsi="宋体" w:cs="宋体"/>
                <w:sz w:val="24"/>
              </w:rPr>
            </w:pPr>
            <w:r>
              <w:rPr>
                <w:rFonts w:ascii="宋体" w:hAnsi="宋体" w:cs="宋体" w:hint="eastAsia"/>
                <w:sz w:val="24"/>
              </w:rPr>
              <w:t>备注（注明是否有业主反馈意见）</w:t>
            </w:r>
          </w:p>
        </w:tc>
      </w:tr>
      <w:tr w:rsidR="00D40420">
        <w:trPr>
          <w:jc w:val="center"/>
        </w:trPr>
        <w:tc>
          <w:tcPr>
            <w:tcW w:w="976" w:type="dxa"/>
            <w:vAlign w:val="center"/>
          </w:tcPr>
          <w:p w:rsidR="00D40420" w:rsidRDefault="0061579A">
            <w:pPr>
              <w:jc w:val="center"/>
              <w:rPr>
                <w:rFonts w:ascii="宋体" w:hAnsi="宋体" w:cs="宋体"/>
                <w:sz w:val="26"/>
                <w:szCs w:val="21"/>
              </w:rPr>
            </w:pPr>
            <w:r>
              <w:rPr>
                <w:rFonts w:ascii="宋体" w:hAnsi="宋体" w:cs="宋体" w:hint="eastAsia"/>
                <w:sz w:val="26"/>
                <w:szCs w:val="21"/>
              </w:rPr>
              <w:t>1</w:t>
            </w:r>
          </w:p>
        </w:tc>
        <w:tc>
          <w:tcPr>
            <w:tcW w:w="1561" w:type="dxa"/>
            <w:vAlign w:val="center"/>
          </w:tcPr>
          <w:p w:rsidR="00D40420" w:rsidRDefault="00D40420">
            <w:pPr>
              <w:jc w:val="center"/>
              <w:rPr>
                <w:rFonts w:ascii="宋体" w:hAnsi="宋体" w:cs="宋体"/>
                <w:sz w:val="26"/>
                <w:szCs w:val="21"/>
              </w:rPr>
            </w:pPr>
          </w:p>
        </w:tc>
        <w:tc>
          <w:tcPr>
            <w:tcW w:w="1462" w:type="dxa"/>
          </w:tcPr>
          <w:p w:rsidR="00D40420" w:rsidRDefault="00D40420">
            <w:pPr>
              <w:jc w:val="center"/>
              <w:rPr>
                <w:rFonts w:ascii="宋体" w:hAnsi="宋体" w:cs="宋体"/>
                <w:sz w:val="26"/>
                <w:szCs w:val="21"/>
              </w:rPr>
            </w:pPr>
          </w:p>
        </w:tc>
        <w:tc>
          <w:tcPr>
            <w:tcW w:w="1672" w:type="dxa"/>
            <w:vAlign w:val="center"/>
          </w:tcPr>
          <w:p w:rsidR="00D40420" w:rsidRDefault="00D40420">
            <w:pPr>
              <w:jc w:val="center"/>
              <w:rPr>
                <w:rFonts w:ascii="宋体" w:hAnsi="宋体" w:cs="宋体"/>
                <w:sz w:val="26"/>
                <w:szCs w:val="21"/>
              </w:rPr>
            </w:pPr>
          </w:p>
        </w:tc>
        <w:tc>
          <w:tcPr>
            <w:tcW w:w="1977" w:type="dxa"/>
            <w:vAlign w:val="center"/>
          </w:tcPr>
          <w:p w:rsidR="00D40420" w:rsidRDefault="00D40420">
            <w:pPr>
              <w:jc w:val="center"/>
              <w:rPr>
                <w:rFonts w:ascii="宋体" w:hAnsi="宋体" w:cs="宋体"/>
                <w:sz w:val="26"/>
                <w:szCs w:val="21"/>
              </w:rPr>
            </w:pPr>
          </w:p>
        </w:tc>
        <w:tc>
          <w:tcPr>
            <w:tcW w:w="2347" w:type="dxa"/>
            <w:vAlign w:val="center"/>
          </w:tcPr>
          <w:p w:rsidR="00D40420" w:rsidRDefault="00D40420">
            <w:pPr>
              <w:jc w:val="center"/>
              <w:rPr>
                <w:rFonts w:ascii="宋体" w:hAnsi="宋体" w:cs="宋体"/>
                <w:sz w:val="26"/>
                <w:szCs w:val="21"/>
              </w:rPr>
            </w:pPr>
          </w:p>
        </w:tc>
      </w:tr>
      <w:tr w:rsidR="00D40420">
        <w:trPr>
          <w:jc w:val="center"/>
        </w:trPr>
        <w:tc>
          <w:tcPr>
            <w:tcW w:w="976" w:type="dxa"/>
            <w:vAlign w:val="center"/>
          </w:tcPr>
          <w:p w:rsidR="00D40420" w:rsidRDefault="0061579A">
            <w:pPr>
              <w:jc w:val="center"/>
              <w:rPr>
                <w:rFonts w:ascii="宋体" w:hAnsi="宋体" w:cs="宋体"/>
                <w:sz w:val="26"/>
                <w:szCs w:val="21"/>
              </w:rPr>
            </w:pPr>
            <w:r>
              <w:rPr>
                <w:rFonts w:ascii="宋体" w:hAnsi="宋体" w:cs="宋体" w:hint="eastAsia"/>
                <w:sz w:val="26"/>
                <w:szCs w:val="21"/>
              </w:rPr>
              <w:t>2</w:t>
            </w:r>
          </w:p>
        </w:tc>
        <w:tc>
          <w:tcPr>
            <w:tcW w:w="1561" w:type="dxa"/>
            <w:vAlign w:val="center"/>
          </w:tcPr>
          <w:p w:rsidR="00D40420" w:rsidRDefault="00D40420">
            <w:pPr>
              <w:jc w:val="center"/>
              <w:rPr>
                <w:rFonts w:ascii="宋体" w:hAnsi="宋体" w:cs="宋体"/>
                <w:sz w:val="26"/>
                <w:szCs w:val="21"/>
              </w:rPr>
            </w:pPr>
          </w:p>
        </w:tc>
        <w:tc>
          <w:tcPr>
            <w:tcW w:w="1462" w:type="dxa"/>
          </w:tcPr>
          <w:p w:rsidR="00D40420" w:rsidRDefault="00D40420">
            <w:pPr>
              <w:jc w:val="center"/>
              <w:rPr>
                <w:rFonts w:ascii="宋体" w:hAnsi="宋体" w:cs="宋体"/>
                <w:sz w:val="26"/>
                <w:szCs w:val="21"/>
              </w:rPr>
            </w:pPr>
          </w:p>
        </w:tc>
        <w:tc>
          <w:tcPr>
            <w:tcW w:w="1672" w:type="dxa"/>
            <w:vAlign w:val="center"/>
          </w:tcPr>
          <w:p w:rsidR="00D40420" w:rsidRDefault="00D40420">
            <w:pPr>
              <w:jc w:val="center"/>
              <w:rPr>
                <w:rFonts w:ascii="宋体" w:hAnsi="宋体" w:cs="宋体"/>
                <w:sz w:val="26"/>
                <w:szCs w:val="21"/>
              </w:rPr>
            </w:pPr>
          </w:p>
        </w:tc>
        <w:tc>
          <w:tcPr>
            <w:tcW w:w="1977" w:type="dxa"/>
            <w:vAlign w:val="center"/>
          </w:tcPr>
          <w:p w:rsidR="00D40420" w:rsidRDefault="00D40420">
            <w:pPr>
              <w:jc w:val="center"/>
              <w:rPr>
                <w:rFonts w:ascii="宋体" w:hAnsi="宋体" w:cs="宋体"/>
                <w:sz w:val="26"/>
                <w:szCs w:val="21"/>
              </w:rPr>
            </w:pPr>
          </w:p>
        </w:tc>
        <w:tc>
          <w:tcPr>
            <w:tcW w:w="2347" w:type="dxa"/>
            <w:vAlign w:val="center"/>
          </w:tcPr>
          <w:p w:rsidR="00D40420" w:rsidRDefault="00D40420">
            <w:pPr>
              <w:jc w:val="center"/>
              <w:rPr>
                <w:rFonts w:ascii="宋体" w:hAnsi="宋体" w:cs="宋体"/>
                <w:sz w:val="26"/>
                <w:szCs w:val="21"/>
              </w:rPr>
            </w:pPr>
          </w:p>
        </w:tc>
      </w:tr>
      <w:tr w:rsidR="00D40420">
        <w:trPr>
          <w:jc w:val="center"/>
        </w:trPr>
        <w:tc>
          <w:tcPr>
            <w:tcW w:w="976" w:type="dxa"/>
            <w:vAlign w:val="center"/>
          </w:tcPr>
          <w:p w:rsidR="00D40420" w:rsidRDefault="0061579A">
            <w:pPr>
              <w:jc w:val="center"/>
              <w:rPr>
                <w:rFonts w:ascii="宋体" w:hAnsi="宋体" w:cs="宋体"/>
                <w:sz w:val="26"/>
                <w:szCs w:val="21"/>
              </w:rPr>
            </w:pPr>
            <w:r>
              <w:rPr>
                <w:rFonts w:ascii="宋体" w:hAnsi="宋体" w:cs="宋体" w:hint="eastAsia"/>
                <w:sz w:val="26"/>
                <w:szCs w:val="21"/>
              </w:rPr>
              <w:t>3</w:t>
            </w:r>
          </w:p>
        </w:tc>
        <w:tc>
          <w:tcPr>
            <w:tcW w:w="1561" w:type="dxa"/>
            <w:vAlign w:val="center"/>
          </w:tcPr>
          <w:p w:rsidR="00D40420" w:rsidRDefault="00D40420">
            <w:pPr>
              <w:jc w:val="center"/>
              <w:rPr>
                <w:rFonts w:ascii="宋体" w:hAnsi="宋体" w:cs="宋体"/>
                <w:sz w:val="26"/>
                <w:szCs w:val="21"/>
              </w:rPr>
            </w:pPr>
          </w:p>
        </w:tc>
        <w:tc>
          <w:tcPr>
            <w:tcW w:w="1462" w:type="dxa"/>
          </w:tcPr>
          <w:p w:rsidR="00D40420" w:rsidRDefault="00D40420">
            <w:pPr>
              <w:jc w:val="center"/>
              <w:rPr>
                <w:rFonts w:ascii="宋体" w:hAnsi="宋体" w:cs="宋体"/>
                <w:sz w:val="26"/>
                <w:szCs w:val="21"/>
              </w:rPr>
            </w:pPr>
          </w:p>
        </w:tc>
        <w:tc>
          <w:tcPr>
            <w:tcW w:w="1672" w:type="dxa"/>
            <w:vAlign w:val="center"/>
          </w:tcPr>
          <w:p w:rsidR="00D40420" w:rsidRDefault="00D40420">
            <w:pPr>
              <w:jc w:val="center"/>
              <w:rPr>
                <w:rFonts w:ascii="宋体" w:hAnsi="宋体" w:cs="宋体"/>
                <w:sz w:val="26"/>
                <w:szCs w:val="21"/>
              </w:rPr>
            </w:pPr>
          </w:p>
        </w:tc>
        <w:tc>
          <w:tcPr>
            <w:tcW w:w="1977" w:type="dxa"/>
            <w:vAlign w:val="center"/>
          </w:tcPr>
          <w:p w:rsidR="00D40420" w:rsidRDefault="00D40420">
            <w:pPr>
              <w:jc w:val="center"/>
              <w:rPr>
                <w:rFonts w:ascii="宋体" w:hAnsi="宋体" w:cs="宋体"/>
                <w:sz w:val="26"/>
                <w:szCs w:val="21"/>
              </w:rPr>
            </w:pPr>
          </w:p>
        </w:tc>
        <w:tc>
          <w:tcPr>
            <w:tcW w:w="2347" w:type="dxa"/>
            <w:vAlign w:val="center"/>
          </w:tcPr>
          <w:p w:rsidR="00D40420" w:rsidRDefault="00D40420">
            <w:pPr>
              <w:jc w:val="center"/>
              <w:rPr>
                <w:rFonts w:ascii="宋体" w:hAnsi="宋体" w:cs="宋体"/>
                <w:sz w:val="26"/>
                <w:szCs w:val="21"/>
              </w:rPr>
            </w:pPr>
          </w:p>
        </w:tc>
      </w:tr>
      <w:tr w:rsidR="00D40420">
        <w:trPr>
          <w:jc w:val="center"/>
        </w:trPr>
        <w:tc>
          <w:tcPr>
            <w:tcW w:w="976" w:type="dxa"/>
            <w:vAlign w:val="center"/>
          </w:tcPr>
          <w:p w:rsidR="00D40420" w:rsidRDefault="0061579A">
            <w:pPr>
              <w:jc w:val="center"/>
              <w:rPr>
                <w:rFonts w:ascii="宋体" w:hAnsi="宋体" w:cs="宋体"/>
                <w:sz w:val="26"/>
                <w:szCs w:val="21"/>
              </w:rPr>
            </w:pPr>
            <w:r>
              <w:rPr>
                <w:rFonts w:ascii="宋体" w:hAnsi="宋体" w:cs="宋体" w:hint="eastAsia"/>
                <w:sz w:val="26"/>
                <w:szCs w:val="21"/>
              </w:rPr>
              <w:t>4</w:t>
            </w:r>
          </w:p>
        </w:tc>
        <w:tc>
          <w:tcPr>
            <w:tcW w:w="1561" w:type="dxa"/>
            <w:vAlign w:val="center"/>
          </w:tcPr>
          <w:p w:rsidR="00D40420" w:rsidRDefault="00D40420">
            <w:pPr>
              <w:jc w:val="center"/>
              <w:rPr>
                <w:rFonts w:ascii="宋体" w:hAnsi="宋体" w:cs="宋体"/>
                <w:sz w:val="26"/>
                <w:szCs w:val="21"/>
              </w:rPr>
            </w:pPr>
          </w:p>
        </w:tc>
        <w:tc>
          <w:tcPr>
            <w:tcW w:w="1462" w:type="dxa"/>
          </w:tcPr>
          <w:p w:rsidR="00D40420" w:rsidRDefault="00D40420">
            <w:pPr>
              <w:jc w:val="center"/>
              <w:rPr>
                <w:rFonts w:ascii="宋体" w:hAnsi="宋体" w:cs="宋体"/>
                <w:sz w:val="26"/>
                <w:szCs w:val="21"/>
              </w:rPr>
            </w:pPr>
          </w:p>
        </w:tc>
        <w:tc>
          <w:tcPr>
            <w:tcW w:w="1672" w:type="dxa"/>
            <w:vAlign w:val="center"/>
          </w:tcPr>
          <w:p w:rsidR="00D40420" w:rsidRDefault="00D40420">
            <w:pPr>
              <w:jc w:val="center"/>
              <w:rPr>
                <w:rFonts w:ascii="宋体" w:hAnsi="宋体" w:cs="宋体"/>
                <w:sz w:val="26"/>
                <w:szCs w:val="21"/>
              </w:rPr>
            </w:pPr>
          </w:p>
        </w:tc>
        <w:tc>
          <w:tcPr>
            <w:tcW w:w="1977" w:type="dxa"/>
            <w:vAlign w:val="center"/>
          </w:tcPr>
          <w:p w:rsidR="00D40420" w:rsidRDefault="00D40420">
            <w:pPr>
              <w:jc w:val="center"/>
              <w:rPr>
                <w:rFonts w:ascii="宋体" w:hAnsi="宋体" w:cs="宋体"/>
                <w:sz w:val="26"/>
                <w:szCs w:val="21"/>
              </w:rPr>
            </w:pPr>
          </w:p>
        </w:tc>
        <w:tc>
          <w:tcPr>
            <w:tcW w:w="2347" w:type="dxa"/>
            <w:vAlign w:val="center"/>
          </w:tcPr>
          <w:p w:rsidR="00D40420" w:rsidRDefault="00D40420">
            <w:pPr>
              <w:jc w:val="center"/>
              <w:rPr>
                <w:rFonts w:ascii="宋体" w:hAnsi="宋体" w:cs="宋体"/>
                <w:sz w:val="26"/>
                <w:szCs w:val="21"/>
              </w:rPr>
            </w:pPr>
          </w:p>
        </w:tc>
      </w:tr>
      <w:tr w:rsidR="00D40420">
        <w:trPr>
          <w:jc w:val="center"/>
        </w:trPr>
        <w:tc>
          <w:tcPr>
            <w:tcW w:w="976" w:type="dxa"/>
            <w:vAlign w:val="center"/>
          </w:tcPr>
          <w:p w:rsidR="00D40420" w:rsidRDefault="0061579A">
            <w:pPr>
              <w:jc w:val="center"/>
              <w:rPr>
                <w:rFonts w:ascii="宋体" w:hAnsi="宋体" w:cs="宋体"/>
                <w:sz w:val="26"/>
                <w:szCs w:val="21"/>
              </w:rPr>
            </w:pPr>
            <w:r>
              <w:rPr>
                <w:rFonts w:ascii="宋体" w:hAnsi="宋体" w:cs="宋体" w:hint="eastAsia"/>
                <w:sz w:val="26"/>
                <w:szCs w:val="21"/>
              </w:rPr>
              <w:t>5</w:t>
            </w:r>
          </w:p>
        </w:tc>
        <w:tc>
          <w:tcPr>
            <w:tcW w:w="1561" w:type="dxa"/>
            <w:vAlign w:val="center"/>
          </w:tcPr>
          <w:p w:rsidR="00D40420" w:rsidRDefault="00D40420">
            <w:pPr>
              <w:jc w:val="center"/>
              <w:rPr>
                <w:rFonts w:ascii="宋体" w:hAnsi="宋体" w:cs="宋体"/>
                <w:sz w:val="26"/>
                <w:szCs w:val="21"/>
              </w:rPr>
            </w:pPr>
          </w:p>
        </w:tc>
        <w:tc>
          <w:tcPr>
            <w:tcW w:w="1462" w:type="dxa"/>
          </w:tcPr>
          <w:p w:rsidR="00D40420" w:rsidRDefault="00D40420">
            <w:pPr>
              <w:jc w:val="center"/>
              <w:rPr>
                <w:rFonts w:ascii="宋体" w:hAnsi="宋体" w:cs="宋体"/>
                <w:sz w:val="26"/>
                <w:szCs w:val="21"/>
              </w:rPr>
            </w:pPr>
          </w:p>
        </w:tc>
        <w:tc>
          <w:tcPr>
            <w:tcW w:w="1672" w:type="dxa"/>
            <w:vAlign w:val="center"/>
          </w:tcPr>
          <w:p w:rsidR="00D40420" w:rsidRDefault="00D40420">
            <w:pPr>
              <w:jc w:val="center"/>
              <w:rPr>
                <w:rFonts w:ascii="宋体" w:hAnsi="宋体" w:cs="宋体"/>
                <w:sz w:val="26"/>
                <w:szCs w:val="21"/>
              </w:rPr>
            </w:pPr>
          </w:p>
        </w:tc>
        <w:tc>
          <w:tcPr>
            <w:tcW w:w="1977" w:type="dxa"/>
            <w:vAlign w:val="center"/>
          </w:tcPr>
          <w:p w:rsidR="00D40420" w:rsidRDefault="00D40420">
            <w:pPr>
              <w:jc w:val="center"/>
              <w:rPr>
                <w:rFonts w:ascii="宋体" w:hAnsi="宋体" w:cs="宋体"/>
                <w:sz w:val="26"/>
                <w:szCs w:val="21"/>
              </w:rPr>
            </w:pPr>
          </w:p>
        </w:tc>
        <w:tc>
          <w:tcPr>
            <w:tcW w:w="2347" w:type="dxa"/>
            <w:vAlign w:val="center"/>
          </w:tcPr>
          <w:p w:rsidR="00D40420" w:rsidRDefault="00D40420">
            <w:pPr>
              <w:jc w:val="center"/>
              <w:rPr>
                <w:rFonts w:ascii="宋体" w:hAnsi="宋体" w:cs="宋体"/>
                <w:sz w:val="26"/>
                <w:szCs w:val="21"/>
              </w:rPr>
            </w:pPr>
          </w:p>
        </w:tc>
      </w:tr>
      <w:tr w:rsidR="00D40420">
        <w:trPr>
          <w:jc w:val="center"/>
        </w:trPr>
        <w:tc>
          <w:tcPr>
            <w:tcW w:w="976" w:type="dxa"/>
            <w:vAlign w:val="center"/>
          </w:tcPr>
          <w:p w:rsidR="00D40420" w:rsidRDefault="0061579A">
            <w:pPr>
              <w:jc w:val="center"/>
              <w:rPr>
                <w:rFonts w:ascii="宋体" w:hAnsi="宋体" w:cs="宋体"/>
                <w:sz w:val="26"/>
                <w:szCs w:val="21"/>
              </w:rPr>
            </w:pPr>
            <w:r>
              <w:rPr>
                <w:rFonts w:ascii="宋体" w:hAnsi="宋体" w:cs="宋体"/>
                <w:sz w:val="26"/>
                <w:szCs w:val="21"/>
              </w:rPr>
              <w:t>…</w:t>
            </w:r>
          </w:p>
        </w:tc>
        <w:tc>
          <w:tcPr>
            <w:tcW w:w="1561" w:type="dxa"/>
            <w:vAlign w:val="center"/>
          </w:tcPr>
          <w:p w:rsidR="00D40420" w:rsidRDefault="00D40420">
            <w:pPr>
              <w:jc w:val="center"/>
              <w:rPr>
                <w:rFonts w:ascii="宋体" w:hAnsi="宋体" w:cs="宋体"/>
                <w:sz w:val="26"/>
                <w:szCs w:val="21"/>
              </w:rPr>
            </w:pPr>
          </w:p>
        </w:tc>
        <w:tc>
          <w:tcPr>
            <w:tcW w:w="1462" w:type="dxa"/>
          </w:tcPr>
          <w:p w:rsidR="00D40420" w:rsidRDefault="00D40420">
            <w:pPr>
              <w:jc w:val="center"/>
              <w:rPr>
                <w:rFonts w:ascii="宋体" w:hAnsi="宋体" w:cs="宋体"/>
                <w:sz w:val="26"/>
                <w:szCs w:val="21"/>
              </w:rPr>
            </w:pPr>
          </w:p>
        </w:tc>
        <w:tc>
          <w:tcPr>
            <w:tcW w:w="1672" w:type="dxa"/>
            <w:vAlign w:val="center"/>
          </w:tcPr>
          <w:p w:rsidR="00D40420" w:rsidRDefault="00D40420">
            <w:pPr>
              <w:jc w:val="center"/>
              <w:rPr>
                <w:rFonts w:ascii="宋体" w:hAnsi="宋体" w:cs="宋体"/>
                <w:sz w:val="26"/>
                <w:szCs w:val="21"/>
              </w:rPr>
            </w:pPr>
          </w:p>
        </w:tc>
        <w:tc>
          <w:tcPr>
            <w:tcW w:w="1977" w:type="dxa"/>
            <w:vAlign w:val="center"/>
          </w:tcPr>
          <w:p w:rsidR="00D40420" w:rsidRDefault="00D40420">
            <w:pPr>
              <w:jc w:val="center"/>
              <w:rPr>
                <w:rFonts w:ascii="宋体" w:hAnsi="宋体" w:cs="宋体"/>
                <w:sz w:val="26"/>
                <w:szCs w:val="21"/>
              </w:rPr>
            </w:pPr>
          </w:p>
        </w:tc>
        <w:tc>
          <w:tcPr>
            <w:tcW w:w="2347" w:type="dxa"/>
            <w:vAlign w:val="center"/>
          </w:tcPr>
          <w:p w:rsidR="00D40420" w:rsidRDefault="00D40420">
            <w:pPr>
              <w:jc w:val="center"/>
              <w:rPr>
                <w:rFonts w:ascii="宋体" w:hAnsi="宋体" w:cs="宋体"/>
                <w:sz w:val="26"/>
                <w:szCs w:val="21"/>
              </w:rPr>
            </w:pPr>
          </w:p>
        </w:tc>
      </w:tr>
    </w:tbl>
    <w:p w:rsidR="00D40420" w:rsidRDefault="0061579A">
      <w:pPr>
        <w:rPr>
          <w:bCs/>
          <w:sz w:val="24"/>
        </w:rPr>
      </w:pPr>
      <w:r>
        <w:rPr>
          <w:rFonts w:hint="eastAsia"/>
          <w:sz w:val="24"/>
        </w:rPr>
        <w:t>注：</w:t>
      </w:r>
      <w:r>
        <w:rPr>
          <w:sz w:val="24"/>
        </w:rPr>
        <w:t>附</w:t>
      </w:r>
      <w:r>
        <w:rPr>
          <w:rFonts w:hint="eastAsia"/>
          <w:sz w:val="24"/>
        </w:rPr>
        <w:t>评分标准中需要提交的证明材料。如出现证明材料复印件内容不完整或字迹、内容、盖章模糊不清等情况均不得分</w:t>
      </w:r>
      <w:r>
        <w:rPr>
          <w:sz w:val="24"/>
        </w:rPr>
        <w:t>。</w:t>
      </w:r>
      <w:r>
        <w:rPr>
          <w:rFonts w:hint="eastAsia"/>
          <w:sz w:val="24"/>
        </w:rPr>
        <w:t>业绩时间以合同签订日期为准。</w:t>
      </w:r>
    </w:p>
    <w:p w:rsidR="00D40420" w:rsidRDefault="00D40420"/>
    <w:p w:rsidR="00D40420" w:rsidRDefault="00D40420"/>
    <w:p w:rsidR="00D40420" w:rsidRDefault="00D40420"/>
    <w:p w:rsidR="00D40420" w:rsidRDefault="00D40420"/>
    <w:p w:rsidR="00D40420" w:rsidRDefault="0061579A">
      <w:pPr>
        <w:spacing w:line="480" w:lineRule="auto"/>
        <w:ind w:firstLineChars="1300" w:firstLine="3120"/>
        <w:rPr>
          <w:rFonts w:ascii="宋体" w:hAnsi="宋体"/>
          <w:bCs/>
          <w:sz w:val="24"/>
        </w:rPr>
      </w:pPr>
      <w:r>
        <w:rPr>
          <w:rFonts w:ascii="宋体" w:hAnsi="宋体" w:hint="eastAsia"/>
          <w:bCs/>
          <w:sz w:val="24"/>
        </w:rPr>
        <w:t>投标供应商（盖章）：</w:t>
      </w:r>
    </w:p>
    <w:p w:rsidR="00D40420" w:rsidRDefault="0061579A">
      <w:pPr>
        <w:spacing w:line="480" w:lineRule="auto"/>
        <w:ind w:firstLineChars="200" w:firstLine="480"/>
        <w:rPr>
          <w:rFonts w:ascii="宋体" w:hAnsi="宋体"/>
          <w:bCs/>
          <w:sz w:val="24"/>
        </w:rPr>
      </w:pPr>
      <w:r>
        <w:rPr>
          <w:rFonts w:ascii="宋体" w:hAnsi="宋体" w:hint="eastAsia"/>
          <w:bCs/>
          <w:sz w:val="24"/>
        </w:rPr>
        <w:t>法定代表人或法定代表人授权代表签字或盖章：</w:t>
      </w:r>
    </w:p>
    <w:p w:rsidR="00D40420" w:rsidRDefault="0061579A">
      <w:r>
        <w:rPr>
          <w:rFonts w:hint="eastAsia"/>
        </w:rPr>
        <w:t>日期：</w:t>
      </w:r>
      <w:r>
        <w:rPr>
          <w:rFonts w:hint="eastAsia"/>
        </w:rPr>
        <w:t xml:space="preserve">    </w:t>
      </w:r>
      <w:r>
        <w:rPr>
          <w:rFonts w:hint="eastAsia"/>
        </w:rPr>
        <w:t>年</w:t>
      </w:r>
      <w:r>
        <w:rPr>
          <w:rFonts w:hint="eastAsia"/>
        </w:rPr>
        <w:t xml:space="preserve">  </w:t>
      </w:r>
      <w:r>
        <w:rPr>
          <w:rFonts w:hint="eastAsia"/>
        </w:rPr>
        <w:t>月</w:t>
      </w:r>
      <w:r>
        <w:rPr>
          <w:rFonts w:hint="eastAsia"/>
        </w:rPr>
        <w:t xml:space="preserve">   </w:t>
      </w:r>
      <w:r>
        <w:rPr>
          <w:rFonts w:hint="eastAsia"/>
        </w:rPr>
        <w:t>日</w:t>
      </w:r>
    </w:p>
    <w:p w:rsidR="00D40420" w:rsidRDefault="0061579A">
      <w:pPr>
        <w:jc w:val="center"/>
        <w:outlineLvl w:val="0"/>
        <w:rPr>
          <w:rFonts w:ascii="宋体" w:hAnsi="宋体"/>
          <w:bCs/>
          <w:sz w:val="24"/>
        </w:rPr>
      </w:pPr>
      <w:r>
        <w:rPr>
          <w:rFonts w:ascii="宋体" w:hAnsi="宋体"/>
          <w:bCs/>
          <w:sz w:val="24"/>
        </w:rPr>
        <w:br w:type="page"/>
      </w:r>
      <w:r>
        <w:rPr>
          <w:rFonts w:ascii="宋体" w:hAnsi="宋体" w:hint="eastAsia"/>
          <w:bCs/>
          <w:sz w:val="24"/>
        </w:rPr>
        <w:lastRenderedPageBreak/>
        <w:t>（九）（投标供应商）投标单位情况表（格式）</w:t>
      </w:r>
    </w:p>
    <w:p w:rsidR="00D40420" w:rsidRDefault="0061579A">
      <w:pPr>
        <w:spacing w:line="460" w:lineRule="exact"/>
        <w:jc w:val="center"/>
        <w:rPr>
          <w:rFonts w:ascii="宋体" w:hAnsi="宋体"/>
          <w:sz w:val="24"/>
        </w:rPr>
      </w:pPr>
      <w:r>
        <w:rPr>
          <w:rFonts w:ascii="宋体" w:hAnsi="宋体" w:hint="eastAsia"/>
          <w:sz w:val="24"/>
        </w:rPr>
        <w:t>（内容写不完的栏目可相应扩展）</w:t>
      </w:r>
    </w:p>
    <w:p w:rsidR="00D40420" w:rsidRDefault="0061579A">
      <w:pPr>
        <w:pStyle w:val="aa"/>
        <w:overflowPunct w:val="0"/>
        <w:ind w:firstLine="480"/>
        <w:rPr>
          <w:rFonts w:ascii="宋体" w:hAnsi="宋体"/>
          <w:sz w:val="24"/>
        </w:rPr>
      </w:pPr>
      <w:r>
        <w:rPr>
          <w:rFonts w:ascii="宋体" w:hAnsi="宋体" w:hint="eastAsia"/>
          <w:sz w:val="24"/>
        </w:rPr>
        <w:t>投标供应商情况表1</w:t>
      </w:r>
    </w:p>
    <w:p w:rsidR="00D40420" w:rsidRDefault="0061579A">
      <w:pPr>
        <w:pStyle w:val="aa"/>
        <w:overflowPunct w:val="0"/>
        <w:ind w:firstLine="480"/>
        <w:rPr>
          <w:rFonts w:ascii="宋体" w:hAnsi="宋体"/>
          <w:sz w:val="24"/>
        </w:rPr>
      </w:pPr>
      <w:r>
        <w:rPr>
          <w:rFonts w:ascii="宋体" w:hAnsi="宋体" w:hint="eastAsia"/>
          <w:sz w:val="24"/>
        </w:rPr>
        <w:t>单位名称（盖章）</w:t>
      </w:r>
    </w:p>
    <w:tbl>
      <w:tblPr>
        <w:tblW w:w="9127" w:type="dxa"/>
        <w:tblInd w:w="108" w:type="dxa"/>
        <w:tblBorders>
          <w:top w:val="single" w:sz="6" w:space="0" w:color="auto"/>
          <w:left w:val="single" w:sz="6" w:space="0" w:color="auto"/>
          <w:bottom w:val="single" w:sz="6" w:space="0" w:color="auto"/>
          <w:right w:val="single" w:sz="6" w:space="0" w:color="auto"/>
        </w:tblBorders>
        <w:tblLayout w:type="fixed"/>
        <w:tblLook w:val="04A0"/>
      </w:tblPr>
      <w:tblGrid>
        <w:gridCol w:w="2510"/>
        <w:gridCol w:w="2110"/>
        <w:gridCol w:w="149"/>
        <w:gridCol w:w="1757"/>
        <w:gridCol w:w="2601"/>
      </w:tblGrid>
      <w:tr w:rsidR="00D40420">
        <w:tc>
          <w:tcPr>
            <w:tcW w:w="2510" w:type="dxa"/>
            <w:tcBorders>
              <w:top w:val="single" w:sz="6" w:space="0" w:color="auto"/>
              <w:left w:val="single" w:sz="6" w:space="0" w:color="auto"/>
              <w:bottom w:val="single" w:sz="6" w:space="0" w:color="auto"/>
              <w:right w:val="single" w:sz="6" w:space="0" w:color="auto"/>
            </w:tcBorders>
          </w:tcPr>
          <w:p w:rsidR="00D40420" w:rsidRDefault="0061579A">
            <w:pPr>
              <w:pStyle w:val="aa"/>
              <w:overflowPunct w:val="0"/>
              <w:spacing w:line="400" w:lineRule="exact"/>
              <w:ind w:firstLine="480"/>
              <w:rPr>
                <w:rFonts w:ascii="宋体" w:hAnsi="宋体"/>
                <w:sz w:val="24"/>
              </w:rPr>
            </w:pPr>
            <w:r>
              <w:rPr>
                <w:rFonts w:ascii="宋体" w:hAnsi="宋体" w:hint="eastAsia"/>
                <w:sz w:val="24"/>
              </w:rPr>
              <w:t>法定代表人</w:t>
            </w:r>
          </w:p>
        </w:tc>
        <w:tc>
          <w:tcPr>
            <w:tcW w:w="2259" w:type="dxa"/>
            <w:gridSpan w:val="2"/>
            <w:tcBorders>
              <w:top w:val="single" w:sz="6" w:space="0" w:color="auto"/>
              <w:left w:val="single" w:sz="6" w:space="0" w:color="auto"/>
              <w:bottom w:val="single" w:sz="6" w:space="0" w:color="auto"/>
              <w:right w:val="single" w:sz="6" w:space="0" w:color="auto"/>
            </w:tcBorders>
          </w:tcPr>
          <w:p w:rsidR="00D40420" w:rsidRDefault="00D40420">
            <w:pPr>
              <w:pStyle w:val="aa"/>
              <w:overflowPunct w:val="0"/>
              <w:spacing w:line="400" w:lineRule="exact"/>
              <w:ind w:firstLine="480"/>
              <w:rPr>
                <w:rFonts w:ascii="宋体" w:hAnsi="宋体"/>
                <w:sz w:val="24"/>
              </w:rPr>
            </w:pPr>
          </w:p>
        </w:tc>
        <w:tc>
          <w:tcPr>
            <w:tcW w:w="1757" w:type="dxa"/>
            <w:tcBorders>
              <w:top w:val="single" w:sz="6" w:space="0" w:color="auto"/>
              <w:left w:val="single" w:sz="6" w:space="0" w:color="auto"/>
              <w:bottom w:val="single" w:sz="6" w:space="0" w:color="auto"/>
              <w:right w:val="single" w:sz="6" w:space="0" w:color="auto"/>
            </w:tcBorders>
          </w:tcPr>
          <w:p w:rsidR="00D40420" w:rsidRDefault="0061579A">
            <w:pPr>
              <w:pStyle w:val="aa"/>
              <w:overflowPunct w:val="0"/>
              <w:spacing w:line="400" w:lineRule="exact"/>
              <w:ind w:firstLine="480"/>
              <w:rPr>
                <w:rFonts w:ascii="宋体" w:hAnsi="宋体"/>
                <w:sz w:val="24"/>
              </w:rPr>
            </w:pPr>
            <w:r>
              <w:rPr>
                <w:rFonts w:ascii="宋体" w:hAnsi="宋体" w:hint="eastAsia"/>
                <w:sz w:val="24"/>
              </w:rPr>
              <w:t>成立日期</w:t>
            </w:r>
          </w:p>
        </w:tc>
        <w:tc>
          <w:tcPr>
            <w:tcW w:w="2601" w:type="dxa"/>
            <w:tcBorders>
              <w:top w:val="single" w:sz="6" w:space="0" w:color="auto"/>
              <w:left w:val="single" w:sz="6" w:space="0" w:color="auto"/>
              <w:bottom w:val="single" w:sz="6" w:space="0" w:color="auto"/>
              <w:right w:val="single" w:sz="6" w:space="0" w:color="auto"/>
            </w:tcBorders>
          </w:tcPr>
          <w:p w:rsidR="00D40420" w:rsidRDefault="00D40420">
            <w:pPr>
              <w:pStyle w:val="aa"/>
              <w:overflowPunct w:val="0"/>
              <w:spacing w:line="400" w:lineRule="exact"/>
              <w:ind w:firstLine="480"/>
              <w:rPr>
                <w:rFonts w:ascii="宋体" w:hAnsi="宋体"/>
                <w:sz w:val="24"/>
              </w:rPr>
            </w:pPr>
          </w:p>
        </w:tc>
      </w:tr>
      <w:tr w:rsidR="00D40420">
        <w:tc>
          <w:tcPr>
            <w:tcW w:w="2510" w:type="dxa"/>
            <w:tcBorders>
              <w:top w:val="single" w:sz="6" w:space="0" w:color="auto"/>
              <w:left w:val="single" w:sz="6" w:space="0" w:color="auto"/>
              <w:bottom w:val="single" w:sz="6" w:space="0" w:color="auto"/>
              <w:right w:val="single" w:sz="6" w:space="0" w:color="auto"/>
            </w:tcBorders>
          </w:tcPr>
          <w:p w:rsidR="00D40420" w:rsidRDefault="0061579A">
            <w:pPr>
              <w:pStyle w:val="aa"/>
              <w:overflowPunct w:val="0"/>
              <w:spacing w:line="400" w:lineRule="exact"/>
              <w:ind w:firstLine="480"/>
              <w:rPr>
                <w:rFonts w:ascii="宋体" w:hAnsi="宋体"/>
                <w:sz w:val="24"/>
              </w:rPr>
            </w:pPr>
            <w:r>
              <w:rPr>
                <w:rFonts w:ascii="宋体" w:hAnsi="宋体" w:hint="eastAsia"/>
                <w:sz w:val="24"/>
              </w:rPr>
              <w:t>企业地址</w:t>
            </w:r>
          </w:p>
        </w:tc>
        <w:tc>
          <w:tcPr>
            <w:tcW w:w="2259" w:type="dxa"/>
            <w:gridSpan w:val="2"/>
            <w:tcBorders>
              <w:top w:val="single" w:sz="6" w:space="0" w:color="auto"/>
              <w:left w:val="single" w:sz="6" w:space="0" w:color="auto"/>
              <w:bottom w:val="single" w:sz="6" w:space="0" w:color="auto"/>
              <w:right w:val="single" w:sz="6" w:space="0" w:color="auto"/>
            </w:tcBorders>
          </w:tcPr>
          <w:p w:rsidR="00D40420" w:rsidRDefault="00D40420">
            <w:pPr>
              <w:pStyle w:val="aa"/>
              <w:overflowPunct w:val="0"/>
              <w:spacing w:line="400" w:lineRule="exact"/>
              <w:ind w:firstLine="480"/>
              <w:rPr>
                <w:rFonts w:ascii="宋体" w:hAnsi="宋体"/>
                <w:sz w:val="24"/>
              </w:rPr>
            </w:pPr>
          </w:p>
        </w:tc>
        <w:tc>
          <w:tcPr>
            <w:tcW w:w="1757" w:type="dxa"/>
            <w:tcBorders>
              <w:top w:val="single" w:sz="6" w:space="0" w:color="auto"/>
              <w:left w:val="single" w:sz="6" w:space="0" w:color="auto"/>
              <w:bottom w:val="single" w:sz="6" w:space="0" w:color="auto"/>
              <w:right w:val="single" w:sz="6" w:space="0" w:color="auto"/>
            </w:tcBorders>
          </w:tcPr>
          <w:p w:rsidR="00D40420" w:rsidRDefault="0061579A">
            <w:pPr>
              <w:pStyle w:val="aa"/>
              <w:overflowPunct w:val="0"/>
              <w:spacing w:line="400" w:lineRule="exact"/>
              <w:ind w:firstLine="480"/>
              <w:rPr>
                <w:rFonts w:ascii="宋体" w:hAnsi="宋体"/>
                <w:sz w:val="24"/>
              </w:rPr>
            </w:pPr>
            <w:r>
              <w:rPr>
                <w:rFonts w:ascii="宋体" w:hAnsi="宋体" w:hint="eastAsia"/>
                <w:sz w:val="24"/>
              </w:rPr>
              <w:t>注册资本</w:t>
            </w:r>
          </w:p>
        </w:tc>
        <w:tc>
          <w:tcPr>
            <w:tcW w:w="2601" w:type="dxa"/>
            <w:tcBorders>
              <w:top w:val="single" w:sz="6" w:space="0" w:color="auto"/>
              <w:left w:val="single" w:sz="6" w:space="0" w:color="auto"/>
              <w:bottom w:val="single" w:sz="6" w:space="0" w:color="auto"/>
              <w:right w:val="single" w:sz="6" w:space="0" w:color="auto"/>
            </w:tcBorders>
          </w:tcPr>
          <w:p w:rsidR="00D40420" w:rsidRDefault="0061579A">
            <w:pPr>
              <w:pStyle w:val="aa"/>
              <w:overflowPunct w:val="0"/>
              <w:spacing w:line="400" w:lineRule="exact"/>
              <w:ind w:firstLineChars="350" w:firstLine="840"/>
              <w:rPr>
                <w:rFonts w:ascii="宋体" w:hAnsi="宋体"/>
                <w:sz w:val="24"/>
              </w:rPr>
            </w:pPr>
            <w:r>
              <w:rPr>
                <w:rFonts w:ascii="宋体" w:hAnsi="宋体" w:hint="eastAsia"/>
                <w:sz w:val="24"/>
              </w:rPr>
              <w:t>万元</w:t>
            </w:r>
          </w:p>
        </w:tc>
      </w:tr>
      <w:tr w:rsidR="00D40420">
        <w:tc>
          <w:tcPr>
            <w:tcW w:w="2510" w:type="dxa"/>
            <w:tcBorders>
              <w:top w:val="single" w:sz="6" w:space="0" w:color="auto"/>
              <w:left w:val="single" w:sz="6" w:space="0" w:color="auto"/>
              <w:bottom w:val="single" w:sz="6" w:space="0" w:color="auto"/>
              <w:right w:val="single" w:sz="6" w:space="0" w:color="auto"/>
            </w:tcBorders>
          </w:tcPr>
          <w:p w:rsidR="00D40420" w:rsidRDefault="0061579A">
            <w:pPr>
              <w:pStyle w:val="aa"/>
              <w:overflowPunct w:val="0"/>
              <w:spacing w:line="400" w:lineRule="exact"/>
              <w:ind w:firstLine="480"/>
              <w:rPr>
                <w:rFonts w:ascii="宋体" w:hAnsi="宋体"/>
                <w:sz w:val="24"/>
              </w:rPr>
            </w:pPr>
            <w:r>
              <w:rPr>
                <w:rFonts w:ascii="宋体" w:hAnsi="宋体" w:hint="eastAsia"/>
                <w:sz w:val="24"/>
              </w:rPr>
              <w:t>经营范围</w:t>
            </w:r>
          </w:p>
        </w:tc>
        <w:tc>
          <w:tcPr>
            <w:tcW w:w="6617" w:type="dxa"/>
            <w:gridSpan w:val="4"/>
            <w:tcBorders>
              <w:top w:val="single" w:sz="6" w:space="0" w:color="auto"/>
              <w:left w:val="single" w:sz="6" w:space="0" w:color="auto"/>
              <w:bottom w:val="single" w:sz="6" w:space="0" w:color="auto"/>
              <w:right w:val="single" w:sz="6" w:space="0" w:color="auto"/>
            </w:tcBorders>
          </w:tcPr>
          <w:p w:rsidR="00D40420" w:rsidRDefault="00D40420">
            <w:pPr>
              <w:pStyle w:val="aa"/>
              <w:overflowPunct w:val="0"/>
              <w:spacing w:line="400" w:lineRule="exact"/>
              <w:ind w:firstLine="480"/>
              <w:rPr>
                <w:rFonts w:ascii="宋体" w:hAnsi="宋体"/>
                <w:sz w:val="24"/>
              </w:rPr>
            </w:pPr>
          </w:p>
        </w:tc>
      </w:tr>
      <w:tr w:rsidR="00D40420">
        <w:tc>
          <w:tcPr>
            <w:tcW w:w="2510" w:type="dxa"/>
            <w:tcBorders>
              <w:top w:val="single" w:sz="6" w:space="0" w:color="auto"/>
              <w:left w:val="single" w:sz="6" w:space="0" w:color="auto"/>
              <w:bottom w:val="single" w:sz="6" w:space="0" w:color="auto"/>
              <w:right w:val="single" w:sz="6" w:space="0" w:color="auto"/>
            </w:tcBorders>
          </w:tcPr>
          <w:p w:rsidR="00D40420" w:rsidRDefault="0061579A">
            <w:pPr>
              <w:pStyle w:val="aa"/>
              <w:overflowPunct w:val="0"/>
              <w:spacing w:line="400" w:lineRule="exact"/>
              <w:ind w:firstLine="480"/>
              <w:rPr>
                <w:rFonts w:ascii="宋体" w:hAnsi="宋体"/>
                <w:sz w:val="24"/>
              </w:rPr>
            </w:pPr>
            <w:r>
              <w:rPr>
                <w:rFonts w:ascii="宋体" w:hAnsi="宋体" w:hint="eastAsia"/>
                <w:sz w:val="24"/>
              </w:rPr>
              <w:t>职工人数</w:t>
            </w:r>
          </w:p>
        </w:tc>
        <w:tc>
          <w:tcPr>
            <w:tcW w:w="2110" w:type="dxa"/>
            <w:tcBorders>
              <w:top w:val="single" w:sz="6" w:space="0" w:color="auto"/>
              <w:left w:val="single" w:sz="6" w:space="0" w:color="auto"/>
              <w:bottom w:val="single" w:sz="6" w:space="0" w:color="auto"/>
              <w:right w:val="single" w:sz="6" w:space="0" w:color="auto"/>
            </w:tcBorders>
          </w:tcPr>
          <w:p w:rsidR="00D40420" w:rsidRDefault="00D40420">
            <w:pPr>
              <w:pStyle w:val="aa"/>
              <w:overflowPunct w:val="0"/>
              <w:spacing w:line="400" w:lineRule="exact"/>
              <w:ind w:firstLine="480"/>
              <w:rPr>
                <w:rFonts w:ascii="宋体" w:hAnsi="宋体"/>
                <w:sz w:val="24"/>
              </w:rPr>
            </w:pPr>
          </w:p>
        </w:tc>
        <w:tc>
          <w:tcPr>
            <w:tcW w:w="4507" w:type="dxa"/>
            <w:gridSpan w:val="3"/>
            <w:tcBorders>
              <w:top w:val="single" w:sz="6" w:space="0" w:color="auto"/>
              <w:left w:val="single" w:sz="6" w:space="0" w:color="auto"/>
              <w:bottom w:val="single" w:sz="6" w:space="0" w:color="auto"/>
              <w:right w:val="single" w:sz="6" w:space="0" w:color="auto"/>
            </w:tcBorders>
          </w:tcPr>
          <w:p w:rsidR="00D40420" w:rsidRDefault="0061579A">
            <w:pPr>
              <w:pStyle w:val="aa"/>
              <w:overflowPunct w:val="0"/>
              <w:spacing w:line="400" w:lineRule="exact"/>
              <w:ind w:firstLine="480"/>
              <w:rPr>
                <w:rFonts w:ascii="宋体" w:hAnsi="宋体"/>
                <w:sz w:val="24"/>
              </w:rPr>
            </w:pPr>
            <w:r>
              <w:rPr>
                <w:rFonts w:ascii="宋体" w:hAnsi="宋体" w:hint="eastAsia"/>
                <w:sz w:val="24"/>
              </w:rPr>
              <w:t>其中：</w:t>
            </w:r>
          </w:p>
          <w:p w:rsidR="00D40420" w:rsidRDefault="0061579A">
            <w:pPr>
              <w:pStyle w:val="aa"/>
              <w:overflowPunct w:val="0"/>
              <w:spacing w:line="400" w:lineRule="exact"/>
              <w:ind w:leftChars="228" w:left="959" w:hangingChars="200" w:hanging="480"/>
              <w:rPr>
                <w:rFonts w:ascii="宋体" w:hAnsi="宋体"/>
                <w:sz w:val="24"/>
              </w:rPr>
            </w:pPr>
            <w:r>
              <w:rPr>
                <w:rFonts w:ascii="宋体" w:hAnsi="宋体" w:hint="eastAsia"/>
                <w:sz w:val="24"/>
              </w:rPr>
              <w:t>中级职称人数、</w:t>
            </w:r>
          </w:p>
          <w:p w:rsidR="00D40420" w:rsidRDefault="0061579A">
            <w:pPr>
              <w:pStyle w:val="aa"/>
              <w:overflowPunct w:val="0"/>
              <w:spacing w:line="400" w:lineRule="exact"/>
              <w:ind w:leftChars="228" w:left="959" w:hangingChars="200" w:hanging="480"/>
              <w:rPr>
                <w:rFonts w:ascii="宋体" w:hAnsi="宋体"/>
                <w:sz w:val="24"/>
              </w:rPr>
            </w:pPr>
            <w:r>
              <w:rPr>
                <w:rFonts w:ascii="宋体" w:hAnsi="宋体" w:hint="eastAsia"/>
                <w:sz w:val="24"/>
              </w:rPr>
              <w:t>高级职称人数</w:t>
            </w:r>
          </w:p>
        </w:tc>
      </w:tr>
      <w:tr w:rsidR="00D40420">
        <w:trPr>
          <w:trHeight w:val="566"/>
        </w:trPr>
        <w:tc>
          <w:tcPr>
            <w:tcW w:w="2510" w:type="dxa"/>
            <w:tcBorders>
              <w:top w:val="single" w:sz="6" w:space="0" w:color="auto"/>
              <w:left w:val="single" w:sz="6" w:space="0" w:color="auto"/>
              <w:bottom w:val="single" w:sz="6" w:space="0" w:color="auto"/>
              <w:right w:val="single" w:sz="6" w:space="0" w:color="auto"/>
            </w:tcBorders>
          </w:tcPr>
          <w:p w:rsidR="00D40420" w:rsidRDefault="0061579A">
            <w:pPr>
              <w:pStyle w:val="aa"/>
              <w:overflowPunct w:val="0"/>
              <w:spacing w:line="400" w:lineRule="exact"/>
              <w:ind w:firstLine="0"/>
              <w:rPr>
                <w:rFonts w:ascii="宋体" w:hAnsi="宋体"/>
                <w:sz w:val="24"/>
              </w:rPr>
            </w:pPr>
            <w:r>
              <w:rPr>
                <w:rFonts w:ascii="宋体" w:hAnsi="宋体" w:hint="eastAsia"/>
                <w:sz w:val="24"/>
              </w:rPr>
              <w:t>2018年12月资产总额</w:t>
            </w:r>
          </w:p>
        </w:tc>
        <w:tc>
          <w:tcPr>
            <w:tcW w:w="2110" w:type="dxa"/>
            <w:tcBorders>
              <w:top w:val="single" w:sz="6" w:space="0" w:color="auto"/>
              <w:left w:val="single" w:sz="6" w:space="0" w:color="auto"/>
              <w:bottom w:val="single" w:sz="6" w:space="0" w:color="auto"/>
              <w:right w:val="single" w:sz="6" w:space="0" w:color="auto"/>
            </w:tcBorders>
          </w:tcPr>
          <w:p w:rsidR="00D40420" w:rsidRDefault="0061579A">
            <w:pPr>
              <w:pStyle w:val="aa"/>
              <w:overflowPunct w:val="0"/>
              <w:spacing w:line="400" w:lineRule="exact"/>
              <w:ind w:firstLine="480"/>
              <w:rPr>
                <w:rFonts w:ascii="宋体" w:hAnsi="宋体"/>
                <w:sz w:val="24"/>
              </w:rPr>
            </w:pPr>
            <w:r>
              <w:rPr>
                <w:rFonts w:ascii="宋体" w:hAnsi="宋体" w:hint="eastAsia"/>
                <w:sz w:val="24"/>
              </w:rPr>
              <w:t xml:space="preserve">  万元</w:t>
            </w:r>
          </w:p>
        </w:tc>
        <w:tc>
          <w:tcPr>
            <w:tcW w:w="1906" w:type="dxa"/>
            <w:gridSpan w:val="2"/>
            <w:tcBorders>
              <w:top w:val="single" w:sz="6" w:space="0" w:color="auto"/>
              <w:left w:val="single" w:sz="6" w:space="0" w:color="auto"/>
              <w:bottom w:val="single" w:sz="6" w:space="0" w:color="auto"/>
              <w:right w:val="single" w:sz="6" w:space="0" w:color="auto"/>
            </w:tcBorders>
          </w:tcPr>
          <w:p w:rsidR="00D40420" w:rsidRDefault="0061579A">
            <w:pPr>
              <w:pStyle w:val="aa"/>
              <w:overflowPunct w:val="0"/>
              <w:spacing w:line="400" w:lineRule="exact"/>
              <w:ind w:firstLine="0"/>
              <w:rPr>
                <w:rFonts w:ascii="宋体" w:hAnsi="宋体"/>
                <w:sz w:val="24"/>
              </w:rPr>
            </w:pPr>
            <w:r>
              <w:rPr>
                <w:rFonts w:ascii="宋体" w:hAnsi="宋体" w:hint="eastAsia"/>
                <w:sz w:val="24"/>
              </w:rPr>
              <w:t>净资产</w:t>
            </w:r>
          </w:p>
        </w:tc>
        <w:tc>
          <w:tcPr>
            <w:tcW w:w="2601" w:type="dxa"/>
            <w:tcBorders>
              <w:top w:val="single" w:sz="6" w:space="0" w:color="auto"/>
              <w:left w:val="single" w:sz="6" w:space="0" w:color="auto"/>
              <w:bottom w:val="single" w:sz="6" w:space="0" w:color="auto"/>
              <w:right w:val="single" w:sz="6" w:space="0" w:color="auto"/>
            </w:tcBorders>
          </w:tcPr>
          <w:p w:rsidR="00D40420" w:rsidRDefault="0061579A">
            <w:pPr>
              <w:pStyle w:val="aa"/>
              <w:overflowPunct w:val="0"/>
              <w:spacing w:line="400" w:lineRule="exact"/>
              <w:ind w:firstLine="480"/>
              <w:rPr>
                <w:rFonts w:ascii="宋体" w:hAnsi="宋体"/>
                <w:sz w:val="24"/>
              </w:rPr>
            </w:pPr>
            <w:r>
              <w:rPr>
                <w:rFonts w:ascii="宋体" w:hAnsi="宋体" w:hint="eastAsia"/>
                <w:sz w:val="24"/>
              </w:rPr>
              <w:t>万元</w:t>
            </w:r>
          </w:p>
        </w:tc>
      </w:tr>
      <w:tr w:rsidR="00D40420">
        <w:tc>
          <w:tcPr>
            <w:tcW w:w="2510" w:type="dxa"/>
            <w:tcBorders>
              <w:top w:val="single" w:sz="6" w:space="0" w:color="auto"/>
              <w:left w:val="single" w:sz="6" w:space="0" w:color="auto"/>
              <w:bottom w:val="single" w:sz="6" w:space="0" w:color="auto"/>
              <w:right w:val="single" w:sz="6" w:space="0" w:color="auto"/>
            </w:tcBorders>
          </w:tcPr>
          <w:p w:rsidR="00D40420" w:rsidRDefault="0061579A">
            <w:pPr>
              <w:pStyle w:val="aa"/>
              <w:overflowPunct w:val="0"/>
              <w:spacing w:line="400" w:lineRule="exact"/>
              <w:ind w:firstLine="0"/>
              <w:rPr>
                <w:rFonts w:ascii="宋体" w:hAnsi="宋体"/>
                <w:sz w:val="24"/>
              </w:rPr>
            </w:pPr>
            <w:r>
              <w:rPr>
                <w:rFonts w:ascii="宋体" w:hAnsi="宋体" w:hint="eastAsia"/>
                <w:sz w:val="24"/>
              </w:rPr>
              <w:t>2018年12月股东权益</w:t>
            </w:r>
          </w:p>
        </w:tc>
        <w:tc>
          <w:tcPr>
            <w:tcW w:w="2110" w:type="dxa"/>
            <w:tcBorders>
              <w:top w:val="single" w:sz="6" w:space="0" w:color="auto"/>
              <w:left w:val="single" w:sz="6" w:space="0" w:color="auto"/>
              <w:bottom w:val="single" w:sz="6" w:space="0" w:color="auto"/>
              <w:right w:val="single" w:sz="6" w:space="0" w:color="auto"/>
            </w:tcBorders>
          </w:tcPr>
          <w:p w:rsidR="00D40420" w:rsidRDefault="0061579A">
            <w:pPr>
              <w:pStyle w:val="aa"/>
              <w:overflowPunct w:val="0"/>
              <w:spacing w:line="400" w:lineRule="exact"/>
              <w:ind w:firstLine="480"/>
              <w:rPr>
                <w:rFonts w:ascii="宋体" w:hAnsi="宋体"/>
                <w:sz w:val="24"/>
              </w:rPr>
            </w:pPr>
            <w:r>
              <w:rPr>
                <w:rFonts w:ascii="宋体" w:hAnsi="宋体" w:hint="eastAsia"/>
                <w:sz w:val="24"/>
              </w:rPr>
              <w:t xml:space="preserve"> 万元</w:t>
            </w:r>
          </w:p>
        </w:tc>
        <w:tc>
          <w:tcPr>
            <w:tcW w:w="1906" w:type="dxa"/>
            <w:gridSpan w:val="2"/>
            <w:tcBorders>
              <w:top w:val="single" w:sz="6" w:space="0" w:color="auto"/>
              <w:left w:val="single" w:sz="6" w:space="0" w:color="auto"/>
              <w:bottom w:val="single" w:sz="6" w:space="0" w:color="auto"/>
              <w:right w:val="single" w:sz="6" w:space="0" w:color="auto"/>
            </w:tcBorders>
          </w:tcPr>
          <w:p w:rsidR="00D40420" w:rsidRDefault="0061579A">
            <w:pPr>
              <w:pStyle w:val="aa"/>
              <w:overflowPunct w:val="0"/>
              <w:spacing w:line="400" w:lineRule="exact"/>
              <w:ind w:firstLine="0"/>
              <w:rPr>
                <w:rFonts w:ascii="宋体" w:hAnsi="宋体"/>
                <w:sz w:val="24"/>
              </w:rPr>
            </w:pPr>
            <w:r>
              <w:rPr>
                <w:rFonts w:ascii="宋体" w:hAnsi="宋体" w:hint="eastAsia"/>
                <w:sz w:val="24"/>
              </w:rPr>
              <w:t>2018</w:t>
            </w:r>
            <w:r>
              <w:rPr>
                <w:rFonts w:ascii="宋体" w:hAnsi="宋体"/>
                <w:sz w:val="24"/>
              </w:rPr>
              <w:t>年</w:t>
            </w:r>
            <w:r>
              <w:rPr>
                <w:rFonts w:ascii="宋体" w:hAnsi="宋体" w:hint="eastAsia"/>
                <w:sz w:val="24"/>
              </w:rPr>
              <w:t>业务收入</w:t>
            </w:r>
          </w:p>
        </w:tc>
        <w:tc>
          <w:tcPr>
            <w:tcW w:w="2601" w:type="dxa"/>
            <w:tcBorders>
              <w:top w:val="single" w:sz="6" w:space="0" w:color="auto"/>
              <w:left w:val="single" w:sz="6" w:space="0" w:color="auto"/>
              <w:bottom w:val="single" w:sz="6" w:space="0" w:color="auto"/>
              <w:right w:val="single" w:sz="6" w:space="0" w:color="auto"/>
            </w:tcBorders>
          </w:tcPr>
          <w:p w:rsidR="00D40420" w:rsidRDefault="0061579A">
            <w:pPr>
              <w:pStyle w:val="aa"/>
              <w:overflowPunct w:val="0"/>
              <w:spacing w:line="400" w:lineRule="exact"/>
              <w:ind w:firstLine="480"/>
              <w:rPr>
                <w:rFonts w:ascii="宋体" w:hAnsi="宋体"/>
                <w:sz w:val="24"/>
              </w:rPr>
            </w:pPr>
            <w:r>
              <w:rPr>
                <w:rFonts w:ascii="宋体" w:hAnsi="宋体" w:hint="eastAsia"/>
                <w:sz w:val="24"/>
              </w:rPr>
              <w:t>万元</w:t>
            </w:r>
          </w:p>
        </w:tc>
      </w:tr>
      <w:tr w:rsidR="00D40420">
        <w:tc>
          <w:tcPr>
            <w:tcW w:w="2510" w:type="dxa"/>
            <w:tcBorders>
              <w:top w:val="single" w:sz="6" w:space="0" w:color="auto"/>
              <w:left w:val="single" w:sz="6" w:space="0" w:color="auto"/>
              <w:bottom w:val="single" w:sz="6" w:space="0" w:color="auto"/>
              <w:right w:val="single" w:sz="6" w:space="0" w:color="auto"/>
            </w:tcBorders>
          </w:tcPr>
          <w:p w:rsidR="00D40420" w:rsidRDefault="0061579A">
            <w:pPr>
              <w:pStyle w:val="aa"/>
              <w:overflowPunct w:val="0"/>
              <w:spacing w:line="400" w:lineRule="exact"/>
              <w:ind w:firstLine="480"/>
              <w:rPr>
                <w:rFonts w:ascii="宋体" w:hAnsi="宋体"/>
                <w:sz w:val="24"/>
              </w:rPr>
            </w:pPr>
            <w:r>
              <w:rPr>
                <w:rFonts w:ascii="宋体" w:hAnsi="宋体" w:hint="eastAsia"/>
                <w:sz w:val="24"/>
              </w:rPr>
              <w:t>2018年实现利润</w:t>
            </w:r>
          </w:p>
        </w:tc>
        <w:tc>
          <w:tcPr>
            <w:tcW w:w="2110" w:type="dxa"/>
            <w:tcBorders>
              <w:top w:val="single" w:sz="6" w:space="0" w:color="auto"/>
              <w:left w:val="single" w:sz="6" w:space="0" w:color="auto"/>
              <w:bottom w:val="single" w:sz="6" w:space="0" w:color="auto"/>
              <w:right w:val="single" w:sz="6" w:space="0" w:color="auto"/>
            </w:tcBorders>
          </w:tcPr>
          <w:p w:rsidR="00D40420" w:rsidRDefault="0061579A">
            <w:pPr>
              <w:pStyle w:val="aa"/>
              <w:overflowPunct w:val="0"/>
              <w:spacing w:line="400" w:lineRule="exact"/>
              <w:ind w:firstLineChars="550" w:firstLine="1320"/>
              <w:rPr>
                <w:rFonts w:ascii="宋体" w:hAnsi="宋体"/>
                <w:sz w:val="24"/>
              </w:rPr>
            </w:pPr>
            <w:r>
              <w:rPr>
                <w:rFonts w:ascii="宋体" w:hAnsi="宋体" w:hint="eastAsia"/>
                <w:sz w:val="24"/>
              </w:rPr>
              <w:t>万元</w:t>
            </w:r>
          </w:p>
        </w:tc>
        <w:tc>
          <w:tcPr>
            <w:tcW w:w="1906" w:type="dxa"/>
            <w:gridSpan w:val="2"/>
            <w:tcBorders>
              <w:top w:val="single" w:sz="6" w:space="0" w:color="auto"/>
              <w:left w:val="single" w:sz="6" w:space="0" w:color="auto"/>
              <w:bottom w:val="single" w:sz="6" w:space="0" w:color="auto"/>
              <w:right w:val="single" w:sz="6" w:space="0" w:color="auto"/>
            </w:tcBorders>
          </w:tcPr>
          <w:p w:rsidR="00D40420" w:rsidRDefault="00D40420">
            <w:pPr>
              <w:pStyle w:val="aa"/>
              <w:overflowPunct w:val="0"/>
              <w:spacing w:line="400" w:lineRule="exact"/>
              <w:ind w:firstLine="480"/>
              <w:rPr>
                <w:rFonts w:ascii="宋体" w:hAnsi="宋体"/>
                <w:sz w:val="24"/>
              </w:rPr>
            </w:pPr>
          </w:p>
        </w:tc>
        <w:tc>
          <w:tcPr>
            <w:tcW w:w="2601" w:type="dxa"/>
            <w:tcBorders>
              <w:top w:val="single" w:sz="6" w:space="0" w:color="auto"/>
              <w:left w:val="single" w:sz="6" w:space="0" w:color="auto"/>
              <w:bottom w:val="single" w:sz="6" w:space="0" w:color="auto"/>
              <w:right w:val="single" w:sz="6" w:space="0" w:color="auto"/>
            </w:tcBorders>
          </w:tcPr>
          <w:p w:rsidR="00D40420" w:rsidRDefault="00D40420">
            <w:pPr>
              <w:pStyle w:val="aa"/>
              <w:overflowPunct w:val="0"/>
              <w:spacing w:line="400" w:lineRule="exact"/>
              <w:ind w:firstLine="480"/>
              <w:rPr>
                <w:rFonts w:ascii="宋体" w:hAnsi="宋体"/>
                <w:sz w:val="24"/>
              </w:rPr>
            </w:pPr>
          </w:p>
        </w:tc>
      </w:tr>
      <w:tr w:rsidR="00D40420">
        <w:tc>
          <w:tcPr>
            <w:tcW w:w="2510" w:type="dxa"/>
            <w:tcBorders>
              <w:top w:val="single" w:sz="6" w:space="0" w:color="auto"/>
              <w:left w:val="single" w:sz="6" w:space="0" w:color="auto"/>
              <w:bottom w:val="single" w:sz="6" w:space="0" w:color="auto"/>
              <w:right w:val="single" w:sz="6" w:space="0" w:color="auto"/>
            </w:tcBorders>
          </w:tcPr>
          <w:p w:rsidR="00D40420" w:rsidRDefault="0061579A">
            <w:pPr>
              <w:pStyle w:val="aa"/>
              <w:overflowPunct w:val="0"/>
              <w:spacing w:line="400" w:lineRule="exact"/>
              <w:ind w:firstLine="480"/>
              <w:rPr>
                <w:rFonts w:ascii="宋体" w:hAnsi="宋体"/>
                <w:sz w:val="24"/>
              </w:rPr>
            </w:pPr>
            <w:r>
              <w:rPr>
                <w:rFonts w:ascii="宋体" w:hAnsi="宋体" w:hint="eastAsia"/>
                <w:sz w:val="24"/>
              </w:rPr>
              <w:t>办公面积</w:t>
            </w:r>
          </w:p>
          <w:p w:rsidR="00D40420" w:rsidRDefault="00D40420">
            <w:pPr>
              <w:pStyle w:val="aa"/>
              <w:overflowPunct w:val="0"/>
              <w:spacing w:line="400" w:lineRule="exact"/>
              <w:ind w:firstLine="480"/>
              <w:rPr>
                <w:rFonts w:ascii="宋体" w:hAnsi="宋体"/>
                <w:sz w:val="24"/>
              </w:rPr>
            </w:pPr>
          </w:p>
        </w:tc>
        <w:tc>
          <w:tcPr>
            <w:tcW w:w="2110" w:type="dxa"/>
            <w:tcBorders>
              <w:top w:val="single" w:sz="6" w:space="0" w:color="auto"/>
              <w:left w:val="single" w:sz="6" w:space="0" w:color="auto"/>
              <w:bottom w:val="single" w:sz="6" w:space="0" w:color="auto"/>
              <w:right w:val="single" w:sz="6" w:space="0" w:color="auto"/>
            </w:tcBorders>
          </w:tcPr>
          <w:p w:rsidR="00D40420" w:rsidRDefault="0061579A">
            <w:pPr>
              <w:pStyle w:val="aa"/>
              <w:overflowPunct w:val="0"/>
              <w:spacing w:line="400" w:lineRule="exact"/>
              <w:ind w:firstLine="480"/>
              <w:rPr>
                <w:rFonts w:ascii="宋体" w:hAnsi="宋体"/>
                <w:sz w:val="24"/>
              </w:rPr>
            </w:pPr>
            <w:r>
              <w:rPr>
                <w:rFonts w:ascii="宋体" w:hAnsi="宋体" w:hint="eastAsia"/>
                <w:sz w:val="24"/>
              </w:rPr>
              <w:t>平方米</w:t>
            </w:r>
          </w:p>
        </w:tc>
        <w:tc>
          <w:tcPr>
            <w:tcW w:w="1906" w:type="dxa"/>
            <w:gridSpan w:val="2"/>
            <w:tcBorders>
              <w:top w:val="single" w:sz="6" w:space="0" w:color="auto"/>
              <w:left w:val="single" w:sz="6" w:space="0" w:color="auto"/>
              <w:bottom w:val="single" w:sz="6" w:space="0" w:color="auto"/>
              <w:right w:val="single" w:sz="6" w:space="0" w:color="auto"/>
            </w:tcBorders>
          </w:tcPr>
          <w:p w:rsidR="00D40420" w:rsidRDefault="0061579A">
            <w:pPr>
              <w:pStyle w:val="aa"/>
              <w:overflowPunct w:val="0"/>
              <w:spacing w:line="400" w:lineRule="exact"/>
              <w:ind w:firstLine="480"/>
              <w:rPr>
                <w:rFonts w:ascii="宋体" w:hAnsi="宋体"/>
                <w:sz w:val="24"/>
              </w:rPr>
            </w:pPr>
            <w:r>
              <w:rPr>
                <w:rFonts w:ascii="宋体" w:hAnsi="宋体" w:hint="eastAsia"/>
                <w:sz w:val="24"/>
              </w:rPr>
              <w:t>其中：</w:t>
            </w:r>
          </w:p>
        </w:tc>
        <w:tc>
          <w:tcPr>
            <w:tcW w:w="2601" w:type="dxa"/>
            <w:tcBorders>
              <w:top w:val="single" w:sz="6" w:space="0" w:color="auto"/>
              <w:left w:val="single" w:sz="6" w:space="0" w:color="auto"/>
              <w:bottom w:val="single" w:sz="6" w:space="0" w:color="auto"/>
              <w:right w:val="single" w:sz="6" w:space="0" w:color="auto"/>
            </w:tcBorders>
          </w:tcPr>
          <w:p w:rsidR="00D40420" w:rsidRDefault="0061579A">
            <w:pPr>
              <w:pStyle w:val="aa"/>
              <w:overflowPunct w:val="0"/>
              <w:spacing w:line="400" w:lineRule="exact"/>
              <w:ind w:firstLine="0"/>
              <w:rPr>
                <w:rFonts w:ascii="宋体" w:hAnsi="宋体"/>
                <w:sz w:val="24"/>
              </w:rPr>
            </w:pPr>
            <w:r>
              <w:rPr>
                <w:rFonts w:ascii="宋体" w:hAnsi="宋体" w:hint="eastAsia"/>
                <w:sz w:val="24"/>
              </w:rPr>
              <w:t>自有面积</w:t>
            </w:r>
            <w:r>
              <w:rPr>
                <w:rFonts w:ascii="宋体" w:hAnsi="宋体"/>
                <w:sz w:val="24"/>
              </w:rPr>
              <w:t xml:space="preserve">    平方米</w:t>
            </w:r>
          </w:p>
          <w:p w:rsidR="00D40420" w:rsidRDefault="0061579A">
            <w:pPr>
              <w:pStyle w:val="aa"/>
              <w:overflowPunct w:val="0"/>
              <w:spacing w:line="400" w:lineRule="exact"/>
              <w:ind w:firstLine="0"/>
              <w:rPr>
                <w:rFonts w:ascii="宋体" w:hAnsi="宋体"/>
                <w:sz w:val="24"/>
              </w:rPr>
            </w:pPr>
            <w:r>
              <w:rPr>
                <w:rFonts w:ascii="宋体" w:hAnsi="宋体" w:hint="eastAsia"/>
                <w:sz w:val="24"/>
              </w:rPr>
              <w:t>承租面积</w:t>
            </w:r>
            <w:r>
              <w:rPr>
                <w:rFonts w:ascii="宋体" w:hAnsi="宋体"/>
                <w:sz w:val="24"/>
              </w:rPr>
              <w:t xml:space="preserve">    平方米</w:t>
            </w:r>
          </w:p>
        </w:tc>
      </w:tr>
      <w:tr w:rsidR="00D40420">
        <w:trPr>
          <w:trHeight w:val="590"/>
        </w:trPr>
        <w:tc>
          <w:tcPr>
            <w:tcW w:w="4620" w:type="dxa"/>
            <w:gridSpan w:val="2"/>
            <w:tcBorders>
              <w:top w:val="single" w:sz="6" w:space="0" w:color="auto"/>
              <w:left w:val="single" w:sz="6" w:space="0" w:color="auto"/>
              <w:bottom w:val="single" w:sz="6" w:space="0" w:color="auto"/>
              <w:right w:val="single" w:sz="6" w:space="0" w:color="auto"/>
            </w:tcBorders>
            <w:vAlign w:val="center"/>
          </w:tcPr>
          <w:p w:rsidR="00D40420" w:rsidRDefault="0061579A">
            <w:pPr>
              <w:pStyle w:val="aa"/>
              <w:overflowPunct w:val="0"/>
              <w:spacing w:line="400" w:lineRule="exact"/>
              <w:ind w:firstLine="480"/>
              <w:rPr>
                <w:rFonts w:ascii="宋体" w:hAnsi="宋体"/>
                <w:sz w:val="24"/>
              </w:rPr>
            </w:pPr>
            <w:r>
              <w:rPr>
                <w:rFonts w:ascii="宋体" w:hAnsi="宋体" w:hint="eastAsia"/>
                <w:sz w:val="24"/>
              </w:rPr>
              <w:t>单位简历及内设机构情况</w:t>
            </w:r>
          </w:p>
        </w:tc>
        <w:tc>
          <w:tcPr>
            <w:tcW w:w="4507" w:type="dxa"/>
            <w:gridSpan w:val="3"/>
            <w:tcBorders>
              <w:top w:val="single" w:sz="6" w:space="0" w:color="auto"/>
              <w:left w:val="single" w:sz="6" w:space="0" w:color="auto"/>
              <w:bottom w:val="single" w:sz="6" w:space="0" w:color="auto"/>
              <w:right w:val="single" w:sz="6" w:space="0" w:color="auto"/>
            </w:tcBorders>
          </w:tcPr>
          <w:p w:rsidR="00D40420" w:rsidRDefault="00D40420">
            <w:pPr>
              <w:pStyle w:val="aa"/>
              <w:overflowPunct w:val="0"/>
              <w:spacing w:line="400" w:lineRule="exact"/>
              <w:ind w:firstLine="480"/>
              <w:rPr>
                <w:rFonts w:ascii="宋体" w:hAnsi="宋体"/>
                <w:sz w:val="24"/>
              </w:rPr>
            </w:pPr>
          </w:p>
        </w:tc>
      </w:tr>
      <w:tr w:rsidR="00D40420">
        <w:trPr>
          <w:trHeight w:val="595"/>
        </w:trPr>
        <w:tc>
          <w:tcPr>
            <w:tcW w:w="4620" w:type="dxa"/>
            <w:gridSpan w:val="2"/>
            <w:tcBorders>
              <w:top w:val="single" w:sz="6" w:space="0" w:color="auto"/>
              <w:left w:val="single" w:sz="6" w:space="0" w:color="auto"/>
              <w:bottom w:val="single" w:sz="6" w:space="0" w:color="auto"/>
              <w:right w:val="single" w:sz="6" w:space="0" w:color="auto"/>
            </w:tcBorders>
            <w:vAlign w:val="center"/>
          </w:tcPr>
          <w:p w:rsidR="00D40420" w:rsidRDefault="0061579A">
            <w:pPr>
              <w:pStyle w:val="aa"/>
              <w:overflowPunct w:val="0"/>
              <w:spacing w:line="400" w:lineRule="exact"/>
              <w:ind w:firstLine="480"/>
              <w:rPr>
                <w:rFonts w:ascii="宋体" w:hAnsi="宋体"/>
                <w:sz w:val="24"/>
              </w:rPr>
            </w:pPr>
            <w:r>
              <w:rPr>
                <w:rFonts w:ascii="宋体" w:hAnsi="宋体" w:hint="eastAsia"/>
                <w:sz w:val="24"/>
              </w:rPr>
              <w:t>单位优势及特长</w:t>
            </w:r>
          </w:p>
        </w:tc>
        <w:tc>
          <w:tcPr>
            <w:tcW w:w="4507" w:type="dxa"/>
            <w:gridSpan w:val="3"/>
            <w:tcBorders>
              <w:top w:val="single" w:sz="6" w:space="0" w:color="auto"/>
              <w:left w:val="single" w:sz="6" w:space="0" w:color="auto"/>
              <w:bottom w:val="single" w:sz="6" w:space="0" w:color="auto"/>
              <w:right w:val="single" w:sz="6" w:space="0" w:color="auto"/>
            </w:tcBorders>
          </w:tcPr>
          <w:p w:rsidR="00D40420" w:rsidRDefault="00D40420">
            <w:pPr>
              <w:pStyle w:val="aa"/>
              <w:overflowPunct w:val="0"/>
              <w:spacing w:line="400" w:lineRule="exact"/>
              <w:ind w:firstLine="480"/>
              <w:rPr>
                <w:rFonts w:ascii="宋体" w:hAnsi="宋体"/>
                <w:sz w:val="24"/>
              </w:rPr>
            </w:pPr>
          </w:p>
        </w:tc>
      </w:tr>
      <w:tr w:rsidR="00D40420">
        <w:tc>
          <w:tcPr>
            <w:tcW w:w="4620" w:type="dxa"/>
            <w:gridSpan w:val="2"/>
            <w:tcBorders>
              <w:top w:val="single" w:sz="6" w:space="0" w:color="auto"/>
              <w:left w:val="single" w:sz="6" w:space="0" w:color="auto"/>
              <w:bottom w:val="single" w:sz="6" w:space="0" w:color="auto"/>
              <w:right w:val="single" w:sz="6" w:space="0" w:color="auto"/>
            </w:tcBorders>
            <w:vAlign w:val="center"/>
          </w:tcPr>
          <w:p w:rsidR="00D40420" w:rsidRDefault="0061579A">
            <w:pPr>
              <w:pStyle w:val="aa"/>
              <w:overflowPunct w:val="0"/>
              <w:spacing w:line="400" w:lineRule="exact"/>
              <w:ind w:firstLine="480"/>
              <w:rPr>
                <w:rFonts w:ascii="宋体" w:hAnsi="宋体"/>
                <w:sz w:val="24"/>
              </w:rPr>
            </w:pPr>
            <w:r>
              <w:rPr>
                <w:rFonts w:ascii="宋体" w:hAnsi="宋体" w:hint="eastAsia"/>
                <w:sz w:val="24"/>
              </w:rPr>
              <w:t>近三年来完成或正在履行的重大合同情况</w:t>
            </w:r>
          </w:p>
        </w:tc>
        <w:tc>
          <w:tcPr>
            <w:tcW w:w="4507" w:type="dxa"/>
            <w:gridSpan w:val="3"/>
            <w:tcBorders>
              <w:top w:val="single" w:sz="6" w:space="0" w:color="auto"/>
              <w:left w:val="single" w:sz="6" w:space="0" w:color="auto"/>
              <w:bottom w:val="single" w:sz="6" w:space="0" w:color="auto"/>
              <w:right w:val="single" w:sz="6" w:space="0" w:color="auto"/>
            </w:tcBorders>
          </w:tcPr>
          <w:p w:rsidR="00D40420" w:rsidRDefault="00D40420">
            <w:pPr>
              <w:pStyle w:val="aa"/>
              <w:overflowPunct w:val="0"/>
              <w:spacing w:line="400" w:lineRule="exact"/>
              <w:ind w:firstLine="480"/>
              <w:rPr>
                <w:rFonts w:ascii="宋体" w:hAnsi="宋体"/>
                <w:sz w:val="24"/>
              </w:rPr>
            </w:pPr>
          </w:p>
        </w:tc>
      </w:tr>
      <w:tr w:rsidR="00D40420">
        <w:tc>
          <w:tcPr>
            <w:tcW w:w="4620" w:type="dxa"/>
            <w:gridSpan w:val="2"/>
            <w:tcBorders>
              <w:top w:val="single" w:sz="6" w:space="0" w:color="auto"/>
              <w:left w:val="single" w:sz="6" w:space="0" w:color="auto"/>
              <w:bottom w:val="single" w:sz="6" w:space="0" w:color="auto"/>
              <w:right w:val="single" w:sz="6" w:space="0" w:color="auto"/>
            </w:tcBorders>
            <w:vAlign w:val="center"/>
          </w:tcPr>
          <w:p w:rsidR="00D40420" w:rsidRDefault="0061579A">
            <w:pPr>
              <w:pStyle w:val="aa"/>
              <w:overflowPunct w:val="0"/>
              <w:spacing w:line="400" w:lineRule="exact"/>
              <w:ind w:firstLine="480"/>
              <w:rPr>
                <w:rFonts w:ascii="宋体" w:hAnsi="宋体"/>
                <w:sz w:val="24"/>
              </w:rPr>
            </w:pPr>
            <w:r>
              <w:rPr>
                <w:rFonts w:ascii="宋体" w:hAnsi="宋体" w:hint="eastAsia"/>
                <w:bCs/>
                <w:sz w:val="24"/>
              </w:rPr>
              <w:t>近三年来受行业主管部门考核评价及业主评价意见</w:t>
            </w:r>
          </w:p>
        </w:tc>
        <w:tc>
          <w:tcPr>
            <w:tcW w:w="4507" w:type="dxa"/>
            <w:gridSpan w:val="3"/>
            <w:tcBorders>
              <w:top w:val="single" w:sz="6" w:space="0" w:color="auto"/>
              <w:left w:val="single" w:sz="6" w:space="0" w:color="auto"/>
              <w:bottom w:val="single" w:sz="6" w:space="0" w:color="auto"/>
              <w:right w:val="single" w:sz="6" w:space="0" w:color="auto"/>
            </w:tcBorders>
          </w:tcPr>
          <w:p w:rsidR="00D40420" w:rsidRDefault="00D40420">
            <w:pPr>
              <w:pStyle w:val="aa"/>
              <w:overflowPunct w:val="0"/>
              <w:spacing w:line="400" w:lineRule="exact"/>
              <w:ind w:firstLine="480"/>
              <w:rPr>
                <w:rFonts w:ascii="宋体" w:hAnsi="宋体"/>
                <w:sz w:val="24"/>
              </w:rPr>
            </w:pPr>
          </w:p>
        </w:tc>
      </w:tr>
      <w:tr w:rsidR="00D40420">
        <w:trPr>
          <w:trHeight w:val="965"/>
        </w:trPr>
        <w:tc>
          <w:tcPr>
            <w:tcW w:w="4620" w:type="dxa"/>
            <w:gridSpan w:val="2"/>
            <w:tcBorders>
              <w:top w:val="single" w:sz="6" w:space="0" w:color="auto"/>
              <w:left w:val="single" w:sz="6" w:space="0" w:color="auto"/>
              <w:bottom w:val="single" w:sz="6" w:space="0" w:color="auto"/>
              <w:right w:val="single" w:sz="6" w:space="0" w:color="auto"/>
            </w:tcBorders>
            <w:vAlign w:val="center"/>
          </w:tcPr>
          <w:p w:rsidR="00D40420" w:rsidRDefault="0061579A">
            <w:pPr>
              <w:pStyle w:val="aa"/>
              <w:overflowPunct w:val="0"/>
              <w:spacing w:line="400" w:lineRule="exact"/>
              <w:ind w:firstLine="480"/>
              <w:rPr>
                <w:rFonts w:ascii="宋体" w:hAnsi="宋体"/>
                <w:sz w:val="24"/>
              </w:rPr>
            </w:pPr>
            <w:r>
              <w:rPr>
                <w:rFonts w:ascii="宋体" w:hAnsi="宋体" w:hint="eastAsia"/>
                <w:sz w:val="24"/>
              </w:rPr>
              <w:t>最近</w:t>
            </w:r>
            <w:r>
              <w:rPr>
                <w:rFonts w:ascii="宋体" w:hAnsi="宋体"/>
                <w:sz w:val="24"/>
              </w:rPr>
              <w:t>3年内有无因</w:t>
            </w:r>
            <w:r>
              <w:rPr>
                <w:rFonts w:ascii="宋体" w:hAnsi="宋体" w:hint="eastAsia"/>
                <w:sz w:val="24"/>
              </w:rPr>
              <w:t>违纪</w:t>
            </w:r>
            <w:r>
              <w:rPr>
                <w:rFonts w:ascii="宋体" w:hAnsi="宋体"/>
                <w:sz w:val="24"/>
              </w:rPr>
              <w:t>或是其他原因被投诉或起诉的情况及说明</w:t>
            </w:r>
          </w:p>
        </w:tc>
        <w:tc>
          <w:tcPr>
            <w:tcW w:w="4507" w:type="dxa"/>
            <w:gridSpan w:val="3"/>
            <w:tcBorders>
              <w:top w:val="single" w:sz="6" w:space="0" w:color="auto"/>
              <w:left w:val="single" w:sz="6" w:space="0" w:color="auto"/>
              <w:bottom w:val="single" w:sz="6" w:space="0" w:color="auto"/>
              <w:right w:val="single" w:sz="6" w:space="0" w:color="auto"/>
            </w:tcBorders>
          </w:tcPr>
          <w:p w:rsidR="00D40420" w:rsidRDefault="0061579A">
            <w:pPr>
              <w:pStyle w:val="aa"/>
              <w:overflowPunct w:val="0"/>
              <w:spacing w:line="400" w:lineRule="exact"/>
              <w:ind w:firstLine="480"/>
              <w:rPr>
                <w:rFonts w:ascii="宋体" w:hAnsi="宋体"/>
                <w:sz w:val="24"/>
              </w:rPr>
            </w:pPr>
            <w:r>
              <w:rPr>
                <w:rFonts w:ascii="宋体" w:hAnsi="宋体" w:hint="eastAsia"/>
                <w:sz w:val="24"/>
              </w:rPr>
              <w:t>（包括解决方式和结果）</w:t>
            </w:r>
          </w:p>
        </w:tc>
      </w:tr>
      <w:tr w:rsidR="00D40420">
        <w:trPr>
          <w:trHeight w:val="1004"/>
        </w:trPr>
        <w:tc>
          <w:tcPr>
            <w:tcW w:w="4620" w:type="dxa"/>
            <w:gridSpan w:val="2"/>
            <w:tcBorders>
              <w:top w:val="single" w:sz="6" w:space="0" w:color="auto"/>
              <w:left w:val="single" w:sz="6" w:space="0" w:color="auto"/>
              <w:bottom w:val="single" w:sz="6" w:space="0" w:color="auto"/>
              <w:right w:val="single" w:sz="6" w:space="0" w:color="auto"/>
            </w:tcBorders>
            <w:vAlign w:val="center"/>
          </w:tcPr>
          <w:p w:rsidR="00D40420" w:rsidRDefault="0061579A">
            <w:pPr>
              <w:pStyle w:val="aa"/>
              <w:overflowPunct w:val="0"/>
              <w:spacing w:line="400" w:lineRule="exact"/>
              <w:ind w:firstLine="480"/>
              <w:rPr>
                <w:rFonts w:ascii="宋体" w:hAnsi="宋体"/>
                <w:sz w:val="24"/>
              </w:rPr>
            </w:pPr>
            <w:r>
              <w:rPr>
                <w:rFonts w:ascii="宋体" w:hAnsi="宋体" w:hint="eastAsia"/>
                <w:sz w:val="24"/>
              </w:rPr>
              <w:t>最近</w:t>
            </w:r>
            <w:r>
              <w:rPr>
                <w:rFonts w:ascii="宋体" w:hAnsi="宋体"/>
                <w:sz w:val="24"/>
              </w:rPr>
              <w:t>3年内主要负责人有无因经济犯罪被司法机关追究的情况及说明</w:t>
            </w:r>
          </w:p>
        </w:tc>
        <w:tc>
          <w:tcPr>
            <w:tcW w:w="4507" w:type="dxa"/>
            <w:gridSpan w:val="3"/>
            <w:tcBorders>
              <w:top w:val="single" w:sz="6" w:space="0" w:color="auto"/>
              <w:left w:val="single" w:sz="6" w:space="0" w:color="auto"/>
              <w:bottom w:val="single" w:sz="6" w:space="0" w:color="auto"/>
              <w:right w:val="single" w:sz="6" w:space="0" w:color="auto"/>
            </w:tcBorders>
          </w:tcPr>
          <w:p w:rsidR="00D40420" w:rsidRDefault="00D40420">
            <w:pPr>
              <w:spacing w:line="360" w:lineRule="auto"/>
              <w:ind w:firstLineChars="200" w:firstLine="480"/>
              <w:rPr>
                <w:rFonts w:ascii="宋体" w:hAnsi="宋体"/>
                <w:sz w:val="24"/>
              </w:rPr>
            </w:pPr>
          </w:p>
        </w:tc>
      </w:tr>
      <w:tr w:rsidR="00D40420">
        <w:trPr>
          <w:trHeight w:val="747"/>
        </w:trPr>
        <w:tc>
          <w:tcPr>
            <w:tcW w:w="4620" w:type="dxa"/>
            <w:gridSpan w:val="2"/>
            <w:tcBorders>
              <w:top w:val="single" w:sz="6" w:space="0" w:color="auto"/>
              <w:left w:val="single" w:sz="6" w:space="0" w:color="auto"/>
              <w:right w:val="single" w:sz="6" w:space="0" w:color="auto"/>
            </w:tcBorders>
            <w:vAlign w:val="center"/>
          </w:tcPr>
          <w:p w:rsidR="00D40420" w:rsidRDefault="0061579A">
            <w:pPr>
              <w:pStyle w:val="aa"/>
              <w:overflowPunct w:val="0"/>
              <w:spacing w:line="400" w:lineRule="exact"/>
              <w:ind w:firstLine="480"/>
              <w:rPr>
                <w:rFonts w:ascii="宋体" w:hAnsi="宋体"/>
                <w:sz w:val="24"/>
              </w:rPr>
            </w:pPr>
            <w:r>
              <w:rPr>
                <w:rFonts w:ascii="宋体" w:hAnsi="宋体" w:hint="eastAsia"/>
                <w:sz w:val="24"/>
              </w:rPr>
              <w:t>其他需要说明的情况</w:t>
            </w:r>
          </w:p>
        </w:tc>
        <w:tc>
          <w:tcPr>
            <w:tcW w:w="4507" w:type="dxa"/>
            <w:gridSpan w:val="3"/>
            <w:tcBorders>
              <w:top w:val="single" w:sz="6" w:space="0" w:color="auto"/>
              <w:left w:val="single" w:sz="6" w:space="0" w:color="auto"/>
              <w:right w:val="single" w:sz="6" w:space="0" w:color="auto"/>
            </w:tcBorders>
          </w:tcPr>
          <w:p w:rsidR="00D40420" w:rsidRDefault="00D40420">
            <w:pPr>
              <w:pStyle w:val="aa"/>
              <w:overflowPunct w:val="0"/>
              <w:spacing w:line="400" w:lineRule="exact"/>
              <w:ind w:firstLine="480"/>
              <w:rPr>
                <w:rFonts w:ascii="宋体" w:hAnsi="宋体"/>
                <w:sz w:val="24"/>
              </w:rPr>
            </w:pPr>
          </w:p>
        </w:tc>
      </w:tr>
    </w:tbl>
    <w:p w:rsidR="00D40420" w:rsidRDefault="0061579A">
      <w:pPr>
        <w:pStyle w:val="aa"/>
        <w:overflowPunct w:val="0"/>
        <w:ind w:firstLine="480"/>
        <w:rPr>
          <w:rFonts w:ascii="宋体" w:hAnsi="宋体"/>
          <w:sz w:val="24"/>
        </w:rPr>
      </w:pPr>
      <w:r>
        <w:rPr>
          <w:rFonts w:ascii="宋体" w:hAnsi="宋体" w:hint="eastAsia"/>
          <w:sz w:val="24"/>
        </w:rPr>
        <w:t>注：本表可以扩展，</w:t>
      </w:r>
      <w:r>
        <w:rPr>
          <w:rFonts w:ascii="宋体" w:hAnsi="宋体" w:cs="宋体" w:hint="eastAsia"/>
          <w:sz w:val="24"/>
        </w:rPr>
        <w:t>投标供应商</w:t>
      </w:r>
      <w:r>
        <w:rPr>
          <w:rFonts w:ascii="宋体" w:hAnsi="宋体" w:hint="eastAsia"/>
          <w:sz w:val="24"/>
        </w:rPr>
        <w:t>应当提供经会计、财务负责人、法定代表人签字、加盖公章的最近一个月财务报表复印件。</w:t>
      </w:r>
    </w:p>
    <w:p w:rsidR="00D40420" w:rsidRDefault="0061579A">
      <w:pPr>
        <w:rPr>
          <w:rFonts w:ascii="宋体" w:hAnsi="宋体"/>
          <w:sz w:val="24"/>
        </w:rPr>
      </w:pPr>
      <w:r>
        <w:rPr>
          <w:rFonts w:ascii="宋体" w:hAnsi="宋体" w:hint="eastAsia"/>
          <w:sz w:val="24"/>
        </w:rPr>
        <w:t>法定代表人或授权代表签字：</w:t>
      </w:r>
    </w:p>
    <w:p w:rsidR="00D40420" w:rsidRDefault="00D40420">
      <w:pPr>
        <w:jc w:val="center"/>
        <w:rPr>
          <w:rFonts w:ascii="宋体" w:hAnsi="宋体"/>
          <w:sz w:val="24"/>
        </w:rPr>
      </w:pPr>
    </w:p>
    <w:p w:rsidR="00D40420" w:rsidRDefault="00D40420">
      <w:pPr>
        <w:jc w:val="center"/>
        <w:rPr>
          <w:rFonts w:ascii="宋体" w:hAnsi="宋体"/>
          <w:sz w:val="24"/>
        </w:rPr>
      </w:pPr>
    </w:p>
    <w:p w:rsidR="00D40420" w:rsidRDefault="0061579A">
      <w:pPr>
        <w:jc w:val="center"/>
        <w:outlineLvl w:val="0"/>
        <w:rPr>
          <w:rFonts w:ascii="宋体" w:hAnsi="宋体"/>
          <w:bCs/>
          <w:sz w:val="24"/>
        </w:rPr>
      </w:pPr>
      <w:r>
        <w:rPr>
          <w:rFonts w:ascii="宋体" w:hAnsi="宋体" w:hint="eastAsia"/>
          <w:bCs/>
          <w:sz w:val="24"/>
        </w:rPr>
        <w:lastRenderedPageBreak/>
        <w:t>（十）（投标供应商）中小企业声明函（格式）</w:t>
      </w:r>
    </w:p>
    <w:p w:rsidR="00D40420" w:rsidRDefault="00D40420">
      <w:pPr>
        <w:spacing w:line="580" w:lineRule="exact"/>
        <w:rPr>
          <w:rFonts w:ascii="宋体" w:hAnsi="宋体"/>
          <w:bCs/>
          <w:sz w:val="24"/>
        </w:rPr>
      </w:pPr>
    </w:p>
    <w:p w:rsidR="00D40420" w:rsidRDefault="0061579A">
      <w:pPr>
        <w:jc w:val="center"/>
        <w:rPr>
          <w:rFonts w:ascii="宋体" w:hAnsi="宋体"/>
          <w:bCs/>
          <w:sz w:val="28"/>
          <w:szCs w:val="28"/>
        </w:rPr>
      </w:pPr>
      <w:r>
        <w:rPr>
          <w:rFonts w:ascii="宋体" w:hAnsi="宋体" w:hint="eastAsia"/>
          <w:bCs/>
          <w:sz w:val="28"/>
          <w:szCs w:val="28"/>
        </w:rPr>
        <w:t>中小企业声明函</w:t>
      </w:r>
    </w:p>
    <w:p w:rsidR="00D40420" w:rsidRDefault="00D40420">
      <w:pPr>
        <w:rPr>
          <w:rFonts w:ascii="宋体" w:hAnsi="宋体"/>
        </w:rPr>
      </w:pPr>
    </w:p>
    <w:p w:rsidR="00D40420" w:rsidRDefault="00D40420">
      <w:pPr>
        <w:rPr>
          <w:rFonts w:ascii="宋体" w:hAnsi="宋体"/>
        </w:rPr>
      </w:pPr>
    </w:p>
    <w:p w:rsidR="00D40420" w:rsidRDefault="0061579A">
      <w:pPr>
        <w:spacing w:line="580" w:lineRule="exact"/>
        <w:ind w:firstLineChars="200" w:firstLine="480"/>
        <w:rPr>
          <w:rFonts w:ascii="宋体" w:hAnsi="宋体"/>
          <w:bCs/>
          <w:sz w:val="24"/>
        </w:rPr>
      </w:pPr>
      <w:r>
        <w:rPr>
          <w:rFonts w:ascii="宋体" w:hAnsi="宋体"/>
          <w:bCs/>
          <w:sz w:val="24"/>
        </w:rPr>
        <w:t>______________________</w:t>
      </w:r>
      <w:r>
        <w:rPr>
          <w:rFonts w:ascii="宋体" w:hAnsi="宋体" w:hint="eastAsia"/>
          <w:bCs/>
          <w:sz w:val="24"/>
        </w:rPr>
        <w:t>：</w:t>
      </w:r>
    </w:p>
    <w:p w:rsidR="00D40420" w:rsidRDefault="0061579A">
      <w:pPr>
        <w:spacing w:line="580" w:lineRule="exact"/>
        <w:ind w:firstLineChars="200" w:firstLine="480"/>
        <w:rPr>
          <w:rFonts w:ascii="宋体" w:hAnsi="宋体"/>
          <w:bCs/>
          <w:sz w:val="24"/>
        </w:rPr>
      </w:pPr>
      <w:r>
        <w:rPr>
          <w:rFonts w:ascii="宋体" w:hAnsi="宋体" w:hint="eastAsia"/>
          <w:bCs/>
          <w:sz w:val="24"/>
        </w:rPr>
        <w:t>本公司郑重声明，根据《政府采购促进中小企业发展暂行办法》（财库</w:t>
      </w:r>
      <w:r>
        <w:rPr>
          <w:rFonts w:ascii="宋体" w:hAnsi="宋体"/>
          <w:bCs/>
          <w:sz w:val="24"/>
        </w:rPr>
        <w:t>[2011]181</w:t>
      </w:r>
      <w:r>
        <w:rPr>
          <w:rFonts w:ascii="宋体" w:hAnsi="宋体" w:hint="eastAsia"/>
          <w:bCs/>
          <w:sz w:val="24"/>
        </w:rPr>
        <w:t>号）的规定，本公司为</w:t>
      </w:r>
      <w:r>
        <w:rPr>
          <w:rFonts w:ascii="宋体" w:hAnsi="宋体"/>
          <w:bCs/>
          <w:sz w:val="24"/>
        </w:rPr>
        <w:t>______</w:t>
      </w:r>
      <w:r>
        <w:rPr>
          <w:rFonts w:ascii="宋体" w:hAnsi="宋体" w:hint="eastAsia"/>
          <w:bCs/>
          <w:sz w:val="24"/>
        </w:rPr>
        <w:t>（请填写：中型、小型、微型）企业。即，本公司同时满足以下条件：</w:t>
      </w:r>
    </w:p>
    <w:p w:rsidR="00D40420" w:rsidRDefault="0061579A">
      <w:pPr>
        <w:spacing w:line="580" w:lineRule="exact"/>
        <w:ind w:firstLineChars="200" w:firstLine="480"/>
        <w:rPr>
          <w:rFonts w:ascii="宋体" w:hAnsi="宋体"/>
          <w:bCs/>
          <w:sz w:val="24"/>
        </w:rPr>
      </w:pPr>
      <w:r>
        <w:rPr>
          <w:rFonts w:ascii="宋体" w:hAnsi="宋体"/>
          <w:bCs/>
          <w:sz w:val="24"/>
        </w:rPr>
        <w:t>1</w:t>
      </w:r>
      <w:r>
        <w:rPr>
          <w:rFonts w:ascii="宋体" w:hAnsi="宋体" w:hint="eastAsia"/>
          <w:bCs/>
          <w:sz w:val="24"/>
        </w:rPr>
        <w:t>、根据《工业和信息化部、国家统计局、国家发展和改革委员会、财政部关于印发中小企业划型标准规定的通知》（工信部联企业</w:t>
      </w:r>
      <w:r>
        <w:rPr>
          <w:rFonts w:ascii="宋体" w:hAnsi="宋体"/>
          <w:bCs/>
          <w:sz w:val="24"/>
        </w:rPr>
        <w:t>[2011]300</w:t>
      </w:r>
      <w:r>
        <w:rPr>
          <w:rFonts w:ascii="宋体" w:hAnsi="宋体" w:hint="eastAsia"/>
          <w:bCs/>
          <w:sz w:val="24"/>
        </w:rPr>
        <w:t>号）规定的划分标准，本公司为</w:t>
      </w:r>
      <w:r>
        <w:rPr>
          <w:rFonts w:ascii="宋体" w:hAnsi="宋体"/>
          <w:bCs/>
          <w:sz w:val="24"/>
        </w:rPr>
        <w:t>______</w:t>
      </w:r>
      <w:r>
        <w:rPr>
          <w:rFonts w:ascii="宋体" w:hAnsi="宋体" w:hint="eastAsia"/>
          <w:bCs/>
          <w:sz w:val="24"/>
        </w:rPr>
        <w:t>（请填写：中型、小型、微型）企业。</w:t>
      </w:r>
    </w:p>
    <w:p w:rsidR="00D40420" w:rsidRDefault="0061579A">
      <w:pPr>
        <w:spacing w:line="580" w:lineRule="exact"/>
        <w:ind w:firstLineChars="200" w:firstLine="480"/>
        <w:rPr>
          <w:rFonts w:ascii="宋体" w:hAnsi="宋体"/>
          <w:bCs/>
          <w:sz w:val="24"/>
        </w:rPr>
      </w:pPr>
      <w:r>
        <w:rPr>
          <w:rFonts w:ascii="宋体" w:hAnsi="宋体"/>
          <w:bCs/>
          <w:sz w:val="24"/>
        </w:rPr>
        <w:t>2</w:t>
      </w:r>
      <w:r>
        <w:rPr>
          <w:rFonts w:ascii="宋体" w:hAnsi="宋体" w:hint="eastAsia"/>
          <w:bCs/>
          <w:sz w:val="24"/>
        </w:rPr>
        <w:t>、本公司参加</w:t>
      </w:r>
      <w:r>
        <w:rPr>
          <w:rFonts w:ascii="宋体" w:hAnsi="宋体" w:hint="eastAsia"/>
          <w:bCs/>
          <w:sz w:val="24"/>
          <w:u w:val="single"/>
        </w:rPr>
        <w:t>（采购单位名称）</w:t>
      </w:r>
      <w:r>
        <w:rPr>
          <w:rFonts w:ascii="宋体" w:hAnsi="宋体" w:hint="eastAsia"/>
          <w:bCs/>
          <w:sz w:val="24"/>
        </w:rPr>
        <w:t>单位的</w:t>
      </w:r>
      <w:r>
        <w:rPr>
          <w:rFonts w:ascii="宋体" w:hAnsi="宋体" w:hint="eastAsia"/>
          <w:bCs/>
          <w:sz w:val="24"/>
          <w:u w:val="single"/>
        </w:rPr>
        <w:t>（采购编号及项目名称）</w:t>
      </w:r>
      <w:r>
        <w:rPr>
          <w:rFonts w:ascii="宋体" w:hAnsi="宋体" w:hint="eastAsia"/>
          <w:bCs/>
          <w:sz w:val="24"/>
        </w:rPr>
        <w:t>项目采购活动：</w:t>
      </w:r>
    </w:p>
    <w:p w:rsidR="00D40420" w:rsidRDefault="0061579A">
      <w:pPr>
        <w:spacing w:line="580" w:lineRule="exact"/>
        <w:ind w:firstLineChars="200" w:firstLine="480"/>
        <w:rPr>
          <w:rFonts w:ascii="宋体" w:hAnsi="宋体"/>
          <w:bCs/>
          <w:sz w:val="24"/>
        </w:rPr>
      </w:pPr>
      <w:r>
        <w:rPr>
          <w:rFonts w:ascii="宋体" w:hAnsi="宋体" w:hint="eastAsia"/>
          <w:sz w:val="24"/>
        </w:rPr>
        <w:t xml:space="preserve">□ </w:t>
      </w:r>
      <w:r>
        <w:rPr>
          <w:rFonts w:ascii="宋体" w:hAnsi="宋体"/>
          <w:bCs/>
          <w:sz w:val="24"/>
        </w:rPr>
        <w:t>A</w:t>
      </w:r>
      <w:r>
        <w:rPr>
          <w:rFonts w:ascii="宋体" w:hAnsi="宋体" w:hint="eastAsia"/>
          <w:bCs/>
          <w:sz w:val="24"/>
        </w:rPr>
        <w:t>、提供本企业制造的货物，由本企业承担工程、提供服务；</w:t>
      </w:r>
    </w:p>
    <w:p w:rsidR="00D40420" w:rsidRDefault="0061579A">
      <w:pPr>
        <w:spacing w:line="580" w:lineRule="exact"/>
        <w:ind w:firstLineChars="200" w:firstLine="480"/>
        <w:rPr>
          <w:rFonts w:ascii="宋体" w:hAnsi="宋体"/>
          <w:bCs/>
          <w:sz w:val="24"/>
        </w:rPr>
      </w:pPr>
      <w:r>
        <w:rPr>
          <w:rFonts w:ascii="宋体" w:hAnsi="宋体" w:hint="eastAsia"/>
          <w:sz w:val="24"/>
        </w:rPr>
        <w:t xml:space="preserve">□ </w:t>
      </w:r>
      <w:r>
        <w:rPr>
          <w:rFonts w:ascii="宋体" w:hAnsi="宋体"/>
          <w:bCs/>
          <w:sz w:val="24"/>
        </w:rPr>
        <w:t>B</w:t>
      </w:r>
      <w:r>
        <w:rPr>
          <w:rFonts w:ascii="宋体" w:hAnsi="宋体" w:hint="eastAsia"/>
          <w:bCs/>
          <w:sz w:val="24"/>
        </w:rPr>
        <w:t>、提供其他</w:t>
      </w:r>
      <w:r>
        <w:rPr>
          <w:rFonts w:ascii="宋体" w:hAnsi="宋体"/>
          <w:bCs/>
          <w:sz w:val="24"/>
        </w:rPr>
        <w:t>______</w:t>
      </w:r>
      <w:r>
        <w:rPr>
          <w:rFonts w:ascii="宋体" w:hAnsi="宋体" w:hint="eastAsia"/>
          <w:bCs/>
          <w:sz w:val="24"/>
        </w:rPr>
        <w:t>（请填写：中型、小型、微型）企业制造的货物。本条所称货物不包括使用大型企业注册商标的货物。（请在上述</w:t>
      </w:r>
      <w:r>
        <w:rPr>
          <w:rFonts w:ascii="宋体" w:hAnsi="宋体"/>
          <w:bCs/>
          <w:sz w:val="24"/>
        </w:rPr>
        <w:t>A</w:t>
      </w:r>
      <w:r>
        <w:rPr>
          <w:rFonts w:ascii="宋体" w:hAnsi="宋体" w:hint="eastAsia"/>
          <w:bCs/>
          <w:sz w:val="24"/>
        </w:rPr>
        <w:t>、</w:t>
      </w:r>
      <w:r>
        <w:rPr>
          <w:rFonts w:ascii="宋体" w:hAnsi="宋体"/>
          <w:bCs/>
          <w:sz w:val="24"/>
        </w:rPr>
        <w:t>B</w:t>
      </w:r>
      <w:r>
        <w:rPr>
          <w:rFonts w:ascii="宋体" w:hAnsi="宋体" w:hint="eastAsia"/>
          <w:bCs/>
          <w:sz w:val="24"/>
        </w:rPr>
        <w:t>项中进行选择打勾）</w:t>
      </w:r>
    </w:p>
    <w:p w:rsidR="00D40420" w:rsidRDefault="0061579A">
      <w:pPr>
        <w:spacing w:line="580" w:lineRule="exact"/>
        <w:ind w:firstLineChars="200" w:firstLine="480"/>
        <w:rPr>
          <w:rFonts w:ascii="宋体" w:hAnsi="宋体"/>
          <w:bCs/>
          <w:sz w:val="24"/>
        </w:rPr>
      </w:pPr>
      <w:r>
        <w:rPr>
          <w:rFonts w:ascii="宋体" w:hAnsi="宋体" w:hint="eastAsia"/>
          <w:bCs/>
          <w:sz w:val="24"/>
        </w:rPr>
        <w:t>本公司对上述声明的真实性负责。如有虚假，将依法承担相应责任。</w:t>
      </w:r>
    </w:p>
    <w:p w:rsidR="00D40420" w:rsidRDefault="00D40420">
      <w:pPr>
        <w:spacing w:line="360" w:lineRule="auto"/>
        <w:rPr>
          <w:rFonts w:ascii="宋体" w:hAnsi="宋体"/>
          <w:bCs/>
          <w:sz w:val="24"/>
        </w:rPr>
      </w:pPr>
    </w:p>
    <w:p w:rsidR="00D40420" w:rsidRDefault="00D40420">
      <w:pPr>
        <w:spacing w:line="360" w:lineRule="auto"/>
        <w:rPr>
          <w:rFonts w:ascii="宋体" w:hAnsi="宋体"/>
          <w:bCs/>
          <w:sz w:val="24"/>
        </w:rPr>
      </w:pPr>
    </w:p>
    <w:p w:rsidR="00D40420" w:rsidRDefault="00D40420">
      <w:pPr>
        <w:spacing w:line="360" w:lineRule="auto"/>
        <w:rPr>
          <w:rFonts w:ascii="宋体" w:hAnsi="宋体"/>
          <w:bCs/>
          <w:sz w:val="24"/>
        </w:rPr>
      </w:pPr>
    </w:p>
    <w:p w:rsidR="00D40420" w:rsidRDefault="0061579A">
      <w:pPr>
        <w:spacing w:line="360" w:lineRule="auto"/>
        <w:ind w:firstLineChars="2000" w:firstLine="4800"/>
        <w:rPr>
          <w:rFonts w:ascii="宋体" w:hAnsi="宋体"/>
          <w:bCs/>
          <w:sz w:val="24"/>
        </w:rPr>
      </w:pPr>
      <w:r>
        <w:rPr>
          <w:rFonts w:ascii="宋体" w:hAnsi="宋体" w:hint="eastAsia"/>
          <w:bCs/>
          <w:sz w:val="24"/>
        </w:rPr>
        <w:t>企业名称（盖章）：</w:t>
      </w:r>
    </w:p>
    <w:p w:rsidR="00D40420" w:rsidRDefault="00D40420">
      <w:pPr>
        <w:spacing w:line="360" w:lineRule="auto"/>
        <w:ind w:firstLineChars="2000" w:firstLine="4800"/>
        <w:rPr>
          <w:rFonts w:ascii="宋体" w:hAnsi="宋体"/>
          <w:bCs/>
          <w:sz w:val="24"/>
        </w:rPr>
      </w:pPr>
    </w:p>
    <w:p w:rsidR="00D40420" w:rsidRDefault="0061579A">
      <w:pPr>
        <w:spacing w:line="360" w:lineRule="auto"/>
        <w:ind w:firstLineChars="2000" w:firstLine="4800"/>
        <w:rPr>
          <w:rFonts w:ascii="宋体" w:hAnsi="宋体"/>
          <w:bCs/>
          <w:sz w:val="24"/>
        </w:rPr>
      </w:pPr>
      <w:r>
        <w:rPr>
          <w:rFonts w:ascii="宋体" w:hAnsi="宋体" w:hint="eastAsia"/>
          <w:bCs/>
          <w:sz w:val="24"/>
        </w:rPr>
        <w:t>日　　　　　　期：</w:t>
      </w:r>
    </w:p>
    <w:p w:rsidR="00D40420" w:rsidRDefault="00D40420"/>
    <w:p w:rsidR="00D40420" w:rsidRDefault="00D40420">
      <w:pPr>
        <w:spacing w:line="360" w:lineRule="auto"/>
        <w:ind w:firstLineChars="200" w:firstLine="480"/>
        <w:rPr>
          <w:rFonts w:ascii="宋体" w:hAnsi="宋体"/>
          <w:bCs/>
          <w:sz w:val="24"/>
        </w:rPr>
      </w:pPr>
    </w:p>
    <w:p w:rsidR="00D40420" w:rsidRDefault="0061579A">
      <w:pPr>
        <w:jc w:val="center"/>
        <w:outlineLvl w:val="0"/>
        <w:rPr>
          <w:rFonts w:ascii="宋体" w:hAnsi="宋体"/>
          <w:bCs/>
          <w:sz w:val="24"/>
        </w:rPr>
      </w:pPr>
      <w:r>
        <w:rPr>
          <w:sz w:val="24"/>
        </w:rPr>
        <w:br w:type="page"/>
      </w:r>
      <w:r>
        <w:rPr>
          <w:rFonts w:ascii="宋体" w:hAnsi="宋体"/>
          <w:bCs/>
          <w:sz w:val="24"/>
        </w:rPr>
        <w:lastRenderedPageBreak/>
        <w:t>（十一）投标报价明细表（格式）</w:t>
      </w:r>
    </w:p>
    <w:tbl>
      <w:tblPr>
        <w:tblW w:w="9644" w:type="dxa"/>
        <w:jc w:val="center"/>
        <w:shd w:val="clear" w:color="auto" w:fill="FFFFFF"/>
        <w:tblLayout w:type="fixed"/>
        <w:tblCellMar>
          <w:top w:w="15" w:type="dxa"/>
          <w:left w:w="15" w:type="dxa"/>
          <w:bottom w:w="15" w:type="dxa"/>
          <w:right w:w="15" w:type="dxa"/>
        </w:tblCellMar>
        <w:tblLook w:val="04A0"/>
      </w:tblPr>
      <w:tblGrid>
        <w:gridCol w:w="562"/>
        <w:gridCol w:w="1276"/>
        <w:gridCol w:w="1985"/>
        <w:gridCol w:w="992"/>
        <w:gridCol w:w="1984"/>
        <w:gridCol w:w="851"/>
        <w:gridCol w:w="850"/>
        <w:gridCol w:w="1144"/>
      </w:tblGrid>
      <w:tr w:rsidR="00D40420">
        <w:trPr>
          <w:trHeight w:val="556"/>
          <w:tblHeade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0420" w:rsidRDefault="0061579A">
            <w:pPr>
              <w:spacing w:line="600" w:lineRule="exact"/>
              <w:jc w:val="center"/>
              <w:rPr>
                <w:rFonts w:ascii="宋体" w:hAnsi="宋体"/>
                <w:sz w:val="24"/>
              </w:rPr>
            </w:pPr>
            <w:r>
              <w:rPr>
                <w:rFonts w:ascii="宋体" w:hAnsi="宋体"/>
                <w:sz w:val="24"/>
              </w:rPr>
              <w:t>序号</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D40420" w:rsidRDefault="0061579A">
            <w:pPr>
              <w:spacing w:line="600" w:lineRule="exact"/>
              <w:jc w:val="center"/>
              <w:rPr>
                <w:rFonts w:ascii="宋体" w:hAnsi="宋体"/>
                <w:sz w:val="24"/>
              </w:rPr>
            </w:pPr>
            <w:r>
              <w:rPr>
                <w:rFonts w:ascii="宋体" w:hAnsi="宋体"/>
                <w:sz w:val="24"/>
              </w:rPr>
              <w:t>项目名称</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0420" w:rsidRDefault="0061579A">
            <w:pPr>
              <w:spacing w:line="600" w:lineRule="exact"/>
              <w:jc w:val="center"/>
              <w:rPr>
                <w:rFonts w:ascii="宋体" w:hAnsi="宋体"/>
                <w:sz w:val="24"/>
              </w:rPr>
            </w:pPr>
            <w:r>
              <w:rPr>
                <w:rFonts w:ascii="宋体" w:hAnsi="宋体" w:hint="eastAsia"/>
                <w:sz w:val="24"/>
              </w:rPr>
              <w:t>计量</w:t>
            </w:r>
            <w:r>
              <w:rPr>
                <w:rFonts w:ascii="宋体" w:hAnsi="宋体"/>
                <w:sz w:val="24"/>
              </w:rPr>
              <w:t>单位</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0420" w:rsidRDefault="0061579A">
            <w:pPr>
              <w:spacing w:line="600" w:lineRule="exact"/>
              <w:jc w:val="center"/>
              <w:rPr>
                <w:rFonts w:ascii="宋体" w:hAnsi="宋体"/>
                <w:sz w:val="24"/>
              </w:rPr>
            </w:pPr>
            <w:r>
              <w:rPr>
                <w:rFonts w:ascii="宋体" w:hAnsi="宋体"/>
                <w:sz w:val="24"/>
              </w:rPr>
              <w:t>工作量</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0420" w:rsidRDefault="0061579A">
            <w:pPr>
              <w:spacing w:line="600" w:lineRule="exact"/>
              <w:jc w:val="center"/>
              <w:rPr>
                <w:rFonts w:ascii="宋体" w:hAnsi="宋体"/>
                <w:sz w:val="24"/>
              </w:rPr>
            </w:pPr>
            <w:r>
              <w:rPr>
                <w:rFonts w:ascii="宋体" w:hAnsi="宋体"/>
                <w:sz w:val="24"/>
              </w:rPr>
              <w:t>单</w:t>
            </w:r>
            <w:r>
              <w:rPr>
                <w:rFonts w:ascii="宋体" w:hAnsi="宋体" w:hint="eastAsia"/>
                <w:sz w:val="24"/>
              </w:rPr>
              <w:t>价</w:t>
            </w:r>
          </w:p>
          <w:p w:rsidR="00D40420" w:rsidRDefault="0061579A">
            <w:pPr>
              <w:spacing w:line="600" w:lineRule="exact"/>
              <w:jc w:val="center"/>
              <w:rPr>
                <w:rFonts w:ascii="宋体" w:hAnsi="宋体"/>
                <w:sz w:val="24"/>
              </w:rPr>
            </w:pPr>
            <w:r>
              <w:rPr>
                <w:rFonts w:ascii="宋体" w:hAnsi="宋体" w:hint="eastAsia"/>
                <w:sz w:val="24"/>
              </w:rPr>
              <w:t>（元）</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0420" w:rsidRDefault="0061579A">
            <w:pPr>
              <w:spacing w:line="600" w:lineRule="exact"/>
              <w:jc w:val="center"/>
              <w:rPr>
                <w:rFonts w:ascii="宋体" w:hAnsi="宋体"/>
                <w:sz w:val="24"/>
              </w:rPr>
            </w:pPr>
            <w:r>
              <w:rPr>
                <w:rFonts w:ascii="宋体" w:hAnsi="宋体"/>
                <w:sz w:val="24"/>
              </w:rPr>
              <w:t>合价</w:t>
            </w:r>
          </w:p>
          <w:p w:rsidR="00D40420" w:rsidRDefault="0061579A">
            <w:pPr>
              <w:spacing w:line="600" w:lineRule="exact"/>
              <w:jc w:val="center"/>
              <w:rPr>
                <w:rFonts w:ascii="宋体" w:hAnsi="宋体"/>
                <w:sz w:val="24"/>
              </w:rPr>
            </w:pPr>
            <w:r>
              <w:rPr>
                <w:rFonts w:ascii="宋体" w:hAnsi="宋体"/>
                <w:sz w:val="24"/>
              </w:rPr>
              <w:t>（元）</w:t>
            </w:r>
          </w:p>
        </w:tc>
        <w:tc>
          <w:tcPr>
            <w:tcW w:w="11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0420" w:rsidRDefault="0061579A">
            <w:pPr>
              <w:spacing w:line="600" w:lineRule="exact"/>
              <w:jc w:val="center"/>
              <w:rPr>
                <w:rFonts w:ascii="宋体" w:hAnsi="宋体"/>
                <w:sz w:val="24"/>
              </w:rPr>
            </w:pPr>
            <w:r>
              <w:rPr>
                <w:rFonts w:ascii="宋体" w:hAnsi="宋体"/>
                <w:sz w:val="24"/>
              </w:rPr>
              <w:t>备注</w:t>
            </w:r>
          </w:p>
        </w:tc>
      </w:tr>
      <w:tr w:rsidR="00D40420">
        <w:trPr>
          <w:trHeight w:val="556"/>
          <w:tblHeade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0420" w:rsidRDefault="0061579A">
            <w:pPr>
              <w:spacing w:line="600" w:lineRule="exact"/>
              <w:jc w:val="center"/>
              <w:rPr>
                <w:rFonts w:ascii="宋体" w:hAnsi="宋体"/>
                <w:sz w:val="24"/>
              </w:rPr>
            </w:pPr>
            <w:r>
              <w:rPr>
                <w:rFonts w:ascii="宋体" w:hAnsi="宋体" w:hint="eastAsia"/>
                <w:sz w:val="24"/>
              </w:rPr>
              <w:t>1</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D40420" w:rsidRDefault="0061579A">
            <w:pPr>
              <w:spacing w:line="600" w:lineRule="exact"/>
              <w:jc w:val="center"/>
              <w:rPr>
                <w:rFonts w:ascii="宋体" w:hAnsi="宋体"/>
                <w:sz w:val="24"/>
              </w:rPr>
            </w:pPr>
            <w:r>
              <w:rPr>
                <w:rFonts w:ascii="宋体" w:hAnsi="宋体" w:hint="eastAsia"/>
                <w:sz w:val="24"/>
              </w:rPr>
              <w:t>资料收集与调研</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0420" w:rsidRDefault="0061579A">
            <w:pPr>
              <w:spacing w:line="600" w:lineRule="exact"/>
              <w:jc w:val="center"/>
              <w:rPr>
                <w:rFonts w:ascii="宋体" w:hAnsi="宋体"/>
                <w:sz w:val="24"/>
              </w:rPr>
            </w:pPr>
            <w:r>
              <w:rPr>
                <w:rFonts w:ascii="宋体" w:hAnsi="宋体" w:hint="eastAsia"/>
                <w:sz w:val="24"/>
              </w:rPr>
              <w:t>项</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0420" w:rsidRDefault="0061579A">
            <w:pPr>
              <w:spacing w:line="600" w:lineRule="exact"/>
              <w:jc w:val="center"/>
              <w:rPr>
                <w:rFonts w:ascii="宋体" w:hAnsi="宋体"/>
                <w:sz w:val="24"/>
              </w:rPr>
            </w:pPr>
            <w:r>
              <w:rPr>
                <w:rFonts w:ascii="宋体" w:hAnsi="宋体" w:hint="eastAsia"/>
                <w:sz w:val="24"/>
              </w:rPr>
              <w:t>1</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0420" w:rsidRDefault="00D40420">
            <w:pPr>
              <w:spacing w:line="600" w:lineRule="exact"/>
              <w:jc w:val="center"/>
              <w:rPr>
                <w:rFonts w:ascii="宋体" w:hAnsi="宋体"/>
                <w:sz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0420" w:rsidRDefault="00D40420">
            <w:pPr>
              <w:spacing w:line="600" w:lineRule="exact"/>
              <w:jc w:val="center"/>
              <w:rPr>
                <w:rFonts w:ascii="宋体" w:hAnsi="宋体"/>
                <w:sz w:val="24"/>
              </w:rPr>
            </w:pPr>
          </w:p>
        </w:tc>
        <w:tc>
          <w:tcPr>
            <w:tcW w:w="11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0420" w:rsidRDefault="00D40420">
            <w:pPr>
              <w:spacing w:line="600" w:lineRule="exact"/>
              <w:jc w:val="center"/>
              <w:rPr>
                <w:rFonts w:ascii="宋体" w:hAnsi="宋体"/>
                <w:sz w:val="24"/>
              </w:rPr>
            </w:pPr>
          </w:p>
        </w:tc>
      </w:tr>
      <w:tr w:rsidR="00D40420">
        <w:trPr>
          <w:trHeight w:val="437"/>
          <w:jc w:val="center"/>
        </w:trPr>
        <w:tc>
          <w:tcPr>
            <w:tcW w:w="562" w:type="dxa"/>
            <w:vMerge w:val="restart"/>
            <w:tcBorders>
              <w:top w:val="single" w:sz="4" w:space="0" w:color="000000"/>
              <w:left w:val="single" w:sz="4" w:space="0" w:color="000000"/>
              <w:right w:val="single" w:sz="4" w:space="0" w:color="auto"/>
            </w:tcBorders>
            <w:shd w:val="clear" w:color="auto" w:fill="FFFFFF"/>
            <w:vAlign w:val="center"/>
          </w:tcPr>
          <w:p w:rsidR="00D40420" w:rsidRDefault="0061579A">
            <w:pPr>
              <w:spacing w:line="600" w:lineRule="exact"/>
              <w:jc w:val="center"/>
              <w:rPr>
                <w:rFonts w:ascii="宋体" w:hAnsi="宋体"/>
                <w:sz w:val="24"/>
              </w:rPr>
            </w:pPr>
            <w:r>
              <w:rPr>
                <w:rFonts w:ascii="宋体" w:hAnsi="宋体"/>
                <w:sz w:val="24"/>
              </w:rPr>
              <w:t>2</w:t>
            </w:r>
          </w:p>
        </w:tc>
        <w:tc>
          <w:tcPr>
            <w:tcW w:w="1276" w:type="dxa"/>
            <w:vMerge w:val="restart"/>
            <w:tcBorders>
              <w:top w:val="single" w:sz="4" w:space="0" w:color="000000"/>
              <w:left w:val="single" w:sz="4" w:space="0" w:color="auto"/>
              <w:right w:val="single" w:sz="4" w:space="0" w:color="auto"/>
            </w:tcBorders>
            <w:shd w:val="clear" w:color="auto" w:fill="FFFFFF"/>
            <w:vAlign w:val="center"/>
          </w:tcPr>
          <w:p w:rsidR="00D40420" w:rsidRDefault="0061579A">
            <w:pPr>
              <w:spacing w:line="600" w:lineRule="exact"/>
              <w:jc w:val="center"/>
              <w:rPr>
                <w:rFonts w:ascii="宋体" w:hAnsi="宋体"/>
                <w:sz w:val="24"/>
              </w:rPr>
            </w:pPr>
            <w:r>
              <w:rPr>
                <w:rFonts w:ascii="宋体" w:hAnsi="宋体" w:hint="eastAsia"/>
                <w:sz w:val="24"/>
              </w:rPr>
              <w:t>基岩标建设</w:t>
            </w:r>
          </w:p>
        </w:tc>
        <w:tc>
          <w:tcPr>
            <w:tcW w:w="1985" w:type="dxa"/>
            <w:tcBorders>
              <w:top w:val="single" w:sz="4" w:space="0" w:color="000000"/>
              <w:left w:val="single" w:sz="4" w:space="0" w:color="auto"/>
              <w:bottom w:val="single" w:sz="4" w:space="0" w:color="000000"/>
              <w:right w:val="single" w:sz="4" w:space="0" w:color="000000"/>
            </w:tcBorders>
            <w:shd w:val="clear" w:color="auto" w:fill="FFFFFF"/>
            <w:vAlign w:val="center"/>
          </w:tcPr>
          <w:p w:rsidR="00D40420" w:rsidRDefault="0061579A">
            <w:pPr>
              <w:jc w:val="center"/>
              <w:rPr>
                <w:rFonts w:ascii="宋体" w:hAnsi="宋体"/>
                <w:sz w:val="24"/>
              </w:rPr>
            </w:pPr>
            <w:r>
              <w:rPr>
                <w:rFonts w:ascii="宋体" w:hAnsi="宋体" w:hint="eastAsia"/>
                <w:sz w:val="24"/>
              </w:rPr>
              <w:t>上海市</w:t>
            </w:r>
            <w:r>
              <w:rPr>
                <w:rFonts w:ascii="宋体" w:hAnsi="宋体"/>
                <w:sz w:val="24"/>
              </w:rPr>
              <w:t>青浦</w:t>
            </w:r>
            <w:r>
              <w:rPr>
                <w:rFonts w:ascii="宋体" w:hAnsi="宋体" w:hint="eastAsia"/>
                <w:sz w:val="24"/>
              </w:rPr>
              <w:t>区</w:t>
            </w:r>
          </w:p>
          <w:p w:rsidR="00D40420" w:rsidRDefault="0061579A">
            <w:pPr>
              <w:jc w:val="center"/>
              <w:rPr>
                <w:rFonts w:ascii="宋体" w:hAnsi="宋体"/>
                <w:sz w:val="24"/>
              </w:rPr>
            </w:pPr>
            <w:r>
              <w:rPr>
                <w:rFonts w:ascii="宋体" w:hAnsi="宋体" w:hint="eastAsia"/>
                <w:sz w:val="24"/>
              </w:rPr>
              <w:t>商榻</w:t>
            </w:r>
            <w:r>
              <w:rPr>
                <w:rFonts w:ascii="宋体" w:hAnsi="宋体"/>
                <w:sz w:val="24"/>
              </w:rPr>
              <w:t>基岩标</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0420" w:rsidRDefault="0061579A">
            <w:pPr>
              <w:spacing w:line="600" w:lineRule="exact"/>
              <w:jc w:val="center"/>
              <w:rPr>
                <w:rFonts w:ascii="宋体" w:hAnsi="宋体"/>
                <w:sz w:val="24"/>
              </w:rPr>
            </w:pPr>
            <w:r>
              <w:rPr>
                <w:rFonts w:ascii="宋体" w:hAnsi="宋体" w:hint="eastAsia"/>
                <w:sz w:val="24"/>
              </w:rPr>
              <w:t>座</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0420" w:rsidRDefault="0061579A">
            <w:pPr>
              <w:spacing w:line="600" w:lineRule="exact"/>
              <w:jc w:val="center"/>
              <w:rPr>
                <w:rFonts w:ascii="宋体" w:hAnsi="宋体"/>
                <w:sz w:val="24"/>
              </w:rPr>
            </w:pPr>
            <w:r>
              <w:rPr>
                <w:rFonts w:ascii="宋体" w:hAnsi="宋体" w:hint="eastAsia"/>
                <w:sz w:val="24"/>
              </w:rPr>
              <w:t>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D40420" w:rsidRDefault="00D40420">
            <w:pPr>
              <w:spacing w:line="600" w:lineRule="exact"/>
              <w:jc w:val="center"/>
              <w:rPr>
                <w:rFonts w:ascii="宋体" w:hAnsi="宋体"/>
                <w:sz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D40420" w:rsidRDefault="00D40420">
            <w:pPr>
              <w:spacing w:line="600" w:lineRule="exact"/>
              <w:jc w:val="center"/>
              <w:rPr>
                <w:rFonts w:ascii="宋体" w:hAnsi="宋体"/>
                <w:sz w:val="24"/>
              </w:rPr>
            </w:pPr>
          </w:p>
        </w:tc>
        <w:tc>
          <w:tcPr>
            <w:tcW w:w="1144" w:type="dxa"/>
            <w:tcBorders>
              <w:top w:val="single" w:sz="4" w:space="0" w:color="000000"/>
              <w:left w:val="single" w:sz="4" w:space="0" w:color="000000"/>
              <w:bottom w:val="single" w:sz="4" w:space="0" w:color="000000"/>
              <w:right w:val="single" w:sz="4" w:space="0" w:color="000000"/>
            </w:tcBorders>
            <w:shd w:val="clear" w:color="auto" w:fill="FFFFFF"/>
          </w:tcPr>
          <w:p w:rsidR="00D40420" w:rsidRDefault="0061579A">
            <w:pPr>
              <w:spacing w:line="600" w:lineRule="exact"/>
              <w:jc w:val="center"/>
              <w:rPr>
                <w:rFonts w:ascii="宋体" w:hAnsi="宋体"/>
                <w:sz w:val="24"/>
              </w:rPr>
            </w:pPr>
            <w:r>
              <w:rPr>
                <w:rFonts w:ascii="宋体" w:hAnsi="宋体" w:hint="eastAsia"/>
                <w:sz w:val="24"/>
              </w:rPr>
              <w:t>需备注预计井深</w:t>
            </w:r>
          </w:p>
        </w:tc>
      </w:tr>
      <w:tr w:rsidR="00D40420">
        <w:trPr>
          <w:trHeight w:val="437"/>
          <w:jc w:val="center"/>
        </w:trPr>
        <w:tc>
          <w:tcPr>
            <w:tcW w:w="562" w:type="dxa"/>
            <w:vMerge/>
            <w:tcBorders>
              <w:left w:val="single" w:sz="4" w:space="0" w:color="000000"/>
              <w:bottom w:val="single" w:sz="4" w:space="0" w:color="000000"/>
              <w:right w:val="single" w:sz="4" w:space="0" w:color="auto"/>
            </w:tcBorders>
            <w:shd w:val="clear" w:color="auto" w:fill="FFFFFF"/>
            <w:vAlign w:val="center"/>
          </w:tcPr>
          <w:p w:rsidR="00D40420" w:rsidRDefault="00D40420">
            <w:pPr>
              <w:spacing w:line="600" w:lineRule="exact"/>
              <w:jc w:val="center"/>
              <w:rPr>
                <w:rFonts w:ascii="宋体" w:hAnsi="宋体"/>
                <w:sz w:val="24"/>
              </w:rPr>
            </w:pPr>
          </w:p>
        </w:tc>
        <w:tc>
          <w:tcPr>
            <w:tcW w:w="1276" w:type="dxa"/>
            <w:vMerge/>
            <w:tcBorders>
              <w:left w:val="single" w:sz="4" w:space="0" w:color="auto"/>
              <w:bottom w:val="single" w:sz="4" w:space="0" w:color="000000"/>
              <w:right w:val="single" w:sz="4" w:space="0" w:color="auto"/>
            </w:tcBorders>
            <w:shd w:val="clear" w:color="auto" w:fill="FFFFFF"/>
            <w:vAlign w:val="center"/>
          </w:tcPr>
          <w:p w:rsidR="00D40420" w:rsidRDefault="00D40420">
            <w:pPr>
              <w:spacing w:line="600" w:lineRule="exact"/>
              <w:jc w:val="center"/>
              <w:rPr>
                <w:rFonts w:ascii="宋体" w:hAnsi="宋体"/>
                <w:sz w:val="24"/>
              </w:rPr>
            </w:pPr>
          </w:p>
        </w:tc>
        <w:tc>
          <w:tcPr>
            <w:tcW w:w="1985" w:type="dxa"/>
            <w:tcBorders>
              <w:top w:val="single" w:sz="4" w:space="0" w:color="000000"/>
              <w:left w:val="single" w:sz="4" w:space="0" w:color="auto"/>
              <w:bottom w:val="single" w:sz="4" w:space="0" w:color="000000"/>
              <w:right w:val="single" w:sz="4" w:space="0" w:color="000000"/>
            </w:tcBorders>
            <w:shd w:val="clear" w:color="auto" w:fill="FFFFFF"/>
            <w:vAlign w:val="center"/>
          </w:tcPr>
          <w:p w:rsidR="00D40420" w:rsidRDefault="0061579A">
            <w:pPr>
              <w:jc w:val="center"/>
              <w:rPr>
                <w:rFonts w:ascii="宋体" w:hAnsi="宋体"/>
                <w:sz w:val="24"/>
              </w:rPr>
            </w:pPr>
            <w:r>
              <w:rPr>
                <w:rFonts w:ascii="宋体" w:hAnsi="宋体" w:hint="eastAsia"/>
                <w:sz w:val="24"/>
              </w:rPr>
              <w:t>上海市金山区</w:t>
            </w:r>
          </w:p>
          <w:p w:rsidR="00D40420" w:rsidRDefault="0061579A">
            <w:pPr>
              <w:jc w:val="center"/>
              <w:rPr>
                <w:rFonts w:ascii="宋体" w:hAnsi="宋体"/>
                <w:sz w:val="24"/>
              </w:rPr>
            </w:pPr>
            <w:r>
              <w:rPr>
                <w:rFonts w:ascii="宋体" w:hAnsi="宋体" w:hint="eastAsia"/>
                <w:sz w:val="24"/>
              </w:rPr>
              <w:t>廊下基岩标</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0420" w:rsidRDefault="0061579A">
            <w:pPr>
              <w:spacing w:line="600" w:lineRule="exact"/>
              <w:jc w:val="center"/>
              <w:rPr>
                <w:rFonts w:ascii="宋体" w:hAnsi="宋体"/>
                <w:sz w:val="24"/>
              </w:rPr>
            </w:pPr>
            <w:r>
              <w:rPr>
                <w:rFonts w:ascii="宋体" w:hAnsi="宋体" w:hint="eastAsia"/>
                <w:sz w:val="24"/>
              </w:rPr>
              <w:t>座</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D40420" w:rsidRDefault="0061579A">
            <w:pPr>
              <w:spacing w:line="600" w:lineRule="exact"/>
              <w:jc w:val="center"/>
              <w:rPr>
                <w:rFonts w:ascii="宋体" w:hAnsi="宋体"/>
                <w:sz w:val="24"/>
              </w:rPr>
            </w:pPr>
            <w:r>
              <w:rPr>
                <w:rFonts w:ascii="宋体" w:hAnsi="宋体" w:hint="eastAsia"/>
                <w:sz w:val="24"/>
              </w:rPr>
              <w:t>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D40420" w:rsidRDefault="00D40420">
            <w:pPr>
              <w:spacing w:line="600" w:lineRule="exact"/>
              <w:jc w:val="center"/>
              <w:rPr>
                <w:rFonts w:ascii="宋体" w:hAnsi="宋体"/>
                <w:sz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D40420" w:rsidRDefault="00D40420">
            <w:pPr>
              <w:spacing w:line="600" w:lineRule="exact"/>
              <w:jc w:val="center"/>
              <w:rPr>
                <w:rFonts w:ascii="宋体" w:hAnsi="宋体"/>
                <w:sz w:val="24"/>
              </w:rPr>
            </w:pPr>
          </w:p>
        </w:tc>
        <w:tc>
          <w:tcPr>
            <w:tcW w:w="1144" w:type="dxa"/>
            <w:tcBorders>
              <w:top w:val="single" w:sz="4" w:space="0" w:color="000000"/>
              <w:left w:val="single" w:sz="4" w:space="0" w:color="000000"/>
              <w:bottom w:val="single" w:sz="4" w:space="0" w:color="000000"/>
              <w:right w:val="single" w:sz="4" w:space="0" w:color="000000"/>
            </w:tcBorders>
            <w:shd w:val="clear" w:color="auto" w:fill="FFFFFF"/>
          </w:tcPr>
          <w:p w:rsidR="00D40420" w:rsidRDefault="0061579A">
            <w:pPr>
              <w:spacing w:line="600" w:lineRule="exact"/>
              <w:jc w:val="center"/>
              <w:rPr>
                <w:rFonts w:ascii="宋体" w:hAnsi="宋体"/>
                <w:sz w:val="24"/>
              </w:rPr>
            </w:pPr>
            <w:r>
              <w:rPr>
                <w:rFonts w:ascii="宋体" w:hAnsi="宋体" w:hint="eastAsia"/>
                <w:sz w:val="24"/>
              </w:rPr>
              <w:t>需备注预计井深</w:t>
            </w:r>
          </w:p>
        </w:tc>
      </w:tr>
      <w:tr w:rsidR="00D40420">
        <w:trPr>
          <w:trHeight w:val="371"/>
          <w:jc w:val="center"/>
        </w:trPr>
        <w:tc>
          <w:tcPr>
            <w:tcW w:w="562" w:type="dxa"/>
            <w:vMerge w:val="restart"/>
            <w:tcBorders>
              <w:top w:val="single" w:sz="4" w:space="0" w:color="000000"/>
              <w:left w:val="single" w:sz="4" w:space="0" w:color="000000"/>
              <w:right w:val="single" w:sz="4" w:space="0" w:color="000000"/>
            </w:tcBorders>
            <w:shd w:val="clear" w:color="auto" w:fill="FFFFFF"/>
            <w:vAlign w:val="center"/>
          </w:tcPr>
          <w:p w:rsidR="00D40420" w:rsidRDefault="0061579A">
            <w:pPr>
              <w:spacing w:line="600" w:lineRule="exact"/>
              <w:jc w:val="center"/>
              <w:rPr>
                <w:rFonts w:ascii="宋体" w:hAnsi="宋体"/>
                <w:sz w:val="24"/>
              </w:rPr>
            </w:pPr>
            <w:r>
              <w:rPr>
                <w:rFonts w:ascii="宋体" w:hAnsi="宋体"/>
                <w:sz w:val="24"/>
              </w:rPr>
              <w:t>3</w:t>
            </w:r>
          </w:p>
        </w:tc>
        <w:tc>
          <w:tcPr>
            <w:tcW w:w="1276" w:type="dxa"/>
            <w:vMerge w:val="restart"/>
            <w:tcBorders>
              <w:top w:val="single" w:sz="4" w:space="0" w:color="000000"/>
              <w:left w:val="single" w:sz="4" w:space="0" w:color="000000"/>
              <w:right w:val="single" w:sz="4" w:space="0" w:color="auto"/>
            </w:tcBorders>
            <w:shd w:val="clear" w:color="auto" w:fill="FFFFFF"/>
            <w:vAlign w:val="center"/>
          </w:tcPr>
          <w:p w:rsidR="00D40420" w:rsidRDefault="0061579A">
            <w:pPr>
              <w:spacing w:line="600" w:lineRule="exact"/>
              <w:jc w:val="center"/>
              <w:rPr>
                <w:rFonts w:ascii="宋体" w:hAnsi="宋体"/>
                <w:sz w:val="24"/>
              </w:rPr>
            </w:pPr>
            <w:r>
              <w:rPr>
                <w:rFonts w:ascii="宋体" w:hAnsi="宋体"/>
                <w:sz w:val="24"/>
              </w:rPr>
              <w:t>水准标石</w:t>
            </w:r>
            <w:r>
              <w:rPr>
                <w:rFonts w:ascii="宋体" w:hAnsi="宋体" w:hint="eastAsia"/>
                <w:sz w:val="24"/>
              </w:rPr>
              <w:t>补</w:t>
            </w:r>
            <w:r>
              <w:rPr>
                <w:rFonts w:ascii="宋体" w:hAnsi="宋体"/>
                <w:sz w:val="24"/>
              </w:rPr>
              <w:t>埋</w:t>
            </w:r>
          </w:p>
        </w:tc>
        <w:tc>
          <w:tcPr>
            <w:tcW w:w="1985" w:type="dxa"/>
            <w:tcBorders>
              <w:top w:val="single" w:sz="4" w:space="0" w:color="000000"/>
              <w:left w:val="single" w:sz="4" w:space="0" w:color="auto"/>
              <w:bottom w:val="single" w:sz="4" w:space="0" w:color="000000"/>
              <w:right w:val="single" w:sz="4" w:space="0" w:color="000000"/>
            </w:tcBorders>
            <w:shd w:val="clear" w:color="auto" w:fill="FFFFFF"/>
            <w:vAlign w:val="center"/>
          </w:tcPr>
          <w:p w:rsidR="00D40420" w:rsidRDefault="0061579A">
            <w:pPr>
              <w:spacing w:line="600" w:lineRule="exact"/>
              <w:jc w:val="center"/>
              <w:rPr>
                <w:rFonts w:ascii="宋体" w:hAnsi="宋体"/>
                <w:sz w:val="24"/>
              </w:rPr>
            </w:pPr>
            <w:r>
              <w:rPr>
                <w:rFonts w:ascii="宋体" w:hAnsi="宋体"/>
                <w:sz w:val="24"/>
              </w:rPr>
              <w:t>普通标石</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0420" w:rsidRDefault="0061579A">
            <w:pPr>
              <w:spacing w:line="600" w:lineRule="exact"/>
              <w:jc w:val="center"/>
              <w:rPr>
                <w:rFonts w:ascii="宋体" w:hAnsi="宋体"/>
                <w:sz w:val="24"/>
              </w:rPr>
            </w:pPr>
            <w:r>
              <w:rPr>
                <w:rFonts w:ascii="宋体" w:hAnsi="宋体" w:hint="eastAsia"/>
                <w:sz w:val="24"/>
              </w:rPr>
              <w:t>点</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D40420" w:rsidRDefault="0061579A">
            <w:pPr>
              <w:spacing w:line="600" w:lineRule="exact"/>
              <w:jc w:val="center"/>
              <w:rPr>
                <w:rFonts w:ascii="宋体" w:hAnsi="宋体"/>
                <w:sz w:val="24"/>
              </w:rPr>
            </w:pPr>
            <w:bookmarkStart w:id="13" w:name="_Hlk6821399"/>
            <w:r>
              <w:rPr>
                <w:rFonts w:ascii="宋体" w:hAnsi="宋体" w:hint="eastAsia"/>
                <w:sz w:val="24"/>
              </w:rPr>
              <w:t>不少于</w:t>
            </w:r>
            <w:bookmarkEnd w:id="13"/>
            <w:r>
              <w:rPr>
                <w:rFonts w:ascii="宋体" w:hAnsi="宋体" w:hint="eastAsia"/>
                <w:sz w:val="24"/>
              </w:rPr>
              <w:t>100点</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D40420" w:rsidRDefault="00D40420">
            <w:pPr>
              <w:spacing w:line="600" w:lineRule="exact"/>
              <w:jc w:val="center"/>
              <w:rPr>
                <w:rFonts w:ascii="宋体" w:hAnsi="宋体"/>
                <w:sz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D40420" w:rsidRDefault="00D40420">
            <w:pPr>
              <w:spacing w:line="600" w:lineRule="exact"/>
              <w:jc w:val="center"/>
              <w:rPr>
                <w:rFonts w:ascii="宋体" w:hAnsi="宋体"/>
                <w:sz w:val="24"/>
              </w:rPr>
            </w:pPr>
          </w:p>
        </w:tc>
        <w:tc>
          <w:tcPr>
            <w:tcW w:w="1144" w:type="dxa"/>
            <w:tcBorders>
              <w:top w:val="single" w:sz="4" w:space="0" w:color="000000"/>
              <w:left w:val="single" w:sz="4" w:space="0" w:color="000000"/>
              <w:bottom w:val="single" w:sz="4" w:space="0" w:color="000000"/>
              <w:right w:val="single" w:sz="4" w:space="0" w:color="000000"/>
            </w:tcBorders>
            <w:shd w:val="clear" w:color="auto" w:fill="FFFFFF"/>
          </w:tcPr>
          <w:p w:rsidR="00D40420" w:rsidRDefault="00D40420">
            <w:pPr>
              <w:spacing w:line="600" w:lineRule="exact"/>
              <w:jc w:val="center"/>
              <w:rPr>
                <w:rFonts w:ascii="宋体" w:hAnsi="宋体"/>
                <w:sz w:val="24"/>
              </w:rPr>
            </w:pPr>
          </w:p>
        </w:tc>
      </w:tr>
      <w:tr w:rsidR="00D40420">
        <w:trPr>
          <w:trHeight w:val="371"/>
          <w:jc w:val="center"/>
        </w:trPr>
        <w:tc>
          <w:tcPr>
            <w:tcW w:w="562" w:type="dxa"/>
            <w:vMerge/>
            <w:tcBorders>
              <w:left w:val="single" w:sz="4" w:space="0" w:color="000000"/>
              <w:bottom w:val="single" w:sz="4" w:space="0" w:color="000000"/>
              <w:right w:val="single" w:sz="4" w:space="0" w:color="000000"/>
            </w:tcBorders>
            <w:shd w:val="clear" w:color="auto" w:fill="FFFFFF"/>
            <w:vAlign w:val="center"/>
          </w:tcPr>
          <w:p w:rsidR="00D40420" w:rsidRDefault="00D40420">
            <w:pPr>
              <w:spacing w:line="600" w:lineRule="exact"/>
              <w:jc w:val="center"/>
              <w:rPr>
                <w:rFonts w:ascii="宋体" w:hAnsi="宋体"/>
                <w:sz w:val="24"/>
              </w:rPr>
            </w:pPr>
          </w:p>
        </w:tc>
        <w:tc>
          <w:tcPr>
            <w:tcW w:w="1276" w:type="dxa"/>
            <w:vMerge/>
            <w:tcBorders>
              <w:left w:val="single" w:sz="4" w:space="0" w:color="000000"/>
              <w:bottom w:val="single" w:sz="4" w:space="0" w:color="000000"/>
              <w:right w:val="single" w:sz="4" w:space="0" w:color="auto"/>
            </w:tcBorders>
            <w:shd w:val="clear" w:color="auto" w:fill="FFFFFF"/>
            <w:vAlign w:val="center"/>
          </w:tcPr>
          <w:p w:rsidR="00D40420" w:rsidRDefault="00D40420">
            <w:pPr>
              <w:spacing w:line="600" w:lineRule="exact"/>
              <w:jc w:val="center"/>
              <w:rPr>
                <w:rFonts w:ascii="宋体" w:hAnsi="宋体"/>
                <w:sz w:val="24"/>
              </w:rPr>
            </w:pPr>
          </w:p>
        </w:tc>
        <w:tc>
          <w:tcPr>
            <w:tcW w:w="1985" w:type="dxa"/>
            <w:tcBorders>
              <w:top w:val="single" w:sz="4" w:space="0" w:color="000000"/>
              <w:left w:val="single" w:sz="4" w:space="0" w:color="auto"/>
              <w:bottom w:val="single" w:sz="4" w:space="0" w:color="000000"/>
              <w:right w:val="single" w:sz="4" w:space="0" w:color="000000"/>
            </w:tcBorders>
            <w:shd w:val="clear" w:color="auto" w:fill="FFFFFF"/>
            <w:vAlign w:val="center"/>
          </w:tcPr>
          <w:p w:rsidR="00D40420" w:rsidRDefault="0061579A">
            <w:pPr>
              <w:spacing w:line="600" w:lineRule="exact"/>
              <w:jc w:val="center"/>
              <w:rPr>
                <w:rFonts w:ascii="宋体" w:hAnsi="宋体"/>
                <w:sz w:val="24"/>
              </w:rPr>
            </w:pPr>
            <w:r>
              <w:rPr>
                <w:rFonts w:ascii="宋体" w:hAnsi="宋体"/>
                <w:sz w:val="24"/>
              </w:rPr>
              <w:t>基本标石</w:t>
            </w:r>
          </w:p>
        </w:tc>
        <w:tc>
          <w:tcPr>
            <w:tcW w:w="992" w:type="dxa"/>
            <w:tcBorders>
              <w:top w:val="single" w:sz="4" w:space="0" w:color="000000"/>
              <w:left w:val="single" w:sz="4" w:space="0" w:color="000000"/>
              <w:bottom w:val="single" w:sz="4" w:space="0" w:color="000000"/>
              <w:right w:val="single" w:sz="4" w:space="0" w:color="auto"/>
            </w:tcBorders>
            <w:shd w:val="clear" w:color="auto" w:fill="FFFFFF"/>
            <w:vAlign w:val="center"/>
          </w:tcPr>
          <w:p w:rsidR="00D40420" w:rsidRDefault="0061579A">
            <w:pPr>
              <w:spacing w:line="600" w:lineRule="exact"/>
              <w:jc w:val="center"/>
              <w:rPr>
                <w:rFonts w:ascii="宋体" w:hAnsi="宋体"/>
                <w:sz w:val="24"/>
              </w:rPr>
            </w:pPr>
            <w:r>
              <w:rPr>
                <w:rFonts w:ascii="宋体" w:hAnsi="宋体" w:hint="eastAsia"/>
                <w:sz w:val="24"/>
              </w:rPr>
              <w:t>点</w:t>
            </w:r>
          </w:p>
        </w:tc>
        <w:tc>
          <w:tcPr>
            <w:tcW w:w="1984" w:type="dxa"/>
            <w:tcBorders>
              <w:top w:val="single" w:sz="4" w:space="0" w:color="000000"/>
              <w:left w:val="single" w:sz="4" w:space="0" w:color="auto"/>
              <w:bottom w:val="single" w:sz="4" w:space="0" w:color="000000"/>
              <w:right w:val="single" w:sz="4" w:space="0" w:color="000000"/>
            </w:tcBorders>
            <w:shd w:val="clear" w:color="auto" w:fill="FFFFFF"/>
          </w:tcPr>
          <w:p w:rsidR="00D40420" w:rsidRDefault="0061579A">
            <w:pPr>
              <w:spacing w:line="600" w:lineRule="exact"/>
              <w:jc w:val="center"/>
              <w:rPr>
                <w:rFonts w:ascii="宋体" w:hAnsi="宋体"/>
                <w:sz w:val="24"/>
              </w:rPr>
            </w:pPr>
            <w:r>
              <w:rPr>
                <w:rFonts w:ascii="宋体" w:hAnsi="宋体" w:hint="eastAsia"/>
                <w:sz w:val="24"/>
              </w:rPr>
              <w:t>不少于15点</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D40420" w:rsidRDefault="00D40420">
            <w:pPr>
              <w:spacing w:line="600" w:lineRule="exact"/>
              <w:jc w:val="center"/>
              <w:rPr>
                <w:rFonts w:ascii="宋体" w:hAnsi="宋体"/>
                <w:sz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D40420" w:rsidRDefault="00D40420">
            <w:pPr>
              <w:spacing w:line="600" w:lineRule="exact"/>
              <w:jc w:val="center"/>
              <w:rPr>
                <w:rFonts w:ascii="宋体" w:hAnsi="宋体"/>
                <w:sz w:val="24"/>
              </w:rPr>
            </w:pPr>
          </w:p>
        </w:tc>
        <w:tc>
          <w:tcPr>
            <w:tcW w:w="1144" w:type="dxa"/>
            <w:tcBorders>
              <w:top w:val="single" w:sz="4" w:space="0" w:color="000000"/>
              <w:left w:val="single" w:sz="4" w:space="0" w:color="000000"/>
              <w:bottom w:val="single" w:sz="4" w:space="0" w:color="000000"/>
              <w:right w:val="single" w:sz="4" w:space="0" w:color="000000"/>
            </w:tcBorders>
            <w:shd w:val="clear" w:color="auto" w:fill="FFFFFF"/>
          </w:tcPr>
          <w:p w:rsidR="00D40420" w:rsidRDefault="00D40420">
            <w:pPr>
              <w:spacing w:line="600" w:lineRule="exact"/>
              <w:jc w:val="center"/>
              <w:rPr>
                <w:rFonts w:ascii="宋体" w:hAnsi="宋体"/>
                <w:sz w:val="24"/>
              </w:rPr>
            </w:pPr>
          </w:p>
        </w:tc>
      </w:tr>
      <w:tr w:rsidR="00D40420">
        <w:trPr>
          <w:trHeight w:val="371"/>
          <w:jc w:val="center"/>
        </w:trPr>
        <w:tc>
          <w:tcPr>
            <w:tcW w:w="562" w:type="dxa"/>
            <w:vMerge w:val="restart"/>
            <w:tcBorders>
              <w:top w:val="single" w:sz="4" w:space="0" w:color="000000"/>
              <w:left w:val="single" w:sz="4" w:space="0" w:color="000000"/>
              <w:right w:val="single" w:sz="4" w:space="0" w:color="000000"/>
            </w:tcBorders>
            <w:shd w:val="clear" w:color="auto" w:fill="FFFFFF"/>
            <w:vAlign w:val="center"/>
          </w:tcPr>
          <w:p w:rsidR="00D40420" w:rsidRDefault="0061579A">
            <w:pPr>
              <w:spacing w:line="600" w:lineRule="exact"/>
              <w:jc w:val="center"/>
              <w:rPr>
                <w:rFonts w:ascii="宋体" w:hAnsi="宋体"/>
                <w:sz w:val="24"/>
              </w:rPr>
            </w:pPr>
            <w:r>
              <w:rPr>
                <w:rFonts w:ascii="宋体" w:hAnsi="宋体"/>
                <w:sz w:val="24"/>
              </w:rPr>
              <w:t>4</w:t>
            </w:r>
          </w:p>
        </w:tc>
        <w:tc>
          <w:tcPr>
            <w:tcW w:w="1276" w:type="dxa"/>
            <w:vMerge w:val="restart"/>
            <w:tcBorders>
              <w:top w:val="single" w:sz="4" w:space="0" w:color="000000"/>
              <w:left w:val="single" w:sz="4" w:space="0" w:color="000000"/>
              <w:right w:val="single" w:sz="4" w:space="0" w:color="auto"/>
            </w:tcBorders>
            <w:shd w:val="clear" w:color="auto" w:fill="FFFFFF"/>
            <w:vAlign w:val="center"/>
          </w:tcPr>
          <w:p w:rsidR="00D40420" w:rsidRDefault="0061579A">
            <w:pPr>
              <w:jc w:val="center"/>
              <w:rPr>
                <w:rFonts w:ascii="宋体" w:hAnsi="宋体"/>
                <w:sz w:val="24"/>
              </w:rPr>
            </w:pPr>
            <w:r>
              <w:rPr>
                <w:rFonts w:ascii="宋体" w:hAnsi="宋体" w:hint="eastAsia"/>
                <w:sz w:val="24"/>
              </w:rPr>
              <w:t>太湖</w:t>
            </w:r>
            <w:r>
              <w:rPr>
                <w:rFonts w:ascii="宋体" w:hAnsi="宋体"/>
                <w:sz w:val="24"/>
              </w:rPr>
              <w:t>流域统一高程</w:t>
            </w:r>
            <w:r>
              <w:rPr>
                <w:rFonts w:ascii="宋体" w:hAnsi="宋体" w:hint="eastAsia"/>
                <w:sz w:val="24"/>
              </w:rPr>
              <w:t>测量</w:t>
            </w:r>
          </w:p>
        </w:tc>
        <w:tc>
          <w:tcPr>
            <w:tcW w:w="1985" w:type="dxa"/>
            <w:tcBorders>
              <w:top w:val="single" w:sz="4" w:space="0" w:color="000000"/>
              <w:left w:val="single" w:sz="4" w:space="0" w:color="auto"/>
              <w:bottom w:val="single" w:sz="4" w:space="0" w:color="000000"/>
              <w:right w:val="single" w:sz="4" w:space="0" w:color="000000"/>
            </w:tcBorders>
            <w:shd w:val="clear" w:color="auto" w:fill="FFFFFF"/>
            <w:vAlign w:val="center"/>
          </w:tcPr>
          <w:p w:rsidR="00D40420" w:rsidRDefault="0061579A">
            <w:pPr>
              <w:spacing w:line="600" w:lineRule="exact"/>
              <w:jc w:val="center"/>
              <w:rPr>
                <w:rFonts w:ascii="宋体" w:hAnsi="宋体"/>
                <w:sz w:val="24"/>
              </w:rPr>
            </w:pPr>
            <w:r>
              <w:rPr>
                <w:rFonts w:ascii="宋体" w:hAnsi="宋体"/>
                <w:sz w:val="24"/>
              </w:rPr>
              <w:t>二等水准观测</w:t>
            </w:r>
          </w:p>
        </w:tc>
        <w:tc>
          <w:tcPr>
            <w:tcW w:w="992" w:type="dxa"/>
            <w:tcBorders>
              <w:top w:val="single" w:sz="4" w:space="0" w:color="000000"/>
              <w:left w:val="single" w:sz="4" w:space="0" w:color="000000"/>
              <w:bottom w:val="single" w:sz="4" w:space="0" w:color="000000"/>
              <w:right w:val="single" w:sz="4" w:space="0" w:color="auto"/>
            </w:tcBorders>
            <w:shd w:val="clear" w:color="auto" w:fill="FFFFFF"/>
            <w:vAlign w:val="center"/>
          </w:tcPr>
          <w:p w:rsidR="00D40420" w:rsidRDefault="0061579A">
            <w:pPr>
              <w:spacing w:line="600" w:lineRule="exact"/>
              <w:jc w:val="center"/>
              <w:rPr>
                <w:rFonts w:ascii="宋体" w:hAnsi="宋体"/>
                <w:sz w:val="24"/>
              </w:rPr>
            </w:pPr>
            <w:r>
              <w:rPr>
                <w:rFonts w:ascii="宋体" w:hAnsi="宋体" w:hint="eastAsia"/>
                <w:sz w:val="24"/>
              </w:rPr>
              <w:t>公里</w:t>
            </w:r>
          </w:p>
        </w:tc>
        <w:tc>
          <w:tcPr>
            <w:tcW w:w="1984" w:type="dxa"/>
            <w:tcBorders>
              <w:top w:val="single" w:sz="4" w:space="0" w:color="000000"/>
              <w:left w:val="single" w:sz="4" w:space="0" w:color="auto"/>
              <w:bottom w:val="single" w:sz="4" w:space="0" w:color="000000"/>
              <w:right w:val="single" w:sz="4" w:space="0" w:color="000000"/>
            </w:tcBorders>
            <w:shd w:val="clear" w:color="auto" w:fill="FFFFFF"/>
          </w:tcPr>
          <w:p w:rsidR="00D40420" w:rsidRDefault="0061579A">
            <w:pPr>
              <w:spacing w:line="600" w:lineRule="exact"/>
              <w:jc w:val="center"/>
              <w:rPr>
                <w:rFonts w:ascii="宋体" w:hAnsi="宋体"/>
                <w:sz w:val="24"/>
              </w:rPr>
            </w:pPr>
            <w:r>
              <w:rPr>
                <w:rFonts w:ascii="宋体" w:hAnsi="宋体" w:hint="eastAsia"/>
                <w:sz w:val="24"/>
              </w:rPr>
              <w:t>不少于</w:t>
            </w:r>
            <w:r>
              <w:rPr>
                <w:rFonts w:ascii="宋体" w:hAnsi="宋体"/>
                <w:sz w:val="24"/>
              </w:rPr>
              <w:t>3800</w:t>
            </w:r>
            <w:r>
              <w:rPr>
                <w:rFonts w:ascii="宋体" w:hAnsi="宋体" w:hint="eastAsia"/>
                <w:sz w:val="24"/>
              </w:rPr>
              <w:t>公里</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D40420" w:rsidRDefault="00D40420">
            <w:pPr>
              <w:spacing w:line="600" w:lineRule="exact"/>
              <w:jc w:val="center"/>
              <w:rPr>
                <w:rFonts w:ascii="宋体" w:hAnsi="宋体"/>
                <w:sz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D40420" w:rsidRDefault="00D40420">
            <w:pPr>
              <w:spacing w:line="600" w:lineRule="exact"/>
              <w:jc w:val="center"/>
              <w:rPr>
                <w:rFonts w:ascii="宋体" w:hAnsi="宋体"/>
                <w:sz w:val="24"/>
              </w:rPr>
            </w:pPr>
          </w:p>
        </w:tc>
        <w:tc>
          <w:tcPr>
            <w:tcW w:w="1144" w:type="dxa"/>
            <w:tcBorders>
              <w:top w:val="single" w:sz="4" w:space="0" w:color="000000"/>
              <w:left w:val="single" w:sz="4" w:space="0" w:color="000000"/>
              <w:bottom w:val="single" w:sz="4" w:space="0" w:color="000000"/>
              <w:right w:val="single" w:sz="4" w:space="0" w:color="000000"/>
            </w:tcBorders>
            <w:shd w:val="clear" w:color="auto" w:fill="FFFFFF"/>
          </w:tcPr>
          <w:p w:rsidR="00D40420" w:rsidRDefault="00D40420">
            <w:pPr>
              <w:spacing w:line="600" w:lineRule="exact"/>
              <w:jc w:val="center"/>
              <w:rPr>
                <w:rFonts w:ascii="宋体" w:hAnsi="宋体"/>
                <w:sz w:val="24"/>
              </w:rPr>
            </w:pPr>
          </w:p>
        </w:tc>
      </w:tr>
      <w:tr w:rsidR="00D40420">
        <w:trPr>
          <w:trHeight w:val="371"/>
          <w:jc w:val="center"/>
        </w:trPr>
        <w:tc>
          <w:tcPr>
            <w:tcW w:w="562" w:type="dxa"/>
            <w:vMerge/>
            <w:tcBorders>
              <w:left w:val="single" w:sz="4" w:space="0" w:color="000000"/>
              <w:bottom w:val="single" w:sz="4" w:space="0" w:color="000000"/>
              <w:right w:val="single" w:sz="4" w:space="0" w:color="000000"/>
            </w:tcBorders>
            <w:shd w:val="clear" w:color="auto" w:fill="FFFFFF"/>
            <w:vAlign w:val="center"/>
          </w:tcPr>
          <w:p w:rsidR="00D40420" w:rsidRDefault="00D40420">
            <w:pPr>
              <w:spacing w:line="600" w:lineRule="exact"/>
              <w:jc w:val="center"/>
              <w:rPr>
                <w:rFonts w:ascii="宋体" w:hAnsi="宋体"/>
                <w:sz w:val="24"/>
              </w:rPr>
            </w:pPr>
          </w:p>
        </w:tc>
        <w:tc>
          <w:tcPr>
            <w:tcW w:w="1276" w:type="dxa"/>
            <w:vMerge/>
            <w:tcBorders>
              <w:left w:val="single" w:sz="4" w:space="0" w:color="000000"/>
              <w:bottom w:val="single" w:sz="4" w:space="0" w:color="000000"/>
              <w:right w:val="single" w:sz="4" w:space="0" w:color="auto"/>
            </w:tcBorders>
            <w:shd w:val="clear" w:color="auto" w:fill="FFFFFF"/>
            <w:vAlign w:val="center"/>
          </w:tcPr>
          <w:p w:rsidR="00D40420" w:rsidRDefault="00D40420">
            <w:pPr>
              <w:spacing w:line="600" w:lineRule="exact"/>
              <w:jc w:val="center"/>
              <w:rPr>
                <w:rFonts w:ascii="宋体" w:hAnsi="宋体"/>
                <w:sz w:val="24"/>
              </w:rPr>
            </w:pPr>
          </w:p>
        </w:tc>
        <w:tc>
          <w:tcPr>
            <w:tcW w:w="1985" w:type="dxa"/>
            <w:tcBorders>
              <w:top w:val="single" w:sz="4" w:space="0" w:color="000000"/>
              <w:left w:val="single" w:sz="4" w:space="0" w:color="auto"/>
              <w:bottom w:val="single" w:sz="4" w:space="0" w:color="000000"/>
              <w:right w:val="single" w:sz="4" w:space="0" w:color="000000"/>
            </w:tcBorders>
            <w:shd w:val="clear" w:color="auto" w:fill="FFFFFF"/>
            <w:vAlign w:val="center"/>
          </w:tcPr>
          <w:p w:rsidR="00D40420" w:rsidRDefault="0061579A">
            <w:pPr>
              <w:spacing w:line="600" w:lineRule="exact"/>
              <w:jc w:val="center"/>
              <w:rPr>
                <w:rFonts w:ascii="宋体" w:hAnsi="宋体"/>
                <w:sz w:val="24"/>
              </w:rPr>
            </w:pPr>
            <w:r>
              <w:rPr>
                <w:rFonts w:ascii="宋体" w:hAnsi="宋体" w:hint="eastAsia"/>
                <w:sz w:val="24"/>
              </w:rPr>
              <w:t>水准网平差</w:t>
            </w:r>
          </w:p>
        </w:tc>
        <w:tc>
          <w:tcPr>
            <w:tcW w:w="992" w:type="dxa"/>
            <w:tcBorders>
              <w:top w:val="single" w:sz="4" w:space="0" w:color="000000"/>
              <w:left w:val="single" w:sz="4" w:space="0" w:color="000000"/>
              <w:bottom w:val="single" w:sz="4" w:space="0" w:color="000000"/>
              <w:right w:val="single" w:sz="4" w:space="0" w:color="auto"/>
            </w:tcBorders>
            <w:shd w:val="clear" w:color="auto" w:fill="FFFFFF"/>
            <w:vAlign w:val="center"/>
          </w:tcPr>
          <w:p w:rsidR="00D40420" w:rsidRDefault="0061579A">
            <w:pPr>
              <w:spacing w:line="600" w:lineRule="exact"/>
              <w:jc w:val="center"/>
              <w:rPr>
                <w:rFonts w:ascii="宋体" w:hAnsi="宋体"/>
                <w:sz w:val="24"/>
              </w:rPr>
            </w:pPr>
            <w:r>
              <w:rPr>
                <w:rFonts w:ascii="宋体" w:hAnsi="宋体" w:hint="eastAsia"/>
                <w:sz w:val="24"/>
              </w:rPr>
              <w:t>公里</w:t>
            </w:r>
          </w:p>
        </w:tc>
        <w:tc>
          <w:tcPr>
            <w:tcW w:w="1984" w:type="dxa"/>
            <w:tcBorders>
              <w:top w:val="single" w:sz="4" w:space="0" w:color="000000"/>
              <w:left w:val="single" w:sz="4" w:space="0" w:color="auto"/>
              <w:bottom w:val="single" w:sz="4" w:space="0" w:color="000000"/>
              <w:right w:val="single" w:sz="4" w:space="0" w:color="000000"/>
            </w:tcBorders>
            <w:shd w:val="clear" w:color="auto" w:fill="FFFFFF"/>
          </w:tcPr>
          <w:p w:rsidR="00D40420" w:rsidRDefault="0061579A">
            <w:pPr>
              <w:spacing w:line="600" w:lineRule="exact"/>
              <w:jc w:val="center"/>
              <w:rPr>
                <w:rFonts w:ascii="宋体" w:hAnsi="宋体"/>
                <w:sz w:val="24"/>
              </w:rPr>
            </w:pPr>
            <w:r>
              <w:rPr>
                <w:rFonts w:ascii="宋体" w:hAnsi="宋体" w:hint="eastAsia"/>
                <w:sz w:val="24"/>
              </w:rPr>
              <w:t>不少于</w:t>
            </w:r>
            <w:r>
              <w:rPr>
                <w:rFonts w:ascii="宋体" w:hAnsi="宋体"/>
                <w:sz w:val="24"/>
              </w:rPr>
              <w:t>3800</w:t>
            </w:r>
            <w:r>
              <w:rPr>
                <w:rFonts w:ascii="宋体" w:hAnsi="宋体" w:hint="eastAsia"/>
                <w:sz w:val="24"/>
              </w:rPr>
              <w:t>公里</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D40420" w:rsidRDefault="00D40420">
            <w:pPr>
              <w:spacing w:line="600" w:lineRule="exact"/>
              <w:jc w:val="center"/>
              <w:rPr>
                <w:rFonts w:ascii="宋体" w:hAnsi="宋体"/>
                <w:sz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D40420" w:rsidRDefault="00D40420">
            <w:pPr>
              <w:spacing w:line="600" w:lineRule="exact"/>
              <w:jc w:val="center"/>
              <w:rPr>
                <w:rFonts w:ascii="宋体" w:hAnsi="宋体"/>
                <w:sz w:val="24"/>
              </w:rPr>
            </w:pPr>
          </w:p>
        </w:tc>
        <w:tc>
          <w:tcPr>
            <w:tcW w:w="1144" w:type="dxa"/>
            <w:tcBorders>
              <w:top w:val="single" w:sz="4" w:space="0" w:color="000000"/>
              <w:left w:val="single" w:sz="4" w:space="0" w:color="000000"/>
              <w:bottom w:val="single" w:sz="4" w:space="0" w:color="000000"/>
              <w:right w:val="single" w:sz="4" w:space="0" w:color="000000"/>
            </w:tcBorders>
            <w:shd w:val="clear" w:color="auto" w:fill="FFFFFF"/>
          </w:tcPr>
          <w:p w:rsidR="00D40420" w:rsidRDefault="00D40420">
            <w:pPr>
              <w:spacing w:line="600" w:lineRule="exact"/>
              <w:jc w:val="center"/>
              <w:rPr>
                <w:rFonts w:ascii="宋体" w:hAnsi="宋体"/>
                <w:sz w:val="24"/>
              </w:rPr>
            </w:pPr>
          </w:p>
        </w:tc>
      </w:tr>
      <w:tr w:rsidR="00D40420">
        <w:trPr>
          <w:trHeight w:val="371"/>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0420" w:rsidRDefault="0061579A">
            <w:pPr>
              <w:spacing w:line="600" w:lineRule="exact"/>
              <w:jc w:val="center"/>
              <w:rPr>
                <w:rFonts w:ascii="宋体" w:hAnsi="宋体"/>
                <w:sz w:val="24"/>
              </w:rPr>
            </w:pPr>
            <w:r>
              <w:rPr>
                <w:rFonts w:ascii="宋体" w:hAnsi="宋体"/>
                <w:sz w:val="24"/>
              </w:rPr>
              <w:t>5</w:t>
            </w:r>
          </w:p>
        </w:tc>
        <w:tc>
          <w:tcPr>
            <w:tcW w:w="3261" w:type="dxa"/>
            <w:gridSpan w:val="2"/>
            <w:tcBorders>
              <w:top w:val="single" w:sz="4" w:space="0" w:color="000000"/>
              <w:left w:val="single" w:sz="4" w:space="0" w:color="000000"/>
              <w:bottom w:val="single" w:sz="4" w:space="0" w:color="auto"/>
              <w:right w:val="single" w:sz="4" w:space="0" w:color="000000"/>
            </w:tcBorders>
            <w:shd w:val="clear" w:color="auto" w:fill="FFFFFF"/>
            <w:vAlign w:val="center"/>
          </w:tcPr>
          <w:p w:rsidR="00D40420" w:rsidRDefault="0061579A">
            <w:pPr>
              <w:spacing w:line="600" w:lineRule="exact"/>
              <w:jc w:val="center"/>
              <w:rPr>
                <w:rFonts w:ascii="宋体" w:hAnsi="宋体"/>
                <w:sz w:val="24"/>
              </w:rPr>
            </w:pPr>
            <w:r>
              <w:rPr>
                <w:rFonts w:ascii="宋体" w:hAnsi="宋体"/>
                <w:sz w:val="24"/>
              </w:rPr>
              <w:t>已建基岩标维护</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0420" w:rsidRDefault="0061579A">
            <w:pPr>
              <w:spacing w:line="600" w:lineRule="exact"/>
              <w:jc w:val="center"/>
              <w:rPr>
                <w:rFonts w:ascii="宋体" w:hAnsi="宋体"/>
                <w:sz w:val="24"/>
              </w:rPr>
            </w:pPr>
            <w:r>
              <w:rPr>
                <w:rFonts w:ascii="宋体" w:hAnsi="宋体" w:hint="eastAsia"/>
                <w:sz w:val="24"/>
              </w:rPr>
              <w:t>座</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D40420" w:rsidRDefault="0061579A">
            <w:pPr>
              <w:spacing w:line="600" w:lineRule="exact"/>
              <w:jc w:val="center"/>
              <w:rPr>
                <w:rFonts w:ascii="宋体" w:hAnsi="宋体"/>
                <w:sz w:val="24"/>
              </w:rPr>
            </w:pPr>
            <w:r>
              <w:rPr>
                <w:rFonts w:ascii="宋体" w:hAnsi="宋体" w:hint="eastAsia"/>
                <w:sz w:val="24"/>
              </w:rPr>
              <w:t>12</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D40420" w:rsidRDefault="00D40420">
            <w:pPr>
              <w:spacing w:line="600" w:lineRule="exact"/>
              <w:jc w:val="center"/>
              <w:rPr>
                <w:rFonts w:ascii="宋体" w:hAnsi="宋体"/>
                <w:sz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D40420" w:rsidRDefault="00D40420">
            <w:pPr>
              <w:spacing w:line="600" w:lineRule="exact"/>
              <w:jc w:val="center"/>
              <w:rPr>
                <w:rFonts w:ascii="宋体" w:hAnsi="宋体"/>
                <w:sz w:val="24"/>
              </w:rPr>
            </w:pPr>
          </w:p>
        </w:tc>
        <w:tc>
          <w:tcPr>
            <w:tcW w:w="1144" w:type="dxa"/>
            <w:tcBorders>
              <w:top w:val="single" w:sz="4" w:space="0" w:color="000000"/>
              <w:left w:val="single" w:sz="4" w:space="0" w:color="000000"/>
              <w:bottom w:val="single" w:sz="4" w:space="0" w:color="000000"/>
              <w:right w:val="single" w:sz="4" w:space="0" w:color="000000"/>
            </w:tcBorders>
            <w:shd w:val="clear" w:color="auto" w:fill="FFFFFF"/>
          </w:tcPr>
          <w:p w:rsidR="00D40420" w:rsidRDefault="00D40420">
            <w:pPr>
              <w:spacing w:line="600" w:lineRule="exact"/>
              <w:jc w:val="center"/>
              <w:rPr>
                <w:rFonts w:ascii="宋体" w:hAnsi="宋体"/>
                <w:sz w:val="24"/>
              </w:rPr>
            </w:pPr>
          </w:p>
        </w:tc>
      </w:tr>
      <w:tr w:rsidR="00D40420">
        <w:trPr>
          <w:trHeight w:val="3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0420" w:rsidRDefault="0061579A">
            <w:pPr>
              <w:spacing w:line="600" w:lineRule="exact"/>
              <w:jc w:val="center"/>
              <w:rPr>
                <w:rFonts w:ascii="宋体" w:hAnsi="宋体"/>
                <w:sz w:val="24"/>
              </w:rPr>
            </w:pPr>
            <w:r>
              <w:rPr>
                <w:rFonts w:ascii="宋体" w:hAnsi="宋体" w:hint="eastAsia"/>
                <w:sz w:val="24"/>
              </w:rPr>
              <w:t>6</w:t>
            </w:r>
          </w:p>
        </w:tc>
        <w:tc>
          <w:tcPr>
            <w:tcW w:w="3261" w:type="dxa"/>
            <w:gridSpan w:val="2"/>
            <w:tcBorders>
              <w:top w:val="single" w:sz="4" w:space="0" w:color="auto"/>
              <w:left w:val="single" w:sz="4" w:space="0" w:color="000000"/>
              <w:bottom w:val="single" w:sz="4" w:space="0" w:color="000000"/>
              <w:right w:val="single" w:sz="4" w:space="0" w:color="000000"/>
            </w:tcBorders>
            <w:shd w:val="clear" w:color="auto" w:fill="FFFFFF"/>
            <w:vAlign w:val="center"/>
          </w:tcPr>
          <w:p w:rsidR="00D40420" w:rsidRDefault="0061579A">
            <w:pPr>
              <w:spacing w:line="600" w:lineRule="exact"/>
              <w:jc w:val="center"/>
              <w:rPr>
                <w:rFonts w:ascii="宋体" w:hAnsi="宋体"/>
                <w:sz w:val="24"/>
              </w:rPr>
            </w:pPr>
            <w:r>
              <w:rPr>
                <w:rFonts w:ascii="宋体" w:hAnsi="宋体"/>
                <w:sz w:val="24"/>
              </w:rPr>
              <w:t>历次水准测量成果技术分析</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0420" w:rsidRDefault="0061579A">
            <w:pPr>
              <w:spacing w:line="600" w:lineRule="exact"/>
              <w:jc w:val="center"/>
              <w:rPr>
                <w:rFonts w:ascii="宋体" w:hAnsi="宋体"/>
                <w:sz w:val="24"/>
              </w:rPr>
            </w:pPr>
            <w:r>
              <w:rPr>
                <w:rFonts w:ascii="宋体" w:hAnsi="宋体" w:hint="eastAsia"/>
                <w:sz w:val="24"/>
              </w:rPr>
              <w:t>项</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D40420" w:rsidRDefault="0061579A">
            <w:pPr>
              <w:spacing w:line="600" w:lineRule="exact"/>
              <w:jc w:val="center"/>
              <w:rPr>
                <w:rFonts w:ascii="宋体" w:hAnsi="宋体"/>
                <w:sz w:val="24"/>
              </w:rPr>
            </w:pPr>
            <w:r>
              <w:rPr>
                <w:rFonts w:ascii="宋体" w:hAnsi="宋体" w:hint="eastAsia"/>
                <w:sz w:val="24"/>
              </w:rPr>
              <w:t>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D40420" w:rsidRDefault="00D40420">
            <w:pPr>
              <w:spacing w:line="600" w:lineRule="exact"/>
              <w:jc w:val="center"/>
              <w:rPr>
                <w:rFonts w:ascii="宋体" w:hAnsi="宋体"/>
                <w:sz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D40420" w:rsidRDefault="00D40420">
            <w:pPr>
              <w:spacing w:line="600" w:lineRule="exact"/>
              <w:jc w:val="center"/>
              <w:rPr>
                <w:rFonts w:ascii="宋体" w:hAnsi="宋体"/>
                <w:sz w:val="24"/>
              </w:rPr>
            </w:pPr>
          </w:p>
        </w:tc>
        <w:tc>
          <w:tcPr>
            <w:tcW w:w="1144" w:type="dxa"/>
            <w:tcBorders>
              <w:top w:val="single" w:sz="4" w:space="0" w:color="000000"/>
              <w:left w:val="single" w:sz="4" w:space="0" w:color="000000"/>
              <w:bottom w:val="single" w:sz="4" w:space="0" w:color="000000"/>
              <w:right w:val="single" w:sz="4" w:space="0" w:color="000000"/>
            </w:tcBorders>
            <w:shd w:val="clear" w:color="auto" w:fill="FFFFFF"/>
          </w:tcPr>
          <w:p w:rsidR="00D40420" w:rsidRDefault="00D40420">
            <w:pPr>
              <w:spacing w:line="600" w:lineRule="exact"/>
              <w:jc w:val="center"/>
              <w:rPr>
                <w:rFonts w:ascii="宋体" w:hAnsi="宋体"/>
                <w:sz w:val="24"/>
              </w:rPr>
            </w:pPr>
          </w:p>
        </w:tc>
      </w:tr>
      <w:tr w:rsidR="00D40420">
        <w:trPr>
          <w:trHeight w:val="3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0420" w:rsidRDefault="0061579A">
            <w:pPr>
              <w:spacing w:line="600" w:lineRule="exact"/>
              <w:jc w:val="center"/>
              <w:rPr>
                <w:rFonts w:ascii="宋体" w:hAnsi="宋体"/>
                <w:sz w:val="24"/>
              </w:rPr>
            </w:pPr>
            <w:r>
              <w:rPr>
                <w:rFonts w:ascii="宋体" w:hAnsi="宋体" w:hint="eastAsia"/>
                <w:sz w:val="24"/>
              </w:rPr>
              <w:t>7</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D40420" w:rsidRDefault="0061579A">
            <w:pPr>
              <w:spacing w:line="600" w:lineRule="exact"/>
              <w:jc w:val="center"/>
              <w:rPr>
                <w:rFonts w:ascii="宋体" w:hAnsi="宋体"/>
                <w:sz w:val="24"/>
              </w:rPr>
            </w:pPr>
            <w:r>
              <w:rPr>
                <w:rFonts w:ascii="宋体" w:hAnsi="宋体" w:hint="eastAsia"/>
                <w:sz w:val="24"/>
              </w:rPr>
              <w:t>数据系统完善与更新升级</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0420" w:rsidRDefault="0061579A">
            <w:pPr>
              <w:spacing w:line="600" w:lineRule="exact"/>
              <w:jc w:val="center"/>
              <w:rPr>
                <w:rFonts w:ascii="宋体" w:hAnsi="宋体"/>
                <w:sz w:val="24"/>
              </w:rPr>
            </w:pPr>
            <w:r>
              <w:rPr>
                <w:rFonts w:ascii="宋体" w:hAnsi="宋体" w:hint="eastAsia"/>
                <w:sz w:val="24"/>
              </w:rPr>
              <w:t>套</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D40420" w:rsidRDefault="0061579A">
            <w:pPr>
              <w:spacing w:line="600" w:lineRule="exact"/>
              <w:jc w:val="center"/>
              <w:rPr>
                <w:rFonts w:ascii="宋体" w:hAnsi="宋体"/>
                <w:sz w:val="24"/>
              </w:rPr>
            </w:pPr>
            <w:r>
              <w:rPr>
                <w:rFonts w:ascii="宋体" w:hAnsi="宋体" w:hint="eastAsia"/>
                <w:sz w:val="24"/>
              </w:rPr>
              <w:t>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D40420" w:rsidRDefault="00D40420">
            <w:pPr>
              <w:spacing w:line="600" w:lineRule="exact"/>
              <w:jc w:val="center"/>
              <w:rPr>
                <w:rFonts w:ascii="宋体" w:hAnsi="宋体"/>
                <w:sz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D40420" w:rsidRDefault="00D40420">
            <w:pPr>
              <w:spacing w:line="600" w:lineRule="exact"/>
              <w:jc w:val="center"/>
              <w:rPr>
                <w:rFonts w:ascii="宋体" w:hAnsi="宋体"/>
                <w:sz w:val="24"/>
              </w:rPr>
            </w:pPr>
          </w:p>
        </w:tc>
        <w:tc>
          <w:tcPr>
            <w:tcW w:w="1144" w:type="dxa"/>
            <w:tcBorders>
              <w:top w:val="single" w:sz="4" w:space="0" w:color="000000"/>
              <w:left w:val="single" w:sz="4" w:space="0" w:color="000000"/>
              <w:bottom w:val="single" w:sz="4" w:space="0" w:color="000000"/>
              <w:right w:val="single" w:sz="4" w:space="0" w:color="000000"/>
            </w:tcBorders>
            <w:shd w:val="clear" w:color="auto" w:fill="FFFFFF"/>
          </w:tcPr>
          <w:p w:rsidR="00D40420" w:rsidRDefault="00D40420">
            <w:pPr>
              <w:spacing w:line="600" w:lineRule="exact"/>
              <w:jc w:val="center"/>
              <w:rPr>
                <w:rFonts w:ascii="宋体" w:hAnsi="宋体"/>
                <w:sz w:val="24"/>
              </w:rPr>
            </w:pPr>
          </w:p>
        </w:tc>
      </w:tr>
      <w:tr w:rsidR="00D40420">
        <w:trPr>
          <w:trHeight w:val="703"/>
          <w:jc w:val="center"/>
        </w:trPr>
        <w:tc>
          <w:tcPr>
            <w:tcW w:w="7650"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D40420" w:rsidRDefault="0061579A">
            <w:pPr>
              <w:spacing w:line="600" w:lineRule="exact"/>
              <w:jc w:val="center"/>
              <w:rPr>
                <w:rFonts w:ascii="宋体" w:hAnsi="宋体"/>
                <w:sz w:val="24"/>
              </w:rPr>
            </w:pPr>
            <w:r>
              <w:rPr>
                <w:rFonts w:ascii="宋体" w:hAnsi="宋体"/>
                <w:sz w:val="24"/>
              </w:rPr>
              <w:t>总报价（元））</w:t>
            </w:r>
          </w:p>
        </w:tc>
        <w:tc>
          <w:tcPr>
            <w:tcW w:w="1994" w:type="dxa"/>
            <w:gridSpan w:val="2"/>
            <w:tcBorders>
              <w:top w:val="single" w:sz="4" w:space="0" w:color="000000"/>
              <w:left w:val="single" w:sz="4" w:space="0" w:color="000000"/>
              <w:bottom w:val="single" w:sz="4" w:space="0" w:color="000000"/>
              <w:right w:val="single" w:sz="4" w:space="0" w:color="000000"/>
            </w:tcBorders>
            <w:shd w:val="clear" w:color="auto" w:fill="FFFFFF"/>
          </w:tcPr>
          <w:p w:rsidR="00D40420" w:rsidRDefault="00D40420">
            <w:pPr>
              <w:spacing w:line="600" w:lineRule="exact"/>
              <w:jc w:val="center"/>
              <w:rPr>
                <w:rFonts w:ascii="宋体" w:hAnsi="宋体"/>
                <w:sz w:val="24"/>
              </w:rPr>
            </w:pPr>
          </w:p>
        </w:tc>
      </w:tr>
    </w:tbl>
    <w:p w:rsidR="00D40420" w:rsidRDefault="00D40420">
      <w:pPr>
        <w:jc w:val="center"/>
        <w:rPr>
          <w:rFonts w:ascii="黑体" w:eastAsia="黑体" w:hAnsi="宋体"/>
          <w:bCs/>
          <w:sz w:val="24"/>
        </w:rPr>
      </w:pPr>
    </w:p>
    <w:p w:rsidR="00D40420" w:rsidRDefault="00D40420">
      <w:pPr>
        <w:jc w:val="center"/>
        <w:rPr>
          <w:rFonts w:ascii="黑体" w:eastAsia="黑体" w:hAnsi="宋体"/>
          <w:bCs/>
          <w:sz w:val="24"/>
        </w:rPr>
      </w:pPr>
    </w:p>
    <w:p w:rsidR="00D40420" w:rsidRDefault="0061579A">
      <w:pPr>
        <w:rPr>
          <w:rFonts w:ascii="宋体" w:hAnsi="宋体" w:cs="仿宋_GB2312"/>
          <w:sz w:val="24"/>
        </w:rPr>
      </w:pPr>
      <w:r>
        <w:rPr>
          <w:rFonts w:ascii="宋体" w:hAnsi="宋体" w:cs="仿宋_GB2312" w:hint="eastAsia"/>
          <w:sz w:val="24"/>
        </w:rPr>
        <w:t>注：由投标供应商自行列明报价项目类别和项目内容及报价</w:t>
      </w:r>
    </w:p>
    <w:p w:rsidR="00D40420" w:rsidRDefault="00D40420">
      <w:pPr>
        <w:spacing w:line="300" w:lineRule="auto"/>
        <w:rPr>
          <w:rFonts w:ascii="宋体" w:hAnsi="宋体"/>
          <w:sz w:val="24"/>
        </w:rPr>
      </w:pPr>
    </w:p>
    <w:p w:rsidR="00D40420" w:rsidRDefault="00D40420">
      <w:pPr>
        <w:spacing w:line="300" w:lineRule="auto"/>
        <w:rPr>
          <w:rFonts w:ascii="宋体" w:hAnsi="宋体"/>
          <w:sz w:val="24"/>
        </w:rPr>
      </w:pPr>
    </w:p>
    <w:p w:rsidR="00D40420" w:rsidRDefault="0061579A">
      <w:pPr>
        <w:spacing w:line="300" w:lineRule="auto"/>
        <w:rPr>
          <w:rFonts w:ascii="宋体" w:hAnsi="宋体"/>
          <w:sz w:val="24"/>
        </w:rPr>
      </w:pPr>
      <w:r>
        <w:rPr>
          <w:rFonts w:ascii="宋体" w:hAnsi="宋体" w:hint="eastAsia"/>
          <w:sz w:val="24"/>
        </w:rPr>
        <w:t xml:space="preserve">投标供应商（公章）:                      </w:t>
      </w:r>
    </w:p>
    <w:p w:rsidR="00D40420" w:rsidRDefault="00D40420">
      <w:pPr>
        <w:spacing w:line="300" w:lineRule="auto"/>
        <w:rPr>
          <w:rFonts w:ascii="宋体" w:hAnsi="宋体"/>
          <w:sz w:val="24"/>
        </w:rPr>
      </w:pPr>
    </w:p>
    <w:p w:rsidR="00D40420" w:rsidRDefault="0061579A">
      <w:pPr>
        <w:spacing w:line="300" w:lineRule="auto"/>
        <w:rPr>
          <w:rFonts w:ascii="宋体" w:hAnsi="宋体"/>
          <w:sz w:val="24"/>
        </w:rPr>
      </w:pPr>
      <w:r>
        <w:rPr>
          <w:rFonts w:ascii="宋体" w:hAnsi="宋体" w:hint="eastAsia"/>
          <w:sz w:val="24"/>
        </w:rPr>
        <w:t xml:space="preserve">法定代表人或授权委托人（签字或盖章）:          </w:t>
      </w:r>
    </w:p>
    <w:p w:rsidR="00D40420" w:rsidRDefault="00D40420">
      <w:pPr>
        <w:spacing w:line="300" w:lineRule="auto"/>
        <w:rPr>
          <w:rFonts w:ascii="宋体" w:hAnsi="宋体"/>
          <w:sz w:val="24"/>
        </w:rPr>
      </w:pPr>
    </w:p>
    <w:p w:rsidR="00D40420" w:rsidRDefault="0061579A">
      <w:pPr>
        <w:spacing w:line="300" w:lineRule="auto"/>
        <w:rPr>
          <w:rFonts w:ascii="黑体" w:eastAsia="黑体" w:hAnsi="宋体"/>
          <w:bCs/>
          <w:sz w:val="24"/>
        </w:rPr>
      </w:pPr>
      <w:r>
        <w:rPr>
          <w:rFonts w:hint="eastAsia"/>
        </w:rPr>
        <w:t>日期：</w:t>
      </w:r>
      <w:r>
        <w:rPr>
          <w:rFonts w:hint="eastAsia"/>
        </w:rPr>
        <w:t xml:space="preserve"> </w:t>
      </w:r>
      <w:r>
        <w:rPr>
          <w:rFonts w:hint="eastAsia"/>
        </w:rPr>
        <w:t>年</w:t>
      </w:r>
      <w:r>
        <w:rPr>
          <w:rFonts w:hint="eastAsia"/>
        </w:rPr>
        <w:t xml:space="preserve"> </w:t>
      </w:r>
      <w:r>
        <w:rPr>
          <w:rFonts w:hint="eastAsia"/>
        </w:rPr>
        <w:t>月</w:t>
      </w:r>
      <w:r>
        <w:rPr>
          <w:rFonts w:hint="eastAsia"/>
        </w:rPr>
        <w:t xml:space="preserve"> </w:t>
      </w:r>
      <w:r>
        <w:rPr>
          <w:rFonts w:hint="eastAsia"/>
        </w:rPr>
        <w:t>日</w:t>
      </w:r>
    </w:p>
    <w:p w:rsidR="00D40420" w:rsidRDefault="00D40420">
      <w:pPr>
        <w:jc w:val="center"/>
        <w:rPr>
          <w:rFonts w:ascii="黑体" w:eastAsia="黑体" w:hAnsi="宋体"/>
          <w:bCs/>
          <w:sz w:val="24"/>
        </w:rPr>
      </w:pPr>
    </w:p>
    <w:p w:rsidR="00D40420" w:rsidRDefault="0061579A">
      <w:pPr>
        <w:jc w:val="center"/>
        <w:outlineLvl w:val="0"/>
        <w:rPr>
          <w:rFonts w:ascii="宋体" w:hAnsi="宋体"/>
          <w:bCs/>
          <w:sz w:val="24"/>
        </w:rPr>
      </w:pPr>
      <w:r>
        <w:rPr>
          <w:rFonts w:ascii="宋体" w:hAnsi="宋体" w:hint="eastAsia"/>
          <w:bCs/>
          <w:sz w:val="24"/>
        </w:rPr>
        <w:lastRenderedPageBreak/>
        <w:t>（十二）细目报价表（格式）</w:t>
      </w:r>
    </w:p>
    <w:p w:rsidR="00D40420" w:rsidRDefault="0061579A">
      <w:pPr>
        <w:spacing w:line="400" w:lineRule="exact"/>
        <w:rPr>
          <w:rFonts w:ascii="黑体" w:eastAsia="黑体"/>
          <w:bCs/>
          <w:sz w:val="24"/>
        </w:rPr>
      </w:pPr>
      <w:r>
        <w:rPr>
          <w:rFonts w:ascii="黑体" w:eastAsia="黑体" w:hint="eastAsia"/>
          <w:bCs/>
          <w:sz w:val="24"/>
        </w:rPr>
        <w:t>投标供应商名称（盖章）                                  政府采购编号：</w:t>
      </w:r>
    </w:p>
    <w:tbl>
      <w:tblPr>
        <w:tblW w:w="9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630"/>
        <w:gridCol w:w="194"/>
        <w:gridCol w:w="982"/>
        <w:gridCol w:w="5245"/>
        <w:gridCol w:w="992"/>
        <w:gridCol w:w="1932"/>
      </w:tblGrid>
      <w:tr w:rsidR="00D40420">
        <w:trPr>
          <w:cantSplit/>
          <w:trHeight w:val="495"/>
          <w:jc w:val="center"/>
        </w:trPr>
        <w:tc>
          <w:tcPr>
            <w:tcW w:w="824" w:type="dxa"/>
            <w:gridSpan w:val="2"/>
            <w:tcMar>
              <w:top w:w="15" w:type="dxa"/>
              <w:left w:w="15" w:type="dxa"/>
              <w:bottom w:w="0" w:type="dxa"/>
              <w:right w:w="15" w:type="dxa"/>
            </w:tcMar>
            <w:vAlign w:val="center"/>
          </w:tcPr>
          <w:p w:rsidR="00D40420" w:rsidRDefault="0061579A">
            <w:pPr>
              <w:spacing w:before="5"/>
              <w:jc w:val="center"/>
              <w:rPr>
                <w:b/>
                <w:sz w:val="24"/>
              </w:rPr>
            </w:pPr>
            <w:r>
              <w:rPr>
                <w:rFonts w:hint="eastAsia"/>
                <w:b/>
                <w:sz w:val="24"/>
              </w:rPr>
              <w:t>序号</w:t>
            </w:r>
          </w:p>
        </w:tc>
        <w:tc>
          <w:tcPr>
            <w:tcW w:w="982" w:type="dxa"/>
            <w:tcMar>
              <w:top w:w="15" w:type="dxa"/>
              <w:left w:w="15" w:type="dxa"/>
              <w:bottom w:w="0" w:type="dxa"/>
              <w:right w:w="15" w:type="dxa"/>
            </w:tcMar>
            <w:vAlign w:val="center"/>
          </w:tcPr>
          <w:p w:rsidR="00D40420" w:rsidRDefault="0061579A">
            <w:pPr>
              <w:spacing w:before="5"/>
              <w:jc w:val="center"/>
              <w:rPr>
                <w:b/>
                <w:sz w:val="24"/>
                <w:u w:color="FF0000"/>
              </w:rPr>
            </w:pPr>
            <w:r>
              <w:rPr>
                <w:rFonts w:hint="eastAsia"/>
                <w:b/>
                <w:sz w:val="24"/>
              </w:rPr>
              <w:t>名称</w:t>
            </w:r>
          </w:p>
        </w:tc>
        <w:tc>
          <w:tcPr>
            <w:tcW w:w="5245" w:type="dxa"/>
            <w:tcMar>
              <w:top w:w="15" w:type="dxa"/>
              <w:left w:w="15" w:type="dxa"/>
              <w:bottom w:w="0" w:type="dxa"/>
              <w:right w:w="15" w:type="dxa"/>
            </w:tcMar>
            <w:vAlign w:val="center"/>
          </w:tcPr>
          <w:p w:rsidR="00D40420" w:rsidRDefault="0061579A">
            <w:pPr>
              <w:jc w:val="center"/>
              <w:rPr>
                <w:b/>
                <w:sz w:val="24"/>
              </w:rPr>
            </w:pPr>
            <w:r>
              <w:rPr>
                <w:rFonts w:hint="eastAsia"/>
                <w:b/>
                <w:sz w:val="24"/>
                <w:u w:color="FF0000"/>
              </w:rPr>
              <w:t>内容</w:t>
            </w:r>
          </w:p>
        </w:tc>
        <w:tc>
          <w:tcPr>
            <w:tcW w:w="992" w:type="dxa"/>
            <w:vAlign w:val="center"/>
          </w:tcPr>
          <w:p w:rsidR="00D40420" w:rsidRDefault="0061579A">
            <w:pPr>
              <w:spacing w:before="5"/>
              <w:jc w:val="center"/>
              <w:rPr>
                <w:b/>
                <w:sz w:val="24"/>
              </w:rPr>
            </w:pPr>
            <w:r>
              <w:rPr>
                <w:rFonts w:hint="eastAsia"/>
                <w:b/>
                <w:sz w:val="24"/>
              </w:rPr>
              <w:t>单报价</w:t>
            </w:r>
          </w:p>
        </w:tc>
        <w:tc>
          <w:tcPr>
            <w:tcW w:w="1932" w:type="dxa"/>
            <w:vAlign w:val="center"/>
          </w:tcPr>
          <w:p w:rsidR="00D40420" w:rsidRDefault="0061579A">
            <w:pPr>
              <w:spacing w:before="5"/>
              <w:jc w:val="center"/>
              <w:rPr>
                <w:b/>
                <w:sz w:val="24"/>
              </w:rPr>
            </w:pPr>
            <w:r>
              <w:rPr>
                <w:rFonts w:hint="eastAsia"/>
                <w:b/>
                <w:sz w:val="24"/>
              </w:rPr>
              <w:t>分项总报价</w:t>
            </w:r>
          </w:p>
        </w:tc>
      </w:tr>
      <w:tr w:rsidR="00D40420">
        <w:trPr>
          <w:cantSplit/>
          <w:trHeight w:val="717"/>
          <w:jc w:val="center"/>
        </w:trPr>
        <w:tc>
          <w:tcPr>
            <w:tcW w:w="824" w:type="dxa"/>
            <w:gridSpan w:val="2"/>
            <w:tcMar>
              <w:top w:w="15" w:type="dxa"/>
              <w:left w:w="15" w:type="dxa"/>
              <w:bottom w:w="0" w:type="dxa"/>
              <w:right w:w="15" w:type="dxa"/>
            </w:tcMar>
            <w:vAlign w:val="center"/>
          </w:tcPr>
          <w:p w:rsidR="00D40420" w:rsidRDefault="00D40420">
            <w:pPr>
              <w:pStyle w:val="af8"/>
              <w:pBdr>
                <w:bottom w:val="none" w:sz="0" w:space="0" w:color="auto"/>
              </w:pBdr>
              <w:tabs>
                <w:tab w:val="clear" w:pos="4153"/>
                <w:tab w:val="clear" w:pos="8306"/>
              </w:tabs>
              <w:snapToGrid/>
              <w:spacing w:before="5"/>
              <w:rPr>
                <w:rFonts w:ascii="宋体" w:hAnsi="宋体"/>
              </w:rPr>
            </w:pPr>
          </w:p>
        </w:tc>
        <w:tc>
          <w:tcPr>
            <w:tcW w:w="982" w:type="dxa"/>
            <w:tcMar>
              <w:top w:w="15" w:type="dxa"/>
              <w:left w:w="15" w:type="dxa"/>
              <w:bottom w:w="0" w:type="dxa"/>
              <w:right w:w="15" w:type="dxa"/>
            </w:tcMar>
            <w:vAlign w:val="center"/>
          </w:tcPr>
          <w:p w:rsidR="00D40420" w:rsidRDefault="00D40420">
            <w:pPr>
              <w:pStyle w:val="af8"/>
              <w:pBdr>
                <w:bottom w:val="none" w:sz="0" w:space="0" w:color="auto"/>
              </w:pBdr>
              <w:tabs>
                <w:tab w:val="clear" w:pos="4153"/>
                <w:tab w:val="clear" w:pos="8306"/>
              </w:tabs>
              <w:snapToGrid/>
              <w:rPr>
                <w:rFonts w:ascii="宋体" w:hAnsi="宋体"/>
                <w:bCs/>
              </w:rPr>
            </w:pPr>
          </w:p>
        </w:tc>
        <w:tc>
          <w:tcPr>
            <w:tcW w:w="5245" w:type="dxa"/>
            <w:tcMar>
              <w:top w:w="15" w:type="dxa"/>
              <w:left w:w="15" w:type="dxa"/>
              <w:bottom w:w="0" w:type="dxa"/>
              <w:right w:w="15" w:type="dxa"/>
            </w:tcMar>
            <w:vAlign w:val="center"/>
          </w:tcPr>
          <w:p w:rsidR="00D40420" w:rsidRDefault="0061579A">
            <w:pPr>
              <w:jc w:val="center"/>
              <w:rPr>
                <w:rFonts w:ascii="黑体" w:eastAsia="黑体" w:hAnsi="宋体"/>
                <w:b/>
                <w:bCs/>
                <w:sz w:val="24"/>
              </w:rPr>
            </w:pPr>
            <w:r>
              <w:rPr>
                <w:rFonts w:ascii="黑体" w:eastAsia="黑体" w:hint="eastAsia"/>
                <w:b/>
                <w:bCs/>
              </w:rPr>
              <w:t xml:space="preserve">　</w:t>
            </w:r>
          </w:p>
        </w:tc>
        <w:tc>
          <w:tcPr>
            <w:tcW w:w="992" w:type="dxa"/>
            <w:vAlign w:val="center"/>
          </w:tcPr>
          <w:p w:rsidR="00D40420" w:rsidRDefault="00D40420">
            <w:pPr>
              <w:jc w:val="center"/>
              <w:rPr>
                <w:rFonts w:ascii="黑体" w:eastAsia="黑体" w:hAnsi="宋体"/>
                <w:b/>
                <w:bCs/>
                <w:sz w:val="24"/>
              </w:rPr>
            </w:pPr>
          </w:p>
        </w:tc>
        <w:tc>
          <w:tcPr>
            <w:tcW w:w="1932" w:type="dxa"/>
            <w:vAlign w:val="center"/>
          </w:tcPr>
          <w:p w:rsidR="00D40420" w:rsidRDefault="00D40420">
            <w:pPr>
              <w:jc w:val="center"/>
              <w:rPr>
                <w:rFonts w:ascii="黑体" w:eastAsia="黑体" w:hAnsi="宋体"/>
                <w:b/>
                <w:bCs/>
                <w:sz w:val="24"/>
              </w:rPr>
            </w:pPr>
          </w:p>
        </w:tc>
      </w:tr>
      <w:tr w:rsidR="00D40420" w:rsidTr="00EF5066">
        <w:trPr>
          <w:cantSplit/>
          <w:trHeight w:val="555"/>
          <w:jc w:val="center"/>
        </w:trPr>
        <w:tc>
          <w:tcPr>
            <w:tcW w:w="824" w:type="dxa"/>
            <w:gridSpan w:val="2"/>
            <w:tcMar>
              <w:top w:w="15" w:type="dxa"/>
              <w:left w:w="15" w:type="dxa"/>
              <w:bottom w:w="0" w:type="dxa"/>
              <w:right w:w="15" w:type="dxa"/>
            </w:tcMar>
            <w:vAlign w:val="center"/>
          </w:tcPr>
          <w:p w:rsidR="00D40420" w:rsidRDefault="00D40420">
            <w:pPr>
              <w:jc w:val="center"/>
              <w:rPr>
                <w:rFonts w:ascii="宋体" w:hAnsi="宋体"/>
                <w:sz w:val="18"/>
              </w:rPr>
            </w:pPr>
          </w:p>
        </w:tc>
        <w:tc>
          <w:tcPr>
            <w:tcW w:w="982" w:type="dxa"/>
            <w:tcMar>
              <w:top w:w="15" w:type="dxa"/>
              <w:left w:w="15" w:type="dxa"/>
              <w:bottom w:w="0" w:type="dxa"/>
              <w:right w:w="15" w:type="dxa"/>
            </w:tcMar>
            <w:vAlign w:val="center"/>
          </w:tcPr>
          <w:p w:rsidR="00D40420" w:rsidRDefault="00D40420">
            <w:pPr>
              <w:jc w:val="center"/>
              <w:rPr>
                <w:rFonts w:ascii="宋体" w:hAnsi="宋体"/>
              </w:rPr>
            </w:pPr>
          </w:p>
        </w:tc>
        <w:tc>
          <w:tcPr>
            <w:tcW w:w="5245" w:type="dxa"/>
            <w:tcMar>
              <w:top w:w="15" w:type="dxa"/>
              <w:left w:w="15" w:type="dxa"/>
              <w:bottom w:w="0" w:type="dxa"/>
              <w:right w:w="15" w:type="dxa"/>
            </w:tcMar>
            <w:vAlign w:val="center"/>
          </w:tcPr>
          <w:p w:rsidR="00D40420" w:rsidRDefault="0061579A">
            <w:pPr>
              <w:jc w:val="center"/>
              <w:rPr>
                <w:rFonts w:ascii="黑体" w:eastAsia="黑体" w:hAnsi="宋体"/>
                <w:b/>
                <w:bCs/>
                <w:sz w:val="24"/>
              </w:rPr>
            </w:pPr>
            <w:r>
              <w:rPr>
                <w:rFonts w:ascii="黑体" w:eastAsia="黑体" w:hint="eastAsia"/>
                <w:b/>
                <w:bCs/>
              </w:rPr>
              <w:t xml:space="preserve">　</w:t>
            </w:r>
          </w:p>
        </w:tc>
        <w:tc>
          <w:tcPr>
            <w:tcW w:w="992" w:type="dxa"/>
            <w:vAlign w:val="center"/>
          </w:tcPr>
          <w:p w:rsidR="00D40420" w:rsidRDefault="00D40420">
            <w:pPr>
              <w:jc w:val="center"/>
              <w:rPr>
                <w:rFonts w:ascii="黑体" w:eastAsia="黑体" w:hAnsi="宋体"/>
                <w:b/>
                <w:bCs/>
                <w:sz w:val="24"/>
              </w:rPr>
            </w:pPr>
          </w:p>
        </w:tc>
        <w:tc>
          <w:tcPr>
            <w:tcW w:w="1932" w:type="dxa"/>
            <w:vAlign w:val="center"/>
          </w:tcPr>
          <w:p w:rsidR="00D40420" w:rsidRDefault="00D40420">
            <w:pPr>
              <w:jc w:val="center"/>
              <w:rPr>
                <w:rFonts w:ascii="黑体" w:eastAsia="黑体" w:hAnsi="宋体"/>
                <w:b/>
                <w:bCs/>
                <w:sz w:val="24"/>
              </w:rPr>
            </w:pPr>
          </w:p>
        </w:tc>
      </w:tr>
      <w:tr w:rsidR="00D40420">
        <w:trPr>
          <w:cantSplit/>
          <w:trHeight w:val="612"/>
          <w:jc w:val="center"/>
        </w:trPr>
        <w:tc>
          <w:tcPr>
            <w:tcW w:w="9975" w:type="dxa"/>
            <w:gridSpan w:val="6"/>
            <w:tcMar>
              <w:top w:w="15" w:type="dxa"/>
              <w:left w:w="15" w:type="dxa"/>
              <w:bottom w:w="0" w:type="dxa"/>
              <w:right w:w="15" w:type="dxa"/>
            </w:tcMar>
            <w:vAlign w:val="center"/>
          </w:tcPr>
          <w:p w:rsidR="00D40420" w:rsidRDefault="0061579A">
            <w:pPr>
              <w:jc w:val="left"/>
              <w:rPr>
                <w:rFonts w:ascii="黑体" w:eastAsia="黑体" w:hAnsi="宋体"/>
                <w:b/>
                <w:bCs/>
                <w:sz w:val="24"/>
              </w:rPr>
            </w:pPr>
            <w:r>
              <w:rPr>
                <w:rFonts w:ascii="宋体" w:hAnsi="宋体" w:hint="eastAsia"/>
                <w:b/>
                <w:bCs/>
                <w:sz w:val="24"/>
              </w:rPr>
              <w:t>服务期：</w:t>
            </w:r>
          </w:p>
        </w:tc>
      </w:tr>
      <w:tr w:rsidR="00D40420">
        <w:trPr>
          <w:cantSplit/>
          <w:trHeight w:val="592"/>
          <w:jc w:val="center"/>
        </w:trPr>
        <w:tc>
          <w:tcPr>
            <w:tcW w:w="9975" w:type="dxa"/>
            <w:gridSpan w:val="6"/>
            <w:tcMar>
              <w:top w:w="15" w:type="dxa"/>
              <w:left w:w="15" w:type="dxa"/>
              <w:bottom w:w="0" w:type="dxa"/>
              <w:right w:w="15" w:type="dxa"/>
            </w:tcMar>
            <w:vAlign w:val="center"/>
          </w:tcPr>
          <w:p w:rsidR="00D40420" w:rsidRDefault="0061579A">
            <w:pPr>
              <w:rPr>
                <w:rFonts w:ascii="宋体" w:hAnsi="宋体"/>
              </w:rPr>
            </w:pPr>
            <w:r>
              <w:rPr>
                <w:rFonts w:ascii="宋体" w:hint="eastAsia"/>
                <w:b/>
                <w:bCs/>
                <w:sz w:val="24"/>
              </w:rPr>
              <w:t>总报价：大写                                                小写</w:t>
            </w:r>
          </w:p>
        </w:tc>
      </w:tr>
      <w:tr w:rsidR="00D40420">
        <w:trPr>
          <w:cantSplit/>
          <w:trHeight w:val="592"/>
          <w:jc w:val="center"/>
        </w:trPr>
        <w:tc>
          <w:tcPr>
            <w:tcW w:w="9975" w:type="dxa"/>
            <w:gridSpan w:val="6"/>
            <w:tcMar>
              <w:top w:w="15" w:type="dxa"/>
              <w:left w:w="15" w:type="dxa"/>
              <w:bottom w:w="0" w:type="dxa"/>
              <w:right w:w="15" w:type="dxa"/>
            </w:tcMar>
            <w:vAlign w:val="center"/>
          </w:tcPr>
          <w:p w:rsidR="00D40420" w:rsidRDefault="00EF5066">
            <w:pPr>
              <w:rPr>
                <w:rFonts w:ascii="宋体"/>
                <w:b/>
                <w:bCs/>
                <w:sz w:val="24"/>
              </w:rPr>
            </w:pPr>
            <w:r w:rsidRPr="00126DBC">
              <w:rPr>
                <w:rFonts w:ascii="宋体" w:hAnsi="宋体" w:hint="eastAsia"/>
                <w:b/>
                <w:bCs/>
                <w:sz w:val="24"/>
              </w:rPr>
              <w:t>其中属于小、微型企业</w:t>
            </w:r>
            <w:r>
              <w:rPr>
                <w:rFonts w:ascii="宋体" w:hAnsi="宋体" w:hint="eastAsia"/>
                <w:b/>
                <w:bCs/>
                <w:sz w:val="24"/>
              </w:rPr>
              <w:t>、</w:t>
            </w:r>
            <w:r w:rsidRPr="00D91517">
              <w:rPr>
                <w:rFonts w:ascii="宋体" w:hAnsi="宋体"/>
                <w:b/>
                <w:bCs/>
                <w:sz w:val="24"/>
              </w:rPr>
              <w:t>监狱企业、残疾人福利性单位</w:t>
            </w:r>
            <w:r w:rsidRPr="00126DBC">
              <w:rPr>
                <w:rFonts w:ascii="宋体" w:hAnsi="宋体" w:hint="eastAsia"/>
                <w:b/>
                <w:bCs/>
                <w:sz w:val="24"/>
              </w:rPr>
              <w:t>产品的价格合计（小写）：</w:t>
            </w:r>
          </w:p>
        </w:tc>
      </w:tr>
      <w:tr w:rsidR="00D40420">
        <w:tblPrEx>
          <w:tblCellMar>
            <w:left w:w="108" w:type="dxa"/>
            <w:right w:w="108" w:type="dxa"/>
          </w:tblCellMar>
        </w:tblPrEx>
        <w:trPr>
          <w:cantSplit/>
          <w:trHeight w:val="924"/>
          <w:jc w:val="center"/>
        </w:trPr>
        <w:tc>
          <w:tcPr>
            <w:tcW w:w="630" w:type="dxa"/>
            <w:vMerge w:val="restart"/>
            <w:tcBorders>
              <w:top w:val="single" w:sz="4" w:space="0" w:color="auto"/>
              <w:left w:val="single" w:sz="4" w:space="0" w:color="auto"/>
              <w:right w:val="single" w:sz="4" w:space="0" w:color="auto"/>
            </w:tcBorders>
            <w:vAlign w:val="center"/>
          </w:tcPr>
          <w:p w:rsidR="00D40420" w:rsidRDefault="0061579A">
            <w:pPr>
              <w:pStyle w:val="25"/>
              <w:spacing w:line="400" w:lineRule="exact"/>
              <w:ind w:firstLineChars="50" w:firstLine="120"/>
              <w:rPr>
                <w:rFonts w:ascii="宋体" w:hAnsi="宋体"/>
                <w:b/>
                <w:bCs/>
                <w:sz w:val="24"/>
              </w:rPr>
            </w:pPr>
            <w:r>
              <w:rPr>
                <w:rFonts w:ascii="宋体" w:hAnsi="宋体" w:hint="eastAsia"/>
                <w:b/>
                <w:bCs/>
                <w:sz w:val="24"/>
              </w:rPr>
              <w:t>服</w:t>
            </w:r>
          </w:p>
          <w:p w:rsidR="00D40420" w:rsidRDefault="00D40420">
            <w:pPr>
              <w:pStyle w:val="25"/>
              <w:spacing w:line="400" w:lineRule="exact"/>
              <w:rPr>
                <w:rFonts w:ascii="宋体" w:hAnsi="宋体"/>
                <w:b/>
                <w:bCs/>
                <w:sz w:val="24"/>
              </w:rPr>
            </w:pPr>
          </w:p>
          <w:p w:rsidR="00D40420" w:rsidRDefault="0061579A">
            <w:pPr>
              <w:pStyle w:val="25"/>
              <w:spacing w:line="400" w:lineRule="exact"/>
              <w:ind w:firstLineChars="50" w:firstLine="120"/>
              <w:rPr>
                <w:rFonts w:ascii="宋体" w:hAnsi="宋体"/>
                <w:b/>
                <w:bCs/>
                <w:sz w:val="24"/>
              </w:rPr>
            </w:pPr>
            <w:r>
              <w:rPr>
                <w:rFonts w:ascii="宋体" w:hAnsi="宋体" w:hint="eastAsia"/>
                <w:b/>
                <w:bCs/>
                <w:sz w:val="24"/>
              </w:rPr>
              <w:t>务</w:t>
            </w:r>
          </w:p>
          <w:p w:rsidR="00D40420" w:rsidRDefault="00D40420">
            <w:pPr>
              <w:pStyle w:val="25"/>
              <w:spacing w:line="400" w:lineRule="exact"/>
              <w:rPr>
                <w:rFonts w:ascii="宋体" w:hAnsi="宋体"/>
                <w:b/>
                <w:bCs/>
                <w:sz w:val="24"/>
              </w:rPr>
            </w:pPr>
          </w:p>
          <w:p w:rsidR="00D40420" w:rsidRDefault="0061579A">
            <w:pPr>
              <w:pStyle w:val="25"/>
              <w:spacing w:line="400" w:lineRule="exact"/>
              <w:ind w:firstLineChars="50" w:firstLine="120"/>
              <w:rPr>
                <w:rFonts w:ascii="宋体" w:hAnsi="宋体"/>
                <w:b/>
                <w:bCs/>
                <w:sz w:val="24"/>
              </w:rPr>
            </w:pPr>
            <w:r>
              <w:rPr>
                <w:rFonts w:ascii="宋体" w:hAnsi="宋体" w:hint="eastAsia"/>
                <w:b/>
                <w:bCs/>
                <w:sz w:val="24"/>
              </w:rPr>
              <w:t>承</w:t>
            </w:r>
          </w:p>
          <w:p w:rsidR="00D40420" w:rsidRDefault="00D40420">
            <w:pPr>
              <w:pStyle w:val="25"/>
              <w:spacing w:line="400" w:lineRule="exact"/>
              <w:rPr>
                <w:rFonts w:ascii="宋体" w:hAnsi="宋体"/>
                <w:b/>
                <w:bCs/>
                <w:sz w:val="24"/>
              </w:rPr>
            </w:pPr>
          </w:p>
          <w:p w:rsidR="00D40420" w:rsidRDefault="0061579A">
            <w:pPr>
              <w:pStyle w:val="25"/>
              <w:spacing w:line="400" w:lineRule="exact"/>
              <w:ind w:firstLineChars="50" w:firstLine="120"/>
              <w:rPr>
                <w:rFonts w:ascii="宋体" w:hAnsi="宋体"/>
                <w:bCs/>
                <w:sz w:val="24"/>
              </w:rPr>
            </w:pPr>
            <w:r>
              <w:rPr>
                <w:rFonts w:ascii="宋体" w:hAnsi="宋体" w:hint="eastAsia"/>
                <w:b/>
                <w:bCs/>
                <w:sz w:val="24"/>
              </w:rPr>
              <w:t>诺</w:t>
            </w:r>
          </w:p>
        </w:tc>
        <w:tc>
          <w:tcPr>
            <w:tcW w:w="9345" w:type="dxa"/>
            <w:gridSpan w:val="5"/>
            <w:tcBorders>
              <w:top w:val="single" w:sz="4" w:space="0" w:color="auto"/>
              <w:left w:val="single" w:sz="4" w:space="0" w:color="auto"/>
              <w:bottom w:val="single" w:sz="4" w:space="0" w:color="auto"/>
              <w:right w:val="single" w:sz="4" w:space="0" w:color="auto"/>
            </w:tcBorders>
            <w:vAlign w:val="center"/>
          </w:tcPr>
          <w:p w:rsidR="00D40420" w:rsidRDefault="0061579A">
            <w:pPr>
              <w:numPr>
                <w:ilvl w:val="0"/>
                <w:numId w:val="10"/>
              </w:numPr>
              <w:rPr>
                <w:rFonts w:ascii="宋体" w:hAnsi="宋体"/>
                <w:bCs/>
                <w:sz w:val="24"/>
              </w:rPr>
            </w:pPr>
            <w:r>
              <w:rPr>
                <w:rFonts w:ascii="宋体" w:hAnsi="宋体" w:hint="eastAsia"/>
                <w:bCs/>
                <w:sz w:val="24"/>
              </w:rPr>
              <w:t>质量</w:t>
            </w:r>
            <w:r>
              <w:rPr>
                <w:rFonts w:ascii="宋体" w:hAnsi="宋体"/>
                <w:bCs/>
                <w:sz w:val="24"/>
              </w:rPr>
              <w:t xml:space="preserve"> 2.</w:t>
            </w:r>
            <w:r>
              <w:rPr>
                <w:rFonts w:ascii="宋体" w:hAnsi="宋体" w:hint="eastAsia"/>
                <w:bCs/>
                <w:sz w:val="24"/>
              </w:rPr>
              <w:t>安装3</w:t>
            </w:r>
            <w:r>
              <w:rPr>
                <w:rFonts w:ascii="宋体" w:hAnsi="宋体"/>
                <w:bCs/>
                <w:sz w:val="24"/>
              </w:rPr>
              <w:t>."</w:t>
            </w:r>
            <w:r>
              <w:rPr>
                <w:rFonts w:ascii="宋体" w:hAnsi="宋体" w:hint="eastAsia"/>
                <w:bCs/>
                <w:sz w:val="24"/>
              </w:rPr>
              <w:t>三包</w:t>
            </w:r>
            <w:r>
              <w:rPr>
                <w:rFonts w:ascii="宋体" w:hAnsi="宋体"/>
                <w:bCs/>
                <w:sz w:val="24"/>
              </w:rPr>
              <w:t>"(</w:t>
            </w:r>
            <w:r>
              <w:rPr>
                <w:rFonts w:ascii="宋体" w:hAnsi="宋体" w:hint="eastAsia"/>
                <w:bCs/>
                <w:sz w:val="24"/>
              </w:rPr>
              <w:t>包修、包退、包换)4</w:t>
            </w:r>
            <w:r>
              <w:rPr>
                <w:rFonts w:ascii="宋体" w:hAnsi="宋体"/>
                <w:bCs/>
                <w:sz w:val="24"/>
              </w:rPr>
              <w:t>.</w:t>
            </w:r>
            <w:r>
              <w:rPr>
                <w:rFonts w:ascii="宋体" w:hAnsi="宋体" w:hint="eastAsia"/>
                <w:bCs/>
                <w:sz w:val="24"/>
              </w:rPr>
              <w:t>其他承诺</w:t>
            </w:r>
          </w:p>
          <w:p w:rsidR="00D40420" w:rsidRDefault="0061579A">
            <w:pPr>
              <w:rPr>
                <w:rFonts w:ascii="宋体" w:hAnsi="宋体"/>
                <w:bCs/>
                <w:sz w:val="24"/>
              </w:rPr>
            </w:pPr>
            <w:r>
              <w:rPr>
                <w:rFonts w:ascii="宋体" w:hAnsi="宋体" w:hint="eastAsia"/>
                <w:bCs/>
                <w:sz w:val="24"/>
              </w:rPr>
              <w:t>（以上是主要承诺，供投标供应商参考，投标供应商应在满足招标文件要求的基础上，根据自己单位的情况作出具体承诺）</w:t>
            </w:r>
          </w:p>
        </w:tc>
      </w:tr>
      <w:tr w:rsidR="00D40420">
        <w:tblPrEx>
          <w:tblCellMar>
            <w:left w:w="108" w:type="dxa"/>
            <w:right w:w="108" w:type="dxa"/>
          </w:tblCellMar>
        </w:tblPrEx>
        <w:trPr>
          <w:cantSplit/>
          <w:trHeight w:val="3020"/>
          <w:jc w:val="center"/>
        </w:trPr>
        <w:tc>
          <w:tcPr>
            <w:tcW w:w="630" w:type="dxa"/>
            <w:vMerge/>
            <w:tcBorders>
              <w:left w:val="single" w:sz="4" w:space="0" w:color="auto"/>
              <w:bottom w:val="single" w:sz="4" w:space="0" w:color="auto"/>
              <w:right w:val="single" w:sz="4" w:space="0" w:color="auto"/>
            </w:tcBorders>
            <w:vAlign w:val="center"/>
          </w:tcPr>
          <w:p w:rsidR="00D40420" w:rsidRDefault="00D40420">
            <w:pPr>
              <w:pStyle w:val="25"/>
              <w:spacing w:line="400" w:lineRule="exact"/>
              <w:rPr>
                <w:rFonts w:ascii="宋体" w:hAnsi="宋体"/>
                <w:bCs/>
                <w:sz w:val="24"/>
              </w:rPr>
            </w:pPr>
          </w:p>
        </w:tc>
        <w:tc>
          <w:tcPr>
            <w:tcW w:w="9345" w:type="dxa"/>
            <w:gridSpan w:val="5"/>
            <w:tcBorders>
              <w:top w:val="single" w:sz="4" w:space="0" w:color="auto"/>
              <w:left w:val="single" w:sz="4" w:space="0" w:color="auto"/>
              <w:bottom w:val="single" w:sz="4" w:space="0" w:color="auto"/>
              <w:right w:val="single" w:sz="4" w:space="0" w:color="auto"/>
            </w:tcBorders>
            <w:vAlign w:val="center"/>
          </w:tcPr>
          <w:p w:rsidR="00D40420" w:rsidRDefault="00D40420">
            <w:pPr>
              <w:rPr>
                <w:rFonts w:ascii="宋体" w:hAnsi="宋体"/>
                <w:bCs/>
                <w:sz w:val="24"/>
              </w:rPr>
            </w:pPr>
          </w:p>
        </w:tc>
      </w:tr>
    </w:tbl>
    <w:p w:rsidR="00D40420" w:rsidRDefault="0061579A">
      <w:pPr>
        <w:spacing w:before="5" w:line="560" w:lineRule="atLeast"/>
        <w:rPr>
          <w:b/>
          <w:bCs/>
          <w:sz w:val="24"/>
        </w:rPr>
      </w:pPr>
      <w:r>
        <w:rPr>
          <w:rFonts w:hint="eastAsia"/>
          <w:b/>
          <w:bCs/>
          <w:sz w:val="24"/>
        </w:rPr>
        <w:t>法定代表人或法定代表人授权代表签字或盖章：</w:t>
      </w:r>
    </w:p>
    <w:p w:rsidR="00EF5066" w:rsidRPr="00D91517" w:rsidRDefault="00EF5066" w:rsidP="00EF5066">
      <w:pPr>
        <w:spacing w:line="400" w:lineRule="exact"/>
        <w:outlineLvl w:val="0"/>
        <w:rPr>
          <w:rFonts w:ascii="宋体" w:hAnsi="宋体"/>
          <w:bCs/>
          <w:szCs w:val="21"/>
        </w:rPr>
      </w:pPr>
      <w:r w:rsidRPr="00126DBC">
        <w:rPr>
          <w:rFonts w:ascii="宋体" w:hAnsi="宋体" w:hint="eastAsia"/>
          <w:b/>
          <w:szCs w:val="21"/>
        </w:rPr>
        <w:t>注：</w:t>
      </w:r>
      <w:r w:rsidRPr="00126DBC">
        <w:rPr>
          <w:rFonts w:ascii="宋体" w:hAnsi="宋体" w:hint="eastAsia"/>
          <w:bCs/>
          <w:szCs w:val="21"/>
        </w:rPr>
        <w:t>（1）</w:t>
      </w:r>
      <w:r w:rsidRPr="00126DBC">
        <w:rPr>
          <w:rFonts w:ascii="宋体" w:hAnsi="宋体" w:cs="宋体" w:hint="eastAsia"/>
          <w:kern w:val="0"/>
          <w:szCs w:val="21"/>
          <w:lang w:val="zh-CN"/>
        </w:rPr>
        <w:t>在“</w:t>
      </w:r>
      <w:r w:rsidRPr="00126DBC">
        <w:rPr>
          <w:rFonts w:ascii="宋体" w:hAnsi="宋体" w:hint="eastAsia"/>
          <w:bCs/>
          <w:szCs w:val="21"/>
        </w:rPr>
        <w:t>是否属于小、微型企业产品</w:t>
      </w:r>
      <w:r w:rsidRPr="00126DBC">
        <w:rPr>
          <w:rFonts w:ascii="宋体" w:hAnsi="宋体" w:cs="宋体" w:hint="eastAsia"/>
          <w:kern w:val="0"/>
          <w:szCs w:val="21"/>
          <w:lang w:val="zh-CN"/>
        </w:rPr>
        <w:t>”栏内填写“是”或“否”。如填写“是”，必须提供</w:t>
      </w:r>
      <w:r w:rsidRPr="00126DBC">
        <w:rPr>
          <w:rFonts w:ascii="宋体" w:hAnsi="宋体" w:hint="eastAsia"/>
          <w:bCs/>
          <w:szCs w:val="21"/>
        </w:rPr>
        <w:t>小、微型企业所在地的县级以上中小企业主管部门对该企业为小、微型企业的认定证明复印件、投标供应商</w:t>
      </w:r>
      <w:r w:rsidRPr="00D91517">
        <w:rPr>
          <w:rFonts w:ascii="宋体" w:hAnsi="宋体" w:hint="eastAsia"/>
          <w:bCs/>
          <w:szCs w:val="21"/>
        </w:rPr>
        <w:t>《中小企业声明函》</w:t>
      </w:r>
      <w:r w:rsidRPr="00126DBC">
        <w:rPr>
          <w:rFonts w:ascii="宋体" w:hAnsi="宋体" w:hint="eastAsia"/>
          <w:bCs/>
          <w:szCs w:val="21"/>
        </w:rPr>
        <w:t>和投标供应商所在地的县级以上中小企业主管部门对投标供应商为中型或小、微型企业的认定证明复印件；</w:t>
      </w:r>
      <w:r w:rsidRPr="00D91517">
        <w:rPr>
          <w:rFonts w:ascii="宋体" w:hAnsi="宋体" w:hint="eastAsia"/>
          <w:bCs/>
          <w:szCs w:val="21"/>
        </w:rPr>
        <w:t>参加投标的监狱企业，应当按照《关于政府采购支持监狱企业发展有关问题的通知》（财库[2014]68号）的规定提供由省级以上监狱管理局、戒毒管理局(含新疆生产建设兵团)出具的属于监狱企业的证明文件复印件。参加投标的残疾人福利性单位，应当按照《财政部、民政部、中国残疾人联合会关于促进残疾人就业政府采购政策的通知》（财库〔2017〕141号）的规定提供《残疾人福利性单位声明函》。</w:t>
      </w:r>
      <w:r w:rsidRPr="00126DBC">
        <w:rPr>
          <w:rFonts w:ascii="宋体" w:hAnsi="宋体" w:hint="eastAsia"/>
          <w:bCs/>
          <w:szCs w:val="21"/>
        </w:rPr>
        <w:t>如未按要求填写和提供有效证明或</w:t>
      </w:r>
      <w:r w:rsidRPr="00D91517">
        <w:rPr>
          <w:rFonts w:ascii="宋体" w:hAnsi="宋体" w:hint="eastAsia"/>
          <w:bCs/>
          <w:szCs w:val="21"/>
        </w:rPr>
        <w:t>相关内容表述不清的，</w:t>
      </w:r>
      <w:r w:rsidRPr="00126DBC">
        <w:rPr>
          <w:rFonts w:ascii="宋体" w:hAnsi="宋体" w:hint="eastAsia"/>
          <w:bCs/>
          <w:szCs w:val="21"/>
        </w:rPr>
        <w:t>不得享受价格扣除。</w:t>
      </w:r>
      <w:r w:rsidRPr="00D91517">
        <w:rPr>
          <w:rFonts w:ascii="宋体" w:hAnsi="宋体" w:hint="eastAsia"/>
          <w:bCs/>
          <w:szCs w:val="21"/>
        </w:rPr>
        <w:t>投标供应商对所报相关数据的真实性负责，</w:t>
      </w:r>
      <w:r w:rsidRPr="00126DBC">
        <w:rPr>
          <w:rFonts w:ascii="宋体" w:hAnsi="宋体" w:hint="eastAsia"/>
          <w:bCs/>
          <w:szCs w:val="21"/>
        </w:rPr>
        <w:t>江苏苏咨工程咨询有限责任公司</w:t>
      </w:r>
      <w:r w:rsidRPr="00D91517">
        <w:rPr>
          <w:rFonts w:ascii="宋体" w:hAnsi="宋体" w:hint="eastAsia"/>
          <w:bCs/>
          <w:szCs w:val="21"/>
        </w:rPr>
        <w:t>有权将相关内容进行公示；</w:t>
      </w:r>
      <w:r w:rsidRPr="00D91517">
        <w:rPr>
          <w:rFonts w:ascii="宋体" w:hAnsi="宋体"/>
          <w:bCs/>
          <w:szCs w:val="21"/>
        </w:rPr>
        <w:t xml:space="preserve"> </w:t>
      </w:r>
    </w:p>
    <w:p w:rsidR="00EF5066" w:rsidRPr="00126DBC" w:rsidRDefault="00EF5066" w:rsidP="00EF5066">
      <w:pPr>
        <w:spacing w:line="400" w:lineRule="exact"/>
        <w:ind w:firstLineChars="150" w:firstLine="315"/>
        <w:outlineLvl w:val="0"/>
        <w:rPr>
          <w:rFonts w:ascii="宋体" w:hAnsi="宋体"/>
          <w:bCs/>
          <w:szCs w:val="21"/>
        </w:rPr>
      </w:pPr>
      <w:r w:rsidRPr="00126DBC">
        <w:rPr>
          <w:rFonts w:ascii="宋体" w:hAnsi="宋体" w:hint="eastAsia"/>
          <w:bCs/>
          <w:szCs w:val="21"/>
        </w:rPr>
        <w:t>（2）投标供应商应当根据“项目技术要求和有关说明”的内容在上表中详细填写；</w:t>
      </w:r>
    </w:p>
    <w:p w:rsidR="00EF5066" w:rsidRPr="00126DBC" w:rsidRDefault="00EF5066" w:rsidP="00EF5066">
      <w:pPr>
        <w:spacing w:line="400" w:lineRule="exact"/>
        <w:ind w:firstLineChars="150" w:firstLine="315"/>
        <w:outlineLvl w:val="0"/>
        <w:rPr>
          <w:rFonts w:ascii="宋体" w:hAnsi="宋体"/>
          <w:bCs/>
          <w:szCs w:val="21"/>
        </w:rPr>
      </w:pPr>
      <w:r w:rsidRPr="00126DBC">
        <w:rPr>
          <w:rFonts w:ascii="宋体" w:hAnsi="宋体" w:hint="eastAsia"/>
          <w:bCs/>
          <w:szCs w:val="21"/>
        </w:rPr>
        <w:t>（3）表格不够可自行延长。</w:t>
      </w:r>
    </w:p>
    <w:p w:rsidR="00D40420" w:rsidRPr="00EF5066" w:rsidRDefault="00D40420">
      <w:pPr>
        <w:jc w:val="center"/>
        <w:rPr>
          <w:sz w:val="24"/>
        </w:rPr>
      </w:pPr>
    </w:p>
    <w:p w:rsidR="00D40420" w:rsidRDefault="0061579A">
      <w:pPr>
        <w:jc w:val="center"/>
        <w:outlineLvl w:val="0"/>
        <w:rPr>
          <w:rFonts w:ascii="宋体" w:hAnsi="宋体"/>
          <w:bCs/>
          <w:sz w:val="24"/>
        </w:rPr>
      </w:pPr>
      <w:r>
        <w:rPr>
          <w:rFonts w:ascii="宋体" w:hAnsi="宋体" w:hint="eastAsia"/>
          <w:bCs/>
          <w:sz w:val="24"/>
        </w:rPr>
        <w:t>（十三）技术文件</w:t>
      </w:r>
    </w:p>
    <w:p w:rsidR="00D40420" w:rsidRDefault="00D40420">
      <w:pPr>
        <w:jc w:val="center"/>
        <w:rPr>
          <w:sz w:val="24"/>
        </w:rPr>
      </w:pPr>
    </w:p>
    <w:p w:rsidR="00D40420" w:rsidRDefault="00D40420">
      <w:pPr>
        <w:jc w:val="center"/>
        <w:rPr>
          <w:rFonts w:ascii="黑体" w:eastAsia="黑体" w:hAnsi="宋体"/>
          <w:bCs/>
          <w:sz w:val="24"/>
        </w:rPr>
      </w:pPr>
    </w:p>
    <w:p w:rsidR="00D40420" w:rsidRDefault="0061579A">
      <w:pPr>
        <w:spacing w:line="360" w:lineRule="auto"/>
        <w:rPr>
          <w:rFonts w:ascii="黑体" w:eastAsia="黑体" w:hAnsi="宋体"/>
          <w:bCs/>
          <w:sz w:val="24"/>
        </w:rPr>
      </w:pPr>
      <w:r>
        <w:rPr>
          <w:rFonts w:ascii="黑体" w:eastAsia="黑体" w:hAnsi="宋体" w:hint="eastAsia"/>
          <w:bCs/>
          <w:sz w:val="24"/>
        </w:rPr>
        <w:t>暗标部分</w:t>
      </w:r>
    </w:p>
    <w:p w:rsidR="00D40420" w:rsidRDefault="0061579A">
      <w:pPr>
        <w:spacing w:line="360" w:lineRule="auto"/>
        <w:rPr>
          <w:rFonts w:ascii="_9ed1_4f53" w:hAnsi="_9ed1_4f53" w:cs="宋体"/>
          <w:kern w:val="0"/>
          <w:sz w:val="24"/>
        </w:rPr>
      </w:pPr>
      <w:r>
        <w:rPr>
          <w:rFonts w:ascii="_9ed1_4f53" w:hAnsi="_9ed1_4f53" w:cs="宋体" w:hint="eastAsia"/>
          <w:kern w:val="0"/>
          <w:sz w:val="24"/>
        </w:rPr>
        <w:t>暗标（技术文件）格式：</w:t>
      </w:r>
    </w:p>
    <w:p w:rsidR="00D40420" w:rsidRDefault="0061579A">
      <w:pPr>
        <w:spacing w:line="360" w:lineRule="auto"/>
        <w:ind w:firstLineChars="150" w:firstLine="360"/>
        <w:rPr>
          <w:rFonts w:ascii="宋体" w:hAnsi="Calibri"/>
          <w:kern w:val="0"/>
          <w:sz w:val="24"/>
        </w:rPr>
      </w:pPr>
      <w:r>
        <w:rPr>
          <w:rFonts w:ascii="_9ed1_4f53" w:hAnsi="_9ed1_4f53" w:cs="宋体" w:hint="eastAsia"/>
          <w:kern w:val="0"/>
          <w:sz w:val="24"/>
        </w:rPr>
        <w:t>1</w:t>
      </w:r>
      <w:r>
        <w:rPr>
          <w:rFonts w:ascii="_9ed1_4f53" w:hAnsi="_9ed1_4f53" w:cs="宋体" w:hint="eastAsia"/>
          <w:kern w:val="0"/>
          <w:sz w:val="24"/>
        </w:rPr>
        <w:t>、</w:t>
      </w:r>
      <w:r>
        <w:rPr>
          <w:rFonts w:ascii="_9ed1_4f53" w:hAnsi="_9ed1_4f53" w:cs="_9ed1_4f53" w:hint="eastAsia"/>
          <w:bCs/>
          <w:kern w:val="0"/>
          <w:sz w:val="24"/>
        </w:rPr>
        <w:t>暗标的封面和封底及装订夹采用采购代理机构统一提供（暗标封面、封底、装订夹，不得有修改、编辑，不得复印，纸张不得模糊，否则作废标处理）</w:t>
      </w:r>
      <w:r>
        <w:rPr>
          <w:rFonts w:ascii="_9ed1_4f53" w:hAnsi="_9ed1_4f53" w:cs="_9ed1_4f53"/>
          <w:kern w:val="0"/>
          <w:sz w:val="24"/>
        </w:rPr>
        <w:t> </w:t>
      </w:r>
    </w:p>
    <w:p w:rsidR="00D40420" w:rsidRDefault="0061579A">
      <w:pPr>
        <w:spacing w:line="360" w:lineRule="auto"/>
        <w:ind w:firstLineChars="200" w:firstLine="480"/>
        <w:rPr>
          <w:rFonts w:ascii="宋体" w:hAnsi="宋体"/>
          <w:bCs/>
          <w:sz w:val="24"/>
        </w:rPr>
      </w:pPr>
      <w:r>
        <w:rPr>
          <w:sz w:val="24"/>
        </w:rPr>
        <w:t>2</w:t>
      </w:r>
      <w:r>
        <w:rPr>
          <w:rFonts w:hint="eastAsia"/>
          <w:sz w:val="24"/>
        </w:rPr>
        <w:t>、投标供应商应根据采购文件中的招标文件及“暗标编制、装订要求”的编制要求编写。</w:t>
      </w:r>
    </w:p>
    <w:p w:rsidR="00D40420" w:rsidRDefault="00D40420">
      <w:pPr>
        <w:widowControl/>
        <w:shd w:val="clear" w:color="auto" w:fill="FFFFFF"/>
        <w:spacing w:before="100" w:beforeAutospacing="1" w:after="100" w:afterAutospacing="1"/>
        <w:jc w:val="center"/>
        <w:rPr>
          <w:rFonts w:ascii="_5b8b_4f53" w:hAnsi="_5b8b_4f53" w:cs="宋体"/>
          <w:b/>
          <w:bCs/>
          <w:spacing w:val="-10"/>
          <w:kern w:val="0"/>
          <w:sz w:val="48"/>
          <w:szCs w:val="48"/>
        </w:rPr>
      </w:pPr>
    </w:p>
    <w:p w:rsidR="00D40420" w:rsidRDefault="00D40420">
      <w:pPr>
        <w:widowControl/>
        <w:shd w:val="clear" w:color="auto" w:fill="FFFFFF"/>
        <w:spacing w:before="100" w:beforeAutospacing="1" w:after="100" w:afterAutospacing="1"/>
        <w:jc w:val="center"/>
        <w:rPr>
          <w:rFonts w:ascii="_5b8b_4f53" w:hAnsi="_5b8b_4f53" w:cs="宋体"/>
          <w:b/>
          <w:bCs/>
          <w:spacing w:val="-10"/>
          <w:kern w:val="0"/>
          <w:sz w:val="48"/>
          <w:szCs w:val="48"/>
        </w:rPr>
      </w:pPr>
    </w:p>
    <w:p w:rsidR="00D40420" w:rsidRDefault="00D40420">
      <w:pPr>
        <w:widowControl/>
        <w:shd w:val="clear" w:color="auto" w:fill="FFFFFF"/>
        <w:spacing w:before="100" w:beforeAutospacing="1" w:after="100" w:afterAutospacing="1"/>
        <w:jc w:val="center"/>
        <w:rPr>
          <w:rFonts w:ascii="_5b8b_4f53" w:hAnsi="_5b8b_4f53" w:cs="宋体"/>
          <w:b/>
          <w:bCs/>
          <w:spacing w:val="-10"/>
          <w:kern w:val="0"/>
          <w:sz w:val="48"/>
          <w:szCs w:val="48"/>
        </w:rPr>
      </w:pPr>
    </w:p>
    <w:p w:rsidR="00D40420" w:rsidRDefault="00D40420">
      <w:pPr>
        <w:widowControl/>
        <w:shd w:val="clear" w:color="auto" w:fill="FFFFFF"/>
        <w:spacing w:before="100" w:beforeAutospacing="1" w:after="100" w:afterAutospacing="1"/>
        <w:jc w:val="center"/>
        <w:rPr>
          <w:rFonts w:ascii="_5b8b_4f53" w:hAnsi="_5b8b_4f53" w:cs="宋体"/>
          <w:b/>
          <w:bCs/>
          <w:spacing w:val="-10"/>
          <w:kern w:val="0"/>
          <w:sz w:val="48"/>
          <w:szCs w:val="48"/>
        </w:rPr>
      </w:pPr>
    </w:p>
    <w:p w:rsidR="00D40420" w:rsidRDefault="00D40420">
      <w:pPr>
        <w:widowControl/>
        <w:shd w:val="clear" w:color="auto" w:fill="FFFFFF"/>
        <w:spacing w:before="100" w:beforeAutospacing="1" w:after="100" w:afterAutospacing="1"/>
        <w:jc w:val="center"/>
        <w:rPr>
          <w:rFonts w:ascii="_5b8b_4f53" w:hAnsi="_5b8b_4f53" w:cs="宋体"/>
          <w:b/>
          <w:bCs/>
          <w:spacing w:val="-10"/>
          <w:kern w:val="0"/>
          <w:sz w:val="48"/>
          <w:szCs w:val="48"/>
        </w:rPr>
      </w:pPr>
    </w:p>
    <w:p w:rsidR="00D40420" w:rsidRDefault="00D40420">
      <w:pPr>
        <w:widowControl/>
        <w:shd w:val="clear" w:color="auto" w:fill="FFFFFF"/>
        <w:spacing w:before="100" w:beforeAutospacing="1" w:after="100" w:afterAutospacing="1"/>
        <w:jc w:val="center"/>
        <w:rPr>
          <w:rFonts w:ascii="_5b8b_4f53" w:hAnsi="_5b8b_4f53" w:cs="宋体"/>
          <w:b/>
          <w:bCs/>
          <w:spacing w:val="-10"/>
          <w:kern w:val="0"/>
          <w:sz w:val="48"/>
          <w:szCs w:val="48"/>
        </w:rPr>
      </w:pPr>
    </w:p>
    <w:p w:rsidR="00D40420" w:rsidRDefault="00D40420">
      <w:pPr>
        <w:widowControl/>
        <w:shd w:val="clear" w:color="auto" w:fill="FFFFFF"/>
        <w:spacing w:before="100" w:beforeAutospacing="1" w:after="100" w:afterAutospacing="1"/>
        <w:jc w:val="center"/>
        <w:rPr>
          <w:rFonts w:ascii="_5b8b_4f53" w:hAnsi="_5b8b_4f53" w:cs="宋体"/>
          <w:b/>
          <w:bCs/>
          <w:spacing w:val="-10"/>
          <w:kern w:val="0"/>
          <w:sz w:val="48"/>
          <w:szCs w:val="48"/>
        </w:rPr>
      </w:pPr>
    </w:p>
    <w:p w:rsidR="00D40420" w:rsidRDefault="00D40420">
      <w:pPr>
        <w:widowControl/>
        <w:shd w:val="clear" w:color="auto" w:fill="FFFFFF"/>
        <w:spacing w:before="100" w:beforeAutospacing="1" w:after="100" w:afterAutospacing="1"/>
        <w:jc w:val="center"/>
        <w:rPr>
          <w:rFonts w:ascii="_5b8b_4f53" w:hAnsi="_5b8b_4f53" w:cs="宋体"/>
          <w:b/>
          <w:bCs/>
          <w:spacing w:val="-10"/>
          <w:kern w:val="0"/>
          <w:sz w:val="48"/>
          <w:szCs w:val="48"/>
        </w:rPr>
      </w:pPr>
    </w:p>
    <w:p w:rsidR="00D40420" w:rsidRDefault="00D40420">
      <w:pPr>
        <w:widowControl/>
        <w:shd w:val="clear" w:color="auto" w:fill="FFFFFF"/>
        <w:spacing w:before="100" w:beforeAutospacing="1" w:after="100" w:afterAutospacing="1"/>
        <w:jc w:val="center"/>
        <w:rPr>
          <w:rFonts w:ascii="_5b8b_4f53" w:hAnsi="_5b8b_4f53" w:cs="宋体"/>
          <w:b/>
          <w:bCs/>
          <w:spacing w:val="-10"/>
          <w:kern w:val="0"/>
          <w:sz w:val="48"/>
          <w:szCs w:val="48"/>
        </w:rPr>
      </w:pPr>
    </w:p>
    <w:p w:rsidR="00D40420" w:rsidRDefault="00D40420">
      <w:pPr>
        <w:widowControl/>
        <w:shd w:val="clear" w:color="auto" w:fill="FFFFFF"/>
        <w:spacing w:before="100" w:beforeAutospacing="1" w:after="100" w:afterAutospacing="1"/>
        <w:jc w:val="center"/>
        <w:rPr>
          <w:rFonts w:ascii="_5b8b_4f53" w:hAnsi="_5b8b_4f53" w:cs="宋体"/>
          <w:b/>
          <w:bCs/>
          <w:spacing w:val="-10"/>
          <w:kern w:val="0"/>
          <w:sz w:val="48"/>
          <w:szCs w:val="48"/>
        </w:rPr>
      </w:pPr>
    </w:p>
    <w:p w:rsidR="00D40420" w:rsidRDefault="00D40420">
      <w:pPr>
        <w:widowControl/>
        <w:shd w:val="clear" w:color="auto" w:fill="FFFFFF"/>
        <w:spacing w:before="100" w:beforeAutospacing="1" w:after="100" w:afterAutospacing="1"/>
        <w:jc w:val="center"/>
        <w:rPr>
          <w:rFonts w:ascii="_5b8b_4f53" w:hAnsi="_5b8b_4f53" w:cs="宋体"/>
          <w:b/>
          <w:bCs/>
          <w:spacing w:val="-10"/>
          <w:kern w:val="0"/>
          <w:sz w:val="48"/>
          <w:szCs w:val="48"/>
        </w:rPr>
      </w:pPr>
    </w:p>
    <w:p w:rsidR="00D40420" w:rsidRDefault="00D40420">
      <w:pPr>
        <w:widowControl/>
        <w:shd w:val="clear" w:color="auto" w:fill="FFFFFF"/>
        <w:spacing w:before="100" w:beforeAutospacing="1" w:after="100" w:afterAutospacing="1"/>
        <w:jc w:val="center"/>
        <w:rPr>
          <w:rFonts w:ascii="_5b8b_4f53" w:hAnsi="_5b8b_4f53" w:cs="宋体"/>
          <w:b/>
          <w:bCs/>
          <w:spacing w:val="-10"/>
          <w:kern w:val="0"/>
          <w:sz w:val="48"/>
          <w:szCs w:val="48"/>
        </w:rPr>
      </w:pPr>
    </w:p>
    <w:p w:rsidR="00D40420" w:rsidRDefault="00D40420">
      <w:pPr>
        <w:widowControl/>
        <w:shd w:val="clear" w:color="auto" w:fill="FFFFFF"/>
        <w:spacing w:before="100" w:beforeAutospacing="1" w:after="100" w:afterAutospacing="1"/>
        <w:jc w:val="center"/>
        <w:rPr>
          <w:rFonts w:ascii="_5b8b_4f53" w:hAnsi="_5b8b_4f53" w:cs="宋体"/>
          <w:b/>
          <w:bCs/>
          <w:spacing w:val="-10"/>
          <w:kern w:val="0"/>
          <w:sz w:val="48"/>
          <w:szCs w:val="48"/>
        </w:rPr>
      </w:pPr>
    </w:p>
    <w:p w:rsidR="00D40420" w:rsidRDefault="00D40420">
      <w:pPr>
        <w:widowControl/>
        <w:shd w:val="clear" w:color="auto" w:fill="FFFFFF"/>
        <w:spacing w:before="100" w:beforeAutospacing="1" w:after="100" w:afterAutospacing="1"/>
        <w:jc w:val="center"/>
        <w:rPr>
          <w:rFonts w:ascii="_5b8b_4f53" w:hAnsi="_5b8b_4f53" w:cs="宋体"/>
          <w:b/>
          <w:bCs/>
          <w:spacing w:val="-10"/>
          <w:kern w:val="0"/>
          <w:sz w:val="48"/>
          <w:szCs w:val="48"/>
        </w:rPr>
      </w:pPr>
    </w:p>
    <w:p w:rsidR="00D40420" w:rsidRDefault="00D40420">
      <w:pPr>
        <w:widowControl/>
        <w:shd w:val="clear" w:color="auto" w:fill="FFFFFF"/>
        <w:spacing w:before="100" w:beforeAutospacing="1" w:after="100" w:afterAutospacing="1"/>
        <w:jc w:val="center"/>
        <w:rPr>
          <w:rFonts w:ascii="_5b8b_4f53" w:hAnsi="_5b8b_4f53" w:cs="宋体"/>
          <w:b/>
          <w:bCs/>
          <w:spacing w:val="-10"/>
          <w:kern w:val="0"/>
          <w:sz w:val="48"/>
          <w:szCs w:val="48"/>
        </w:rPr>
      </w:pPr>
    </w:p>
    <w:p w:rsidR="00D40420" w:rsidRDefault="0061579A">
      <w:pPr>
        <w:widowControl/>
        <w:shd w:val="clear" w:color="auto" w:fill="FFFFFF"/>
        <w:spacing w:before="100" w:beforeAutospacing="1" w:after="100" w:afterAutospacing="1"/>
        <w:jc w:val="center"/>
        <w:rPr>
          <w:rFonts w:ascii="_5b8b_4f53" w:hAnsi="_5b8b_4f53" w:cs="宋体"/>
          <w:b/>
          <w:bCs/>
          <w:kern w:val="0"/>
          <w:sz w:val="72"/>
          <w:szCs w:val="72"/>
        </w:rPr>
      </w:pPr>
      <w:r>
        <w:rPr>
          <w:rFonts w:ascii="_5b8b_4f53" w:hAnsi="_5b8b_4f53" w:cs="宋体" w:hint="eastAsia"/>
          <w:b/>
          <w:bCs/>
          <w:kern w:val="0"/>
          <w:sz w:val="72"/>
          <w:szCs w:val="72"/>
        </w:rPr>
        <w:t>太湖流域统一高程测量项目</w:t>
      </w:r>
    </w:p>
    <w:p w:rsidR="00D40420" w:rsidRDefault="0061579A">
      <w:pPr>
        <w:widowControl/>
        <w:shd w:val="clear" w:color="auto" w:fill="FFFFFF"/>
        <w:spacing w:before="100" w:beforeAutospacing="1" w:after="100" w:afterAutospacing="1"/>
        <w:rPr>
          <w:rFonts w:ascii="宋体" w:hAnsi="Calibri"/>
          <w:kern w:val="0"/>
          <w:sz w:val="24"/>
        </w:rPr>
      </w:pPr>
      <w:r>
        <w:rPr>
          <w:rFonts w:ascii="_9ed1_4f53" w:hAnsi="_9ed1_4f53" w:cs="_9ed1_4f53"/>
          <w:kern w:val="0"/>
          <w:sz w:val="24"/>
        </w:rPr>
        <w:t> </w:t>
      </w:r>
    </w:p>
    <w:p w:rsidR="00D40420" w:rsidRDefault="0061579A">
      <w:pPr>
        <w:widowControl/>
        <w:shd w:val="clear" w:color="auto" w:fill="FFFFFF"/>
        <w:spacing w:before="100" w:beforeAutospacing="1" w:after="100" w:afterAutospacing="1"/>
        <w:rPr>
          <w:rFonts w:ascii="宋体" w:hAnsi="Calibri"/>
          <w:kern w:val="0"/>
          <w:sz w:val="24"/>
        </w:rPr>
      </w:pPr>
      <w:r>
        <w:rPr>
          <w:rFonts w:ascii="_9ed1_4f53" w:hAnsi="_9ed1_4f53" w:cs="_9ed1_4f53"/>
          <w:kern w:val="0"/>
          <w:sz w:val="24"/>
        </w:rPr>
        <w:t> </w:t>
      </w:r>
    </w:p>
    <w:p w:rsidR="00D40420" w:rsidRDefault="0061579A">
      <w:pPr>
        <w:widowControl/>
        <w:shd w:val="clear" w:color="auto" w:fill="FFFFFF"/>
        <w:spacing w:before="100" w:beforeAutospacing="1" w:after="100" w:afterAutospacing="1"/>
        <w:rPr>
          <w:rFonts w:ascii="宋体" w:hAnsi="Calibri"/>
          <w:kern w:val="0"/>
          <w:sz w:val="24"/>
        </w:rPr>
      </w:pPr>
      <w:r>
        <w:rPr>
          <w:rFonts w:ascii="_9ed1_4f53" w:hAnsi="_9ed1_4f53" w:cs="_9ed1_4f53"/>
          <w:kern w:val="0"/>
          <w:sz w:val="24"/>
        </w:rPr>
        <w:t>  </w:t>
      </w:r>
    </w:p>
    <w:p w:rsidR="00D40420" w:rsidRDefault="0061579A">
      <w:pPr>
        <w:widowControl/>
        <w:shd w:val="clear" w:color="auto" w:fill="FFFFFF"/>
        <w:spacing w:before="100" w:beforeAutospacing="1" w:after="100" w:afterAutospacing="1"/>
        <w:jc w:val="center"/>
        <w:rPr>
          <w:rFonts w:ascii="宋体" w:hAnsi="Calibri"/>
          <w:kern w:val="0"/>
          <w:sz w:val="24"/>
        </w:rPr>
      </w:pPr>
      <w:r>
        <w:rPr>
          <w:rFonts w:ascii="_5b8b_4f53" w:hAnsi="_5b8b_4f53" w:cs="宋体" w:hint="eastAsia"/>
          <w:b/>
          <w:bCs/>
          <w:kern w:val="0"/>
          <w:sz w:val="84"/>
          <w:szCs w:val="84"/>
        </w:rPr>
        <w:t>投标文件技术标</w:t>
      </w:r>
    </w:p>
    <w:p w:rsidR="00D40420" w:rsidRDefault="0061579A">
      <w:pPr>
        <w:widowControl/>
        <w:shd w:val="clear" w:color="auto" w:fill="FFFFFF"/>
        <w:spacing w:before="100" w:beforeAutospacing="1" w:after="100" w:afterAutospacing="1"/>
        <w:jc w:val="center"/>
        <w:rPr>
          <w:rFonts w:ascii="宋体" w:hAnsi="Calibri"/>
          <w:kern w:val="0"/>
          <w:sz w:val="24"/>
        </w:rPr>
      </w:pPr>
      <w:r>
        <w:rPr>
          <w:b/>
          <w:bCs/>
          <w:kern w:val="0"/>
          <w:sz w:val="48"/>
          <w:szCs w:val="48"/>
        </w:rPr>
        <w:t> </w:t>
      </w:r>
    </w:p>
    <w:p w:rsidR="00D40420" w:rsidRDefault="0061579A">
      <w:pPr>
        <w:widowControl/>
        <w:shd w:val="clear" w:color="auto" w:fill="FFFFFF"/>
        <w:spacing w:before="100" w:beforeAutospacing="1" w:after="100" w:afterAutospacing="1"/>
        <w:jc w:val="center"/>
        <w:rPr>
          <w:rFonts w:ascii="宋体" w:hAnsi="Calibri"/>
          <w:kern w:val="0"/>
          <w:sz w:val="24"/>
        </w:rPr>
      </w:pPr>
      <w:r>
        <w:rPr>
          <w:rFonts w:ascii="_5b8b_4f53" w:hAnsi="_5b8b_4f53" w:cs="宋体" w:hint="eastAsia"/>
          <w:b/>
          <w:bCs/>
          <w:kern w:val="0"/>
          <w:sz w:val="72"/>
          <w:szCs w:val="72"/>
        </w:rPr>
        <w:t>（暗标正本）</w:t>
      </w:r>
    </w:p>
    <w:p w:rsidR="00D40420" w:rsidRDefault="0061579A">
      <w:pPr>
        <w:widowControl/>
        <w:shd w:val="clear" w:color="auto" w:fill="FFFFFF"/>
        <w:spacing w:before="100" w:beforeAutospacing="1" w:after="100" w:afterAutospacing="1"/>
        <w:rPr>
          <w:rFonts w:ascii="宋体" w:hAnsi="Calibri"/>
          <w:kern w:val="0"/>
          <w:sz w:val="24"/>
        </w:rPr>
      </w:pPr>
      <w:r>
        <w:rPr>
          <w:rFonts w:ascii="_9ed1_4f53" w:hAnsi="_9ed1_4f53" w:cs="_9ed1_4f53"/>
          <w:kern w:val="0"/>
          <w:sz w:val="24"/>
        </w:rPr>
        <w:t> </w:t>
      </w:r>
    </w:p>
    <w:p w:rsidR="00D40420" w:rsidRDefault="0061579A">
      <w:pPr>
        <w:widowControl/>
        <w:shd w:val="clear" w:color="auto" w:fill="FFFFFF"/>
        <w:spacing w:before="100" w:beforeAutospacing="1" w:after="100" w:afterAutospacing="1"/>
        <w:rPr>
          <w:rFonts w:ascii="宋体" w:hAnsi="Calibri"/>
          <w:kern w:val="0"/>
          <w:sz w:val="24"/>
        </w:rPr>
      </w:pPr>
      <w:r>
        <w:rPr>
          <w:rFonts w:ascii="_9ed1_4f53" w:hAnsi="_9ed1_4f53" w:cs="_9ed1_4f53"/>
          <w:kern w:val="0"/>
          <w:sz w:val="24"/>
        </w:rPr>
        <w:t> </w:t>
      </w:r>
    </w:p>
    <w:p w:rsidR="00D40420" w:rsidRDefault="0061579A">
      <w:pPr>
        <w:widowControl/>
        <w:shd w:val="clear" w:color="auto" w:fill="FFFFFF"/>
        <w:spacing w:before="100" w:beforeAutospacing="1" w:after="100" w:afterAutospacing="1"/>
        <w:rPr>
          <w:rFonts w:ascii="宋体" w:hAnsi="Calibri"/>
          <w:kern w:val="0"/>
          <w:sz w:val="24"/>
        </w:rPr>
      </w:pPr>
      <w:r>
        <w:rPr>
          <w:rFonts w:ascii="_9ed1_4f53" w:hAnsi="_9ed1_4f53" w:cs="_9ed1_4f53"/>
          <w:kern w:val="0"/>
          <w:sz w:val="24"/>
        </w:rPr>
        <w:t> </w:t>
      </w:r>
    </w:p>
    <w:p w:rsidR="00D40420" w:rsidRDefault="0061579A">
      <w:pPr>
        <w:widowControl/>
        <w:shd w:val="clear" w:color="auto" w:fill="FFFFFF"/>
        <w:spacing w:before="100" w:beforeAutospacing="1" w:after="100" w:afterAutospacing="1"/>
        <w:rPr>
          <w:rFonts w:ascii="宋体" w:hAnsi="Calibri"/>
          <w:kern w:val="0"/>
          <w:sz w:val="24"/>
        </w:rPr>
      </w:pPr>
      <w:r>
        <w:rPr>
          <w:rFonts w:ascii="_9ed1_4f53" w:hAnsi="_9ed1_4f53" w:cs="_9ed1_4f53"/>
          <w:kern w:val="0"/>
          <w:sz w:val="24"/>
        </w:rPr>
        <w:t>  </w:t>
      </w:r>
    </w:p>
    <w:p w:rsidR="00D40420" w:rsidRDefault="0061579A">
      <w:pPr>
        <w:widowControl/>
        <w:shd w:val="clear" w:color="auto" w:fill="FFFFFF"/>
        <w:spacing w:before="100" w:beforeAutospacing="1" w:after="100" w:afterAutospacing="1"/>
        <w:rPr>
          <w:rFonts w:ascii="_9ed1_4f53" w:hAnsi="_9ed1_4f53" w:cs="_9ed1_4f53"/>
          <w:kern w:val="0"/>
          <w:sz w:val="24"/>
        </w:rPr>
      </w:pPr>
      <w:r>
        <w:rPr>
          <w:rFonts w:ascii="_9ed1_4f53" w:hAnsi="_9ed1_4f53" w:cs="_9ed1_4f53"/>
          <w:kern w:val="0"/>
          <w:sz w:val="24"/>
        </w:rPr>
        <w:t> </w:t>
      </w:r>
    </w:p>
    <w:p w:rsidR="00D40420" w:rsidRDefault="00D40420">
      <w:pPr>
        <w:widowControl/>
        <w:shd w:val="clear" w:color="auto" w:fill="FFFFFF"/>
        <w:spacing w:before="100" w:beforeAutospacing="1" w:after="100" w:afterAutospacing="1"/>
        <w:rPr>
          <w:rFonts w:ascii="宋体" w:hAnsi="Calibri"/>
          <w:kern w:val="0"/>
          <w:sz w:val="24"/>
        </w:rPr>
      </w:pPr>
    </w:p>
    <w:p w:rsidR="00D40420" w:rsidRDefault="00D40420">
      <w:pPr>
        <w:widowControl/>
        <w:shd w:val="clear" w:color="auto" w:fill="FFFFFF"/>
        <w:spacing w:before="100" w:beforeAutospacing="1" w:after="100" w:afterAutospacing="1"/>
        <w:jc w:val="center"/>
        <w:rPr>
          <w:rFonts w:ascii="_5b8b_4f53" w:hAnsi="_5b8b_4f53" w:cs="宋体"/>
          <w:b/>
          <w:bCs/>
          <w:kern w:val="0"/>
          <w:sz w:val="48"/>
          <w:szCs w:val="48"/>
        </w:rPr>
      </w:pPr>
    </w:p>
    <w:p w:rsidR="00D40420" w:rsidRDefault="00D40420">
      <w:pPr>
        <w:widowControl/>
        <w:shd w:val="clear" w:color="auto" w:fill="FFFFFF"/>
        <w:spacing w:before="100" w:beforeAutospacing="1" w:after="100" w:afterAutospacing="1"/>
        <w:jc w:val="center"/>
        <w:rPr>
          <w:rFonts w:ascii="_5b8b_4f53" w:hAnsi="_5b8b_4f53" w:cs="宋体"/>
          <w:b/>
          <w:bCs/>
          <w:kern w:val="0"/>
          <w:sz w:val="48"/>
          <w:szCs w:val="48"/>
        </w:rPr>
      </w:pPr>
    </w:p>
    <w:p w:rsidR="00D40420" w:rsidRDefault="00D40420">
      <w:pPr>
        <w:widowControl/>
        <w:shd w:val="clear" w:color="auto" w:fill="FFFFFF"/>
        <w:spacing w:before="100" w:beforeAutospacing="1" w:after="100" w:afterAutospacing="1"/>
        <w:jc w:val="center"/>
        <w:rPr>
          <w:rFonts w:ascii="_5b8b_4f53" w:hAnsi="_5b8b_4f53" w:cs="宋体"/>
          <w:b/>
          <w:bCs/>
          <w:spacing w:val="-10"/>
          <w:kern w:val="0"/>
          <w:sz w:val="48"/>
          <w:szCs w:val="48"/>
        </w:rPr>
      </w:pPr>
    </w:p>
    <w:p w:rsidR="00D40420" w:rsidRDefault="00D40420">
      <w:pPr>
        <w:widowControl/>
        <w:shd w:val="clear" w:color="auto" w:fill="FFFFFF"/>
        <w:spacing w:before="100" w:beforeAutospacing="1" w:after="100" w:afterAutospacing="1"/>
        <w:jc w:val="center"/>
        <w:rPr>
          <w:rFonts w:ascii="_5b8b_4f53" w:hAnsi="_5b8b_4f53" w:cs="宋体"/>
          <w:b/>
          <w:bCs/>
          <w:spacing w:val="-10"/>
          <w:kern w:val="0"/>
          <w:sz w:val="48"/>
          <w:szCs w:val="48"/>
        </w:rPr>
      </w:pPr>
    </w:p>
    <w:p w:rsidR="00D40420" w:rsidRDefault="0061579A">
      <w:pPr>
        <w:widowControl/>
        <w:shd w:val="clear" w:color="auto" w:fill="FFFFFF"/>
        <w:spacing w:before="100" w:beforeAutospacing="1" w:after="100" w:afterAutospacing="1"/>
        <w:jc w:val="center"/>
        <w:rPr>
          <w:rFonts w:ascii="_5b8b_4f53" w:hAnsi="_5b8b_4f53" w:cs="宋体"/>
          <w:b/>
          <w:bCs/>
          <w:kern w:val="0"/>
          <w:sz w:val="72"/>
          <w:szCs w:val="72"/>
        </w:rPr>
      </w:pPr>
      <w:r>
        <w:rPr>
          <w:rFonts w:ascii="_5b8b_4f53" w:hAnsi="_5b8b_4f53" w:cs="宋体" w:hint="eastAsia"/>
          <w:b/>
          <w:bCs/>
          <w:kern w:val="0"/>
          <w:sz w:val="72"/>
          <w:szCs w:val="72"/>
        </w:rPr>
        <w:t>太湖流域统一高程测量项目</w:t>
      </w:r>
    </w:p>
    <w:p w:rsidR="00D40420" w:rsidRDefault="0061579A">
      <w:pPr>
        <w:widowControl/>
        <w:shd w:val="clear" w:color="auto" w:fill="FFFFFF"/>
        <w:spacing w:before="100" w:beforeAutospacing="1" w:after="100" w:afterAutospacing="1"/>
        <w:rPr>
          <w:rFonts w:ascii="宋体" w:hAnsi="Calibri"/>
          <w:kern w:val="0"/>
          <w:sz w:val="24"/>
        </w:rPr>
      </w:pPr>
      <w:r>
        <w:rPr>
          <w:rFonts w:ascii="_9ed1_4f53" w:hAnsi="_9ed1_4f53" w:cs="_9ed1_4f53"/>
          <w:kern w:val="0"/>
          <w:sz w:val="24"/>
        </w:rPr>
        <w:t> </w:t>
      </w:r>
    </w:p>
    <w:p w:rsidR="00D40420" w:rsidRDefault="0061579A">
      <w:pPr>
        <w:widowControl/>
        <w:shd w:val="clear" w:color="auto" w:fill="FFFFFF"/>
        <w:spacing w:before="100" w:beforeAutospacing="1" w:after="100" w:afterAutospacing="1"/>
        <w:rPr>
          <w:rFonts w:ascii="宋体" w:hAnsi="Calibri"/>
          <w:kern w:val="0"/>
          <w:sz w:val="24"/>
        </w:rPr>
      </w:pPr>
      <w:r>
        <w:rPr>
          <w:rFonts w:ascii="_9ed1_4f53" w:hAnsi="_9ed1_4f53" w:cs="_9ed1_4f53"/>
          <w:kern w:val="0"/>
          <w:sz w:val="24"/>
        </w:rPr>
        <w:t> </w:t>
      </w:r>
    </w:p>
    <w:p w:rsidR="00D40420" w:rsidRDefault="0061579A">
      <w:pPr>
        <w:widowControl/>
        <w:shd w:val="clear" w:color="auto" w:fill="FFFFFF"/>
        <w:spacing w:before="100" w:beforeAutospacing="1" w:after="100" w:afterAutospacing="1"/>
        <w:rPr>
          <w:rFonts w:ascii="宋体" w:hAnsi="Calibri"/>
          <w:kern w:val="0"/>
          <w:sz w:val="24"/>
        </w:rPr>
      </w:pPr>
      <w:r>
        <w:rPr>
          <w:rFonts w:ascii="_9ed1_4f53" w:hAnsi="_9ed1_4f53" w:cs="_9ed1_4f53"/>
          <w:kern w:val="0"/>
          <w:sz w:val="24"/>
        </w:rPr>
        <w:t>  </w:t>
      </w:r>
    </w:p>
    <w:p w:rsidR="00D40420" w:rsidRDefault="0061579A">
      <w:pPr>
        <w:widowControl/>
        <w:shd w:val="clear" w:color="auto" w:fill="FFFFFF"/>
        <w:spacing w:before="100" w:beforeAutospacing="1" w:after="100" w:afterAutospacing="1"/>
        <w:jc w:val="center"/>
        <w:rPr>
          <w:rFonts w:ascii="宋体" w:hAnsi="Calibri"/>
          <w:kern w:val="0"/>
          <w:sz w:val="24"/>
        </w:rPr>
      </w:pPr>
      <w:r>
        <w:rPr>
          <w:rFonts w:ascii="_5b8b_4f53" w:hAnsi="_5b8b_4f53" w:cs="宋体" w:hint="eastAsia"/>
          <w:b/>
          <w:bCs/>
          <w:kern w:val="0"/>
          <w:sz w:val="84"/>
          <w:szCs w:val="84"/>
        </w:rPr>
        <w:t>投标文件技术标</w:t>
      </w:r>
    </w:p>
    <w:p w:rsidR="00D40420" w:rsidRDefault="0061579A">
      <w:pPr>
        <w:widowControl/>
        <w:shd w:val="clear" w:color="auto" w:fill="FFFFFF"/>
        <w:spacing w:before="100" w:beforeAutospacing="1" w:after="100" w:afterAutospacing="1"/>
        <w:jc w:val="center"/>
        <w:rPr>
          <w:rFonts w:ascii="宋体" w:hAnsi="Calibri"/>
          <w:kern w:val="0"/>
          <w:sz w:val="24"/>
        </w:rPr>
      </w:pPr>
      <w:r>
        <w:rPr>
          <w:b/>
          <w:bCs/>
          <w:kern w:val="0"/>
          <w:sz w:val="48"/>
          <w:szCs w:val="48"/>
        </w:rPr>
        <w:t> </w:t>
      </w:r>
    </w:p>
    <w:p w:rsidR="00D40420" w:rsidRDefault="0061579A">
      <w:pPr>
        <w:widowControl/>
        <w:shd w:val="clear" w:color="auto" w:fill="FFFFFF"/>
        <w:spacing w:before="100" w:beforeAutospacing="1" w:after="100" w:afterAutospacing="1"/>
        <w:jc w:val="center"/>
        <w:rPr>
          <w:rFonts w:ascii="宋体" w:hAnsi="Calibri"/>
          <w:kern w:val="0"/>
          <w:sz w:val="24"/>
        </w:rPr>
      </w:pPr>
      <w:r>
        <w:rPr>
          <w:rFonts w:ascii="_5b8b_4f53" w:hAnsi="_5b8b_4f53" w:cs="宋体" w:hint="eastAsia"/>
          <w:b/>
          <w:bCs/>
          <w:kern w:val="0"/>
          <w:sz w:val="72"/>
          <w:szCs w:val="72"/>
        </w:rPr>
        <w:t>（暗标副本）</w:t>
      </w:r>
    </w:p>
    <w:p w:rsidR="00D40420" w:rsidRDefault="0061579A">
      <w:pPr>
        <w:widowControl/>
        <w:shd w:val="clear" w:color="auto" w:fill="FFFFFF"/>
        <w:spacing w:before="100" w:beforeAutospacing="1" w:after="100" w:afterAutospacing="1"/>
        <w:jc w:val="center"/>
        <w:rPr>
          <w:b/>
          <w:bCs/>
          <w:kern w:val="0"/>
          <w:sz w:val="72"/>
          <w:szCs w:val="72"/>
        </w:rPr>
      </w:pPr>
      <w:r>
        <w:rPr>
          <w:b/>
          <w:bCs/>
          <w:kern w:val="0"/>
          <w:sz w:val="72"/>
          <w:szCs w:val="72"/>
        </w:rPr>
        <w:t> </w:t>
      </w:r>
    </w:p>
    <w:p w:rsidR="00D40420" w:rsidRDefault="00D40420">
      <w:pPr>
        <w:widowControl/>
        <w:shd w:val="clear" w:color="auto" w:fill="FFFFFF"/>
        <w:spacing w:before="100" w:beforeAutospacing="1" w:after="100" w:afterAutospacing="1"/>
        <w:jc w:val="center"/>
        <w:rPr>
          <w:b/>
          <w:bCs/>
          <w:kern w:val="0"/>
          <w:sz w:val="72"/>
          <w:szCs w:val="72"/>
        </w:rPr>
      </w:pPr>
    </w:p>
    <w:p w:rsidR="00D40420" w:rsidRDefault="00D40420">
      <w:pPr>
        <w:widowControl/>
        <w:shd w:val="clear" w:color="auto" w:fill="FFFFFF"/>
        <w:spacing w:before="100" w:beforeAutospacing="1" w:after="100" w:afterAutospacing="1"/>
        <w:jc w:val="center"/>
        <w:rPr>
          <w:b/>
          <w:bCs/>
          <w:kern w:val="0"/>
          <w:sz w:val="72"/>
          <w:szCs w:val="72"/>
        </w:rPr>
      </w:pPr>
    </w:p>
    <w:p w:rsidR="00D40420" w:rsidRDefault="00D40420">
      <w:pPr>
        <w:widowControl/>
        <w:shd w:val="clear" w:color="auto" w:fill="FFFFFF"/>
        <w:spacing w:before="100" w:beforeAutospacing="1" w:after="100" w:afterAutospacing="1"/>
        <w:jc w:val="center"/>
        <w:rPr>
          <w:b/>
          <w:bCs/>
          <w:kern w:val="0"/>
          <w:sz w:val="72"/>
          <w:szCs w:val="72"/>
        </w:rPr>
      </w:pPr>
    </w:p>
    <w:p w:rsidR="00D40420" w:rsidRDefault="00D40420">
      <w:pPr>
        <w:widowControl/>
        <w:shd w:val="clear" w:color="auto" w:fill="FFFFFF"/>
        <w:spacing w:before="100" w:beforeAutospacing="1" w:after="100" w:afterAutospacing="1"/>
        <w:jc w:val="center"/>
        <w:rPr>
          <w:b/>
          <w:bCs/>
          <w:kern w:val="0"/>
          <w:sz w:val="72"/>
          <w:szCs w:val="72"/>
        </w:rPr>
      </w:pPr>
    </w:p>
    <w:p w:rsidR="00D40420" w:rsidRDefault="00D40420">
      <w:pPr>
        <w:widowControl/>
        <w:shd w:val="clear" w:color="auto" w:fill="FFFFFF"/>
        <w:spacing w:before="100" w:beforeAutospacing="1" w:after="100" w:afterAutospacing="1"/>
        <w:jc w:val="center"/>
        <w:rPr>
          <w:b/>
          <w:bCs/>
          <w:kern w:val="0"/>
          <w:sz w:val="72"/>
          <w:szCs w:val="72"/>
        </w:rPr>
      </w:pPr>
    </w:p>
    <w:p w:rsidR="00D40420" w:rsidRDefault="00D40420">
      <w:pPr>
        <w:widowControl/>
        <w:shd w:val="clear" w:color="auto" w:fill="FFFFFF"/>
        <w:spacing w:before="100" w:beforeAutospacing="1" w:after="100" w:afterAutospacing="1"/>
        <w:jc w:val="center"/>
        <w:rPr>
          <w:b/>
          <w:bCs/>
          <w:kern w:val="0"/>
          <w:sz w:val="72"/>
          <w:szCs w:val="72"/>
        </w:rPr>
      </w:pPr>
    </w:p>
    <w:p w:rsidR="00D40420" w:rsidRDefault="00D40420">
      <w:pPr>
        <w:widowControl/>
        <w:shd w:val="clear" w:color="auto" w:fill="FFFFFF"/>
        <w:spacing w:before="100" w:beforeAutospacing="1" w:after="100" w:afterAutospacing="1"/>
        <w:jc w:val="center"/>
        <w:rPr>
          <w:b/>
          <w:bCs/>
          <w:kern w:val="0"/>
          <w:sz w:val="72"/>
          <w:szCs w:val="72"/>
        </w:rPr>
      </w:pPr>
    </w:p>
    <w:p w:rsidR="00D40420" w:rsidRDefault="00D40420">
      <w:pPr>
        <w:widowControl/>
        <w:shd w:val="clear" w:color="auto" w:fill="FFFFFF"/>
        <w:spacing w:before="100" w:beforeAutospacing="1" w:after="100" w:afterAutospacing="1"/>
        <w:jc w:val="center"/>
        <w:rPr>
          <w:rFonts w:ascii="宋体" w:hAnsi="Calibri"/>
          <w:kern w:val="0"/>
          <w:sz w:val="24"/>
        </w:rPr>
      </w:pPr>
    </w:p>
    <w:p w:rsidR="00D40420" w:rsidRDefault="0061579A">
      <w:pPr>
        <w:widowControl/>
        <w:shd w:val="clear" w:color="auto" w:fill="FFFFFF"/>
        <w:spacing w:before="100" w:beforeAutospacing="1" w:after="100" w:afterAutospacing="1"/>
        <w:jc w:val="center"/>
        <w:rPr>
          <w:rFonts w:ascii="宋体" w:hAnsi="Calibri"/>
          <w:kern w:val="0"/>
          <w:sz w:val="24"/>
        </w:rPr>
      </w:pPr>
      <w:r>
        <w:rPr>
          <w:rFonts w:ascii="_5b8b_4f53" w:hAnsi="_5b8b_4f53" w:cs="宋体" w:hint="eastAsia"/>
          <w:b/>
          <w:bCs/>
          <w:kern w:val="0"/>
          <w:sz w:val="72"/>
          <w:szCs w:val="72"/>
        </w:rPr>
        <w:t>封</w:t>
      </w:r>
    </w:p>
    <w:p w:rsidR="00D40420" w:rsidRDefault="0061579A">
      <w:pPr>
        <w:widowControl/>
        <w:shd w:val="clear" w:color="auto" w:fill="FFFFFF"/>
        <w:spacing w:before="100" w:beforeAutospacing="1" w:after="100" w:afterAutospacing="1"/>
        <w:jc w:val="center"/>
        <w:rPr>
          <w:rFonts w:ascii="宋体" w:hAnsi="Calibri"/>
          <w:kern w:val="0"/>
          <w:sz w:val="24"/>
        </w:rPr>
      </w:pPr>
      <w:r>
        <w:rPr>
          <w:b/>
          <w:bCs/>
          <w:kern w:val="0"/>
          <w:sz w:val="72"/>
          <w:szCs w:val="72"/>
        </w:rPr>
        <w:t> </w:t>
      </w:r>
    </w:p>
    <w:p w:rsidR="00D40420" w:rsidRDefault="0061579A">
      <w:pPr>
        <w:widowControl/>
        <w:shd w:val="clear" w:color="auto" w:fill="FFFFFF"/>
        <w:spacing w:before="100" w:beforeAutospacing="1" w:after="100" w:afterAutospacing="1"/>
        <w:jc w:val="center"/>
        <w:rPr>
          <w:rFonts w:ascii="宋体" w:hAnsi="Calibri"/>
          <w:kern w:val="0"/>
          <w:sz w:val="24"/>
        </w:rPr>
      </w:pPr>
      <w:r>
        <w:rPr>
          <w:rFonts w:ascii="_5b8b_4f53" w:hAnsi="_5b8b_4f53" w:cs="宋体" w:hint="eastAsia"/>
          <w:b/>
          <w:bCs/>
          <w:kern w:val="0"/>
          <w:sz w:val="72"/>
          <w:szCs w:val="72"/>
        </w:rPr>
        <w:t>底</w:t>
      </w:r>
    </w:p>
    <w:p w:rsidR="00D40420" w:rsidRDefault="0061579A">
      <w:pPr>
        <w:widowControl/>
        <w:shd w:val="clear" w:color="auto" w:fill="FFFFFF"/>
        <w:spacing w:before="100" w:beforeAutospacing="1" w:after="100" w:afterAutospacing="1"/>
        <w:jc w:val="center"/>
        <w:rPr>
          <w:rFonts w:ascii="宋体" w:hAnsi="Calibri"/>
          <w:kern w:val="0"/>
          <w:sz w:val="24"/>
        </w:rPr>
      </w:pPr>
      <w:r>
        <w:rPr>
          <w:rFonts w:ascii="_5b8b_4f53" w:hAnsi="_5b8b_4f53" w:cs="宋体" w:hint="eastAsia"/>
          <w:b/>
          <w:bCs/>
          <w:kern w:val="0"/>
          <w:sz w:val="48"/>
          <w:szCs w:val="48"/>
        </w:rPr>
        <w:t>（朝内）</w:t>
      </w:r>
    </w:p>
    <w:p w:rsidR="00D40420" w:rsidRDefault="00D40420">
      <w:pPr>
        <w:spacing w:line="580" w:lineRule="exact"/>
        <w:rPr>
          <w:sz w:val="24"/>
        </w:rPr>
      </w:pPr>
    </w:p>
    <w:p w:rsidR="00D40420" w:rsidRDefault="00D40420"/>
    <w:sectPr w:rsidR="00D40420" w:rsidSect="00D40420">
      <w:headerReference w:type="default" r:id="rId20"/>
      <w:footerReference w:type="even" r:id="rId21"/>
      <w:footerReference w:type="default" r:id="rId22"/>
      <w:pgSz w:w="11906" w:h="16838"/>
      <w:pgMar w:top="1440" w:right="1440" w:bottom="1440" w:left="1286"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736D" w:rsidRDefault="00E4736D" w:rsidP="00D40420">
      <w:r>
        <w:separator/>
      </w:r>
    </w:p>
  </w:endnote>
  <w:endnote w:type="continuationSeparator" w:id="1">
    <w:p w:rsidR="00E4736D" w:rsidRDefault="00E4736D" w:rsidP="00D4042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楷体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新宋体">
    <w:panose1 w:val="02010609030101010101"/>
    <w:charset w:val="86"/>
    <w:family w:val="modern"/>
    <w:pitch w:val="fixed"/>
    <w:sig w:usb0="00000283" w:usb1="288F0000" w:usb2="00000016" w:usb3="00000000" w:csb0="00040001" w:csb1="00000000"/>
  </w:font>
  <w:font w:name="ˎ̥">
    <w:altName w:val="Times New Roman"/>
    <w:charset w:val="01"/>
    <w:family w:val="roman"/>
    <w:pitch w:val="default"/>
    <w:sig w:usb0="00000000" w:usb1="00000000" w:usb2="00000000" w:usb3="00000000" w:csb0="00040001" w:csb1="00000000"/>
  </w:font>
  <w:font w:name="Verdana">
    <w:panose1 w:val="020B0604030504040204"/>
    <w:charset w:val="00"/>
    <w:family w:val="swiss"/>
    <w:pitch w:val="variable"/>
    <w:sig w:usb0="A00006FF" w:usb1="4000205B" w:usb2="00000010" w:usb3="00000000" w:csb0="0000019F" w:csb1="00000000"/>
  </w:font>
  <w:font w:name="隶书">
    <w:panose1 w:val="02010509060101010101"/>
    <w:charset w:val="86"/>
    <w:family w:val="modern"/>
    <w:pitch w:val="fixed"/>
    <w:sig w:usb0="00000001" w:usb1="080E0000" w:usb2="00000010" w:usb3="00000000" w:csb0="00040000" w:csb1="00000000"/>
  </w:font>
  <w:font w:name="文鼎CS中宋">
    <w:altName w:val="宋体"/>
    <w:charset w:val="86"/>
    <w:family w:val="modern"/>
    <w:pitch w:val="default"/>
    <w:sig w:usb0="00000000" w:usb1="0000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幼圆">
    <w:panose1 w:val="0201050906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IDCSerif">
    <w:altName w:val="Times New Roman"/>
    <w:charset w:val="00"/>
    <w:family w:val="auto"/>
    <w:pitch w:val="default"/>
    <w:sig w:usb0="00000000" w:usb1="00000000" w:usb2="00000000" w:usb3="00000000" w:csb0="00000001" w:csb1="00000000"/>
  </w:font>
  <w:font w:name="华文仿宋">
    <w:panose1 w:val="02010600040101010101"/>
    <w:charset w:val="86"/>
    <w:family w:val="auto"/>
    <w:pitch w:val="variable"/>
    <w:sig w:usb0="00000287" w:usb1="080F0000" w:usb2="00000010" w:usb3="00000000" w:csb0="0004009F"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2OcuAe">
    <w:altName w:val="MingLiU"/>
    <w:charset w:val="88"/>
    <w:family w:val="modern"/>
    <w:pitch w:val="default"/>
    <w:sig w:usb0="00000000" w:usb1="00000000" w:usb2="00000010" w:usb3="00000000" w:csb0="00100000" w:csb1="00000000"/>
  </w:font>
  <w:font w:name="MS Sans Serif">
    <w:altName w:val="Arial"/>
    <w:panose1 w:val="020B0500000000000000"/>
    <w:charset w:val="00"/>
    <w:family w:val="swiss"/>
    <w:pitch w:val="default"/>
    <w:sig w:usb0="00000000" w:usb1="00000000" w:usb2="00000000" w:usb3="00000000" w:csb0="00000001" w:csb1="00000000"/>
  </w:font>
  <w:font w:name="等线 Light">
    <w:altName w:val="宋体"/>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A00002BF" w:usb1="68C7FCFB" w:usb2="00000010" w:usb3="00000000" w:csb0="0002009F" w:csb1="00000000"/>
  </w:font>
  <w:font w:name="Mangal">
    <w:panose1 w:val="00000400000000000000"/>
    <w:charset w:val="01"/>
    <w:family w:val="roman"/>
    <w:notTrueType/>
    <w:pitch w:val="variable"/>
    <w:sig w:usb0="00002000" w:usb1="00000000" w:usb2="00000000" w:usb3="00000000" w:csb0="00000000" w:csb1="00000000"/>
  </w:font>
  <w:font w:name="方正姚体">
    <w:panose1 w:val="02010601030101010101"/>
    <w:charset w:val="86"/>
    <w:family w:val="auto"/>
    <w:pitch w:val="variable"/>
    <w:sig w:usb0="00000003" w:usb1="080E0000" w:usb2="00000010" w:usb3="00000000" w:csb0="00040000" w:csb1="00000000"/>
  </w:font>
  <w:font w:name="..ì.">
    <w:altName w:val="仿宋"/>
    <w:charset w:val="86"/>
    <w:family w:val="swiss"/>
    <w:pitch w:val="default"/>
    <w:sig w:usb0="00000000" w:usb1="00000000" w:usb2="00000010" w:usb3="00000000" w:csb0="00040000" w:csb1="00000000"/>
  </w:font>
  <w:font w:name="Times New Roman Bold">
    <w:altName w:val="宋体"/>
    <w:charset w:val="86"/>
    <w:family w:val="roman"/>
    <w:pitch w:val="default"/>
    <w:sig w:usb0="00000000" w:usb1="0000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TimesNewRomanPSMT">
    <w:altName w:val="Times New Roman"/>
    <w:charset w:val="00"/>
    <w:family w:val="swiss"/>
    <w:pitch w:val="default"/>
    <w:sig w:usb0="00000000" w:usb1="00000000" w:usb2="00000000" w:usb3="00000000" w:csb0="00000001" w:csb1="00000000"/>
  </w:font>
  <w:font w:name="_9ed1_4f53">
    <w:altName w:val="Times New Roman"/>
    <w:charset w:val="00"/>
    <w:family w:val="roman"/>
    <w:pitch w:val="default"/>
    <w:sig w:usb0="00000000" w:usb1="00000000" w:usb2="00000000" w:usb3="00000000" w:csb0="00000001" w:csb1="00000000"/>
  </w:font>
  <w:font w:name="_5b8b_4f53">
    <w:altName w:val="Times New Roman"/>
    <w:charset w:val="00"/>
    <w:family w:val="roman"/>
    <w:pitch w:val="default"/>
    <w:sig w:usb0="00000000"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420" w:rsidRDefault="005467F2">
    <w:pPr>
      <w:pStyle w:val="af7"/>
      <w:jc w:val="center"/>
    </w:pPr>
    <w:r w:rsidRPr="005467F2">
      <w:fldChar w:fldCharType="begin"/>
    </w:r>
    <w:r w:rsidR="0061579A">
      <w:instrText xml:space="preserve"> PAGE   \* MERGEFORMAT </w:instrText>
    </w:r>
    <w:r w:rsidRPr="005467F2">
      <w:fldChar w:fldCharType="separate"/>
    </w:r>
    <w:r w:rsidR="001057CE" w:rsidRPr="001057CE">
      <w:rPr>
        <w:noProof/>
        <w:lang w:val="zh-CN"/>
      </w:rPr>
      <w:t>64</w:t>
    </w:r>
    <w:r>
      <w:rPr>
        <w:lang w:val="zh-CN"/>
      </w:rPr>
      <w:fldChar w:fldCharType="end"/>
    </w:r>
  </w:p>
  <w:p w:rsidR="00D40420" w:rsidRDefault="00D40420">
    <w:pPr>
      <w:pStyle w:val="af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420" w:rsidRDefault="005467F2">
    <w:pPr>
      <w:pStyle w:val="af7"/>
      <w:framePr w:wrap="around" w:vAnchor="text" w:hAnchor="margin" w:xAlign="center" w:y="1"/>
      <w:rPr>
        <w:rStyle w:val="aff3"/>
      </w:rPr>
    </w:pPr>
    <w:r>
      <w:fldChar w:fldCharType="begin"/>
    </w:r>
    <w:r w:rsidR="0061579A">
      <w:rPr>
        <w:rStyle w:val="aff3"/>
      </w:rPr>
      <w:instrText xml:space="preserve">PAGE  </w:instrText>
    </w:r>
    <w:r>
      <w:fldChar w:fldCharType="end"/>
    </w:r>
  </w:p>
  <w:p w:rsidR="00D40420" w:rsidRDefault="00D40420">
    <w:pPr>
      <w:pStyle w:val="af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420" w:rsidRDefault="0061579A">
    <w:pPr>
      <w:pStyle w:val="af7"/>
      <w:jc w:val="center"/>
    </w:pPr>
    <w:r>
      <w:rPr>
        <w:rStyle w:val="aff3"/>
        <w:kern w:val="0"/>
        <w:szCs w:val="21"/>
      </w:rPr>
      <w:t xml:space="preserve">- </w:t>
    </w:r>
    <w:r w:rsidR="005467F2">
      <w:rPr>
        <w:kern w:val="0"/>
        <w:szCs w:val="21"/>
      </w:rPr>
      <w:fldChar w:fldCharType="begin"/>
    </w:r>
    <w:r>
      <w:rPr>
        <w:rStyle w:val="aff3"/>
        <w:kern w:val="0"/>
        <w:szCs w:val="21"/>
      </w:rPr>
      <w:instrText xml:space="preserve"> PAGE </w:instrText>
    </w:r>
    <w:r w:rsidR="005467F2">
      <w:rPr>
        <w:kern w:val="0"/>
        <w:szCs w:val="21"/>
      </w:rPr>
      <w:fldChar w:fldCharType="separate"/>
    </w:r>
    <w:r w:rsidR="001057CE">
      <w:rPr>
        <w:rStyle w:val="aff3"/>
        <w:noProof/>
        <w:kern w:val="0"/>
        <w:szCs w:val="21"/>
      </w:rPr>
      <w:t>82</w:t>
    </w:r>
    <w:r w:rsidR="005467F2">
      <w:rPr>
        <w:kern w:val="0"/>
        <w:szCs w:val="21"/>
      </w:rPr>
      <w:fldChar w:fldCharType="end"/>
    </w:r>
    <w:r>
      <w:rPr>
        <w:rStyle w:val="aff3"/>
        <w:kern w:val="0"/>
        <w:szCs w:val="21"/>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736D" w:rsidRDefault="00E4736D" w:rsidP="00D40420">
      <w:r>
        <w:separator/>
      </w:r>
    </w:p>
  </w:footnote>
  <w:footnote w:type="continuationSeparator" w:id="1">
    <w:p w:rsidR="00E4736D" w:rsidRDefault="00E4736D" w:rsidP="00D4042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420" w:rsidRDefault="0061579A">
    <w:pPr>
      <w:pStyle w:val="af8"/>
      <w:pBdr>
        <w:bottom w:val="single" w:sz="6" w:space="0" w:color="auto"/>
      </w:pBdr>
      <w:jc w:val="left"/>
    </w:pPr>
    <w:r>
      <w:rPr>
        <w:rFonts w:hint="eastAsia"/>
      </w:rPr>
      <w:t xml:space="preserve">SZCGWX2019-026                                   </w:t>
    </w:r>
    <w:r>
      <w:rPr>
        <w:rFonts w:hint="eastAsia"/>
      </w:rPr>
      <w:t>太湖流域统一高程测量项目公开招标文件</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420" w:rsidRDefault="0061579A">
    <w:pPr>
      <w:pStyle w:val="af8"/>
      <w:pBdr>
        <w:bottom w:val="single" w:sz="6" w:space="0" w:color="auto"/>
      </w:pBdr>
      <w:jc w:val="left"/>
    </w:pPr>
    <w:r>
      <w:rPr>
        <w:rFonts w:hint="eastAsia"/>
      </w:rPr>
      <w:t xml:space="preserve">SZCGWX2019-026                                                </w:t>
    </w:r>
    <w:r>
      <w:rPr>
        <w:rFonts w:hint="eastAsia"/>
      </w:rPr>
      <w:t>太湖流域统一高程测量项目公开招标文件</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singleLevel"/>
    <w:tmpl w:val="00000006"/>
    <w:lvl w:ilvl="0">
      <w:start w:val="1"/>
      <w:numFmt w:val="decimal"/>
      <w:lvlText w:val="%1."/>
      <w:lvlJc w:val="left"/>
      <w:pPr>
        <w:tabs>
          <w:tab w:val="left" w:pos="210"/>
        </w:tabs>
        <w:ind w:left="210" w:hanging="210"/>
      </w:pPr>
      <w:rPr>
        <w:rFonts w:ascii="Times New Roman" w:hint="default"/>
      </w:rPr>
    </w:lvl>
  </w:abstractNum>
  <w:abstractNum w:abstractNumId="1">
    <w:nsid w:val="074E6107"/>
    <w:multiLevelType w:val="multilevel"/>
    <w:tmpl w:val="074E6107"/>
    <w:lvl w:ilvl="0">
      <w:start w:val="3"/>
      <w:numFmt w:val="decimal"/>
      <w:lvlText w:val="（%1）"/>
      <w:lvlJc w:val="left"/>
      <w:pPr>
        <w:ind w:left="1080" w:hanging="72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2">
    <w:nsid w:val="1D8A6507"/>
    <w:multiLevelType w:val="multilevel"/>
    <w:tmpl w:val="1D8A6507"/>
    <w:lvl w:ilvl="0">
      <w:start w:val="1"/>
      <w:numFmt w:val="decimal"/>
      <w:pStyle w:val="amtext"/>
      <w:lvlText w:val="%1."/>
      <w:lvlJc w:val="left"/>
      <w:pPr>
        <w:tabs>
          <w:tab w:val="left" w:pos="900"/>
        </w:tabs>
        <w:ind w:left="180" w:firstLine="0"/>
      </w:pPr>
      <w:rPr>
        <w:rFonts w:hint="default"/>
      </w:rPr>
    </w:lvl>
    <w:lvl w:ilvl="1">
      <w:start w:val="1"/>
      <w:numFmt w:val="bullet"/>
      <w:lvlText w:val=""/>
      <w:lvlJc w:val="left"/>
      <w:pPr>
        <w:tabs>
          <w:tab w:val="left" w:pos="2160"/>
        </w:tabs>
        <w:ind w:left="2160" w:hanging="360"/>
      </w:pPr>
      <w:rPr>
        <w:rFonts w:ascii="Symbol" w:hAnsi="Symbol" w:hint="default"/>
      </w:rPr>
    </w:lvl>
    <w:lvl w:ilvl="2">
      <w:start w:val="1"/>
      <w:numFmt w:val="decimal"/>
      <w:lvlText w:val="%3)"/>
      <w:lvlJc w:val="left"/>
      <w:pPr>
        <w:tabs>
          <w:tab w:val="left" w:pos="3060"/>
        </w:tabs>
        <w:ind w:left="3060" w:hanging="360"/>
      </w:pPr>
      <w:rPr>
        <w:rFonts w:hint="default"/>
      </w:rPr>
    </w:lvl>
    <w:lvl w:ilvl="3">
      <w:start w:val="1"/>
      <w:numFmt w:val="lowerRoman"/>
      <w:lvlText w:val="%4)"/>
      <w:lvlJc w:val="left"/>
      <w:pPr>
        <w:tabs>
          <w:tab w:val="left" w:pos="3960"/>
        </w:tabs>
        <w:ind w:left="3960" w:hanging="720"/>
      </w:pPr>
      <w:rPr>
        <w:rFonts w:hint="default"/>
      </w:rPr>
    </w:lvl>
    <w:lvl w:ilvl="4">
      <w:start w:val="1"/>
      <w:numFmt w:val="upperLetter"/>
      <w:lvlText w:val="%5."/>
      <w:lvlJc w:val="left"/>
      <w:pPr>
        <w:tabs>
          <w:tab w:val="left" w:pos="4350"/>
        </w:tabs>
        <w:ind w:left="4350" w:hanging="390"/>
      </w:pPr>
      <w:rPr>
        <w:rFonts w:hint="default"/>
      </w:rPr>
    </w:lvl>
    <w:lvl w:ilvl="5">
      <w:start w:val="1"/>
      <w:numFmt w:val="lowerRoman"/>
      <w:lvlText w:val="%6."/>
      <w:lvlJc w:val="right"/>
      <w:pPr>
        <w:tabs>
          <w:tab w:val="left" w:pos="5040"/>
        </w:tabs>
        <w:ind w:left="5040" w:hanging="180"/>
      </w:pPr>
    </w:lvl>
    <w:lvl w:ilvl="6">
      <w:start w:val="1"/>
      <w:numFmt w:val="decimal"/>
      <w:lvlText w:val="%7."/>
      <w:lvlJc w:val="left"/>
      <w:pPr>
        <w:tabs>
          <w:tab w:val="left" w:pos="5760"/>
        </w:tabs>
        <w:ind w:left="5760" w:hanging="360"/>
      </w:pPr>
    </w:lvl>
    <w:lvl w:ilvl="7">
      <w:start w:val="1"/>
      <w:numFmt w:val="lowerLetter"/>
      <w:lvlText w:val="%8."/>
      <w:lvlJc w:val="left"/>
      <w:pPr>
        <w:tabs>
          <w:tab w:val="left" w:pos="6480"/>
        </w:tabs>
        <w:ind w:left="6480" w:hanging="360"/>
      </w:pPr>
    </w:lvl>
    <w:lvl w:ilvl="8">
      <w:start w:val="1"/>
      <w:numFmt w:val="lowerRoman"/>
      <w:lvlText w:val="%9."/>
      <w:lvlJc w:val="right"/>
      <w:pPr>
        <w:tabs>
          <w:tab w:val="left" w:pos="7200"/>
        </w:tabs>
        <w:ind w:left="7200" w:hanging="180"/>
      </w:pPr>
    </w:lvl>
  </w:abstractNum>
  <w:abstractNum w:abstractNumId="3">
    <w:nsid w:val="38C933D2"/>
    <w:multiLevelType w:val="multilevel"/>
    <w:tmpl w:val="38C933D2"/>
    <w:lvl w:ilvl="0">
      <w:start w:val="1"/>
      <w:numFmt w:val="bullet"/>
      <w:pStyle w:val="a"/>
      <w:lvlText w:val=""/>
      <w:lvlJc w:val="left"/>
      <w:pPr>
        <w:tabs>
          <w:tab w:val="left" w:pos="987"/>
        </w:tabs>
        <w:ind w:left="987" w:hanging="420"/>
      </w:pPr>
      <w:rPr>
        <w:rFonts w:ascii="Wingdings" w:hAnsi="Wingdings" w:hint="default"/>
      </w:rPr>
    </w:lvl>
    <w:lvl w:ilvl="1">
      <w:start w:val="1"/>
      <w:numFmt w:val="bullet"/>
      <w:lvlText w:val=""/>
      <w:lvlJc w:val="left"/>
      <w:pPr>
        <w:tabs>
          <w:tab w:val="left" w:pos="1407"/>
        </w:tabs>
        <w:ind w:left="1407" w:hanging="420"/>
      </w:pPr>
      <w:rPr>
        <w:rFonts w:ascii="Wingdings" w:hAnsi="Wingdings" w:hint="default"/>
      </w:rPr>
    </w:lvl>
    <w:lvl w:ilvl="2">
      <w:start w:val="1"/>
      <w:numFmt w:val="bullet"/>
      <w:lvlText w:val=""/>
      <w:lvlJc w:val="left"/>
      <w:pPr>
        <w:tabs>
          <w:tab w:val="left" w:pos="1827"/>
        </w:tabs>
        <w:ind w:left="1827" w:hanging="420"/>
      </w:pPr>
      <w:rPr>
        <w:rFonts w:ascii="Wingdings" w:hAnsi="Wingdings" w:hint="default"/>
      </w:rPr>
    </w:lvl>
    <w:lvl w:ilvl="3">
      <w:start w:val="1"/>
      <w:numFmt w:val="bullet"/>
      <w:lvlText w:val=""/>
      <w:lvlJc w:val="left"/>
      <w:pPr>
        <w:tabs>
          <w:tab w:val="left" w:pos="2247"/>
        </w:tabs>
        <w:ind w:left="2247" w:hanging="420"/>
      </w:pPr>
      <w:rPr>
        <w:rFonts w:ascii="Wingdings" w:hAnsi="Wingdings" w:hint="default"/>
      </w:rPr>
    </w:lvl>
    <w:lvl w:ilvl="4">
      <w:start w:val="1"/>
      <w:numFmt w:val="bullet"/>
      <w:lvlText w:val=""/>
      <w:lvlJc w:val="left"/>
      <w:pPr>
        <w:tabs>
          <w:tab w:val="left" w:pos="2667"/>
        </w:tabs>
        <w:ind w:left="2667" w:hanging="420"/>
      </w:pPr>
      <w:rPr>
        <w:rFonts w:ascii="Wingdings" w:hAnsi="Wingdings" w:hint="default"/>
      </w:rPr>
    </w:lvl>
    <w:lvl w:ilvl="5">
      <w:start w:val="1"/>
      <w:numFmt w:val="bullet"/>
      <w:lvlText w:val=""/>
      <w:lvlJc w:val="left"/>
      <w:pPr>
        <w:tabs>
          <w:tab w:val="left" w:pos="3087"/>
        </w:tabs>
        <w:ind w:left="3087" w:hanging="420"/>
      </w:pPr>
      <w:rPr>
        <w:rFonts w:ascii="Wingdings" w:hAnsi="Wingdings" w:hint="default"/>
      </w:rPr>
    </w:lvl>
    <w:lvl w:ilvl="6">
      <w:start w:val="1"/>
      <w:numFmt w:val="bullet"/>
      <w:lvlText w:val=""/>
      <w:lvlJc w:val="left"/>
      <w:pPr>
        <w:tabs>
          <w:tab w:val="left" w:pos="3507"/>
        </w:tabs>
        <w:ind w:left="3507" w:hanging="420"/>
      </w:pPr>
      <w:rPr>
        <w:rFonts w:ascii="Wingdings" w:hAnsi="Wingdings" w:hint="default"/>
      </w:rPr>
    </w:lvl>
    <w:lvl w:ilvl="7">
      <w:start w:val="1"/>
      <w:numFmt w:val="bullet"/>
      <w:lvlText w:val=""/>
      <w:lvlJc w:val="left"/>
      <w:pPr>
        <w:tabs>
          <w:tab w:val="left" w:pos="3927"/>
        </w:tabs>
        <w:ind w:left="3927" w:hanging="420"/>
      </w:pPr>
      <w:rPr>
        <w:rFonts w:ascii="Wingdings" w:hAnsi="Wingdings" w:hint="default"/>
      </w:rPr>
    </w:lvl>
    <w:lvl w:ilvl="8">
      <w:start w:val="1"/>
      <w:numFmt w:val="bullet"/>
      <w:lvlText w:val=""/>
      <w:lvlJc w:val="left"/>
      <w:pPr>
        <w:tabs>
          <w:tab w:val="left" w:pos="4347"/>
        </w:tabs>
        <w:ind w:left="4347" w:hanging="420"/>
      </w:pPr>
      <w:rPr>
        <w:rFonts w:ascii="Wingdings" w:hAnsi="Wingdings" w:hint="default"/>
      </w:rPr>
    </w:lvl>
  </w:abstractNum>
  <w:abstractNum w:abstractNumId="4">
    <w:nsid w:val="433D4013"/>
    <w:multiLevelType w:val="singleLevel"/>
    <w:tmpl w:val="433D4013"/>
    <w:lvl w:ilvl="0">
      <w:start w:val="1"/>
      <w:numFmt w:val="none"/>
      <w:pStyle w:val="a0"/>
      <w:lvlText w:val=""/>
      <w:legacy w:legacy="1" w:legacySpace="0" w:legacyIndent="0"/>
      <w:lvlJc w:val="left"/>
      <w:pPr>
        <w:ind w:left="0" w:firstLine="0"/>
      </w:pPr>
    </w:lvl>
  </w:abstractNum>
  <w:abstractNum w:abstractNumId="5">
    <w:nsid w:val="4FC56ECC"/>
    <w:multiLevelType w:val="singleLevel"/>
    <w:tmpl w:val="4FC56ECC"/>
    <w:lvl w:ilvl="0">
      <w:start w:val="1"/>
      <w:numFmt w:val="bullet"/>
      <w:pStyle w:val="RPTAbstractBullet"/>
      <w:lvlText w:val=""/>
      <w:lvlJc w:val="left"/>
      <w:pPr>
        <w:tabs>
          <w:tab w:val="left" w:pos="360"/>
        </w:tabs>
        <w:ind w:left="360" w:hanging="360"/>
      </w:pPr>
      <w:rPr>
        <w:rFonts w:ascii="Symbol" w:hAnsi="Symbol" w:hint="default"/>
      </w:rPr>
    </w:lvl>
  </w:abstractNum>
  <w:abstractNum w:abstractNumId="6">
    <w:nsid w:val="5CCFC94C"/>
    <w:multiLevelType w:val="singleLevel"/>
    <w:tmpl w:val="5CCFC94C"/>
    <w:lvl w:ilvl="0">
      <w:start w:val="6"/>
      <w:numFmt w:val="decimal"/>
      <w:suff w:val="nothing"/>
      <w:lvlText w:val="%1."/>
      <w:lvlJc w:val="left"/>
    </w:lvl>
  </w:abstractNum>
  <w:abstractNum w:abstractNumId="7">
    <w:nsid w:val="5CCFCF58"/>
    <w:multiLevelType w:val="singleLevel"/>
    <w:tmpl w:val="5CCFCF58"/>
    <w:lvl w:ilvl="0">
      <w:start w:val="2"/>
      <w:numFmt w:val="chineseCounting"/>
      <w:suff w:val="nothing"/>
      <w:lvlText w:val="（%1）"/>
      <w:lvlJc w:val="left"/>
    </w:lvl>
  </w:abstractNum>
  <w:abstractNum w:abstractNumId="8">
    <w:nsid w:val="6407292C"/>
    <w:multiLevelType w:val="multilevel"/>
    <w:tmpl w:val="6407292C"/>
    <w:lvl w:ilvl="0">
      <w:start w:val="1"/>
      <w:numFmt w:val="decimal"/>
      <w:lvlText w:val="%1）"/>
      <w:lvlJc w:val="left"/>
      <w:pPr>
        <w:tabs>
          <w:tab w:val="left" w:pos="510"/>
        </w:tabs>
        <w:ind w:left="510" w:hanging="360"/>
      </w:pPr>
      <w:rPr>
        <w:rFonts w:hint="eastAsia"/>
      </w:rPr>
    </w:lvl>
    <w:lvl w:ilvl="1">
      <w:start w:val="1"/>
      <w:numFmt w:val="decimal"/>
      <w:lvlText w:val="%2．"/>
      <w:lvlJc w:val="left"/>
      <w:pPr>
        <w:tabs>
          <w:tab w:val="left" w:pos="1146"/>
        </w:tabs>
        <w:ind w:left="1146" w:hanging="720"/>
      </w:pPr>
      <w:rPr>
        <w:rFonts w:ascii="Times New Roman" w:hint="default"/>
      </w:rPr>
    </w:lvl>
    <w:lvl w:ilvl="2">
      <w:start w:val="3"/>
      <w:numFmt w:val="decimal"/>
      <w:lvlText w:val="（%3）"/>
      <w:lvlJc w:val="left"/>
      <w:pPr>
        <w:tabs>
          <w:tab w:val="left" w:pos="1140"/>
        </w:tabs>
        <w:ind w:left="1140" w:hanging="720"/>
      </w:pPr>
      <w:rPr>
        <w:rFonts w:ascii="Times New Roman" w:hint="default"/>
        <w:lang w:val="en-US"/>
      </w:rPr>
    </w:lvl>
    <w:lvl w:ilvl="3">
      <w:start w:val="1"/>
      <w:numFmt w:val="decimal"/>
      <w:lvlText w:val="（%4）"/>
      <w:lvlJc w:val="left"/>
      <w:pPr>
        <w:tabs>
          <w:tab w:val="left" w:pos="1830"/>
        </w:tabs>
        <w:ind w:left="1830" w:hanging="420"/>
      </w:pPr>
      <w:rPr>
        <w:rFonts w:ascii="宋体" w:eastAsia="宋体" w:hAnsi="宋体" w:hint="default"/>
      </w:rPr>
    </w:lvl>
    <w:lvl w:ilvl="4">
      <w:start w:val="1"/>
      <w:numFmt w:val="decimal"/>
      <w:lvlText w:val="（%5）"/>
      <w:lvlJc w:val="left"/>
      <w:pPr>
        <w:tabs>
          <w:tab w:val="left" w:pos="960"/>
        </w:tabs>
        <w:ind w:left="960" w:hanging="420"/>
      </w:pPr>
      <w:rPr>
        <w:rFonts w:ascii="Times New Roman" w:hint="default"/>
        <w:lang w:val="en-US"/>
      </w:rPr>
    </w:lvl>
    <w:lvl w:ilvl="5">
      <w:start w:val="1"/>
      <w:numFmt w:val="decimal"/>
      <w:lvlText w:val="%6."/>
      <w:lvlJc w:val="left"/>
      <w:pPr>
        <w:tabs>
          <w:tab w:val="left" w:pos="2670"/>
        </w:tabs>
        <w:ind w:left="2670" w:hanging="420"/>
      </w:pPr>
      <w:rPr>
        <w:rFonts w:ascii="Times New Roman" w:hint="default"/>
      </w:rPr>
    </w:lvl>
    <w:lvl w:ilvl="6">
      <w:start w:val="1"/>
      <w:numFmt w:val="decimal"/>
      <w:lvlText w:val="%7."/>
      <w:lvlJc w:val="left"/>
      <w:pPr>
        <w:tabs>
          <w:tab w:val="left" w:pos="3090"/>
        </w:tabs>
        <w:ind w:left="3090" w:hanging="420"/>
      </w:pPr>
      <w:rPr>
        <w:rFonts w:ascii="Times New Roman" w:hint="default"/>
      </w:rPr>
    </w:lvl>
    <w:lvl w:ilvl="7">
      <w:start w:val="1"/>
      <w:numFmt w:val="lowerLetter"/>
      <w:lvlText w:val="%8)"/>
      <w:lvlJc w:val="left"/>
      <w:pPr>
        <w:tabs>
          <w:tab w:val="left" w:pos="3510"/>
        </w:tabs>
        <w:ind w:left="3510" w:hanging="420"/>
      </w:pPr>
      <w:rPr>
        <w:rFonts w:ascii="Times New Roman" w:hint="default"/>
      </w:rPr>
    </w:lvl>
    <w:lvl w:ilvl="8">
      <w:start w:val="1"/>
      <w:numFmt w:val="lowerRoman"/>
      <w:lvlText w:val="%9."/>
      <w:lvlJc w:val="right"/>
      <w:pPr>
        <w:tabs>
          <w:tab w:val="left" w:pos="3930"/>
        </w:tabs>
        <w:ind w:left="3930" w:hanging="420"/>
      </w:pPr>
      <w:rPr>
        <w:rFonts w:ascii="Times New Roman" w:hint="default"/>
      </w:rPr>
    </w:lvl>
  </w:abstractNum>
  <w:abstractNum w:abstractNumId="9">
    <w:nsid w:val="6C4E3BD1"/>
    <w:multiLevelType w:val="multilevel"/>
    <w:tmpl w:val="6C4E3BD1"/>
    <w:lvl w:ilvl="0">
      <w:start w:val="1"/>
      <w:numFmt w:val="decimal"/>
      <w:pStyle w:val="Char3"/>
      <w:lvlText w:val="%1"/>
      <w:lvlJc w:val="left"/>
      <w:pPr>
        <w:tabs>
          <w:tab w:val="left" w:pos="432"/>
        </w:tabs>
        <w:ind w:left="432" w:hanging="432"/>
      </w:pPr>
      <w:rPr>
        <w:rFonts w:hint="eastAsia"/>
      </w:rPr>
    </w:lvl>
    <w:lvl w:ilvl="1">
      <w:start w:val="1"/>
      <w:numFmt w:val="decimal"/>
      <w:lvlText w:val="%1.%2"/>
      <w:lvlJc w:val="left"/>
      <w:pPr>
        <w:tabs>
          <w:tab w:val="left" w:pos="576"/>
        </w:tabs>
        <w:ind w:left="576" w:hanging="576"/>
      </w:pPr>
      <w:rPr>
        <w:rFonts w:hint="eastAsia"/>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864"/>
        </w:tabs>
        <w:ind w:left="864" w:hanging="864"/>
      </w:pPr>
      <w:rPr>
        <w:rFonts w:hint="eastAsia"/>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num w:numId="1">
    <w:abstractNumId w:val="5"/>
  </w:num>
  <w:num w:numId="2">
    <w:abstractNumId w:val="3"/>
  </w:num>
  <w:num w:numId="3">
    <w:abstractNumId w:val="2"/>
  </w:num>
  <w:num w:numId="4">
    <w:abstractNumId w:val="9"/>
  </w:num>
  <w:num w:numId="5">
    <w:abstractNumId w:val="4"/>
  </w:num>
  <w:num w:numId="6">
    <w:abstractNumId w:val="8"/>
  </w:num>
  <w:num w:numId="7">
    <w:abstractNumId w:val="6"/>
  </w:num>
  <w:num w:numId="8">
    <w:abstractNumId w:val="7"/>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20"/>
  <w:drawingGridVerticalSpacing w:val="156"/>
  <w:noPunctuationKerning/>
  <w:characterSpacingControl w:val="compressPunctuation"/>
  <w:doNotValidateAgainstSchema/>
  <w:doNotDemarcateInvalidXml/>
  <w:hdrShapeDefaults>
    <o:shapedefaults v:ext="edit" spidmax="9218"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72A27"/>
    <w:rsid w:val="0000135A"/>
    <w:rsid w:val="00010529"/>
    <w:rsid w:val="000114E6"/>
    <w:rsid w:val="000238AD"/>
    <w:rsid w:val="0002414D"/>
    <w:rsid w:val="00024E43"/>
    <w:rsid w:val="00025E61"/>
    <w:rsid w:val="00043337"/>
    <w:rsid w:val="00043DAA"/>
    <w:rsid w:val="00045B37"/>
    <w:rsid w:val="00054A47"/>
    <w:rsid w:val="00066B6C"/>
    <w:rsid w:val="00070E99"/>
    <w:rsid w:val="000722BE"/>
    <w:rsid w:val="0007438E"/>
    <w:rsid w:val="00081EF5"/>
    <w:rsid w:val="00086174"/>
    <w:rsid w:val="00090868"/>
    <w:rsid w:val="00094B4D"/>
    <w:rsid w:val="000C1AB0"/>
    <w:rsid w:val="000C7EF9"/>
    <w:rsid w:val="000D027C"/>
    <w:rsid w:val="000D0F2B"/>
    <w:rsid w:val="000D48C0"/>
    <w:rsid w:val="000D54F5"/>
    <w:rsid w:val="00104274"/>
    <w:rsid w:val="00105181"/>
    <w:rsid w:val="001057CE"/>
    <w:rsid w:val="00106DD6"/>
    <w:rsid w:val="001219F3"/>
    <w:rsid w:val="00124FE3"/>
    <w:rsid w:val="0012504E"/>
    <w:rsid w:val="00127FD0"/>
    <w:rsid w:val="001318C9"/>
    <w:rsid w:val="00151E93"/>
    <w:rsid w:val="00152128"/>
    <w:rsid w:val="001550B5"/>
    <w:rsid w:val="001605E6"/>
    <w:rsid w:val="00161DE0"/>
    <w:rsid w:val="001651F4"/>
    <w:rsid w:val="00172A27"/>
    <w:rsid w:val="00182EAF"/>
    <w:rsid w:val="001841ED"/>
    <w:rsid w:val="0018566D"/>
    <w:rsid w:val="00187BB4"/>
    <w:rsid w:val="0019429E"/>
    <w:rsid w:val="001A0396"/>
    <w:rsid w:val="001A2BA9"/>
    <w:rsid w:val="001B3A54"/>
    <w:rsid w:val="001C3F86"/>
    <w:rsid w:val="001D33B4"/>
    <w:rsid w:val="001D4B97"/>
    <w:rsid w:val="001D4E92"/>
    <w:rsid w:val="001D7A01"/>
    <w:rsid w:val="001E341B"/>
    <w:rsid w:val="001F20E4"/>
    <w:rsid w:val="0021322E"/>
    <w:rsid w:val="00213D1B"/>
    <w:rsid w:val="0021543B"/>
    <w:rsid w:val="00216B81"/>
    <w:rsid w:val="00220E9B"/>
    <w:rsid w:val="0024257E"/>
    <w:rsid w:val="00243265"/>
    <w:rsid w:val="00245A7F"/>
    <w:rsid w:val="0025066B"/>
    <w:rsid w:val="00252EB8"/>
    <w:rsid w:val="002621B1"/>
    <w:rsid w:val="00263DDA"/>
    <w:rsid w:val="0027227F"/>
    <w:rsid w:val="00276685"/>
    <w:rsid w:val="00281146"/>
    <w:rsid w:val="00283D46"/>
    <w:rsid w:val="002855EF"/>
    <w:rsid w:val="0028689B"/>
    <w:rsid w:val="00296E96"/>
    <w:rsid w:val="002A33B5"/>
    <w:rsid w:val="002A4747"/>
    <w:rsid w:val="002B3404"/>
    <w:rsid w:val="002B34D4"/>
    <w:rsid w:val="002C0B98"/>
    <w:rsid w:val="002C1D83"/>
    <w:rsid w:val="002C3BEF"/>
    <w:rsid w:val="002C4B47"/>
    <w:rsid w:val="002C7439"/>
    <w:rsid w:val="002C7DA2"/>
    <w:rsid w:val="002D1438"/>
    <w:rsid w:val="002D3D6F"/>
    <w:rsid w:val="002D445B"/>
    <w:rsid w:val="002D742A"/>
    <w:rsid w:val="002E7BDC"/>
    <w:rsid w:val="002F6466"/>
    <w:rsid w:val="002F68E9"/>
    <w:rsid w:val="00301ECF"/>
    <w:rsid w:val="0030277E"/>
    <w:rsid w:val="003038B9"/>
    <w:rsid w:val="00326FD2"/>
    <w:rsid w:val="00341FEE"/>
    <w:rsid w:val="00364064"/>
    <w:rsid w:val="00372034"/>
    <w:rsid w:val="00384CCC"/>
    <w:rsid w:val="00390277"/>
    <w:rsid w:val="003922D5"/>
    <w:rsid w:val="0039264B"/>
    <w:rsid w:val="003966D6"/>
    <w:rsid w:val="003A1F50"/>
    <w:rsid w:val="003A3853"/>
    <w:rsid w:val="003A3D5D"/>
    <w:rsid w:val="003B6C22"/>
    <w:rsid w:val="003B7961"/>
    <w:rsid w:val="003C3A3E"/>
    <w:rsid w:val="003C6038"/>
    <w:rsid w:val="003D05DE"/>
    <w:rsid w:val="003D09F3"/>
    <w:rsid w:val="003D1516"/>
    <w:rsid w:val="003D423E"/>
    <w:rsid w:val="003D78CF"/>
    <w:rsid w:val="003F1494"/>
    <w:rsid w:val="003F1A82"/>
    <w:rsid w:val="003F476B"/>
    <w:rsid w:val="00402828"/>
    <w:rsid w:val="00402A26"/>
    <w:rsid w:val="0040425E"/>
    <w:rsid w:val="00411AF7"/>
    <w:rsid w:val="00412424"/>
    <w:rsid w:val="004136F5"/>
    <w:rsid w:val="004416CE"/>
    <w:rsid w:val="004421E2"/>
    <w:rsid w:val="00447007"/>
    <w:rsid w:val="004526A3"/>
    <w:rsid w:val="00460DCC"/>
    <w:rsid w:val="00471232"/>
    <w:rsid w:val="00474B22"/>
    <w:rsid w:val="00480D01"/>
    <w:rsid w:val="00482889"/>
    <w:rsid w:val="0048537B"/>
    <w:rsid w:val="004863FC"/>
    <w:rsid w:val="00493A58"/>
    <w:rsid w:val="004A04BC"/>
    <w:rsid w:val="004A2EE8"/>
    <w:rsid w:val="004B2107"/>
    <w:rsid w:val="004B2E3F"/>
    <w:rsid w:val="004B4E10"/>
    <w:rsid w:val="004C6CBD"/>
    <w:rsid w:val="004D7C96"/>
    <w:rsid w:val="004D7EF2"/>
    <w:rsid w:val="004E6876"/>
    <w:rsid w:val="004F0B05"/>
    <w:rsid w:val="004F2EB4"/>
    <w:rsid w:val="004F4EB3"/>
    <w:rsid w:val="004F6746"/>
    <w:rsid w:val="00501C1A"/>
    <w:rsid w:val="00511164"/>
    <w:rsid w:val="0051372F"/>
    <w:rsid w:val="00514884"/>
    <w:rsid w:val="0051560B"/>
    <w:rsid w:val="00533A6F"/>
    <w:rsid w:val="00536258"/>
    <w:rsid w:val="00544CC1"/>
    <w:rsid w:val="005467F2"/>
    <w:rsid w:val="005509DD"/>
    <w:rsid w:val="00557EB8"/>
    <w:rsid w:val="00562D18"/>
    <w:rsid w:val="00563EFE"/>
    <w:rsid w:val="00577FFC"/>
    <w:rsid w:val="00580988"/>
    <w:rsid w:val="0058348F"/>
    <w:rsid w:val="005856A3"/>
    <w:rsid w:val="0059592A"/>
    <w:rsid w:val="00595BB4"/>
    <w:rsid w:val="00596527"/>
    <w:rsid w:val="005A00BE"/>
    <w:rsid w:val="005A5A87"/>
    <w:rsid w:val="005B357C"/>
    <w:rsid w:val="005C1587"/>
    <w:rsid w:val="005C2685"/>
    <w:rsid w:val="005C28C0"/>
    <w:rsid w:val="005D5B8B"/>
    <w:rsid w:val="005E5BAE"/>
    <w:rsid w:val="005F0C23"/>
    <w:rsid w:val="005F2DDF"/>
    <w:rsid w:val="00602869"/>
    <w:rsid w:val="00610774"/>
    <w:rsid w:val="00610BEC"/>
    <w:rsid w:val="0061579A"/>
    <w:rsid w:val="006204E1"/>
    <w:rsid w:val="006212A1"/>
    <w:rsid w:val="00621DEE"/>
    <w:rsid w:val="0062287A"/>
    <w:rsid w:val="006315CE"/>
    <w:rsid w:val="0063331A"/>
    <w:rsid w:val="0064002D"/>
    <w:rsid w:val="00640BEE"/>
    <w:rsid w:val="00645525"/>
    <w:rsid w:val="006554AF"/>
    <w:rsid w:val="006578A3"/>
    <w:rsid w:val="0066062F"/>
    <w:rsid w:val="00670955"/>
    <w:rsid w:val="0067363D"/>
    <w:rsid w:val="00674966"/>
    <w:rsid w:val="00674AF6"/>
    <w:rsid w:val="00682128"/>
    <w:rsid w:val="00683C35"/>
    <w:rsid w:val="006862DF"/>
    <w:rsid w:val="0068680E"/>
    <w:rsid w:val="00690E00"/>
    <w:rsid w:val="006922AC"/>
    <w:rsid w:val="00692335"/>
    <w:rsid w:val="0069565E"/>
    <w:rsid w:val="006A1EBC"/>
    <w:rsid w:val="006A2875"/>
    <w:rsid w:val="006B2535"/>
    <w:rsid w:val="006B4939"/>
    <w:rsid w:val="006B4E34"/>
    <w:rsid w:val="006B6970"/>
    <w:rsid w:val="006C1A5E"/>
    <w:rsid w:val="006C2F7C"/>
    <w:rsid w:val="006D42D1"/>
    <w:rsid w:val="006D5043"/>
    <w:rsid w:val="006E1FB3"/>
    <w:rsid w:val="006F1FF9"/>
    <w:rsid w:val="006F4B88"/>
    <w:rsid w:val="006F63F0"/>
    <w:rsid w:val="00713878"/>
    <w:rsid w:val="00722450"/>
    <w:rsid w:val="00731FC2"/>
    <w:rsid w:val="00742CCA"/>
    <w:rsid w:val="00753E8F"/>
    <w:rsid w:val="0076009C"/>
    <w:rsid w:val="00764511"/>
    <w:rsid w:val="007813C9"/>
    <w:rsid w:val="00784481"/>
    <w:rsid w:val="00784F27"/>
    <w:rsid w:val="00791A20"/>
    <w:rsid w:val="00795BF9"/>
    <w:rsid w:val="007963A3"/>
    <w:rsid w:val="007A03F5"/>
    <w:rsid w:val="007B0086"/>
    <w:rsid w:val="007B0F3F"/>
    <w:rsid w:val="007B34A7"/>
    <w:rsid w:val="007B3662"/>
    <w:rsid w:val="007B6556"/>
    <w:rsid w:val="007C6F4B"/>
    <w:rsid w:val="007C7511"/>
    <w:rsid w:val="007D28B7"/>
    <w:rsid w:val="007D4655"/>
    <w:rsid w:val="007D4D71"/>
    <w:rsid w:val="007D7A53"/>
    <w:rsid w:val="007E22A7"/>
    <w:rsid w:val="007F6528"/>
    <w:rsid w:val="007F70E2"/>
    <w:rsid w:val="00805D44"/>
    <w:rsid w:val="00811F90"/>
    <w:rsid w:val="00816E67"/>
    <w:rsid w:val="008214D7"/>
    <w:rsid w:val="0082401F"/>
    <w:rsid w:val="0082788A"/>
    <w:rsid w:val="00841512"/>
    <w:rsid w:val="008448AE"/>
    <w:rsid w:val="00861645"/>
    <w:rsid w:val="008655C1"/>
    <w:rsid w:val="00865F37"/>
    <w:rsid w:val="00884F00"/>
    <w:rsid w:val="008B559C"/>
    <w:rsid w:val="008C5B95"/>
    <w:rsid w:val="008D6D46"/>
    <w:rsid w:val="008E2C70"/>
    <w:rsid w:val="008E7DBC"/>
    <w:rsid w:val="008F326A"/>
    <w:rsid w:val="008F7400"/>
    <w:rsid w:val="00904C84"/>
    <w:rsid w:val="009135B0"/>
    <w:rsid w:val="00916007"/>
    <w:rsid w:val="00916320"/>
    <w:rsid w:val="00917A5D"/>
    <w:rsid w:val="00942676"/>
    <w:rsid w:val="00942980"/>
    <w:rsid w:val="00955C4F"/>
    <w:rsid w:val="00956E5B"/>
    <w:rsid w:val="00957FE4"/>
    <w:rsid w:val="0096084D"/>
    <w:rsid w:val="00967FA6"/>
    <w:rsid w:val="00972AFC"/>
    <w:rsid w:val="00974A0B"/>
    <w:rsid w:val="00977EA5"/>
    <w:rsid w:val="009859EB"/>
    <w:rsid w:val="00987033"/>
    <w:rsid w:val="00992B4D"/>
    <w:rsid w:val="00994C3A"/>
    <w:rsid w:val="009A5C72"/>
    <w:rsid w:val="009A6A16"/>
    <w:rsid w:val="009B1D27"/>
    <w:rsid w:val="009B42F9"/>
    <w:rsid w:val="009C05FA"/>
    <w:rsid w:val="009C39A9"/>
    <w:rsid w:val="009C53AE"/>
    <w:rsid w:val="009C7789"/>
    <w:rsid w:val="009D027A"/>
    <w:rsid w:val="009D0C77"/>
    <w:rsid w:val="009D27F2"/>
    <w:rsid w:val="009D30D0"/>
    <w:rsid w:val="009D48F6"/>
    <w:rsid w:val="009D496B"/>
    <w:rsid w:val="009D61B5"/>
    <w:rsid w:val="009E12AA"/>
    <w:rsid w:val="009F0115"/>
    <w:rsid w:val="009F2DF6"/>
    <w:rsid w:val="009F5EFC"/>
    <w:rsid w:val="00A018FD"/>
    <w:rsid w:val="00A069AF"/>
    <w:rsid w:val="00A129A0"/>
    <w:rsid w:val="00A179AB"/>
    <w:rsid w:val="00A2231D"/>
    <w:rsid w:val="00A3274C"/>
    <w:rsid w:val="00A47736"/>
    <w:rsid w:val="00A503EB"/>
    <w:rsid w:val="00A72173"/>
    <w:rsid w:val="00A7372E"/>
    <w:rsid w:val="00A7458A"/>
    <w:rsid w:val="00A76EEA"/>
    <w:rsid w:val="00A85E40"/>
    <w:rsid w:val="00A86690"/>
    <w:rsid w:val="00A93B30"/>
    <w:rsid w:val="00A963CC"/>
    <w:rsid w:val="00AB41F9"/>
    <w:rsid w:val="00AD04F0"/>
    <w:rsid w:val="00AD17DA"/>
    <w:rsid w:val="00AE2F89"/>
    <w:rsid w:val="00AF68A7"/>
    <w:rsid w:val="00B03650"/>
    <w:rsid w:val="00B03B07"/>
    <w:rsid w:val="00B07BAF"/>
    <w:rsid w:val="00B105D6"/>
    <w:rsid w:val="00B10B78"/>
    <w:rsid w:val="00B12A95"/>
    <w:rsid w:val="00B17092"/>
    <w:rsid w:val="00B177A8"/>
    <w:rsid w:val="00B257FB"/>
    <w:rsid w:val="00B258B6"/>
    <w:rsid w:val="00B321A1"/>
    <w:rsid w:val="00B366FA"/>
    <w:rsid w:val="00B41DBB"/>
    <w:rsid w:val="00B42510"/>
    <w:rsid w:val="00B4336E"/>
    <w:rsid w:val="00B43CDF"/>
    <w:rsid w:val="00B51B9C"/>
    <w:rsid w:val="00B53C6C"/>
    <w:rsid w:val="00B56B3B"/>
    <w:rsid w:val="00B57AFC"/>
    <w:rsid w:val="00B73471"/>
    <w:rsid w:val="00B7758E"/>
    <w:rsid w:val="00B819C8"/>
    <w:rsid w:val="00B82044"/>
    <w:rsid w:val="00B9070A"/>
    <w:rsid w:val="00B915FF"/>
    <w:rsid w:val="00B94067"/>
    <w:rsid w:val="00B95208"/>
    <w:rsid w:val="00B96D98"/>
    <w:rsid w:val="00B96DF3"/>
    <w:rsid w:val="00BA38BF"/>
    <w:rsid w:val="00BA7981"/>
    <w:rsid w:val="00BB6D42"/>
    <w:rsid w:val="00BC3742"/>
    <w:rsid w:val="00BC3EC7"/>
    <w:rsid w:val="00BC643D"/>
    <w:rsid w:val="00BD6072"/>
    <w:rsid w:val="00BF5390"/>
    <w:rsid w:val="00C012DC"/>
    <w:rsid w:val="00C13486"/>
    <w:rsid w:val="00C21C81"/>
    <w:rsid w:val="00C22A76"/>
    <w:rsid w:val="00C24EA9"/>
    <w:rsid w:val="00C45210"/>
    <w:rsid w:val="00C458D0"/>
    <w:rsid w:val="00C4614E"/>
    <w:rsid w:val="00C467B8"/>
    <w:rsid w:val="00C513DD"/>
    <w:rsid w:val="00C526B6"/>
    <w:rsid w:val="00C57FFB"/>
    <w:rsid w:val="00C61F91"/>
    <w:rsid w:val="00C64630"/>
    <w:rsid w:val="00C72D90"/>
    <w:rsid w:val="00C82B93"/>
    <w:rsid w:val="00C8436C"/>
    <w:rsid w:val="00C87D30"/>
    <w:rsid w:val="00C90B72"/>
    <w:rsid w:val="00CA08B7"/>
    <w:rsid w:val="00CA5E6A"/>
    <w:rsid w:val="00CB33E1"/>
    <w:rsid w:val="00CB5F30"/>
    <w:rsid w:val="00CC017D"/>
    <w:rsid w:val="00CC01B5"/>
    <w:rsid w:val="00CC7F75"/>
    <w:rsid w:val="00CD7A3F"/>
    <w:rsid w:val="00CE107F"/>
    <w:rsid w:val="00CE26DA"/>
    <w:rsid w:val="00CE73C5"/>
    <w:rsid w:val="00CF1C15"/>
    <w:rsid w:val="00CF58EC"/>
    <w:rsid w:val="00D0012B"/>
    <w:rsid w:val="00D149EB"/>
    <w:rsid w:val="00D204E3"/>
    <w:rsid w:val="00D207EE"/>
    <w:rsid w:val="00D33836"/>
    <w:rsid w:val="00D34A06"/>
    <w:rsid w:val="00D40420"/>
    <w:rsid w:val="00D41866"/>
    <w:rsid w:val="00D421CB"/>
    <w:rsid w:val="00D43B7C"/>
    <w:rsid w:val="00D43E43"/>
    <w:rsid w:val="00D528F2"/>
    <w:rsid w:val="00D54994"/>
    <w:rsid w:val="00D55591"/>
    <w:rsid w:val="00D63A24"/>
    <w:rsid w:val="00D6425D"/>
    <w:rsid w:val="00D64E3F"/>
    <w:rsid w:val="00D73763"/>
    <w:rsid w:val="00D753B1"/>
    <w:rsid w:val="00D83152"/>
    <w:rsid w:val="00D902C6"/>
    <w:rsid w:val="00D95711"/>
    <w:rsid w:val="00DB3266"/>
    <w:rsid w:val="00DC5FE4"/>
    <w:rsid w:val="00DD14C5"/>
    <w:rsid w:val="00DD6C31"/>
    <w:rsid w:val="00DE74FE"/>
    <w:rsid w:val="00DF1904"/>
    <w:rsid w:val="00DF2F77"/>
    <w:rsid w:val="00DF5C29"/>
    <w:rsid w:val="00DF67A4"/>
    <w:rsid w:val="00E028DB"/>
    <w:rsid w:val="00E0529C"/>
    <w:rsid w:val="00E072D9"/>
    <w:rsid w:val="00E07FC4"/>
    <w:rsid w:val="00E13BC1"/>
    <w:rsid w:val="00E3037A"/>
    <w:rsid w:val="00E41A49"/>
    <w:rsid w:val="00E43374"/>
    <w:rsid w:val="00E465AA"/>
    <w:rsid w:val="00E4736D"/>
    <w:rsid w:val="00E570AD"/>
    <w:rsid w:val="00E60114"/>
    <w:rsid w:val="00E6305A"/>
    <w:rsid w:val="00E64D8E"/>
    <w:rsid w:val="00E64F7B"/>
    <w:rsid w:val="00E73B4D"/>
    <w:rsid w:val="00E74003"/>
    <w:rsid w:val="00E80E8B"/>
    <w:rsid w:val="00E86522"/>
    <w:rsid w:val="00EC449B"/>
    <w:rsid w:val="00ED1202"/>
    <w:rsid w:val="00EF48B2"/>
    <w:rsid w:val="00EF5066"/>
    <w:rsid w:val="00F020B5"/>
    <w:rsid w:val="00F05492"/>
    <w:rsid w:val="00F05C54"/>
    <w:rsid w:val="00F074C9"/>
    <w:rsid w:val="00F10873"/>
    <w:rsid w:val="00F124E1"/>
    <w:rsid w:val="00F3034C"/>
    <w:rsid w:val="00F40865"/>
    <w:rsid w:val="00F44ED3"/>
    <w:rsid w:val="00F46D92"/>
    <w:rsid w:val="00F46E1F"/>
    <w:rsid w:val="00F60AC4"/>
    <w:rsid w:val="00F66677"/>
    <w:rsid w:val="00F66738"/>
    <w:rsid w:val="00F836F1"/>
    <w:rsid w:val="00F93AA9"/>
    <w:rsid w:val="00F97CC2"/>
    <w:rsid w:val="00FA1533"/>
    <w:rsid w:val="00FA34E1"/>
    <w:rsid w:val="00FA5C3B"/>
    <w:rsid w:val="00FB02F1"/>
    <w:rsid w:val="00FB3052"/>
    <w:rsid w:val="00FB3837"/>
    <w:rsid w:val="00FB4C6B"/>
    <w:rsid w:val="00FC34AF"/>
    <w:rsid w:val="00FC78DB"/>
    <w:rsid w:val="00FD56A1"/>
    <w:rsid w:val="00FE529B"/>
    <w:rsid w:val="00FF14F8"/>
    <w:rsid w:val="00FF4CB0"/>
    <w:rsid w:val="011D18B1"/>
    <w:rsid w:val="012D2109"/>
    <w:rsid w:val="01390CE0"/>
    <w:rsid w:val="03C62FF1"/>
    <w:rsid w:val="03EA0ADD"/>
    <w:rsid w:val="06CF1279"/>
    <w:rsid w:val="07715596"/>
    <w:rsid w:val="07AD1FEF"/>
    <w:rsid w:val="094B7239"/>
    <w:rsid w:val="0ACB5F0C"/>
    <w:rsid w:val="0B2654D2"/>
    <w:rsid w:val="0D346916"/>
    <w:rsid w:val="0E065D96"/>
    <w:rsid w:val="0E90723E"/>
    <w:rsid w:val="0EA63762"/>
    <w:rsid w:val="0F0246E6"/>
    <w:rsid w:val="0FDB7210"/>
    <w:rsid w:val="114258A5"/>
    <w:rsid w:val="12124F51"/>
    <w:rsid w:val="126D22E4"/>
    <w:rsid w:val="136036EA"/>
    <w:rsid w:val="15E26671"/>
    <w:rsid w:val="163F6732"/>
    <w:rsid w:val="16A1376C"/>
    <w:rsid w:val="16DE086C"/>
    <w:rsid w:val="16E2538D"/>
    <w:rsid w:val="17CB2E1E"/>
    <w:rsid w:val="18B01729"/>
    <w:rsid w:val="18D1051A"/>
    <w:rsid w:val="19AD71DE"/>
    <w:rsid w:val="1BCC39F1"/>
    <w:rsid w:val="1C3E4431"/>
    <w:rsid w:val="1CFB0452"/>
    <w:rsid w:val="1E632904"/>
    <w:rsid w:val="207500F6"/>
    <w:rsid w:val="21D011CB"/>
    <w:rsid w:val="228A1F76"/>
    <w:rsid w:val="25F24EF1"/>
    <w:rsid w:val="26DA539F"/>
    <w:rsid w:val="27616378"/>
    <w:rsid w:val="29D9424C"/>
    <w:rsid w:val="29EF6666"/>
    <w:rsid w:val="2A554A98"/>
    <w:rsid w:val="2AAB7E90"/>
    <w:rsid w:val="2B055DFB"/>
    <w:rsid w:val="2B0A5942"/>
    <w:rsid w:val="2B52699E"/>
    <w:rsid w:val="2B68128C"/>
    <w:rsid w:val="2D18704C"/>
    <w:rsid w:val="2D1C2C4D"/>
    <w:rsid w:val="2DBE1EF4"/>
    <w:rsid w:val="2F091B0E"/>
    <w:rsid w:val="2F5D0F55"/>
    <w:rsid w:val="30FC0A14"/>
    <w:rsid w:val="322604A3"/>
    <w:rsid w:val="372D3FBB"/>
    <w:rsid w:val="37BB3F18"/>
    <w:rsid w:val="390C07E6"/>
    <w:rsid w:val="3C70246F"/>
    <w:rsid w:val="3E003E64"/>
    <w:rsid w:val="3FAE4CDA"/>
    <w:rsid w:val="424B634B"/>
    <w:rsid w:val="428777EF"/>
    <w:rsid w:val="43B75E4A"/>
    <w:rsid w:val="458F79BE"/>
    <w:rsid w:val="465C6B93"/>
    <w:rsid w:val="47FA5DA0"/>
    <w:rsid w:val="4D7E7536"/>
    <w:rsid w:val="4E1D39FC"/>
    <w:rsid w:val="505175BB"/>
    <w:rsid w:val="517D4A2A"/>
    <w:rsid w:val="51994774"/>
    <w:rsid w:val="536C5B6F"/>
    <w:rsid w:val="53B42591"/>
    <w:rsid w:val="57440909"/>
    <w:rsid w:val="5A6929B4"/>
    <w:rsid w:val="5CC8423D"/>
    <w:rsid w:val="5EF06447"/>
    <w:rsid w:val="5FDE1481"/>
    <w:rsid w:val="608E2359"/>
    <w:rsid w:val="627A6D57"/>
    <w:rsid w:val="62A54200"/>
    <w:rsid w:val="62F82A77"/>
    <w:rsid w:val="65EC07E4"/>
    <w:rsid w:val="67BC3063"/>
    <w:rsid w:val="67F03AE0"/>
    <w:rsid w:val="6863623E"/>
    <w:rsid w:val="6D18417B"/>
    <w:rsid w:val="6E4F58F8"/>
    <w:rsid w:val="702C6EB7"/>
    <w:rsid w:val="7059291D"/>
    <w:rsid w:val="71D920D6"/>
    <w:rsid w:val="731D7312"/>
    <w:rsid w:val="733463C6"/>
    <w:rsid w:val="750C0897"/>
    <w:rsid w:val="75644F80"/>
    <w:rsid w:val="79335050"/>
    <w:rsid w:val="796B5EE7"/>
    <w:rsid w:val="7AD01C30"/>
    <w:rsid w:val="7AF30380"/>
    <w:rsid w:val="7C0B08ED"/>
    <w:rsid w:val="7C6278A4"/>
    <w:rsid w:val="7D900537"/>
    <w:rsid w:val="7E365F9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uiPriority="0" w:qFormat="1"/>
    <w:lsdException w:name="index 2" w:uiPriority="0" w:qFormat="1"/>
    <w:lsdException w:name="index 3" w:uiPriority="0" w:qFormat="1"/>
    <w:lsdException w:name="index 4" w:uiPriority="0" w:qFormat="1"/>
    <w:lsdException w:name="index 5" w:uiPriority="0" w:qFormat="1"/>
    <w:lsdException w:name="index 6" w:uiPriority="0" w:qFormat="1"/>
    <w:lsdException w:name="index 7" w:uiPriority="0" w:qFormat="1"/>
    <w:lsdException w:name="index 8" w:uiPriority="0" w:qFormat="1"/>
    <w:lsdException w:name="index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uiPriority="0" w:qFormat="1"/>
    <w:lsdException w:name="header" w:qFormat="1"/>
    <w:lsdException w:name="footer" w:qFormat="1"/>
    <w:lsdException w:name="index heading" w:uiPriority="0" w:qFormat="1"/>
    <w:lsdException w:name="caption" w:uiPriority="0" w:qFormat="1"/>
    <w:lsdException w:name="table of figures" w:uiPriority="0" w:qFormat="1"/>
    <w:lsdException w:name="envelope address" w:semiHidden="1" w:unhideWhenUsed="1"/>
    <w:lsdException w:name="envelope return" w:semiHidden="1" w:unhideWhenUsed="1"/>
    <w:lsdException w:name="footnote reference" w:uiPriority="0" w:qFormat="1"/>
    <w:lsdException w:name="annotation reference" w:uiPriority="0" w:qFormat="1"/>
    <w:lsdException w:name="line number" w:unhideWhenUsed="1" w:qFormat="1"/>
    <w:lsdException w:name="page number" w:uiPriority="0" w:qFormat="1"/>
    <w:lsdException w:name="endnote reference" w:uiPriority="0" w:qFormat="1"/>
    <w:lsdException w:name="endnote text" w:uiPriority="0" w:qFormat="1"/>
    <w:lsdException w:name="table of authorities" w:semiHidden="1" w:unhideWhenUsed="1"/>
    <w:lsdException w:name="macro" w:semiHidden="1" w:unhideWhenUsed="1"/>
    <w:lsdException w:name="toa heading" w:semiHidden="1" w:unhideWhenUsed="1"/>
    <w:lsdException w:name="List" w:uiPriority="0" w:qFormat="1"/>
    <w:lsdException w:name="List Bullet" w:uiPriority="0" w:qFormat="1"/>
    <w:lsdException w:name="List Number" w:uiPriority="0" w:qFormat="1"/>
    <w:lsdException w:name="List 2" w:uiPriority="0" w:qFormat="1"/>
    <w:lsdException w:name="List 3" w:uiPriority="0" w:qFormat="1"/>
    <w:lsdException w:name="List 4" w:uiPriority="0" w:qFormat="1"/>
    <w:lsdException w:name="List 5" w:uiPriority="0" w:qFormat="1"/>
    <w:lsdException w:name="List Bullet 2" w:qFormat="1"/>
    <w:lsdException w:name="List Bullet 3" w:semiHidden="1" w:unhideWhenUsed="1"/>
    <w:lsdException w:name="List Bullet 4" w:semiHidden="1" w:unhideWhenUsed="1"/>
    <w:lsdException w:name="List Bullet 5" w:uiPriority="0" w:qFormat="1"/>
    <w:lsdException w:name="List Number 2" w:semiHidden="1" w:unhideWhenUsed="1"/>
    <w:lsdException w:name="List Number 3" w:unhideWhenUsed="1" w:qFormat="1"/>
    <w:lsdException w:name="List Number 4" w:semiHidden="1" w:unhideWhenUsed="1"/>
    <w:lsdException w:name="List Number 5" w:semiHidden="1" w:unhideWhenUsed="1"/>
    <w:lsdException w:name="Title" w:uiPriority="0" w:qFormat="1"/>
    <w:lsdException w:name="Closing" w:uiPriority="0" w:qFormat="1"/>
    <w:lsdException w:name="Signature" w:semiHidden="1" w:unhideWhenUsed="1"/>
    <w:lsdException w:name="Default Paragraph Font" w:uiPriority="1" w:unhideWhenUsed="1" w:qFormat="1"/>
    <w:lsdException w:name="Body Text" w:uiPriority="0" w:qFormat="1"/>
    <w:lsdException w:name="Body Text Indent" w:uiPriority="0" w:qFormat="1"/>
    <w:lsdException w:name="List Continue" w:uiPriority="0" w:qFormat="1"/>
    <w:lsdException w:name="List Continue 2" w:uiPriority="0" w:qFormat="1"/>
    <w:lsdException w:name="List Continue 3" w:uiPriority="0" w:qFormat="1"/>
    <w:lsdException w:name="List Continue 4" w:semiHidden="1" w:unhideWhenUsed="1"/>
    <w:lsdException w:name="List Continue 5" w:semiHidden="1" w:unhideWhenUsed="1"/>
    <w:lsdException w:name="Message Header" w:uiPriority="0" w:qFormat="1"/>
    <w:lsdException w:name="Subtitle" w:uiPriority="0" w:qFormat="1"/>
    <w:lsdException w:name="Salutation" w:uiPriority="0" w:qFormat="1"/>
    <w:lsdException w:name="Date" w:uiPriority="0" w:qFormat="1"/>
    <w:lsdException w:name="Body Text First Indent" w:uiPriority="0" w:qFormat="1"/>
    <w:lsdException w:name="Body Text First Indent 2" w:uiPriority="0" w:qFormat="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uiPriority="0" w:qFormat="1"/>
    <w:lsdException w:name="Strong" w:uiPriority="0"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uiPriority="0" w:qFormat="1"/>
    <w:lsdException w:name="HTML Variable" w:semiHidden="1" w:unhideWhenUsed="1"/>
    <w:lsdException w:name="Normal Table"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uiPriority="0" w:qFormat="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unhideWhenUsed="1"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D40420"/>
    <w:pPr>
      <w:widowControl w:val="0"/>
      <w:jc w:val="both"/>
    </w:pPr>
    <w:rPr>
      <w:kern w:val="2"/>
      <w:sz w:val="21"/>
      <w:szCs w:val="24"/>
    </w:rPr>
  </w:style>
  <w:style w:type="paragraph" w:styleId="1">
    <w:name w:val="heading 1"/>
    <w:basedOn w:val="a1"/>
    <w:next w:val="a1"/>
    <w:link w:val="1Char"/>
    <w:qFormat/>
    <w:rsid w:val="00D40420"/>
    <w:pPr>
      <w:keepNext/>
      <w:keepLines/>
      <w:tabs>
        <w:tab w:val="left" w:pos="1800"/>
      </w:tabs>
      <w:spacing w:before="340" w:after="330" w:line="578" w:lineRule="auto"/>
      <w:ind w:left="425" w:hanging="425"/>
      <w:jc w:val="center"/>
      <w:outlineLvl w:val="0"/>
    </w:pPr>
    <w:rPr>
      <w:rFonts w:ascii="黑体" w:eastAsia="黑体"/>
      <w:b/>
      <w:bCs/>
      <w:kern w:val="44"/>
      <w:sz w:val="44"/>
      <w:szCs w:val="44"/>
    </w:rPr>
  </w:style>
  <w:style w:type="paragraph" w:styleId="2">
    <w:name w:val="heading 2"/>
    <w:basedOn w:val="a1"/>
    <w:next w:val="a1"/>
    <w:link w:val="2Char"/>
    <w:qFormat/>
    <w:rsid w:val="00D40420"/>
    <w:pPr>
      <w:keepNext/>
      <w:keepLines/>
      <w:tabs>
        <w:tab w:val="left" w:pos="567"/>
      </w:tabs>
      <w:spacing w:before="260" w:after="260" w:line="416" w:lineRule="auto"/>
      <w:ind w:left="567" w:hanging="567"/>
      <w:outlineLvl w:val="1"/>
    </w:pPr>
    <w:rPr>
      <w:rFonts w:ascii="Arial" w:eastAsia="黑体" w:hAnsi="Arial"/>
      <w:b/>
      <w:bCs/>
      <w:sz w:val="32"/>
      <w:szCs w:val="32"/>
    </w:rPr>
  </w:style>
  <w:style w:type="paragraph" w:styleId="3">
    <w:name w:val="heading 3"/>
    <w:basedOn w:val="a1"/>
    <w:next w:val="a1"/>
    <w:link w:val="3Char"/>
    <w:uiPriority w:val="9"/>
    <w:qFormat/>
    <w:rsid w:val="00D40420"/>
    <w:pPr>
      <w:keepNext/>
      <w:keepLines/>
      <w:spacing w:before="260" w:after="260" w:line="416" w:lineRule="auto"/>
      <w:outlineLvl w:val="2"/>
    </w:pPr>
    <w:rPr>
      <w:rFonts w:ascii="黑体" w:eastAsia="黑体"/>
      <w:b/>
      <w:bCs/>
      <w:sz w:val="32"/>
      <w:szCs w:val="32"/>
    </w:rPr>
  </w:style>
  <w:style w:type="paragraph" w:styleId="4">
    <w:name w:val="heading 4"/>
    <w:basedOn w:val="a1"/>
    <w:next w:val="a1"/>
    <w:link w:val="4Char"/>
    <w:qFormat/>
    <w:rsid w:val="00D40420"/>
    <w:pPr>
      <w:keepNext/>
      <w:keepLines/>
      <w:tabs>
        <w:tab w:val="left" w:pos="1080"/>
      </w:tabs>
      <w:spacing w:before="280" w:after="290" w:line="376" w:lineRule="auto"/>
      <w:ind w:left="992" w:hanging="992"/>
      <w:outlineLvl w:val="3"/>
    </w:pPr>
    <w:rPr>
      <w:rFonts w:ascii="Arial" w:eastAsia="黑体" w:hAnsi="Arial"/>
      <w:b/>
      <w:bCs/>
      <w:sz w:val="28"/>
      <w:szCs w:val="28"/>
    </w:rPr>
  </w:style>
  <w:style w:type="paragraph" w:styleId="5">
    <w:name w:val="heading 5"/>
    <w:basedOn w:val="a1"/>
    <w:next w:val="a1"/>
    <w:link w:val="5Char"/>
    <w:qFormat/>
    <w:rsid w:val="00D40420"/>
    <w:pPr>
      <w:keepNext/>
      <w:keepLines/>
      <w:tabs>
        <w:tab w:val="left" w:pos="1440"/>
      </w:tabs>
      <w:spacing w:before="280" w:after="290" w:line="376" w:lineRule="auto"/>
      <w:ind w:left="1134" w:hanging="1134"/>
      <w:outlineLvl w:val="4"/>
    </w:pPr>
    <w:rPr>
      <w:rFonts w:ascii="黑体" w:eastAsia="黑体"/>
      <w:b/>
      <w:bCs/>
      <w:sz w:val="28"/>
      <w:szCs w:val="28"/>
    </w:rPr>
  </w:style>
  <w:style w:type="paragraph" w:styleId="6">
    <w:name w:val="heading 6"/>
    <w:basedOn w:val="a1"/>
    <w:next w:val="a1"/>
    <w:link w:val="6Char"/>
    <w:uiPriority w:val="9"/>
    <w:qFormat/>
    <w:rsid w:val="00D40420"/>
    <w:pPr>
      <w:keepNext/>
      <w:keepLines/>
      <w:tabs>
        <w:tab w:val="left" w:pos="1152"/>
      </w:tabs>
      <w:adjustRightInd w:val="0"/>
      <w:spacing w:before="240" w:after="64" w:line="320" w:lineRule="atLeast"/>
      <w:ind w:left="1152" w:hanging="1152"/>
      <w:textAlignment w:val="baseline"/>
      <w:outlineLvl w:val="5"/>
    </w:pPr>
    <w:rPr>
      <w:rFonts w:ascii="Arial" w:eastAsia="黑体" w:hAnsi="Arial"/>
      <w:b/>
      <w:sz w:val="24"/>
    </w:rPr>
  </w:style>
  <w:style w:type="paragraph" w:styleId="7">
    <w:name w:val="heading 7"/>
    <w:basedOn w:val="a1"/>
    <w:next w:val="a1"/>
    <w:link w:val="7Char"/>
    <w:uiPriority w:val="9"/>
    <w:qFormat/>
    <w:rsid w:val="00D40420"/>
    <w:pPr>
      <w:keepNext/>
      <w:keepLines/>
      <w:tabs>
        <w:tab w:val="left" w:pos="1296"/>
      </w:tabs>
      <w:adjustRightInd w:val="0"/>
      <w:spacing w:before="240" w:after="64" w:line="320" w:lineRule="atLeast"/>
      <w:ind w:left="1296" w:hanging="1296"/>
      <w:textAlignment w:val="baseline"/>
      <w:outlineLvl w:val="6"/>
    </w:pPr>
    <w:rPr>
      <w:b/>
      <w:sz w:val="24"/>
    </w:rPr>
  </w:style>
  <w:style w:type="paragraph" w:styleId="8">
    <w:name w:val="heading 8"/>
    <w:basedOn w:val="a1"/>
    <w:next w:val="a1"/>
    <w:link w:val="8Char"/>
    <w:uiPriority w:val="9"/>
    <w:qFormat/>
    <w:rsid w:val="00D40420"/>
    <w:pPr>
      <w:keepNext/>
      <w:keepLines/>
      <w:tabs>
        <w:tab w:val="left" w:pos="1440"/>
      </w:tabs>
      <w:adjustRightInd w:val="0"/>
      <w:spacing w:before="240" w:after="64" w:line="320" w:lineRule="atLeast"/>
      <w:ind w:left="1440" w:hanging="1440"/>
      <w:textAlignment w:val="baseline"/>
      <w:outlineLvl w:val="7"/>
    </w:pPr>
    <w:rPr>
      <w:rFonts w:ascii="Arial" w:eastAsia="黑体" w:hAnsi="Arial"/>
      <w:sz w:val="24"/>
    </w:rPr>
  </w:style>
  <w:style w:type="paragraph" w:styleId="9">
    <w:name w:val="heading 9"/>
    <w:basedOn w:val="a1"/>
    <w:next w:val="a1"/>
    <w:link w:val="9Char"/>
    <w:uiPriority w:val="9"/>
    <w:qFormat/>
    <w:rsid w:val="00D40420"/>
    <w:pPr>
      <w:keepNext/>
      <w:keepLines/>
      <w:tabs>
        <w:tab w:val="left" w:pos="1584"/>
      </w:tabs>
      <w:adjustRightInd w:val="0"/>
      <w:spacing w:before="240" w:after="64" w:line="320" w:lineRule="atLeast"/>
      <w:ind w:left="1584" w:hanging="1584"/>
      <w:textAlignment w:val="baseline"/>
      <w:outlineLvl w:val="8"/>
    </w:pPr>
    <w:rPr>
      <w:rFonts w:ascii="Arial" w:eastAsia="黑体" w:hAnsi="Arial"/>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30">
    <w:name w:val="List 3"/>
    <w:basedOn w:val="a1"/>
    <w:qFormat/>
    <w:rsid w:val="00D40420"/>
    <w:pPr>
      <w:ind w:left="1260" w:firstLineChars="200" w:hanging="420"/>
    </w:pPr>
    <w:rPr>
      <w:rFonts w:hAnsi="宋体"/>
      <w:color w:val="000000"/>
      <w:spacing w:val="-8"/>
      <w:szCs w:val="20"/>
    </w:rPr>
  </w:style>
  <w:style w:type="paragraph" w:styleId="a5">
    <w:name w:val="annotation subject"/>
    <w:basedOn w:val="a6"/>
    <w:next w:val="a6"/>
    <w:link w:val="Char"/>
    <w:qFormat/>
    <w:rsid w:val="00D40420"/>
    <w:rPr>
      <w:b/>
      <w:bCs/>
    </w:rPr>
  </w:style>
  <w:style w:type="paragraph" w:styleId="a6">
    <w:name w:val="annotation text"/>
    <w:basedOn w:val="a1"/>
    <w:link w:val="Char0"/>
    <w:qFormat/>
    <w:rsid w:val="00D40420"/>
    <w:pPr>
      <w:jc w:val="left"/>
    </w:pPr>
  </w:style>
  <w:style w:type="paragraph" w:styleId="70">
    <w:name w:val="toc 7"/>
    <w:basedOn w:val="a1"/>
    <w:next w:val="a1"/>
    <w:uiPriority w:val="39"/>
    <w:qFormat/>
    <w:rsid w:val="00D40420"/>
    <w:pPr>
      <w:adjustRightInd w:val="0"/>
      <w:spacing w:line="288" w:lineRule="auto"/>
      <w:ind w:left="1260" w:firstLine="420"/>
      <w:jc w:val="left"/>
      <w:textAlignment w:val="baseline"/>
    </w:pPr>
    <w:rPr>
      <w:sz w:val="18"/>
      <w:szCs w:val="18"/>
    </w:rPr>
  </w:style>
  <w:style w:type="paragraph" w:styleId="a7">
    <w:name w:val="Body Text First Indent"/>
    <w:basedOn w:val="a8"/>
    <w:link w:val="Char1"/>
    <w:qFormat/>
    <w:rsid w:val="00D40420"/>
    <w:pPr>
      <w:autoSpaceDE/>
      <w:autoSpaceDN/>
      <w:adjustRightInd/>
      <w:spacing w:after="120"/>
      <w:ind w:firstLineChars="200" w:firstLine="420"/>
    </w:pPr>
    <w:rPr>
      <w:color w:val="000000"/>
      <w:spacing w:val="-8"/>
      <w:kern w:val="2"/>
      <w:sz w:val="21"/>
    </w:rPr>
  </w:style>
  <w:style w:type="paragraph" w:styleId="a8">
    <w:name w:val="Body Text"/>
    <w:basedOn w:val="a1"/>
    <w:link w:val="Char2"/>
    <w:qFormat/>
    <w:rsid w:val="00D40420"/>
    <w:pPr>
      <w:autoSpaceDE w:val="0"/>
      <w:autoSpaceDN w:val="0"/>
      <w:adjustRightInd w:val="0"/>
    </w:pPr>
    <w:rPr>
      <w:rFonts w:ascii="仿宋_GB2312" w:eastAsia="仿宋_GB2312"/>
      <w:kern w:val="0"/>
      <w:sz w:val="28"/>
      <w:szCs w:val="20"/>
    </w:rPr>
  </w:style>
  <w:style w:type="paragraph" w:styleId="80">
    <w:name w:val="index 8"/>
    <w:basedOn w:val="a1"/>
    <w:next w:val="a1"/>
    <w:qFormat/>
    <w:rsid w:val="00D40420"/>
    <w:pPr>
      <w:ind w:leftChars="1400" w:left="1400"/>
    </w:pPr>
    <w:rPr>
      <w:szCs w:val="20"/>
    </w:rPr>
  </w:style>
  <w:style w:type="paragraph" w:styleId="a9">
    <w:name w:val="List Number"/>
    <w:basedOn w:val="a1"/>
    <w:link w:val="Char4"/>
    <w:qFormat/>
    <w:rsid w:val="00D40420"/>
    <w:pPr>
      <w:tabs>
        <w:tab w:val="left" w:pos="360"/>
      </w:tabs>
      <w:spacing w:line="360" w:lineRule="auto"/>
      <w:ind w:left="360" w:hangingChars="200" w:hanging="360"/>
    </w:pPr>
    <w:rPr>
      <w:rFonts w:ascii="Tahoma" w:eastAsia="楷体_GB2312" w:hAnsi="Tahoma"/>
      <w:sz w:val="24"/>
    </w:rPr>
  </w:style>
  <w:style w:type="paragraph" w:styleId="aa">
    <w:name w:val="Normal Indent"/>
    <w:basedOn w:val="a1"/>
    <w:link w:val="Char5"/>
    <w:qFormat/>
    <w:rsid w:val="00D40420"/>
    <w:pPr>
      <w:widowControl/>
      <w:ind w:firstLine="420"/>
      <w:jc w:val="left"/>
    </w:pPr>
  </w:style>
  <w:style w:type="paragraph" w:styleId="ab">
    <w:name w:val="caption"/>
    <w:basedOn w:val="a1"/>
    <w:next w:val="a1"/>
    <w:link w:val="Char6"/>
    <w:qFormat/>
    <w:rsid w:val="00D40420"/>
    <w:rPr>
      <w:rFonts w:ascii="Arial" w:eastAsia="黑体" w:hAnsi="Arial"/>
      <w:sz w:val="20"/>
      <w:szCs w:val="20"/>
    </w:rPr>
  </w:style>
  <w:style w:type="paragraph" w:styleId="50">
    <w:name w:val="index 5"/>
    <w:basedOn w:val="a1"/>
    <w:next w:val="a1"/>
    <w:qFormat/>
    <w:rsid w:val="00D40420"/>
    <w:pPr>
      <w:ind w:leftChars="800" w:left="800"/>
    </w:pPr>
    <w:rPr>
      <w:szCs w:val="20"/>
    </w:rPr>
  </w:style>
  <w:style w:type="paragraph" w:styleId="ac">
    <w:name w:val="List Bullet"/>
    <w:basedOn w:val="a1"/>
    <w:qFormat/>
    <w:rsid w:val="00D40420"/>
    <w:pPr>
      <w:tabs>
        <w:tab w:val="left" w:pos="360"/>
      </w:tabs>
      <w:ind w:left="360" w:firstLineChars="200" w:firstLine="200"/>
    </w:pPr>
    <w:rPr>
      <w:rFonts w:hAnsi="宋体"/>
      <w:color w:val="000000"/>
      <w:spacing w:val="-8"/>
      <w:szCs w:val="20"/>
    </w:rPr>
  </w:style>
  <w:style w:type="paragraph" w:styleId="ad">
    <w:name w:val="Document Map"/>
    <w:basedOn w:val="a1"/>
    <w:link w:val="Char7"/>
    <w:qFormat/>
    <w:rsid w:val="00D40420"/>
    <w:pPr>
      <w:shd w:val="clear" w:color="auto" w:fill="000080"/>
    </w:pPr>
    <w:rPr>
      <w:shd w:val="clear" w:color="auto" w:fill="000080"/>
    </w:rPr>
  </w:style>
  <w:style w:type="paragraph" w:styleId="60">
    <w:name w:val="index 6"/>
    <w:basedOn w:val="a1"/>
    <w:next w:val="a1"/>
    <w:qFormat/>
    <w:rsid w:val="00D40420"/>
    <w:pPr>
      <w:ind w:leftChars="1000" w:left="1000"/>
    </w:pPr>
    <w:rPr>
      <w:szCs w:val="20"/>
    </w:rPr>
  </w:style>
  <w:style w:type="paragraph" w:styleId="ae">
    <w:name w:val="Salutation"/>
    <w:basedOn w:val="a1"/>
    <w:next w:val="a1"/>
    <w:link w:val="Char8"/>
    <w:qFormat/>
    <w:rsid w:val="00D40420"/>
    <w:pPr>
      <w:adjustRightInd w:val="0"/>
      <w:spacing w:after="20" w:line="288" w:lineRule="auto"/>
      <w:ind w:firstLine="420"/>
      <w:textAlignment w:val="baseline"/>
    </w:pPr>
    <w:rPr>
      <w:sz w:val="28"/>
    </w:rPr>
  </w:style>
  <w:style w:type="paragraph" w:styleId="31">
    <w:name w:val="Body Text 3"/>
    <w:basedOn w:val="a1"/>
    <w:link w:val="3Char0"/>
    <w:qFormat/>
    <w:rsid w:val="00D40420"/>
    <w:pPr>
      <w:adjustRightInd w:val="0"/>
      <w:spacing w:after="20" w:line="288" w:lineRule="auto"/>
      <w:jc w:val="center"/>
      <w:textAlignment w:val="baseline"/>
    </w:pPr>
    <w:rPr>
      <w:b/>
      <w:bCs/>
      <w:sz w:val="24"/>
    </w:rPr>
  </w:style>
  <w:style w:type="paragraph" w:styleId="af">
    <w:name w:val="Closing"/>
    <w:basedOn w:val="a1"/>
    <w:link w:val="Char9"/>
    <w:qFormat/>
    <w:rsid w:val="00D40420"/>
    <w:pPr>
      <w:adjustRightInd w:val="0"/>
      <w:spacing w:after="20" w:line="288" w:lineRule="auto"/>
      <w:ind w:leftChars="2100" w:left="100" w:firstLine="420"/>
      <w:textAlignment w:val="baseline"/>
    </w:pPr>
    <w:rPr>
      <w:sz w:val="28"/>
    </w:rPr>
  </w:style>
  <w:style w:type="paragraph" w:styleId="af0">
    <w:name w:val="Body Text Indent"/>
    <w:basedOn w:val="a1"/>
    <w:link w:val="Chara"/>
    <w:qFormat/>
    <w:rsid w:val="00D40420"/>
    <w:pPr>
      <w:widowControl/>
      <w:autoSpaceDE w:val="0"/>
      <w:autoSpaceDN w:val="0"/>
      <w:adjustRightInd w:val="0"/>
      <w:spacing w:line="300" w:lineRule="auto"/>
      <w:ind w:left="156"/>
    </w:pPr>
    <w:rPr>
      <w:rFonts w:ascii="仿宋_GB2312" w:eastAsia="仿宋_GB2312"/>
      <w:kern w:val="0"/>
      <w:sz w:val="28"/>
      <w:szCs w:val="20"/>
    </w:rPr>
  </w:style>
  <w:style w:type="paragraph" w:styleId="32">
    <w:name w:val="List Number 3"/>
    <w:basedOn w:val="a1"/>
    <w:uiPriority w:val="99"/>
    <w:unhideWhenUsed/>
    <w:qFormat/>
    <w:rsid w:val="00D40420"/>
    <w:pPr>
      <w:tabs>
        <w:tab w:val="left" w:pos="1200"/>
      </w:tabs>
      <w:spacing w:line="360" w:lineRule="auto"/>
      <w:ind w:leftChars="400" w:left="1200" w:hangingChars="200" w:hanging="360"/>
      <w:contextualSpacing/>
    </w:pPr>
    <w:rPr>
      <w:rFonts w:ascii="Calibri" w:hAnsi="Calibri"/>
      <w:sz w:val="24"/>
      <w:szCs w:val="21"/>
    </w:rPr>
  </w:style>
  <w:style w:type="paragraph" w:styleId="20">
    <w:name w:val="List 2"/>
    <w:basedOn w:val="a1"/>
    <w:qFormat/>
    <w:rsid w:val="00D40420"/>
    <w:pPr>
      <w:ind w:left="840" w:firstLineChars="200" w:hanging="420"/>
    </w:pPr>
    <w:rPr>
      <w:rFonts w:hAnsi="宋体"/>
      <w:color w:val="000000"/>
      <w:spacing w:val="-8"/>
      <w:szCs w:val="20"/>
    </w:rPr>
  </w:style>
  <w:style w:type="paragraph" w:styleId="af1">
    <w:name w:val="List Continue"/>
    <w:basedOn w:val="a1"/>
    <w:qFormat/>
    <w:rsid w:val="00D40420"/>
    <w:pPr>
      <w:spacing w:after="120"/>
      <w:ind w:left="420" w:firstLineChars="200" w:firstLine="448"/>
    </w:pPr>
    <w:rPr>
      <w:rFonts w:hAnsi="宋体"/>
      <w:color w:val="000000"/>
      <w:spacing w:val="-8"/>
      <w:szCs w:val="20"/>
    </w:rPr>
  </w:style>
  <w:style w:type="paragraph" w:styleId="af2">
    <w:name w:val="Block Text"/>
    <w:basedOn w:val="a1"/>
    <w:qFormat/>
    <w:rsid w:val="00D40420"/>
    <w:pPr>
      <w:adjustRightInd w:val="0"/>
      <w:ind w:left="420" w:right="33"/>
      <w:jc w:val="left"/>
      <w:textAlignment w:val="baseline"/>
    </w:pPr>
    <w:rPr>
      <w:kern w:val="0"/>
      <w:sz w:val="24"/>
      <w:szCs w:val="20"/>
    </w:rPr>
  </w:style>
  <w:style w:type="paragraph" w:styleId="21">
    <w:name w:val="List Bullet 2"/>
    <w:basedOn w:val="a1"/>
    <w:uiPriority w:val="99"/>
    <w:qFormat/>
    <w:rsid w:val="00D40420"/>
    <w:pPr>
      <w:tabs>
        <w:tab w:val="left" w:pos="780"/>
      </w:tabs>
      <w:ind w:left="780" w:firstLineChars="200" w:firstLine="200"/>
    </w:pPr>
    <w:rPr>
      <w:rFonts w:hAnsi="宋体"/>
      <w:color w:val="000000"/>
      <w:spacing w:val="-8"/>
      <w:szCs w:val="20"/>
    </w:rPr>
  </w:style>
  <w:style w:type="paragraph" w:styleId="40">
    <w:name w:val="index 4"/>
    <w:basedOn w:val="a1"/>
    <w:next w:val="a1"/>
    <w:qFormat/>
    <w:rsid w:val="00D40420"/>
    <w:pPr>
      <w:ind w:leftChars="600" w:left="600"/>
    </w:pPr>
    <w:rPr>
      <w:szCs w:val="20"/>
    </w:rPr>
  </w:style>
  <w:style w:type="paragraph" w:styleId="51">
    <w:name w:val="toc 5"/>
    <w:basedOn w:val="a1"/>
    <w:next w:val="a1"/>
    <w:uiPriority w:val="39"/>
    <w:qFormat/>
    <w:rsid w:val="00D40420"/>
    <w:pPr>
      <w:adjustRightInd w:val="0"/>
      <w:spacing w:line="288" w:lineRule="auto"/>
      <w:ind w:left="840" w:firstLine="420"/>
      <w:jc w:val="left"/>
      <w:textAlignment w:val="baseline"/>
    </w:pPr>
    <w:rPr>
      <w:sz w:val="18"/>
      <w:szCs w:val="18"/>
    </w:rPr>
  </w:style>
  <w:style w:type="paragraph" w:styleId="33">
    <w:name w:val="toc 3"/>
    <w:basedOn w:val="a1"/>
    <w:next w:val="a1"/>
    <w:uiPriority w:val="39"/>
    <w:qFormat/>
    <w:rsid w:val="00D40420"/>
    <w:pPr>
      <w:adjustRightInd w:val="0"/>
      <w:spacing w:line="288" w:lineRule="auto"/>
      <w:ind w:left="420" w:firstLine="420"/>
      <w:jc w:val="left"/>
      <w:textAlignment w:val="baseline"/>
    </w:pPr>
    <w:rPr>
      <w:iCs/>
      <w:sz w:val="20"/>
      <w:szCs w:val="20"/>
    </w:rPr>
  </w:style>
  <w:style w:type="paragraph" w:styleId="af3">
    <w:name w:val="Plain Text"/>
    <w:basedOn w:val="a1"/>
    <w:link w:val="Charb"/>
    <w:qFormat/>
    <w:rsid w:val="00D40420"/>
    <w:rPr>
      <w:rFonts w:ascii="宋体" w:hAnsi="Courier New"/>
      <w:szCs w:val="21"/>
    </w:rPr>
  </w:style>
  <w:style w:type="paragraph" w:styleId="52">
    <w:name w:val="List Bullet 5"/>
    <w:basedOn w:val="a1"/>
    <w:qFormat/>
    <w:rsid w:val="00D40420"/>
    <w:pPr>
      <w:widowControl/>
      <w:tabs>
        <w:tab w:val="left" w:pos="2040"/>
      </w:tabs>
      <w:spacing w:line="360" w:lineRule="exact"/>
      <w:ind w:left="2040" w:hanging="360"/>
    </w:pPr>
    <w:rPr>
      <w:rFonts w:eastAsia="楷体_GB2312"/>
      <w:sz w:val="24"/>
      <w:szCs w:val="20"/>
    </w:rPr>
  </w:style>
  <w:style w:type="paragraph" w:styleId="81">
    <w:name w:val="toc 8"/>
    <w:basedOn w:val="a1"/>
    <w:next w:val="a1"/>
    <w:uiPriority w:val="39"/>
    <w:qFormat/>
    <w:rsid w:val="00D40420"/>
    <w:pPr>
      <w:adjustRightInd w:val="0"/>
      <w:spacing w:line="288" w:lineRule="auto"/>
      <w:ind w:left="1470" w:firstLine="420"/>
      <w:jc w:val="left"/>
      <w:textAlignment w:val="baseline"/>
    </w:pPr>
    <w:rPr>
      <w:sz w:val="18"/>
      <w:szCs w:val="18"/>
    </w:rPr>
  </w:style>
  <w:style w:type="paragraph" w:styleId="34">
    <w:name w:val="index 3"/>
    <w:basedOn w:val="a1"/>
    <w:next w:val="a1"/>
    <w:qFormat/>
    <w:rsid w:val="00D40420"/>
    <w:pPr>
      <w:ind w:leftChars="400" w:left="400"/>
    </w:pPr>
    <w:rPr>
      <w:szCs w:val="20"/>
    </w:rPr>
  </w:style>
  <w:style w:type="paragraph" w:styleId="af4">
    <w:name w:val="Date"/>
    <w:basedOn w:val="a1"/>
    <w:next w:val="a1"/>
    <w:link w:val="Charc"/>
    <w:qFormat/>
    <w:rsid w:val="00D40420"/>
    <w:pPr>
      <w:ind w:leftChars="2500" w:left="100"/>
    </w:pPr>
    <w:rPr>
      <w:rFonts w:ascii="楷体_GB2312" w:eastAsia="楷体_GB2312"/>
      <w:b/>
      <w:sz w:val="28"/>
    </w:rPr>
  </w:style>
  <w:style w:type="paragraph" w:styleId="22">
    <w:name w:val="Body Text Indent 2"/>
    <w:basedOn w:val="a1"/>
    <w:link w:val="2Char0"/>
    <w:qFormat/>
    <w:rsid w:val="00D40420"/>
    <w:pPr>
      <w:tabs>
        <w:tab w:val="left" w:pos="0"/>
        <w:tab w:val="left" w:pos="1134"/>
      </w:tabs>
      <w:snapToGrid w:val="0"/>
      <w:spacing w:line="400" w:lineRule="exact"/>
      <w:ind w:firstLineChars="233" w:firstLine="559"/>
    </w:pPr>
    <w:rPr>
      <w:rFonts w:ascii="楷体_GB2312" w:eastAsia="楷体_GB2312"/>
      <w:sz w:val="24"/>
    </w:rPr>
  </w:style>
  <w:style w:type="paragraph" w:styleId="af5">
    <w:name w:val="endnote text"/>
    <w:basedOn w:val="a1"/>
    <w:link w:val="Chard"/>
    <w:qFormat/>
    <w:rsid w:val="00D40420"/>
    <w:pPr>
      <w:widowControl/>
      <w:snapToGrid w:val="0"/>
      <w:jc w:val="left"/>
    </w:pPr>
    <w:rPr>
      <w:rFonts w:ascii="Tahoma" w:hAnsi="Tahoma"/>
      <w:kern w:val="0"/>
      <w:sz w:val="20"/>
      <w:szCs w:val="20"/>
    </w:rPr>
  </w:style>
  <w:style w:type="paragraph" w:styleId="af6">
    <w:name w:val="Balloon Text"/>
    <w:basedOn w:val="a1"/>
    <w:link w:val="Chare"/>
    <w:qFormat/>
    <w:rsid w:val="00D40420"/>
    <w:rPr>
      <w:sz w:val="18"/>
      <w:szCs w:val="18"/>
    </w:rPr>
  </w:style>
  <w:style w:type="paragraph" w:styleId="af7">
    <w:name w:val="footer"/>
    <w:basedOn w:val="a1"/>
    <w:link w:val="Charf"/>
    <w:uiPriority w:val="99"/>
    <w:qFormat/>
    <w:rsid w:val="00D40420"/>
    <w:pPr>
      <w:tabs>
        <w:tab w:val="center" w:pos="4153"/>
        <w:tab w:val="right" w:pos="8306"/>
      </w:tabs>
      <w:snapToGrid w:val="0"/>
      <w:jc w:val="left"/>
    </w:pPr>
    <w:rPr>
      <w:sz w:val="18"/>
      <w:szCs w:val="18"/>
    </w:rPr>
  </w:style>
  <w:style w:type="paragraph" w:styleId="23">
    <w:name w:val="Body Text First Indent 2"/>
    <w:basedOn w:val="af0"/>
    <w:link w:val="2Char1"/>
    <w:qFormat/>
    <w:rsid w:val="00D40420"/>
    <w:pPr>
      <w:widowControl w:val="0"/>
      <w:autoSpaceDE/>
      <w:autoSpaceDN/>
      <w:adjustRightInd/>
      <w:spacing w:after="120" w:line="240" w:lineRule="auto"/>
      <w:ind w:left="0" w:firstLineChars="200" w:firstLine="210"/>
    </w:pPr>
    <w:rPr>
      <w:rFonts w:hAnsi="宋体"/>
      <w:color w:val="000000"/>
      <w:spacing w:val="-8"/>
      <w:kern w:val="2"/>
      <w:sz w:val="21"/>
    </w:rPr>
  </w:style>
  <w:style w:type="paragraph" w:styleId="af8">
    <w:name w:val="header"/>
    <w:basedOn w:val="a1"/>
    <w:link w:val="Charf0"/>
    <w:uiPriority w:val="99"/>
    <w:qFormat/>
    <w:rsid w:val="00D40420"/>
    <w:pPr>
      <w:pBdr>
        <w:bottom w:val="single" w:sz="6" w:space="1" w:color="auto"/>
      </w:pBdr>
      <w:tabs>
        <w:tab w:val="center" w:pos="4153"/>
        <w:tab w:val="right" w:pos="8306"/>
      </w:tabs>
      <w:snapToGrid w:val="0"/>
      <w:jc w:val="center"/>
    </w:pPr>
    <w:rPr>
      <w:sz w:val="18"/>
      <w:szCs w:val="18"/>
    </w:rPr>
  </w:style>
  <w:style w:type="paragraph" w:styleId="10">
    <w:name w:val="toc 1"/>
    <w:basedOn w:val="a1"/>
    <w:next w:val="a1"/>
    <w:uiPriority w:val="39"/>
    <w:qFormat/>
    <w:rsid w:val="00D40420"/>
    <w:pPr>
      <w:tabs>
        <w:tab w:val="right" w:leader="dot" w:pos="8296"/>
      </w:tabs>
      <w:adjustRightInd w:val="0"/>
      <w:spacing w:before="120" w:after="120" w:line="288" w:lineRule="auto"/>
      <w:textAlignment w:val="baseline"/>
    </w:pPr>
    <w:rPr>
      <w:rFonts w:ascii="黑体" w:eastAsia="黑体" w:hAnsi="宋体"/>
      <w:caps/>
      <w:sz w:val="30"/>
      <w:szCs w:val="30"/>
    </w:rPr>
  </w:style>
  <w:style w:type="paragraph" w:styleId="41">
    <w:name w:val="toc 4"/>
    <w:basedOn w:val="a1"/>
    <w:next w:val="a1"/>
    <w:uiPriority w:val="39"/>
    <w:qFormat/>
    <w:rsid w:val="00D40420"/>
    <w:pPr>
      <w:adjustRightInd w:val="0"/>
      <w:spacing w:line="288" w:lineRule="auto"/>
      <w:ind w:left="630" w:firstLine="420"/>
      <w:jc w:val="left"/>
      <w:textAlignment w:val="baseline"/>
    </w:pPr>
    <w:rPr>
      <w:sz w:val="18"/>
      <w:szCs w:val="18"/>
    </w:rPr>
  </w:style>
  <w:style w:type="paragraph" w:styleId="af9">
    <w:name w:val="index heading"/>
    <w:basedOn w:val="a1"/>
    <w:next w:val="11"/>
    <w:qFormat/>
    <w:rsid w:val="00D40420"/>
    <w:rPr>
      <w:rFonts w:eastAsia="楷体_GB2312"/>
      <w:sz w:val="26"/>
      <w:szCs w:val="20"/>
    </w:rPr>
  </w:style>
  <w:style w:type="paragraph" w:styleId="11">
    <w:name w:val="index 1"/>
    <w:basedOn w:val="a1"/>
    <w:next w:val="a1"/>
    <w:qFormat/>
    <w:rsid w:val="00D40420"/>
    <w:rPr>
      <w:szCs w:val="20"/>
    </w:rPr>
  </w:style>
  <w:style w:type="paragraph" w:styleId="afa">
    <w:name w:val="Subtitle"/>
    <w:basedOn w:val="a1"/>
    <w:next w:val="a1"/>
    <w:link w:val="Char10"/>
    <w:qFormat/>
    <w:rsid w:val="00D40420"/>
    <w:pPr>
      <w:spacing w:before="240" w:after="60" w:line="312" w:lineRule="auto"/>
      <w:jc w:val="center"/>
      <w:outlineLvl w:val="1"/>
    </w:pPr>
    <w:rPr>
      <w:rFonts w:ascii="Cambria" w:hAnsi="Cambria"/>
      <w:b/>
      <w:bCs/>
      <w:kern w:val="28"/>
      <w:sz w:val="32"/>
      <w:szCs w:val="32"/>
    </w:rPr>
  </w:style>
  <w:style w:type="paragraph" w:styleId="afb">
    <w:name w:val="List"/>
    <w:basedOn w:val="a1"/>
    <w:qFormat/>
    <w:rsid w:val="00D40420"/>
    <w:pPr>
      <w:tabs>
        <w:tab w:val="left" w:pos="420"/>
      </w:tabs>
      <w:autoSpaceDE w:val="0"/>
      <w:autoSpaceDN w:val="0"/>
      <w:adjustRightInd w:val="0"/>
      <w:spacing w:after="20" w:line="288" w:lineRule="auto"/>
      <w:ind w:left="420" w:hanging="420"/>
      <w:textAlignment w:val="baseline"/>
    </w:pPr>
    <w:rPr>
      <w:kern w:val="0"/>
      <w:szCs w:val="20"/>
      <w:lang w:val="en-GB"/>
    </w:rPr>
  </w:style>
  <w:style w:type="paragraph" w:styleId="afc">
    <w:name w:val="footnote text"/>
    <w:basedOn w:val="a1"/>
    <w:link w:val="Charf1"/>
    <w:qFormat/>
    <w:rsid w:val="00D40420"/>
    <w:pPr>
      <w:adjustRightInd w:val="0"/>
      <w:spacing w:after="60" w:line="360" w:lineRule="exact"/>
      <w:ind w:firstLine="425"/>
      <w:jc w:val="left"/>
      <w:textAlignment w:val="baseline"/>
    </w:pPr>
    <w:rPr>
      <w:kern w:val="0"/>
      <w:sz w:val="18"/>
      <w:szCs w:val="18"/>
    </w:rPr>
  </w:style>
  <w:style w:type="paragraph" w:styleId="61">
    <w:name w:val="toc 6"/>
    <w:basedOn w:val="a1"/>
    <w:next w:val="a1"/>
    <w:uiPriority w:val="39"/>
    <w:qFormat/>
    <w:rsid w:val="00D40420"/>
    <w:pPr>
      <w:adjustRightInd w:val="0"/>
      <w:spacing w:line="288" w:lineRule="auto"/>
      <w:ind w:left="1050" w:firstLine="420"/>
      <w:jc w:val="left"/>
      <w:textAlignment w:val="baseline"/>
    </w:pPr>
    <w:rPr>
      <w:sz w:val="18"/>
      <w:szCs w:val="18"/>
    </w:rPr>
  </w:style>
  <w:style w:type="paragraph" w:styleId="53">
    <w:name w:val="List 5"/>
    <w:basedOn w:val="a1"/>
    <w:qFormat/>
    <w:rsid w:val="00D40420"/>
    <w:pPr>
      <w:ind w:left="2100" w:firstLineChars="200" w:hanging="420"/>
    </w:pPr>
    <w:rPr>
      <w:rFonts w:hAnsi="宋体"/>
      <w:color w:val="000000"/>
      <w:spacing w:val="-8"/>
      <w:szCs w:val="20"/>
    </w:rPr>
  </w:style>
  <w:style w:type="paragraph" w:styleId="35">
    <w:name w:val="Body Text Indent 3"/>
    <w:basedOn w:val="a1"/>
    <w:link w:val="3Char1"/>
    <w:qFormat/>
    <w:rsid w:val="00D40420"/>
    <w:pPr>
      <w:autoSpaceDE w:val="0"/>
      <w:autoSpaceDN w:val="0"/>
      <w:adjustRightInd w:val="0"/>
      <w:spacing w:line="360" w:lineRule="auto"/>
      <w:ind w:firstLineChars="218" w:firstLine="698"/>
      <w:jc w:val="left"/>
    </w:pPr>
    <w:rPr>
      <w:rFonts w:ascii="仿宋_GB2312" w:eastAsia="仿宋_GB2312"/>
      <w:kern w:val="0"/>
      <w:sz w:val="32"/>
      <w:szCs w:val="20"/>
    </w:rPr>
  </w:style>
  <w:style w:type="paragraph" w:styleId="71">
    <w:name w:val="index 7"/>
    <w:basedOn w:val="a1"/>
    <w:next w:val="a1"/>
    <w:qFormat/>
    <w:rsid w:val="00D40420"/>
    <w:pPr>
      <w:ind w:leftChars="1200" w:left="1200"/>
    </w:pPr>
    <w:rPr>
      <w:szCs w:val="20"/>
    </w:rPr>
  </w:style>
  <w:style w:type="paragraph" w:styleId="90">
    <w:name w:val="index 9"/>
    <w:basedOn w:val="a1"/>
    <w:next w:val="a1"/>
    <w:qFormat/>
    <w:rsid w:val="00D40420"/>
    <w:pPr>
      <w:ind w:leftChars="1600" w:left="1600"/>
    </w:pPr>
    <w:rPr>
      <w:szCs w:val="20"/>
    </w:rPr>
  </w:style>
  <w:style w:type="paragraph" w:styleId="afd">
    <w:name w:val="table of figures"/>
    <w:basedOn w:val="a1"/>
    <w:next w:val="a1"/>
    <w:qFormat/>
    <w:rsid w:val="00D40420"/>
    <w:pPr>
      <w:adjustRightInd w:val="0"/>
      <w:ind w:left="420" w:hanging="420"/>
      <w:jc w:val="left"/>
      <w:textAlignment w:val="baseline"/>
    </w:pPr>
    <w:rPr>
      <w:rFonts w:eastAsia="楷体_GB2312"/>
      <w:smallCaps/>
      <w:sz w:val="24"/>
      <w:szCs w:val="20"/>
    </w:rPr>
  </w:style>
  <w:style w:type="paragraph" w:styleId="24">
    <w:name w:val="toc 2"/>
    <w:basedOn w:val="a1"/>
    <w:next w:val="a1"/>
    <w:uiPriority w:val="39"/>
    <w:qFormat/>
    <w:rsid w:val="00D40420"/>
    <w:pPr>
      <w:adjustRightInd w:val="0"/>
      <w:spacing w:line="288" w:lineRule="auto"/>
      <w:ind w:left="210" w:firstLine="420"/>
      <w:jc w:val="left"/>
      <w:textAlignment w:val="baseline"/>
    </w:pPr>
    <w:rPr>
      <w:smallCaps/>
      <w:sz w:val="20"/>
      <w:szCs w:val="20"/>
    </w:rPr>
  </w:style>
  <w:style w:type="paragraph" w:styleId="91">
    <w:name w:val="toc 9"/>
    <w:basedOn w:val="a1"/>
    <w:next w:val="a1"/>
    <w:uiPriority w:val="39"/>
    <w:qFormat/>
    <w:rsid w:val="00D40420"/>
    <w:pPr>
      <w:adjustRightInd w:val="0"/>
      <w:spacing w:line="288" w:lineRule="auto"/>
      <w:ind w:left="1680" w:firstLine="420"/>
      <w:jc w:val="left"/>
      <w:textAlignment w:val="baseline"/>
    </w:pPr>
    <w:rPr>
      <w:sz w:val="18"/>
      <w:szCs w:val="18"/>
    </w:rPr>
  </w:style>
  <w:style w:type="paragraph" w:styleId="25">
    <w:name w:val="Body Text 2"/>
    <w:basedOn w:val="a1"/>
    <w:link w:val="2Char2"/>
    <w:qFormat/>
    <w:rsid w:val="00D40420"/>
    <w:pPr>
      <w:adjustRightInd w:val="0"/>
      <w:spacing w:after="20" w:line="720" w:lineRule="auto"/>
      <w:ind w:firstLine="420"/>
      <w:textAlignment w:val="baseline"/>
    </w:pPr>
    <w:rPr>
      <w:sz w:val="30"/>
    </w:rPr>
  </w:style>
  <w:style w:type="paragraph" w:styleId="42">
    <w:name w:val="List 4"/>
    <w:basedOn w:val="a1"/>
    <w:qFormat/>
    <w:rsid w:val="00D40420"/>
    <w:pPr>
      <w:ind w:left="1680" w:firstLineChars="200" w:hanging="420"/>
    </w:pPr>
    <w:rPr>
      <w:rFonts w:hAnsi="宋体"/>
      <w:color w:val="000000"/>
      <w:spacing w:val="-8"/>
      <w:szCs w:val="20"/>
    </w:rPr>
  </w:style>
  <w:style w:type="paragraph" w:styleId="26">
    <w:name w:val="List Continue 2"/>
    <w:basedOn w:val="a1"/>
    <w:qFormat/>
    <w:rsid w:val="00D40420"/>
    <w:pPr>
      <w:spacing w:after="120"/>
      <w:ind w:left="840" w:firstLineChars="200" w:firstLine="448"/>
    </w:pPr>
    <w:rPr>
      <w:rFonts w:hAnsi="宋体"/>
      <w:color w:val="000000"/>
      <w:spacing w:val="-8"/>
      <w:szCs w:val="20"/>
    </w:rPr>
  </w:style>
  <w:style w:type="paragraph" w:styleId="afe">
    <w:name w:val="Message Header"/>
    <w:basedOn w:val="a8"/>
    <w:link w:val="Charf2"/>
    <w:qFormat/>
    <w:rsid w:val="00D40420"/>
    <w:pPr>
      <w:keepLines/>
      <w:widowControl/>
      <w:autoSpaceDE/>
      <w:autoSpaceDN/>
      <w:adjustRightInd/>
      <w:spacing w:after="40" w:line="140" w:lineRule="atLeast"/>
      <w:ind w:left="360" w:firstLineChars="200" w:firstLine="448"/>
      <w:jc w:val="left"/>
    </w:pPr>
    <w:rPr>
      <w:rFonts w:ascii="Garamond" w:eastAsia="宋体" w:hAnsi="Garamond"/>
      <w:color w:val="000000"/>
      <w:spacing w:val="-8"/>
      <w:sz w:val="18"/>
      <w:lang w:bidi="he-IL"/>
    </w:rPr>
  </w:style>
  <w:style w:type="paragraph" w:styleId="HTML">
    <w:name w:val="HTML Preformatted"/>
    <w:basedOn w:val="a1"/>
    <w:link w:val="HTMLChar"/>
    <w:qFormat/>
    <w:rsid w:val="00D4042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20" w:line="288" w:lineRule="auto"/>
      <w:ind w:firstLine="420"/>
      <w:jc w:val="left"/>
      <w:textAlignment w:val="baseline"/>
    </w:pPr>
    <w:rPr>
      <w:rFonts w:ascii="黑体" w:eastAsia="黑体" w:hAnsi="Courier New"/>
      <w:kern w:val="0"/>
      <w:sz w:val="20"/>
      <w:szCs w:val="20"/>
    </w:rPr>
  </w:style>
  <w:style w:type="paragraph" w:styleId="aff">
    <w:name w:val="Normal (Web)"/>
    <w:basedOn w:val="a1"/>
    <w:link w:val="Charf3"/>
    <w:qFormat/>
    <w:rsid w:val="00D40420"/>
    <w:pPr>
      <w:widowControl/>
      <w:adjustRightInd w:val="0"/>
      <w:spacing w:before="100" w:beforeAutospacing="1" w:after="100" w:afterAutospacing="1" w:line="288" w:lineRule="auto"/>
      <w:ind w:firstLine="420"/>
      <w:jc w:val="left"/>
      <w:textAlignment w:val="baseline"/>
    </w:pPr>
    <w:rPr>
      <w:rFonts w:ascii="宋体" w:hAnsi="宋体"/>
      <w:kern w:val="0"/>
      <w:sz w:val="24"/>
    </w:rPr>
  </w:style>
  <w:style w:type="paragraph" w:styleId="36">
    <w:name w:val="List Continue 3"/>
    <w:basedOn w:val="a1"/>
    <w:qFormat/>
    <w:rsid w:val="00D40420"/>
    <w:pPr>
      <w:spacing w:after="120"/>
      <w:ind w:left="1260" w:firstLineChars="200" w:firstLine="448"/>
    </w:pPr>
    <w:rPr>
      <w:rFonts w:hAnsi="宋体"/>
      <w:color w:val="000000"/>
      <w:spacing w:val="-8"/>
      <w:szCs w:val="20"/>
    </w:rPr>
  </w:style>
  <w:style w:type="paragraph" w:styleId="27">
    <w:name w:val="index 2"/>
    <w:basedOn w:val="a1"/>
    <w:next w:val="a1"/>
    <w:qFormat/>
    <w:rsid w:val="00D40420"/>
    <w:pPr>
      <w:ind w:leftChars="200" w:left="200"/>
    </w:pPr>
    <w:rPr>
      <w:szCs w:val="20"/>
    </w:rPr>
  </w:style>
  <w:style w:type="paragraph" w:styleId="aff0">
    <w:name w:val="Title"/>
    <w:basedOn w:val="a1"/>
    <w:link w:val="Charf4"/>
    <w:qFormat/>
    <w:rsid w:val="00D40420"/>
    <w:pPr>
      <w:adjustRightInd w:val="0"/>
      <w:spacing w:before="240" w:after="60" w:line="288" w:lineRule="auto"/>
      <w:ind w:firstLine="420"/>
      <w:jc w:val="center"/>
      <w:textAlignment w:val="baseline"/>
      <w:outlineLvl w:val="0"/>
    </w:pPr>
    <w:rPr>
      <w:rFonts w:ascii="Arial" w:hAnsi="Arial"/>
      <w:b/>
      <w:bCs/>
      <w:sz w:val="32"/>
      <w:szCs w:val="32"/>
    </w:rPr>
  </w:style>
  <w:style w:type="character" w:styleId="aff1">
    <w:name w:val="Strong"/>
    <w:qFormat/>
    <w:rsid w:val="00D40420"/>
    <w:rPr>
      <w:b/>
      <w:bCs/>
    </w:rPr>
  </w:style>
  <w:style w:type="character" w:styleId="aff2">
    <w:name w:val="endnote reference"/>
    <w:qFormat/>
    <w:rsid w:val="00D40420"/>
    <w:rPr>
      <w:rFonts w:ascii="Tahoma" w:hAnsi="Tahoma"/>
      <w:kern w:val="0"/>
      <w:szCs w:val="20"/>
      <w:vertAlign w:val="superscript"/>
    </w:rPr>
  </w:style>
  <w:style w:type="character" w:styleId="aff3">
    <w:name w:val="page number"/>
    <w:basedOn w:val="a2"/>
    <w:qFormat/>
    <w:rsid w:val="00D40420"/>
  </w:style>
  <w:style w:type="character" w:styleId="aff4">
    <w:name w:val="FollowedHyperlink"/>
    <w:qFormat/>
    <w:rsid w:val="00D40420"/>
    <w:rPr>
      <w:color w:val="800080"/>
      <w:u w:val="single"/>
    </w:rPr>
  </w:style>
  <w:style w:type="character" w:styleId="aff5">
    <w:name w:val="Emphasis"/>
    <w:uiPriority w:val="20"/>
    <w:qFormat/>
    <w:rsid w:val="00D40420"/>
    <w:rPr>
      <w:i/>
    </w:rPr>
  </w:style>
  <w:style w:type="character" w:styleId="aff6">
    <w:name w:val="line number"/>
    <w:uiPriority w:val="99"/>
    <w:unhideWhenUsed/>
    <w:qFormat/>
    <w:rsid w:val="00D40420"/>
  </w:style>
  <w:style w:type="character" w:styleId="HTML0">
    <w:name w:val="HTML Typewriter"/>
    <w:qFormat/>
    <w:rsid w:val="00D40420"/>
    <w:rPr>
      <w:rFonts w:ascii="宋体" w:eastAsia="宋体" w:hAnsi="宋体" w:cs="宋体"/>
      <w:sz w:val="24"/>
      <w:szCs w:val="24"/>
    </w:rPr>
  </w:style>
  <w:style w:type="character" w:styleId="aff7">
    <w:name w:val="Hyperlink"/>
    <w:uiPriority w:val="99"/>
    <w:qFormat/>
    <w:rsid w:val="00D40420"/>
    <w:rPr>
      <w:color w:val="0000FF"/>
      <w:u w:val="single"/>
    </w:rPr>
  </w:style>
  <w:style w:type="character" w:styleId="aff8">
    <w:name w:val="annotation reference"/>
    <w:qFormat/>
    <w:rsid w:val="00D40420"/>
    <w:rPr>
      <w:sz w:val="21"/>
      <w:szCs w:val="21"/>
    </w:rPr>
  </w:style>
  <w:style w:type="character" w:styleId="aff9">
    <w:name w:val="footnote reference"/>
    <w:qFormat/>
    <w:rsid w:val="00D40420"/>
    <w:rPr>
      <w:rFonts w:ascii="宋体" w:eastAsia="宋体" w:hAnsi="宋体"/>
      <w:vertAlign w:val="superscript"/>
    </w:rPr>
  </w:style>
  <w:style w:type="table" w:styleId="affa">
    <w:name w:val="Table Grid"/>
    <w:basedOn w:val="a3"/>
    <w:unhideWhenUsed/>
    <w:qFormat/>
    <w:rsid w:val="00D404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b">
    <w:name w:val="Table Elegant"/>
    <w:basedOn w:val="a3"/>
    <w:qFormat/>
    <w:rsid w:val="00D40420"/>
    <w:pPr>
      <w:widowControl w:val="0"/>
      <w:spacing w:line="360" w:lineRule="auto"/>
      <w:ind w:firstLineChars="200" w:firstLine="420"/>
      <w:jc w:val="both"/>
    </w:pPr>
    <w:rPr>
      <w:rFonts w:ascii="Calibri" w:hAnsi="Calibri"/>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character" w:customStyle="1" w:styleId="affc">
    <w:name w:val="样式 三号 下划线"/>
    <w:qFormat/>
    <w:rsid w:val="00D40420"/>
    <w:rPr>
      <w:sz w:val="28"/>
      <w:u w:val="single"/>
    </w:rPr>
  </w:style>
  <w:style w:type="character" w:customStyle="1" w:styleId="2Char2">
    <w:name w:val="正文文本 2 Char"/>
    <w:link w:val="25"/>
    <w:qFormat/>
    <w:rsid w:val="00D40420"/>
    <w:rPr>
      <w:kern w:val="2"/>
      <w:sz w:val="30"/>
      <w:szCs w:val="24"/>
    </w:rPr>
  </w:style>
  <w:style w:type="character" w:customStyle="1" w:styleId="CharChar4">
    <w:name w:val="Char Char4"/>
    <w:qFormat/>
    <w:rsid w:val="00D40420"/>
    <w:rPr>
      <w:kern w:val="2"/>
      <w:sz w:val="18"/>
      <w:szCs w:val="18"/>
    </w:rPr>
  </w:style>
  <w:style w:type="character" w:customStyle="1" w:styleId="Charf4">
    <w:name w:val="标题 Char"/>
    <w:link w:val="aff0"/>
    <w:qFormat/>
    <w:rsid w:val="00D40420"/>
    <w:rPr>
      <w:rFonts w:ascii="Arial" w:hAnsi="Arial" w:cs="Arial"/>
      <w:b/>
      <w:bCs/>
      <w:kern w:val="2"/>
      <w:sz w:val="32"/>
      <w:szCs w:val="32"/>
    </w:rPr>
  </w:style>
  <w:style w:type="character" w:customStyle="1" w:styleId="3Char">
    <w:name w:val="标题 3 Char"/>
    <w:link w:val="3"/>
    <w:uiPriority w:val="9"/>
    <w:qFormat/>
    <w:rsid w:val="00D40420"/>
    <w:rPr>
      <w:rFonts w:ascii="黑体" w:eastAsia="黑体"/>
      <w:b/>
      <w:bCs/>
      <w:kern w:val="2"/>
      <w:sz w:val="32"/>
      <w:szCs w:val="32"/>
    </w:rPr>
  </w:style>
  <w:style w:type="character" w:customStyle="1" w:styleId="style331">
    <w:name w:val="style331"/>
    <w:qFormat/>
    <w:rsid w:val="00D40420"/>
    <w:rPr>
      <w:color w:val="9900FF"/>
      <w:sz w:val="18"/>
      <w:szCs w:val="18"/>
    </w:rPr>
  </w:style>
  <w:style w:type="character" w:customStyle="1" w:styleId="Char9">
    <w:name w:val="结束语 Char"/>
    <w:link w:val="af"/>
    <w:qFormat/>
    <w:rsid w:val="00D40420"/>
    <w:rPr>
      <w:kern w:val="2"/>
      <w:sz w:val="28"/>
      <w:szCs w:val="24"/>
    </w:rPr>
  </w:style>
  <w:style w:type="character" w:customStyle="1" w:styleId="2Char1">
    <w:name w:val="正文首行缩进 2 Char"/>
    <w:link w:val="23"/>
    <w:qFormat/>
    <w:rsid w:val="00D40420"/>
    <w:rPr>
      <w:rFonts w:ascii="仿宋_GB2312" w:eastAsia="仿宋_GB2312" w:hAnsi="宋体"/>
      <w:color w:val="000000"/>
      <w:spacing w:val="-8"/>
      <w:kern w:val="2"/>
      <w:sz w:val="21"/>
    </w:rPr>
  </w:style>
  <w:style w:type="character" w:customStyle="1" w:styleId="Char30">
    <w:name w:val="+正文 Char3"/>
    <w:link w:val="affd"/>
    <w:qFormat/>
    <w:rsid w:val="00D40420"/>
    <w:rPr>
      <w:sz w:val="24"/>
      <w:szCs w:val="28"/>
    </w:rPr>
  </w:style>
  <w:style w:type="paragraph" w:customStyle="1" w:styleId="affd">
    <w:name w:val="+正文"/>
    <w:basedOn w:val="a1"/>
    <w:link w:val="Char30"/>
    <w:qFormat/>
    <w:rsid w:val="00D40420"/>
    <w:pPr>
      <w:spacing w:line="360" w:lineRule="auto"/>
      <w:ind w:firstLineChars="200" w:firstLine="200"/>
    </w:pPr>
    <w:rPr>
      <w:kern w:val="0"/>
      <w:sz w:val="24"/>
      <w:szCs w:val="28"/>
    </w:rPr>
  </w:style>
  <w:style w:type="character" w:customStyle="1" w:styleId="font41">
    <w:name w:val="font41"/>
    <w:basedOn w:val="a2"/>
    <w:qFormat/>
    <w:rsid w:val="00D40420"/>
    <w:rPr>
      <w:rFonts w:ascii="宋体" w:eastAsia="宋体" w:hAnsi="宋体" w:cs="宋体" w:hint="eastAsia"/>
      <w:color w:val="000000"/>
      <w:sz w:val="20"/>
      <w:szCs w:val="20"/>
      <w:u w:val="none"/>
    </w:rPr>
  </w:style>
  <w:style w:type="character" w:customStyle="1" w:styleId="Char2">
    <w:name w:val="正文文本 Char"/>
    <w:link w:val="a8"/>
    <w:qFormat/>
    <w:rsid w:val="00D40420"/>
    <w:rPr>
      <w:rFonts w:ascii="仿宋_GB2312" w:eastAsia="仿宋_GB2312"/>
      <w:sz w:val="28"/>
    </w:rPr>
  </w:style>
  <w:style w:type="character" w:customStyle="1" w:styleId="unnamed21">
    <w:name w:val="unnamed21"/>
    <w:qFormat/>
    <w:rsid w:val="00D40420"/>
    <w:rPr>
      <w:b/>
      <w:bCs/>
      <w:color w:val="FF6600"/>
      <w:sz w:val="21"/>
      <w:szCs w:val="21"/>
      <w:u w:val="none"/>
    </w:rPr>
  </w:style>
  <w:style w:type="character" w:customStyle="1" w:styleId="Charf5">
    <w:name w:val="正文 + 宋体 Char"/>
    <w:link w:val="affe"/>
    <w:qFormat/>
    <w:rsid w:val="00D40420"/>
    <w:rPr>
      <w:rFonts w:ascii="新宋体" w:eastAsia="黑体" w:hAnsi="宋体"/>
      <w:b/>
      <w:bCs/>
      <w:kern w:val="44"/>
      <w:sz w:val="28"/>
      <w:szCs w:val="28"/>
    </w:rPr>
  </w:style>
  <w:style w:type="paragraph" w:customStyle="1" w:styleId="affe">
    <w:name w:val="正文 + 宋体"/>
    <w:basedOn w:val="1"/>
    <w:link w:val="Charf5"/>
    <w:qFormat/>
    <w:rsid w:val="00D40420"/>
    <w:pPr>
      <w:widowControl/>
      <w:spacing w:before="120" w:after="120" w:line="240" w:lineRule="auto"/>
      <w:ind w:left="-51" w:firstLine="0"/>
    </w:pPr>
    <w:rPr>
      <w:rFonts w:ascii="新宋体" w:hAnsi="宋体"/>
      <w:sz w:val="28"/>
      <w:szCs w:val="28"/>
    </w:rPr>
  </w:style>
  <w:style w:type="character" w:customStyle="1" w:styleId="font21">
    <w:name w:val="font21"/>
    <w:basedOn w:val="a2"/>
    <w:qFormat/>
    <w:rsid w:val="00D40420"/>
    <w:rPr>
      <w:rFonts w:ascii="Tahoma" w:eastAsia="Tahoma" w:hAnsi="Tahoma" w:cs="Tahoma"/>
      <w:color w:val="000000"/>
      <w:sz w:val="22"/>
      <w:szCs w:val="22"/>
      <w:u w:val="none"/>
    </w:rPr>
  </w:style>
  <w:style w:type="character" w:customStyle="1" w:styleId="apple-converted-space">
    <w:name w:val="apple-converted-space"/>
    <w:basedOn w:val="a2"/>
    <w:qFormat/>
    <w:rsid w:val="00D40420"/>
  </w:style>
  <w:style w:type="character" w:customStyle="1" w:styleId="7Char">
    <w:name w:val="标题 7 Char"/>
    <w:link w:val="7"/>
    <w:uiPriority w:val="9"/>
    <w:qFormat/>
    <w:rsid w:val="00D40420"/>
    <w:rPr>
      <w:b/>
      <w:kern w:val="2"/>
      <w:sz w:val="24"/>
      <w:szCs w:val="24"/>
    </w:rPr>
  </w:style>
  <w:style w:type="character" w:customStyle="1" w:styleId="Charb">
    <w:name w:val="纯文本 Char"/>
    <w:link w:val="af3"/>
    <w:qFormat/>
    <w:rsid w:val="00D40420"/>
    <w:rPr>
      <w:rFonts w:ascii="宋体" w:hAnsi="Courier New"/>
      <w:kern w:val="2"/>
      <w:sz w:val="21"/>
      <w:szCs w:val="21"/>
    </w:rPr>
  </w:style>
  <w:style w:type="character" w:customStyle="1" w:styleId="itm1">
    <w:name w:val="itm1"/>
    <w:qFormat/>
    <w:rsid w:val="00D40420"/>
    <w:rPr>
      <w:rFonts w:ascii="宋体" w:eastAsia="宋体" w:hAnsi="宋体" w:hint="eastAsia"/>
      <w:sz w:val="21"/>
      <w:szCs w:val="21"/>
    </w:rPr>
  </w:style>
  <w:style w:type="character" w:customStyle="1" w:styleId="Char5">
    <w:name w:val="正文缩进 Char"/>
    <w:link w:val="aa"/>
    <w:qFormat/>
    <w:rsid w:val="00D40420"/>
  </w:style>
  <w:style w:type="character" w:customStyle="1" w:styleId="Charf3">
    <w:name w:val="普通(网站) Char"/>
    <w:link w:val="aff"/>
    <w:qFormat/>
    <w:rsid w:val="00D40420"/>
    <w:rPr>
      <w:rFonts w:ascii="宋体" w:hAnsi="宋体"/>
      <w:sz w:val="24"/>
      <w:szCs w:val="24"/>
    </w:rPr>
  </w:style>
  <w:style w:type="character" w:customStyle="1" w:styleId="Charc">
    <w:name w:val="日期 Char"/>
    <w:link w:val="af4"/>
    <w:qFormat/>
    <w:rsid w:val="00D40420"/>
    <w:rPr>
      <w:rFonts w:ascii="楷体_GB2312" w:eastAsia="楷体_GB2312"/>
      <w:b/>
      <w:kern w:val="2"/>
      <w:sz w:val="28"/>
      <w:szCs w:val="24"/>
    </w:rPr>
  </w:style>
  <w:style w:type="character" w:customStyle="1" w:styleId="Chare">
    <w:name w:val="批注框文本 Char"/>
    <w:link w:val="af6"/>
    <w:qFormat/>
    <w:rsid w:val="00D40420"/>
    <w:rPr>
      <w:kern w:val="2"/>
      <w:sz w:val="18"/>
      <w:szCs w:val="18"/>
    </w:rPr>
  </w:style>
  <w:style w:type="character" w:customStyle="1" w:styleId="3Char1">
    <w:name w:val="正文文本缩进 3 Char"/>
    <w:link w:val="35"/>
    <w:qFormat/>
    <w:rsid w:val="00D40420"/>
    <w:rPr>
      <w:rFonts w:ascii="仿宋_GB2312" w:eastAsia="仿宋_GB2312"/>
      <w:sz w:val="32"/>
    </w:rPr>
  </w:style>
  <w:style w:type="character" w:customStyle="1" w:styleId="CharChar7">
    <w:name w:val="Char Char7"/>
    <w:qFormat/>
    <w:rsid w:val="00D40420"/>
    <w:rPr>
      <w:rFonts w:ascii="Times New Roman" w:eastAsia="宋体" w:hAnsi="Times New Roman" w:cs="Times New Roman"/>
      <w:b/>
      <w:bCs/>
      <w:szCs w:val="21"/>
    </w:rPr>
  </w:style>
  <w:style w:type="character" w:customStyle="1" w:styleId="font61">
    <w:name w:val="font61"/>
    <w:basedOn w:val="a2"/>
    <w:qFormat/>
    <w:rsid w:val="00D40420"/>
    <w:rPr>
      <w:rFonts w:ascii="宋体" w:eastAsia="宋体" w:hAnsi="宋体" w:cs="宋体" w:hint="eastAsia"/>
      <w:color w:val="000000"/>
      <w:sz w:val="22"/>
      <w:szCs w:val="22"/>
      <w:u w:val="none"/>
    </w:rPr>
  </w:style>
  <w:style w:type="character" w:customStyle="1" w:styleId="Chara">
    <w:name w:val="正文文本缩进 Char"/>
    <w:link w:val="af0"/>
    <w:qFormat/>
    <w:rsid w:val="00D40420"/>
    <w:rPr>
      <w:rFonts w:ascii="仿宋_GB2312" w:eastAsia="仿宋_GB2312"/>
      <w:sz w:val="28"/>
    </w:rPr>
  </w:style>
  <w:style w:type="character" w:customStyle="1" w:styleId="Char1">
    <w:name w:val="正文首行缩进 Char"/>
    <w:link w:val="a7"/>
    <w:qFormat/>
    <w:rsid w:val="00D40420"/>
    <w:rPr>
      <w:rFonts w:ascii="仿宋_GB2312" w:eastAsia="仿宋_GB2312"/>
      <w:color w:val="000000"/>
      <w:spacing w:val="-8"/>
      <w:kern w:val="2"/>
      <w:sz w:val="21"/>
    </w:rPr>
  </w:style>
  <w:style w:type="character" w:customStyle="1" w:styleId="Char0">
    <w:name w:val="批注文字 Char"/>
    <w:link w:val="a6"/>
    <w:qFormat/>
    <w:rsid w:val="00D40420"/>
    <w:rPr>
      <w:kern w:val="2"/>
      <w:sz w:val="21"/>
      <w:szCs w:val="24"/>
    </w:rPr>
  </w:style>
  <w:style w:type="character" w:customStyle="1" w:styleId="Char">
    <w:name w:val="批注主题 Char"/>
    <w:link w:val="a5"/>
    <w:qFormat/>
    <w:rsid w:val="00D40420"/>
    <w:rPr>
      <w:b/>
      <w:bCs/>
      <w:kern w:val="2"/>
      <w:sz w:val="21"/>
      <w:szCs w:val="24"/>
    </w:rPr>
  </w:style>
  <w:style w:type="character" w:customStyle="1" w:styleId="9Char">
    <w:name w:val="标题 9 Char"/>
    <w:link w:val="9"/>
    <w:uiPriority w:val="9"/>
    <w:qFormat/>
    <w:rsid w:val="00D40420"/>
    <w:rPr>
      <w:rFonts w:ascii="Arial" w:eastAsia="黑体" w:hAnsi="Arial"/>
      <w:kern w:val="2"/>
      <w:sz w:val="21"/>
      <w:szCs w:val="24"/>
    </w:rPr>
  </w:style>
  <w:style w:type="character" w:customStyle="1" w:styleId="Charf2">
    <w:name w:val="信息标题 Char"/>
    <w:link w:val="afe"/>
    <w:qFormat/>
    <w:rsid w:val="00D40420"/>
    <w:rPr>
      <w:rFonts w:ascii="Garamond" w:hAnsi="Garamond"/>
      <w:color w:val="000000"/>
      <w:spacing w:val="-8"/>
      <w:sz w:val="18"/>
      <w:lang w:bidi="he-IL"/>
    </w:rPr>
  </w:style>
  <w:style w:type="character" w:customStyle="1" w:styleId="CharCharCharCharCharCharCharCharCharCharCharCharChar">
    <w:name w:val="Char Char Char Char Char Char Char Char Char Char Char Char Char"/>
    <w:qFormat/>
    <w:rsid w:val="00D40420"/>
    <w:rPr>
      <w:rFonts w:eastAsia="宋体"/>
      <w:b/>
      <w:bCs/>
      <w:sz w:val="32"/>
      <w:szCs w:val="44"/>
      <w:lang w:val="en-US" w:eastAsia="zh-CN" w:bidi="ar-SA"/>
    </w:rPr>
  </w:style>
  <w:style w:type="character" w:customStyle="1" w:styleId="CharChar">
    <w:name w:val="表格正文 Char Char"/>
    <w:link w:val="afff"/>
    <w:qFormat/>
    <w:rsid w:val="00D40420"/>
    <w:rPr>
      <w:kern w:val="2"/>
      <w:sz w:val="21"/>
      <w:szCs w:val="24"/>
    </w:rPr>
  </w:style>
  <w:style w:type="paragraph" w:customStyle="1" w:styleId="afff">
    <w:name w:val="表格正文"/>
    <w:basedOn w:val="a1"/>
    <w:link w:val="CharChar"/>
    <w:qFormat/>
    <w:rsid w:val="00D40420"/>
  </w:style>
  <w:style w:type="character" w:customStyle="1" w:styleId="HTMLChar">
    <w:name w:val="HTML 预设格式 Char"/>
    <w:link w:val="HTML"/>
    <w:qFormat/>
    <w:rsid w:val="00D40420"/>
    <w:rPr>
      <w:rFonts w:ascii="黑体" w:eastAsia="黑体" w:hAnsi="Courier New"/>
    </w:rPr>
  </w:style>
  <w:style w:type="character" w:customStyle="1" w:styleId="1Char">
    <w:name w:val="标题 1 Char"/>
    <w:link w:val="1"/>
    <w:qFormat/>
    <w:rsid w:val="00D40420"/>
    <w:rPr>
      <w:rFonts w:ascii="黑体" w:eastAsia="黑体"/>
      <w:b/>
      <w:bCs/>
      <w:kern w:val="44"/>
      <w:sz w:val="44"/>
      <w:szCs w:val="44"/>
    </w:rPr>
  </w:style>
  <w:style w:type="character" w:customStyle="1" w:styleId="Char8">
    <w:name w:val="称呼 Char"/>
    <w:link w:val="ae"/>
    <w:qFormat/>
    <w:rsid w:val="00D40420"/>
    <w:rPr>
      <w:kern w:val="2"/>
      <w:sz w:val="28"/>
      <w:szCs w:val="24"/>
    </w:rPr>
  </w:style>
  <w:style w:type="character" w:customStyle="1" w:styleId="apple-style-span">
    <w:name w:val="apple-style-span"/>
    <w:basedOn w:val="a2"/>
    <w:qFormat/>
    <w:rsid w:val="00D40420"/>
  </w:style>
  <w:style w:type="character" w:customStyle="1" w:styleId="tw4winTerm">
    <w:name w:val="tw4winTerm"/>
    <w:qFormat/>
    <w:rsid w:val="00D40420"/>
    <w:rPr>
      <w:color w:val="0000FF"/>
    </w:rPr>
  </w:style>
  <w:style w:type="character" w:customStyle="1" w:styleId="CharChar13">
    <w:name w:val="Char Char13"/>
    <w:qFormat/>
    <w:rsid w:val="00D40420"/>
    <w:rPr>
      <w:rFonts w:ascii="仿宋_GB2312" w:eastAsia="宋体" w:hAnsi="Times New Roman" w:cs="Times New Roman"/>
      <w:sz w:val="18"/>
      <w:szCs w:val="18"/>
    </w:rPr>
  </w:style>
  <w:style w:type="character" w:customStyle="1" w:styleId="2Char0">
    <w:name w:val="正文文本缩进 2 Char"/>
    <w:link w:val="22"/>
    <w:qFormat/>
    <w:rsid w:val="00D40420"/>
    <w:rPr>
      <w:rFonts w:ascii="楷体_GB2312" w:eastAsia="楷体_GB2312"/>
      <w:kern w:val="2"/>
      <w:sz w:val="24"/>
      <w:szCs w:val="24"/>
    </w:rPr>
  </w:style>
  <w:style w:type="character" w:customStyle="1" w:styleId="b">
    <w:name w:val="b"/>
    <w:basedOn w:val="a2"/>
    <w:qFormat/>
    <w:rsid w:val="00D40420"/>
  </w:style>
  <w:style w:type="character" w:customStyle="1" w:styleId="310">
    <w:name w:val="标题 31"/>
    <w:qFormat/>
    <w:rsid w:val="00D40420"/>
    <w:rPr>
      <w:rFonts w:ascii="黑体" w:eastAsia="黑体" w:hAnsi="ˎ̥" w:hint="eastAsia"/>
      <w:sz w:val="28"/>
    </w:rPr>
  </w:style>
  <w:style w:type="character" w:customStyle="1" w:styleId="Charf">
    <w:name w:val="页脚 Char"/>
    <w:link w:val="af7"/>
    <w:uiPriority w:val="99"/>
    <w:qFormat/>
    <w:rsid w:val="00D40420"/>
    <w:rPr>
      <w:kern w:val="2"/>
      <w:sz w:val="18"/>
      <w:szCs w:val="18"/>
    </w:rPr>
  </w:style>
  <w:style w:type="character" w:customStyle="1" w:styleId="CharChar0">
    <w:name w:val="正文文本 Char Char"/>
    <w:qFormat/>
    <w:rsid w:val="00D40420"/>
    <w:rPr>
      <w:rFonts w:ascii="楷体_GB2312" w:eastAsia="楷体_GB2312" w:hAnsi="Arial" w:cs="Times New Roman"/>
      <w:sz w:val="28"/>
      <w:szCs w:val="28"/>
    </w:rPr>
  </w:style>
  <w:style w:type="character" w:customStyle="1" w:styleId="font51">
    <w:name w:val="font51"/>
    <w:basedOn w:val="a2"/>
    <w:qFormat/>
    <w:rsid w:val="00D40420"/>
    <w:rPr>
      <w:rFonts w:ascii="Times New Roman" w:hAnsi="Times New Roman" w:cs="Times New Roman" w:hint="default"/>
      <w:color w:val="000000"/>
      <w:sz w:val="20"/>
      <w:szCs w:val="20"/>
      <w:u w:val="none"/>
    </w:rPr>
  </w:style>
  <w:style w:type="character" w:customStyle="1" w:styleId="CharChar8">
    <w:name w:val="Char Char8"/>
    <w:qFormat/>
    <w:rsid w:val="00D40420"/>
    <w:rPr>
      <w:rFonts w:ascii="Times New Roman" w:hAnsi="Times New Roman"/>
      <w:b/>
      <w:bCs/>
      <w:kern w:val="44"/>
      <w:sz w:val="44"/>
      <w:szCs w:val="44"/>
    </w:rPr>
  </w:style>
  <w:style w:type="character" w:customStyle="1" w:styleId="CharChar14">
    <w:name w:val="Char Char14"/>
    <w:qFormat/>
    <w:rsid w:val="00D40420"/>
    <w:rPr>
      <w:rFonts w:ascii="楷体_GB2312" w:eastAsia="楷体_GB2312" w:hAnsi="Arial" w:cs="Times New Roman"/>
      <w:sz w:val="28"/>
      <w:szCs w:val="24"/>
    </w:rPr>
  </w:style>
  <w:style w:type="character" w:customStyle="1" w:styleId="CharChar9">
    <w:name w:val="Char Char9"/>
    <w:qFormat/>
    <w:rsid w:val="00D40420"/>
    <w:rPr>
      <w:rFonts w:ascii="Cambria" w:eastAsia="宋体" w:hAnsi="Cambria" w:cs="Times New Roman"/>
      <w:b/>
      <w:bCs/>
      <w:sz w:val="32"/>
      <w:szCs w:val="32"/>
    </w:rPr>
  </w:style>
  <w:style w:type="character" w:customStyle="1" w:styleId="6Char">
    <w:name w:val="标题 6 Char"/>
    <w:link w:val="6"/>
    <w:uiPriority w:val="9"/>
    <w:qFormat/>
    <w:rsid w:val="00D40420"/>
    <w:rPr>
      <w:rFonts w:ascii="Arial" w:eastAsia="黑体" w:hAnsi="Arial"/>
      <w:b/>
      <w:kern w:val="2"/>
      <w:sz w:val="24"/>
      <w:szCs w:val="24"/>
    </w:rPr>
  </w:style>
  <w:style w:type="character" w:customStyle="1" w:styleId="8Char">
    <w:name w:val="标题 8 Char"/>
    <w:link w:val="8"/>
    <w:uiPriority w:val="9"/>
    <w:qFormat/>
    <w:rsid w:val="00D40420"/>
    <w:rPr>
      <w:rFonts w:ascii="Arial" w:eastAsia="黑体" w:hAnsi="Arial"/>
      <w:kern w:val="2"/>
      <w:sz w:val="24"/>
      <w:szCs w:val="24"/>
    </w:rPr>
  </w:style>
  <w:style w:type="character" w:customStyle="1" w:styleId="Charf0">
    <w:name w:val="页眉 Char"/>
    <w:link w:val="af8"/>
    <w:uiPriority w:val="99"/>
    <w:qFormat/>
    <w:rsid w:val="00D40420"/>
    <w:rPr>
      <w:rFonts w:eastAsia="宋体"/>
      <w:kern w:val="2"/>
      <w:sz w:val="18"/>
      <w:szCs w:val="18"/>
      <w:lang w:val="en-US" w:eastAsia="zh-CN" w:bidi="ar-SA"/>
    </w:rPr>
  </w:style>
  <w:style w:type="character" w:customStyle="1" w:styleId="font71">
    <w:name w:val="font71"/>
    <w:basedOn w:val="a2"/>
    <w:qFormat/>
    <w:rsid w:val="00D40420"/>
    <w:rPr>
      <w:rFonts w:ascii="Tahoma" w:eastAsia="Tahoma" w:hAnsi="Tahoma" w:cs="Tahoma" w:hint="default"/>
      <w:color w:val="000000"/>
      <w:sz w:val="22"/>
      <w:szCs w:val="22"/>
      <w:u w:val="none"/>
    </w:rPr>
  </w:style>
  <w:style w:type="character" w:customStyle="1" w:styleId="CharChar1">
    <w:name w:val="普通正文 Char Char"/>
    <w:link w:val="afff0"/>
    <w:qFormat/>
    <w:rsid w:val="00D40420"/>
    <w:rPr>
      <w:rFonts w:ascii="Arial" w:hAnsi="Arial"/>
      <w:sz w:val="24"/>
      <w:szCs w:val="24"/>
    </w:rPr>
  </w:style>
  <w:style w:type="paragraph" w:customStyle="1" w:styleId="afff0">
    <w:name w:val="普通正文"/>
    <w:basedOn w:val="a1"/>
    <w:link w:val="CharChar1"/>
    <w:qFormat/>
    <w:rsid w:val="00D40420"/>
    <w:pPr>
      <w:adjustRightInd w:val="0"/>
      <w:spacing w:before="120" w:after="120" w:line="500" w:lineRule="exact"/>
      <w:ind w:firstLineChars="200" w:firstLine="480"/>
      <w:textAlignment w:val="baseline"/>
    </w:pPr>
    <w:rPr>
      <w:rFonts w:ascii="Arial" w:hAnsi="Arial"/>
      <w:kern w:val="0"/>
      <w:sz w:val="24"/>
    </w:rPr>
  </w:style>
  <w:style w:type="character" w:customStyle="1" w:styleId="font">
    <w:name w:val="font"/>
    <w:basedOn w:val="a2"/>
    <w:qFormat/>
    <w:rsid w:val="00D40420"/>
  </w:style>
  <w:style w:type="character" w:customStyle="1" w:styleId="Charf1">
    <w:name w:val="脚注文本 Char"/>
    <w:link w:val="afc"/>
    <w:qFormat/>
    <w:rsid w:val="00D40420"/>
    <w:rPr>
      <w:sz w:val="18"/>
      <w:szCs w:val="18"/>
    </w:rPr>
  </w:style>
  <w:style w:type="character" w:customStyle="1" w:styleId="Charf6">
    <w:name w:val="一般文字 字元 Char"/>
    <w:qFormat/>
    <w:rsid w:val="00D40420"/>
    <w:rPr>
      <w:rFonts w:ascii="宋体" w:eastAsia="宋体" w:hAnsi="Courier New"/>
      <w:kern w:val="2"/>
      <w:sz w:val="21"/>
      <w:lang w:val="en-US" w:eastAsia="zh-CN" w:bidi="ar-SA"/>
    </w:rPr>
  </w:style>
  <w:style w:type="character" w:customStyle="1" w:styleId="CharChar15">
    <w:name w:val="Char Char15"/>
    <w:qFormat/>
    <w:rsid w:val="00D40420"/>
    <w:rPr>
      <w:rFonts w:ascii="仿宋_GB2312" w:eastAsia="宋体" w:hAnsi="Times New Roman" w:cs="Times New Roman"/>
      <w:sz w:val="24"/>
      <w:szCs w:val="24"/>
      <w:shd w:val="clear" w:color="auto" w:fill="000080"/>
    </w:rPr>
  </w:style>
  <w:style w:type="character" w:customStyle="1" w:styleId="2Char">
    <w:name w:val="标题 2 Char"/>
    <w:link w:val="2"/>
    <w:qFormat/>
    <w:rsid w:val="00D40420"/>
    <w:rPr>
      <w:rFonts w:ascii="Arial" w:eastAsia="黑体" w:hAnsi="Arial"/>
      <w:b/>
      <w:bCs/>
      <w:kern w:val="2"/>
      <w:sz w:val="32"/>
      <w:szCs w:val="32"/>
    </w:rPr>
  </w:style>
  <w:style w:type="character" w:customStyle="1" w:styleId="Char7">
    <w:name w:val="文档结构图 Char"/>
    <w:link w:val="ad"/>
    <w:qFormat/>
    <w:rsid w:val="00D40420"/>
    <w:rPr>
      <w:kern w:val="2"/>
      <w:sz w:val="21"/>
      <w:szCs w:val="24"/>
      <w:shd w:val="clear" w:color="auto" w:fill="000080"/>
    </w:rPr>
  </w:style>
  <w:style w:type="character" w:customStyle="1" w:styleId="textlist1">
    <w:name w:val="text_list1"/>
    <w:qFormat/>
    <w:rsid w:val="00D40420"/>
    <w:rPr>
      <w:rFonts w:ascii="Arial" w:hAnsi="Arial" w:cs="Arial" w:hint="default"/>
      <w:color w:val="000000"/>
      <w:spacing w:val="272"/>
      <w:sz w:val="16"/>
      <w:szCs w:val="16"/>
    </w:rPr>
  </w:style>
  <w:style w:type="character" w:customStyle="1" w:styleId="font31">
    <w:name w:val="font31"/>
    <w:basedOn w:val="a2"/>
    <w:qFormat/>
    <w:rsid w:val="00D40420"/>
    <w:rPr>
      <w:rFonts w:ascii="宋体" w:eastAsia="宋体" w:hAnsi="宋体" w:cs="宋体" w:hint="eastAsia"/>
      <w:color w:val="000000"/>
      <w:sz w:val="22"/>
      <w:szCs w:val="22"/>
      <w:u w:val="none"/>
    </w:rPr>
  </w:style>
  <w:style w:type="character" w:customStyle="1" w:styleId="4Char">
    <w:name w:val="标题 4 Char"/>
    <w:link w:val="4"/>
    <w:qFormat/>
    <w:rsid w:val="00D40420"/>
    <w:rPr>
      <w:rFonts w:ascii="Arial" w:eastAsia="黑体" w:hAnsi="Arial"/>
      <w:b/>
      <w:bCs/>
      <w:kern w:val="2"/>
      <w:sz w:val="28"/>
      <w:szCs w:val="28"/>
    </w:rPr>
  </w:style>
  <w:style w:type="character" w:customStyle="1" w:styleId="3Char0">
    <w:name w:val="正文文本 3 Char"/>
    <w:link w:val="31"/>
    <w:qFormat/>
    <w:rsid w:val="00D40420"/>
    <w:rPr>
      <w:b/>
      <w:bCs/>
      <w:kern w:val="2"/>
      <w:sz w:val="24"/>
      <w:szCs w:val="24"/>
    </w:rPr>
  </w:style>
  <w:style w:type="paragraph" w:customStyle="1" w:styleId="afff1">
    <w:name w:val="产品型号"/>
    <w:basedOn w:val="a1"/>
    <w:qFormat/>
    <w:rsid w:val="00D40420"/>
    <w:pPr>
      <w:tabs>
        <w:tab w:val="left" w:pos="425"/>
        <w:tab w:val="left" w:pos="850"/>
        <w:tab w:val="left" w:pos="1275"/>
        <w:tab w:val="left" w:pos="1887"/>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 w:val="left" w:pos="9775"/>
        <w:tab w:val="left" w:pos="10200"/>
        <w:tab w:val="left" w:pos="10625"/>
        <w:tab w:val="left" w:pos="11050"/>
        <w:tab w:val="left" w:pos="11475"/>
        <w:tab w:val="left" w:pos="11900"/>
        <w:tab w:val="left" w:pos="12325"/>
        <w:tab w:val="left" w:pos="12750"/>
        <w:tab w:val="left" w:pos="13175"/>
        <w:tab w:val="left" w:pos="13600"/>
        <w:tab w:val="left" w:pos="14025"/>
        <w:tab w:val="left" w:pos="14450"/>
        <w:tab w:val="left" w:pos="14875"/>
        <w:tab w:val="left" w:pos="15300"/>
        <w:tab w:val="left" w:pos="15725"/>
        <w:tab w:val="left" w:pos="16150"/>
        <w:tab w:val="left" w:pos="16575"/>
        <w:tab w:val="left" w:pos="17000"/>
      </w:tabs>
      <w:wordWrap w:val="0"/>
      <w:adjustRightInd w:val="0"/>
      <w:spacing w:beforeLines="50" w:after="20" w:line="0" w:lineRule="atLeast"/>
      <w:ind w:firstLine="420"/>
      <w:jc w:val="center"/>
      <w:textAlignment w:val="baseline"/>
    </w:pPr>
    <w:rPr>
      <w:rFonts w:ascii="宋体" w:hAnsi="宋体"/>
      <w:b/>
      <w:sz w:val="30"/>
      <w:szCs w:val="20"/>
    </w:rPr>
  </w:style>
  <w:style w:type="paragraph" w:customStyle="1" w:styleId="28">
    <w:name w:val="标题2"/>
    <w:basedOn w:val="2"/>
    <w:next w:val="a1"/>
    <w:qFormat/>
    <w:rsid w:val="00D40420"/>
    <w:pPr>
      <w:spacing w:before="120" w:after="120" w:line="360" w:lineRule="auto"/>
      <w:ind w:firstLineChars="200" w:firstLine="448"/>
      <w:jc w:val="left"/>
    </w:pPr>
    <w:rPr>
      <w:b w:val="0"/>
      <w:bCs w:val="0"/>
      <w:color w:val="000000"/>
      <w:spacing w:val="-8"/>
      <w:sz w:val="24"/>
      <w:szCs w:val="20"/>
    </w:rPr>
  </w:style>
  <w:style w:type="paragraph" w:customStyle="1" w:styleId="37">
    <w:name w:val="样式 标题 3 + (西文) 宋体 黑色"/>
    <w:basedOn w:val="3"/>
    <w:qFormat/>
    <w:rsid w:val="00D40420"/>
    <w:pPr>
      <w:spacing w:beforeLines="50" w:afterLines="50" w:line="415" w:lineRule="auto"/>
      <w:ind w:rightChars="-94" w:right="-94" w:firstLineChars="200" w:firstLine="448"/>
    </w:pPr>
    <w:rPr>
      <w:rFonts w:ascii="宋体" w:hAnsi="宋体"/>
      <w:b w:val="0"/>
      <w:bCs w:val="0"/>
      <w:color w:val="000000"/>
      <w:spacing w:val="-8"/>
      <w:kern w:val="0"/>
      <w:sz w:val="28"/>
      <w:szCs w:val="21"/>
    </w:rPr>
  </w:style>
  <w:style w:type="paragraph" w:customStyle="1" w:styleId="CharCharCharCharCharCharCharCharCharCharChar">
    <w:name w:val="Char Char Char Char Char Char Char Char Char Char Char"/>
    <w:basedOn w:val="ad"/>
    <w:qFormat/>
    <w:rsid w:val="00D40420"/>
    <w:pPr>
      <w:ind w:firstLineChars="200" w:firstLine="420"/>
    </w:pPr>
    <w:rPr>
      <w:rFonts w:hAnsi="宋体"/>
      <w:color w:val="000000"/>
      <w:spacing w:val="-8"/>
      <w:szCs w:val="20"/>
    </w:rPr>
  </w:style>
  <w:style w:type="paragraph" w:customStyle="1" w:styleId="font5">
    <w:name w:val="font5"/>
    <w:basedOn w:val="a1"/>
    <w:qFormat/>
    <w:rsid w:val="00D40420"/>
    <w:pPr>
      <w:widowControl/>
      <w:spacing w:before="100" w:beforeAutospacing="1" w:after="100" w:afterAutospacing="1"/>
      <w:jc w:val="left"/>
    </w:pPr>
    <w:rPr>
      <w:rFonts w:ascii="宋体" w:hAnsi="宋体" w:hint="eastAsia"/>
      <w:kern w:val="0"/>
      <w:sz w:val="18"/>
      <w:szCs w:val="18"/>
    </w:rPr>
  </w:style>
  <w:style w:type="paragraph" w:customStyle="1" w:styleId="xl39">
    <w:name w:val="xl39"/>
    <w:basedOn w:val="a1"/>
    <w:qFormat/>
    <w:rsid w:val="00D4042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b/>
      <w:bCs/>
      <w:kern w:val="0"/>
      <w:sz w:val="20"/>
      <w:szCs w:val="20"/>
    </w:rPr>
  </w:style>
  <w:style w:type="paragraph" w:customStyle="1" w:styleId="22CharCharGB2312">
    <w:name w:val="样式 标题 2标题 2 Char Char + (西文) 仿宋_GB2312"/>
    <w:basedOn w:val="2"/>
    <w:qFormat/>
    <w:rsid w:val="00D40420"/>
    <w:pPr>
      <w:spacing w:before="120" w:after="120" w:line="500" w:lineRule="exact"/>
      <w:ind w:rightChars="-94" w:right="-226" w:firstLineChars="200" w:firstLine="448"/>
    </w:pPr>
    <w:rPr>
      <w:rFonts w:ascii="仿宋_GB2312" w:hAnsi="仿宋_GB2312"/>
      <w:color w:val="000000"/>
      <w:spacing w:val="-8"/>
      <w:sz w:val="28"/>
      <w:szCs w:val="28"/>
    </w:rPr>
  </w:style>
  <w:style w:type="paragraph" w:customStyle="1" w:styleId="tablelines">
    <w:name w:val="table_lines"/>
    <w:basedOn w:val="a1"/>
    <w:qFormat/>
    <w:rsid w:val="00D40420"/>
    <w:pPr>
      <w:widowControl/>
      <w:jc w:val="left"/>
    </w:pPr>
    <w:rPr>
      <w:kern w:val="0"/>
      <w:sz w:val="20"/>
      <w:szCs w:val="20"/>
      <w:lang w:val="de-DE" w:eastAsia="de-DE"/>
    </w:rPr>
  </w:style>
  <w:style w:type="paragraph" w:customStyle="1" w:styleId="xl51">
    <w:name w:val="xl51"/>
    <w:basedOn w:val="a1"/>
    <w:qFormat/>
    <w:rsid w:val="00D40420"/>
    <w:pPr>
      <w:widowControl/>
      <w:pBdr>
        <w:bottom w:val="single" w:sz="4" w:space="0" w:color="000000"/>
      </w:pBdr>
      <w:spacing w:before="100" w:beforeAutospacing="1" w:after="100" w:afterAutospacing="1"/>
      <w:jc w:val="left"/>
    </w:pPr>
    <w:rPr>
      <w:rFonts w:ascii="楷体_GB2312" w:eastAsia="楷体_GB2312" w:hAnsi="宋体" w:hint="eastAsia"/>
      <w:b/>
      <w:bCs/>
      <w:color w:val="000000"/>
      <w:kern w:val="0"/>
      <w:sz w:val="24"/>
    </w:rPr>
  </w:style>
  <w:style w:type="paragraph" w:customStyle="1" w:styleId="GB2312201">
    <w:name w:val="样式 纯文本 + 楷体_GB2312 小四 行距: 固定值 20 磅1"/>
    <w:basedOn w:val="af3"/>
    <w:qFormat/>
    <w:rsid w:val="00D40420"/>
    <w:pPr>
      <w:spacing w:line="400" w:lineRule="exact"/>
      <w:ind w:firstLineChars="200" w:firstLine="200"/>
    </w:pPr>
    <w:rPr>
      <w:rFonts w:ascii="楷体_GB2312" w:eastAsia="楷体_GB2312"/>
      <w:sz w:val="24"/>
      <w:szCs w:val="20"/>
    </w:rPr>
  </w:style>
  <w:style w:type="paragraph" w:customStyle="1" w:styleId="CharCharCharChar">
    <w:name w:val="Char Char Char Char"/>
    <w:basedOn w:val="a1"/>
    <w:qFormat/>
    <w:rsid w:val="00D40420"/>
    <w:pPr>
      <w:widowControl/>
      <w:spacing w:after="160" w:line="240" w:lineRule="exact"/>
      <w:jc w:val="left"/>
    </w:pPr>
    <w:rPr>
      <w:rFonts w:ascii="Verdana" w:eastAsia="仿宋_GB2312" w:hAnsi="Verdana"/>
      <w:kern w:val="0"/>
      <w:sz w:val="24"/>
      <w:szCs w:val="20"/>
      <w:lang w:eastAsia="en-US"/>
    </w:rPr>
  </w:style>
  <w:style w:type="paragraph" w:customStyle="1" w:styleId="yyn">
    <w:name w:val="yyn"/>
    <w:basedOn w:val="a1"/>
    <w:qFormat/>
    <w:rsid w:val="00D40420"/>
    <w:pPr>
      <w:keepNext/>
      <w:widowControl/>
      <w:overflowPunct w:val="0"/>
      <w:autoSpaceDE w:val="0"/>
      <w:autoSpaceDN w:val="0"/>
      <w:adjustRightInd w:val="0"/>
      <w:spacing w:line="360" w:lineRule="auto"/>
      <w:ind w:right="562" w:firstLine="576"/>
      <w:textAlignment w:val="baseline"/>
    </w:pPr>
    <w:rPr>
      <w:rFonts w:ascii="宋体"/>
      <w:kern w:val="16"/>
      <w:sz w:val="28"/>
      <w:szCs w:val="20"/>
    </w:rPr>
  </w:style>
  <w:style w:type="paragraph" w:customStyle="1" w:styleId="xl36">
    <w:name w:val="xl36"/>
    <w:basedOn w:val="a1"/>
    <w:qFormat/>
    <w:rsid w:val="00D40420"/>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b/>
      <w:bCs/>
      <w:kern w:val="0"/>
      <w:sz w:val="20"/>
      <w:szCs w:val="20"/>
    </w:rPr>
  </w:style>
  <w:style w:type="paragraph" w:customStyle="1" w:styleId="CharCharChar1CharCharChar">
    <w:name w:val="Char Char Char1 Char Char Char"/>
    <w:basedOn w:val="a1"/>
    <w:qFormat/>
    <w:rsid w:val="00D40420"/>
    <w:pPr>
      <w:ind w:firstLineChars="200" w:firstLine="200"/>
    </w:pPr>
    <w:rPr>
      <w:rFonts w:ascii="Tahoma" w:hAnsi="Tahoma"/>
      <w:sz w:val="24"/>
      <w:szCs w:val="20"/>
    </w:rPr>
  </w:style>
  <w:style w:type="paragraph" w:customStyle="1" w:styleId="afff2">
    <w:name w:val="目录"/>
    <w:basedOn w:val="a1"/>
    <w:next w:val="a1"/>
    <w:qFormat/>
    <w:rsid w:val="00D40420"/>
    <w:pPr>
      <w:adjustRightInd w:val="0"/>
      <w:spacing w:before="360" w:after="360" w:line="360" w:lineRule="auto"/>
      <w:ind w:firstLine="420"/>
      <w:jc w:val="center"/>
      <w:textAlignment w:val="baseline"/>
    </w:pPr>
    <w:rPr>
      <w:b/>
      <w:spacing w:val="200"/>
      <w:sz w:val="36"/>
      <w:szCs w:val="20"/>
    </w:rPr>
  </w:style>
  <w:style w:type="paragraph" w:customStyle="1" w:styleId="12">
    <w:name w:val="正文1)"/>
    <w:basedOn w:val="a1"/>
    <w:qFormat/>
    <w:rsid w:val="00D40420"/>
    <w:pPr>
      <w:tabs>
        <w:tab w:val="left" w:pos="-120"/>
        <w:tab w:val="left" w:pos="0"/>
        <w:tab w:val="left" w:pos="120"/>
        <w:tab w:val="left" w:pos="425"/>
      </w:tabs>
      <w:adjustRightInd w:val="0"/>
      <w:spacing w:after="20" w:line="360" w:lineRule="auto"/>
      <w:ind w:left="425" w:hanging="425"/>
      <w:jc w:val="left"/>
      <w:textAlignment w:val="baseline"/>
    </w:pPr>
    <w:rPr>
      <w:rFonts w:ascii="宋体" w:hAnsi="Arial"/>
      <w:smallCaps/>
      <w:spacing w:val="-20"/>
      <w:sz w:val="24"/>
      <w:szCs w:val="20"/>
    </w:rPr>
  </w:style>
  <w:style w:type="paragraph" w:customStyle="1" w:styleId="13">
    <w:name w:val="样式1"/>
    <w:basedOn w:val="4"/>
    <w:qFormat/>
    <w:rsid w:val="00D40420"/>
    <w:pPr>
      <w:ind w:firstLineChars="200" w:firstLine="448"/>
    </w:pPr>
    <w:rPr>
      <w:color w:val="000000"/>
      <w:spacing w:val="-8"/>
    </w:rPr>
  </w:style>
  <w:style w:type="paragraph" w:customStyle="1" w:styleId="afff3">
    <w:name w:val="表格文字"/>
    <w:basedOn w:val="a1"/>
    <w:qFormat/>
    <w:rsid w:val="00D40420"/>
    <w:pPr>
      <w:adjustRightInd w:val="0"/>
      <w:spacing w:line="288" w:lineRule="auto"/>
      <w:jc w:val="left"/>
      <w:textAlignment w:val="baseline"/>
    </w:pPr>
    <w:rPr>
      <w:kern w:val="0"/>
      <w:szCs w:val="20"/>
    </w:rPr>
  </w:style>
  <w:style w:type="paragraph" w:customStyle="1" w:styleId="xl26">
    <w:name w:val="xl26"/>
    <w:basedOn w:val="a1"/>
    <w:qFormat/>
    <w:rsid w:val="00D40420"/>
    <w:pPr>
      <w:widowControl/>
      <w:pBdr>
        <w:top w:val="single" w:sz="4" w:space="0" w:color="auto"/>
        <w:bottom w:val="single" w:sz="4" w:space="0" w:color="auto"/>
      </w:pBdr>
      <w:spacing w:before="100" w:beforeAutospacing="1" w:after="100" w:afterAutospacing="1"/>
      <w:jc w:val="center"/>
      <w:textAlignment w:val="center"/>
    </w:pPr>
    <w:rPr>
      <w:rFonts w:ascii="宋体" w:hAnsi="宋体"/>
      <w:b/>
      <w:bCs/>
      <w:kern w:val="0"/>
      <w:sz w:val="20"/>
      <w:szCs w:val="20"/>
    </w:rPr>
  </w:style>
  <w:style w:type="paragraph" w:customStyle="1" w:styleId="afff4">
    <w:name w:val="标准文字"/>
    <w:basedOn w:val="a1"/>
    <w:qFormat/>
    <w:rsid w:val="00D40420"/>
    <w:pPr>
      <w:adjustRightInd w:val="0"/>
      <w:spacing w:after="20" w:line="360" w:lineRule="auto"/>
      <w:ind w:firstLine="420"/>
      <w:textAlignment w:val="baseline"/>
    </w:pPr>
  </w:style>
  <w:style w:type="paragraph" w:customStyle="1" w:styleId="0">
    <w:name w:val="标题0"/>
    <w:basedOn w:val="aff0"/>
    <w:next w:val="aff0"/>
    <w:qFormat/>
    <w:rsid w:val="00D40420"/>
    <w:rPr>
      <w:sz w:val="52"/>
    </w:rPr>
  </w:style>
  <w:style w:type="paragraph" w:customStyle="1" w:styleId="xl24">
    <w:name w:val="xl24"/>
    <w:basedOn w:val="a1"/>
    <w:qFormat/>
    <w:rsid w:val="00D40420"/>
    <w:pPr>
      <w:widowControl/>
      <w:pBdr>
        <w:top w:val="single" w:sz="4" w:space="0" w:color="auto"/>
        <w:bottom w:val="single" w:sz="4" w:space="0" w:color="auto"/>
      </w:pBdr>
      <w:spacing w:before="100" w:beforeAutospacing="1" w:after="100" w:afterAutospacing="1"/>
      <w:jc w:val="center"/>
      <w:textAlignment w:val="center"/>
    </w:pPr>
    <w:rPr>
      <w:rFonts w:ascii="宋体" w:hAnsi="宋体"/>
      <w:b/>
      <w:bCs/>
      <w:kern w:val="0"/>
      <w:sz w:val="20"/>
      <w:szCs w:val="20"/>
    </w:rPr>
  </w:style>
  <w:style w:type="paragraph" w:customStyle="1" w:styleId="font6">
    <w:name w:val="font6"/>
    <w:basedOn w:val="a1"/>
    <w:qFormat/>
    <w:rsid w:val="00D40420"/>
    <w:pPr>
      <w:widowControl/>
      <w:adjustRightInd w:val="0"/>
      <w:spacing w:before="100" w:beforeAutospacing="1" w:after="100" w:afterAutospacing="1" w:line="288" w:lineRule="auto"/>
      <w:ind w:firstLine="420"/>
      <w:jc w:val="left"/>
      <w:textAlignment w:val="baseline"/>
    </w:pPr>
    <w:rPr>
      <w:kern w:val="0"/>
      <w:sz w:val="24"/>
    </w:rPr>
  </w:style>
  <w:style w:type="paragraph" w:customStyle="1" w:styleId="afff5">
    <w:name w:val="表头"/>
    <w:basedOn w:val="a1"/>
    <w:link w:val="Charf7"/>
    <w:qFormat/>
    <w:rsid w:val="00D40420"/>
    <w:pPr>
      <w:adjustRightInd w:val="0"/>
      <w:snapToGrid w:val="0"/>
      <w:spacing w:line="320" w:lineRule="atLeast"/>
      <w:jc w:val="center"/>
      <w:textAlignment w:val="baseline"/>
    </w:pPr>
    <w:rPr>
      <w:rFonts w:eastAsia="黑体"/>
      <w:spacing w:val="-10"/>
      <w:kern w:val="0"/>
      <w:szCs w:val="20"/>
    </w:rPr>
  </w:style>
  <w:style w:type="paragraph" w:customStyle="1" w:styleId="afff6">
    <w:name w:val="图形"/>
    <w:basedOn w:val="a1"/>
    <w:qFormat/>
    <w:rsid w:val="00D40420"/>
    <w:pPr>
      <w:adjustRightInd w:val="0"/>
      <w:spacing w:after="20" w:line="288" w:lineRule="auto"/>
      <w:ind w:firstLine="420"/>
      <w:jc w:val="center"/>
      <w:textAlignment w:val="baseline"/>
    </w:pPr>
  </w:style>
  <w:style w:type="paragraph" w:customStyle="1" w:styleId="xl31">
    <w:name w:val="xl31"/>
    <w:basedOn w:val="a1"/>
    <w:qFormat/>
    <w:rsid w:val="00D4042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0"/>
      <w:szCs w:val="20"/>
    </w:rPr>
  </w:style>
  <w:style w:type="paragraph" w:customStyle="1" w:styleId="afff7">
    <w:name w:val="正文(缩进)"/>
    <w:basedOn w:val="a1"/>
    <w:qFormat/>
    <w:rsid w:val="00D40420"/>
    <w:pPr>
      <w:widowControl/>
      <w:spacing w:line="360" w:lineRule="auto"/>
      <w:ind w:firstLineChars="200" w:firstLine="200"/>
    </w:pPr>
    <w:rPr>
      <w:rFonts w:eastAsia="仿宋_GB2312"/>
      <w:sz w:val="24"/>
      <w:szCs w:val="20"/>
    </w:rPr>
  </w:style>
  <w:style w:type="paragraph" w:customStyle="1" w:styleId="14">
    <w:name w:val="函数注释1"/>
    <w:basedOn w:val="a1"/>
    <w:qFormat/>
    <w:rsid w:val="00D40420"/>
    <w:pPr>
      <w:adjustRightInd w:val="0"/>
      <w:spacing w:after="20" w:line="320" w:lineRule="exact"/>
      <w:ind w:left="1678" w:right="210" w:hanging="1049"/>
      <w:jc w:val="left"/>
      <w:textAlignment w:val="baseline"/>
    </w:pPr>
    <w:rPr>
      <w:kern w:val="0"/>
      <w:szCs w:val="20"/>
    </w:rPr>
  </w:style>
  <w:style w:type="paragraph" w:customStyle="1" w:styleId="afff8">
    <w:name w:val="样式一"/>
    <w:basedOn w:val="a1"/>
    <w:qFormat/>
    <w:rsid w:val="00D40420"/>
    <w:pPr>
      <w:tabs>
        <w:tab w:val="left" w:pos="1080"/>
      </w:tabs>
      <w:autoSpaceDE w:val="0"/>
      <w:autoSpaceDN w:val="0"/>
      <w:adjustRightInd w:val="0"/>
      <w:spacing w:before="100" w:after="100" w:line="360" w:lineRule="exact"/>
      <w:ind w:left="340" w:hanging="340"/>
      <w:textAlignment w:val="baseline"/>
    </w:pPr>
    <w:rPr>
      <w:rFonts w:ascii="宋体" w:eastAsia="黑体" w:hAnsi="宋体"/>
      <w:kern w:val="0"/>
      <w:sz w:val="24"/>
      <w:szCs w:val="20"/>
      <w:lang w:val="en-GB"/>
    </w:rPr>
  </w:style>
  <w:style w:type="paragraph" w:customStyle="1" w:styleId="xl47">
    <w:name w:val="xl47"/>
    <w:basedOn w:val="a1"/>
    <w:qFormat/>
    <w:rsid w:val="00D4042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宋体" w:hAnsi="宋体"/>
      <w:color w:val="0000FF"/>
      <w:kern w:val="0"/>
      <w:sz w:val="24"/>
    </w:rPr>
  </w:style>
  <w:style w:type="paragraph" w:customStyle="1" w:styleId="xl49">
    <w:name w:val="xl49"/>
    <w:basedOn w:val="a1"/>
    <w:qFormat/>
    <w:rsid w:val="00D40420"/>
    <w:pPr>
      <w:widowControl/>
      <w:spacing w:before="100" w:beforeAutospacing="1" w:after="100" w:afterAutospacing="1"/>
      <w:jc w:val="center"/>
      <w:textAlignment w:val="center"/>
    </w:pPr>
    <w:rPr>
      <w:rFonts w:ascii="宋体" w:hAnsi="宋体"/>
      <w:b/>
      <w:bCs/>
      <w:color w:val="000000"/>
      <w:kern w:val="0"/>
      <w:sz w:val="40"/>
      <w:szCs w:val="40"/>
    </w:rPr>
  </w:style>
  <w:style w:type="paragraph" w:customStyle="1" w:styleId="xl46">
    <w:name w:val="xl46"/>
    <w:basedOn w:val="a1"/>
    <w:qFormat/>
    <w:rsid w:val="00D4042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宋体" w:hAnsi="宋体"/>
      <w:color w:val="000000"/>
      <w:kern w:val="0"/>
      <w:sz w:val="24"/>
    </w:rPr>
  </w:style>
  <w:style w:type="paragraph" w:customStyle="1" w:styleId="29">
    <w:name w:val="函数注释2"/>
    <w:basedOn w:val="a1"/>
    <w:qFormat/>
    <w:rsid w:val="00D40420"/>
    <w:pPr>
      <w:adjustRightInd w:val="0"/>
      <w:spacing w:after="20" w:line="288" w:lineRule="auto"/>
      <w:ind w:left="1680" w:firstLine="420"/>
      <w:textAlignment w:val="baseline"/>
    </w:pPr>
  </w:style>
  <w:style w:type="paragraph" w:customStyle="1" w:styleId="xl28">
    <w:name w:val="xl28"/>
    <w:basedOn w:val="a1"/>
    <w:qFormat/>
    <w:rsid w:val="00D40420"/>
    <w:pPr>
      <w:widowControl/>
      <w:pBdr>
        <w:top w:val="single" w:sz="4" w:space="0" w:color="auto"/>
        <w:bottom w:val="single" w:sz="4" w:space="0" w:color="auto"/>
      </w:pBdr>
      <w:spacing w:before="100" w:beforeAutospacing="1" w:after="100" w:afterAutospacing="1"/>
      <w:jc w:val="left"/>
      <w:textAlignment w:val="center"/>
    </w:pPr>
    <w:rPr>
      <w:rFonts w:ascii="宋体" w:hAnsi="宋体"/>
      <w:b/>
      <w:bCs/>
      <w:kern w:val="0"/>
      <w:sz w:val="20"/>
      <w:szCs w:val="20"/>
    </w:rPr>
  </w:style>
  <w:style w:type="paragraph" w:customStyle="1" w:styleId="xl23">
    <w:name w:val="xl23"/>
    <w:basedOn w:val="a1"/>
    <w:qFormat/>
    <w:rsid w:val="00D40420"/>
    <w:pPr>
      <w:widowControl/>
      <w:pBdr>
        <w:top w:val="single" w:sz="4" w:space="0" w:color="000000"/>
        <w:bottom w:val="single" w:sz="4" w:space="0" w:color="000000"/>
      </w:pBdr>
      <w:spacing w:before="100" w:beforeAutospacing="1" w:after="100" w:afterAutospacing="1"/>
      <w:jc w:val="left"/>
      <w:textAlignment w:val="center"/>
    </w:pPr>
    <w:rPr>
      <w:rFonts w:ascii="宋体" w:hAnsi="宋体"/>
      <w:color w:val="000000"/>
      <w:kern w:val="0"/>
      <w:sz w:val="24"/>
    </w:rPr>
  </w:style>
  <w:style w:type="paragraph" w:customStyle="1" w:styleId="-">
    <w:name w:val="并列项-点"/>
    <w:basedOn w:val="a1"/>
    <w:qFormat/>
    <w:rsid w:val="00D40420"/>
    <w:pPr>
      <w:widowControl/>
      <w:tabs>
        <w:tab w:val="left" w:pos="851"/>
        <w:tab w:val="left" w:pos="927"/>
      </w:tabs>
      <w:adjustRightInd w:val="0"/>
      <w:snapToGrid w:val="0"/>
      <w:spacing w:before="120" w:line="360" w:lineRule="auto"/>
      <w:ind w:left="851" w:hanging="284"/>
      <w:textAlignment w:val="baseline"/>
    </w:pPr>
    <w:rPr>
      <w:kern w:val="0"/>
      <w:sz w:val="24"/>
      <w:szCs w:val="20"/>
    </w:rPr>
  </w:style>
  <w:style w:type="paragraph" w:customStyle="1" w:styleId="afff9">
    <w:name w:val="回信地址"/>
    <w:basedOn w:val="a1"/>
    <w:qFormat/>
    <w:rsid w:val="00D40420"/>
    <w:pPr>
      <w:keepLines/>
      <w:widowControl/>
      <w:adjustRightInd w:val="0"/>
      <w:spacing w:after="20" w:line="200" w:lineRule="atLeast"/>
      <w:ind w:right="-120" w:firstLine="420"/>
      <w:jc w:val="left"/>
      <w:textAlignment w:val="baseline"/>
    </w:pPr>
    <w:rPr>
      <w:kern w:val="0"/>
      <w:sz w:val="16"/>
      <w:szCs w:val="20"/>
    </w:rPr>
  </w:style>
  <w:style w:type="paragraph" w:customStyle="1" w:styleId="xl33">
    <w:name w:val="xl33"/>
    <w:basedOn w:val="a1"/>
    <w:qFormat/>
    <w:rsid w:val="00D4042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kern w:val="0"/>
      <w:sz w:val="20"/>
      <w:szCs w:val="20"/>
    </w:rPr>
  </w:style>
  <w:style w:type="paragraph" w:customStyle="1" w:styleId="afffa">
    <w:name w:val="文档标签"/>
    <w:next w:val="a1"/>
    <w:qFormat/>
    <w:rsid w:val="00D40420"/>
    <w:pPr>
      <w:spacing w:before="100" w:after="720" w:line="600" w:lineRule="exact"/>
      <w:ind w:left="840"/>
    </w:pPr>
    <w:rPr>
      <w:spacing w:val="-34"/>
      <w:sz w:val="60"/>
    </w:rPr>
  </w:style>
  <w:style w:type="paragraph" w:customStyle="1" w:styleId="afffb">
    <w:name w:val="表格"/>
    <w:basedOn w:val="a1"/>
    <w:link w:val="CharChar2"/>
    <w:qFormat/>
    <w:rsid w:val="00D40420"/>
    <w:pPr>
      <w:jc w:val="center"/>
    </w:pPr>
    <w:rPr>
      <w:szCs w:val="21"/>
    </w:rPr>
  </w:style>
  <w:style w:type="paragraph" w:customStyle="1" w:styleId="xl44">
    <w:name w:val="xl44"/>
    <w:basedOn w:val="a1"/>
    <w:qFormat/>
    <w:rsid w:val="00D40420"/>
    <w:pPr>
      <w:widowControl/>
      <w:pBdr>
        <w:bottom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afffc">
    <w:name w:val="章标题"/>
    <w:next w:val="a1"/>
    <w:qFormat/>
    <w:rsid w:val="00D40420"/>
    <w:pPr>
      <w:spacing w:beforeLines="50" w:afterLines="50"/>
      <w:jc w:val="both"/>
      <w:outlineLvl w:val="1"/>
    </w:pPr>
    <w:rPr>
      <w:rFonts w:ascii="黑体" w:eastAsia="黑体"/>
      <w:sz w:val="21"/>
    </w:rPr>
  </w:style>
  <w:style w:type="paragraph" w:customStyle="1" w:styleId="110">
    <w:name w:val="名词解释11"/>
    <w:basedOn w:val="afffd"/>
    <w:qFormat/>
    <w:rsid w:val="00D40420"/>
    <w:pPr>
      <w:spacing w:after="0"/>
      <w:ind w:firstLine="0"/>
    </w:pPr>
  </w:style>
  <w:style w:type="paragraph" w:customStyle="1" w:styleId="afffd">
    <w:name w:val="名词解释"/>
    <w:basedOn w:val="a1"/>
    <w:qFormat/>
    <w:rsid w:val="00D40420"/>
    <w:pPr>
      <w:adjustRightInd w:val="0"/>
      <w:spacing w:after="20" w:line="288" w:lineRule="auto"/>
      <w:ind w:left="2325" w:hanging="2325"/>
      <w:textAlignment w:val="baseline"/>
    </w:pPr>
    <w:rPr>
      <w:kern w:val="0"/>
      <w:szCs w:val="20"/>
    </w:rPr>
  </w:style>
  <w:style w:type="paragraph" w:customStyle="1" w:styleId="afffe">
    <w:name w:val="办公自动化专用正文"/>
    <w:basedOn w:val="a1"/>
    <w:qFormat/>
    <w:rsid w:val="00D40420"/>
    <w:pPr>
      <w:spacing w:line="500" w:lineRule="atLeast"/>
      <w:ind w:firstLineChars="200" w:firstLine="624"/>
    </w:pPr>
    <w:rPr>
      <w:rFonts w:eastAsia="楷体_GB2312" w:hAnsi="宋体"/>
      <w:color w:val="000000"/>
      <w:spacing w:val="-8"/>
      <w:sz w:val="32"/>
      <w:szCs w:val="20"/>
    </w:rPr>
  </w:style>
  <w:style w:type="paragraph" w:customStyle="1" w:styleId="font0">
    <w:name w:val="font0"/>
    <w:basedOn w:val="a1"/>
    <w:qFormat/>
    <w:rsid w:val="00D40420"/>
    <w:pPr>
      <w:widowControl/>
      <w:spacing w:before="100" w:beforeAutospacing="1" w:after="100" w:afterAutospacing="1"/>
      <w:jc w:val="left"/>
    </w:pPr>
    <w:rPr>
      <w:rFonts w:ascii="宋体" w:hAnsi="宋体" w:hint="eastAsia"/>
      <w:kern w:val="0"/>
      <w:sz w:val="18"/>
      <w:szCs w:val="18"/>
    </w:rPr>
  </w:style>
  <w:style w:type="paragraph" w:customStyle="1" w:styleId="xl50">
    <w:name w:val="xl50"/>
    <w:basedOn w:val="a1"/>
    <w:qFormat/>
    <w:rsid w:val="00D40420"/>
    <w:pPr>
      <w:widowControl/>
      <w:spacing w:before="100" w:beforeAutospacing="1" w:after="100" w:afterAutospacing="1"/>
      <w:jc w:val="center"/>
      <w:textAlignment w:val="center"/>
    </w:pPr>
    <w:rPr>
      <w:rFonts w:ascii="宋体" w:hAnsi="宋体"/>
      <w:b/>
      <w:bCs/>
      <w:kern w:val="0"/>
      <w:sz w:val="40"/>
      <w:szCs w:val="40"/>
    </w:rPr>
  </w:style>
  <w:style w:type="paragraph" w:customStyle="1" w:styleId="xl45">
    <w:name w:val="xl45"/>
    <w:basedOn w:val="a1"/>
    <w:qFormat/>
    <w:rsid w:val="00D40420"/>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b/>
      <w:bCs/>
      <w:kern w:val="0"/>
      <w:sz w:val="20"/>
      <w:szCs w:val="20"/>
    </w:rPr>
  </w:style>
  <w:style w:type="paragraph" w:customStyle="1" w:styleId="2a">
    <w:name w:val="列表2"/>
    <w:basedOn w:val="a1"/>
    <w:qFormat/>
    <w:rsid w:val="00D40420"/>
    <w:pPr>
      <w:tabs>
        <w:tab w:val="left" w:pos="1470"/>
      </w:tabs>
      <w:adjustRightInd w:val="0"/>
      <w:spacing w:after="20" w:line="288" w:lineRule="auto"/>
      <w:ind w:left="1469" w:hanging="420"/>
      <w:textAlignment w:val="baseline"/>
    </w:pPr>
  </w:style>
  <w:style w:type="paragraph" w:customStyle="1" w:styleId="Javis">
    <w:name w:val="Javis"/>
    <w:basedOn w:val="a1"/>
    <w:qFormat/>
    <w:rsid w:val="00D40420"/>
    <w:pPr>
      <w:ind w:rightChars="100" w:right="210"/>
    </w:pPr>
    <w:rPr>
      <w:rFonts w:cs="宋体"/>
      <w:sz w:val="24"/>
      <w:szCs w:val="20"/>
    </w:rPr>
  </w:style>
  <w:style w:type="paragraph" w:customStyle="1" w:styleId="xl43">
    <w:name w:val="xl43"/>
    <w:basedOn w:val="a1"/>
    <w:qFormat/>
    <w:rsid w:val="00D40420"/>
    <w:pPr>
      <w:widowControl/>
      <w:pBdr>
        <w:left w:val="single" w:sz="4" w:space="0" w:color="auto"/>
        <w:bottom w:val="single" w:sz="4" w:space="0" w:color="auto"/>
      </w:pBdr>
      <w:spacing w:before="100" w:beforeAutospacing="1" w:after="100" w:afterAutospacing="1"/>
      <w:jc w:val="center"/>
      <w:textAlignment w:val="center"/>
    </w:pPr>
    <w:rPr>
      <w:rFonts w:ascii="宋体" w:hAnsi="宋体"/>
      <w:b/>
      <w:bCs/>
      <w:kern w:val="0"/>
      <w:sz w:val="20"/>
      <w:szCs w:val="20"/>
    </w:rPr>
  </w:style>
  <w:style w:type="paragraph" w:customStyle="1" w:styleId="affff">
    <w:name w:val="表中"/>
    <w:basedOn w:val="a1"/>
    <w:qFormat/>
    <w:rsid w:val="00D40420"/>
    <w:pPr>
      <w:adjustRightInd w:val="0"/>
      <w:spacing w:line="360" w:lineRule="atLeast"/>
      <w:jc w:val="center"/>
      <w:textAlignment w:val="baseline"/>
    </w:pPr>
    <w:rPr>
      <w:kern w:val="0"/>
      <w:szCs w:val="20"/>
    </w:rPr>
  </w:style>
  <w:style w:type="paragraph" w:customStyle="1" w:styleId="Charf8">
    <w:name w:val="Char"/>
    <w:basedOn w:val="a1"/>
    <w:link w:val="CharCharChar"/>
    <w:qFormat/>
    <w:rsid w:val="00D40420"/>
    <w:rPr>
      <w:rFonts w:ascii="仿宋_GB2312" w:eastAsia="仿宋_GB2312"/>
      <w:b/>
      <w:sz w:val="32"/>
      <w:szCs w:val="32"/>
    </w:rPr>
  </w:style>
  <w:style w:type="paragraph" w:customStyle="1" w:styleId="xl48">
    <w:name w:val="xl48"/>
    <w:basedOn w:val="a1"/>
    <w:qFormat/>
    <w:rsid w:val="00D40420"/>
    <w:pPr>
      <w:widowControl/>
      <w:pBdr>
        <w:top w:val="single" w:sz="4" w:space="0" w:color="000000"/>
        <w:left w:val="single" w:sz="4" w:space="0" w:color="000000"/>
        <w:right w:val="single" w:sz="4" w:space="0" w:color="000000"/>
      </w:pBdr>
      <w:spacing w:before="100" w:beforeAutospacing="1" w:after="100" w:afterAutospacing="1"/>
      <w:jc w:val="center"/>
      <w:textAlignment w:val="center"/>
    </w:pPr>
    <w:rPr>
      <w:rFonts w:ascii="宋体" w:hAnsi="宋体"/>
      <w:color w:val="000000"/>
      <w:kern w:val="0"/>
      <w:sz w:val="24"/>
    </w:rPr>
  </w:style>
  <w:style w:type="paragraph" w:customStyle="1" w:styleId="CharCharCharCharCharChar">
    <w:name w:val="Char Char Char Char Char Char"/>
    <w:basedOn w:val="a1"/>
    <w:qFormat/>
    <w:rsid w:val="00D40420"/>
    <w:pPr>
      <w:widowControl/>
      <w:spacing w:after="160" w:line="240" w:lineRule="exact"/>
      <w:jc w:val="left"/>
    </w:pPr>
    <w:rPr>
      <w:rFonts w:ascii="黑体" w:eastAsia="黑体" w:hAnsi="Verdana"/>
      <w:kern w:val="0"/>
      <w:sz w:val="32"/>
      <w:szCs w:val="32"/>
    </w:rPr>
  </w:style>
  <w:style w:type="paragraph" w:customStyle="1" w:styleId="whs5">
    <w:name w:val="whs5"/>
    <w:basedOn w:val="a1"/>
    <w:qFormat/>
    <w:rsid w:val="00D40420"/>
    <w:pPr>
      <w:widowControl/>
      <w:ind w:left="115" w:right="130" w:firstLineChars="200" w:firstLine="448"/>
    </w:pPr>
    <w:rPr>
      <w:rFonts w:hAnsi="宋体"/>
      <w:color w:val="000000"/>
      <w:spacing w:val="-8"/>
      <w:kern w:val="0"/>
      <w:sz w:val="18"/>
      <w:szCs w:val="18"/>
      <w:lang w:eastAsia="en-US"/>
    </w:rPr>
  </w:style>
  <w:style w:type="paragraph" w:customStyle="1" w:styleId="affff0">
    <w:name w:val="简介正文"/>
    <w:basedOn w:val="a1"/>
    <w:qFormat/>
    <w:rsid w:val="00D40420"/>
    <w:pPr>
      <w:tabs>
        <w:tab w:val="left" w:pos="425"/>
      </w:tabs>
      <w:adjustRightInd w:val="0"/>
      <w:spacing w:after="20" w:line="520" w:lineRule="exact"/>
      <w:ind w:left="1701" w:hanging="1701"/>
      <w:textAlignment w:val="baseline"/>
    </w:pPr>
    <w:rPr>
      <w:sz w:val="24"/>
      <w:szCs w:val="20"/>
    </w:rPr>
  </w:style>
  <w:style w:type="paragraph" w:customStyle="1" w:styleId="xl37">
    <w:name w:val="xl37"/>
    <w:basedOn w:val="a1"/>
    <w:qFormat/>
    <w:rsid w:val="00D40420"/>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xl22">
    <w:name w:val="xl22"/>
    <w:basedOn w:val="a1"/>
    <w:qFormat/>
    <w:rsid w:val="00D40420"/>
    <w:pPr>
      <w:widowControl/>
      <w:pBdr>
        <w:top w:val="single" w:sz="4" w:space="0" w:color="000000"/>
        <w:bottom w:val="single" w:sz="4" w:space="0" w:color="000000"/>
      </w:pBdr>
      <w:spacing w:before="100" w:beforeAutospacing="1" w:after="100" w:afterAutospacing="1"/>
      <w:jc w:val="left"/>
      <w:textAlignment w:val="center"/>
    </w:pPr>
    <w:rPr>
      <w:rFonts w:ascii="宋体" w:hAnsi="宋体"/>
      <w:color w:val="000000"/>
      <w:kern w:val="0"/>
      <w:sz w:val="24"/>
    </w:rPr>
  </w:style>
  <w:style w:type="paragraph" w:customStyle="1" w:styleId="15">
    <w:name w:val="复选框1"/>
    <w:basedOn w:val="a1"/>
    <w:qFormat/>
    <w:rsid w:val="00D40420"/>
    <w:pPr>
      <w:widowControl/>
      <w:spacing w:before="360" w:after="360"/>
      <w:ind w:firstLineChars="200" w:firstLine="448"/>
    </w:pPr>
    <w:rPr>
      <w:rFonts w:hAnsi="宋体"/>
      <w:color w:val="000000"/>
      <w:spacing w:val="-8"/>
      <w:kern w:val="0"/>
      <w:sz w:val="20"/>
      <w:szCs w:val="20"/>
    </w:rPr>
  </w:style>
  <w:style w:type="paragraph" w:customStyle="1" w:styleId="2b">
    <w:name w:val="样式2"/>
    <w:basedOn w:val="3"/>
    <w:qFormat/>
    <w:rsid w:val="00D40420"/>
    <w:pPr>
      <w:spacing w:before="0" w:after="0"/>
      <w:ind w:firstLineChars="200" w:firstLine="448"/>
    </w:pPr>
    <w:rPr>
      <w:rFonts w:ascii="Times New Roman" w:eastAsia="宋体" w:hAnsi="宋体"/>
      <w:color w:val="000000"/>
      <w:spacing w:val="-8"/>
      <w:sz w:val="24"/>
    </w:rPr>
  </w:style>
  <w:style w:type="paragraph" w:customStyle="1" w:styleId="xl27">
    <w:name w:val="xl27"/>
    <w:basedOn w:val="a1"/>
    <w:qFormat/>
    <w:rsid w:val="00D40420"/>
    <w:pPr>
      <w:widowControl/>
      <w:pBdr>
        <w:top w:val="single" w:sz="4" w:space="0" w:color="auto"/>
        <w:bottom w:val="single" w:sz="4" w:space="0" w:color="auto"/>
      </w:pBdr>
      <w:spacing w:before="100" w:beforeAutospacing="1" w:after="100" w:afterAutospacing="1"/>
      <w:jc w:val="left"/>
      <w:textAlignment w:val="center"/>
    </w:pPr>
    <w:rPr>
      <w:rFonts w:ascii="宋体" w:hAnsi="宋体"/>
      <w:b/>
      <w:bCs/>
      <w:kern w:val="0"/>
      <w:sz w:val="20"/>
      <w:szCs w:val="20"/>
    </w:rPr>
  </w:style>
  <w:style w:type="paragraph" w:customStyle="1" w:styleId="xl40">
    <w:name w:val="xl40"/>
    <w:basedOn w:val="a1"/>
    <w:qFormat/>
    <w:rsid w:val="00D4042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b/>
      <w:bCs/>
      <w:kern w:val="0"/>
      <w:sz w:val="20"/>
      <w:szCs w:val="20"/>
    </w:rPr>
  </w:style>
  <w:style w:type="paragraph" w:customStyle="1" w:styleId="xl52">
    <w:name w:val="xl52"/>
    <w:basedOn w:val="a1"/>
    <w:qFormat/>
    <w:rsid w:val="00D40420"/>
    <w:pPr>
      <w:widowControl/>
      <w:pBdr>
        <w:bottom w:val="single" w:sz="4" w:space="0" w:color="000000"/>
      </w:pBdr>
      <w:spacing w:before="100" w:beforeAutospacing="1" w:after="100" w:afterAutospacing="1"/>
      <w:jc w:val="left"/>
      <w:textAlignment w:val="center"/>
    </w:pPr>
    <w:rPr>
      <w:rFonts w:ascii="楷体_GB2312" w:eastAsia="楷体_GB2312" w:hAnsi="宋体" w:hint="eastAsia"/>
      <w:b/>
      <w:bCs/>
      <w:kern w:val="0"/>
      <w:sz w:val="24"/>
    </w:rPr>
  </w:style>
  <w:style w:type="paragraph" w:customStyle="1" w:styleId="font7">
    <w:name w:val="font7"/>
    <w:basedOn w:val="a1"/>
    <w:qFormat/>
    <w:rsid w:val="00D40420"/>
    <w:pPr>
      <w:widowControl/>
      <w:adjustRightInd w:val="0"/>
      <w:spacing w:before="100" w:beforeAutospacing="1" w:after="100" w:afterAutospacing="1" w:line="288" w:lineRule="auto"/>
      <w:ind w:firstLine="420"/>
      <w:jc w:val="left"/>
      <w:textAlignment w:val="baseline"/>
    </w:pPr>
    <w:rPr>
      <w:b/>
      <w:bCs/>
      <w:kern w:val="0"/>
      <w:sz w:val="24"/>
    </w:rPr>
  </w:style>
  <w:style w:type="paragraph" w:customStyle="1" w:styleId="text">
    <w:name w:val="text"/>
    <w:basedOn w:val="a1"/>
    <w:qFormat/>
    <w:rsid w:val="00D40420"/>
    <w:pPr>
      <w:widowControl/>
      <w:tabs>
        <w:tab w:val="left" w:pos="1020"/>
        <w:tab w:val="left" w:pos="1090"/>
      </w:tabs>
      <w:overflowPunct w:val="0"/>
      <w:autoSpaceDE w:val="0"/>
      <w:autoSpaceDN w:val="0"/>
      <w:adjustRightInd w:val="0"/>
      <w:spacing w:beforeLines="100" w:after="60" w:line="264" w:lineRule="auto"/>
      <w:ind w:leftChars="522" w:left="1098" w:hanging="2"/>
      <w:textAlignment w:val="baseline"/>
    </w:pPr>
    <w:rPr>
      <w:kern w:val="0"/>
      <w:sz w:val="24"/>
    </w:rPr>
  </w:style>
  <w:style w:type="paragraph" w:customStyle="1" w:styleId="16">
    <w:name w:val="样式 标题 1 + 加粗"/>
    <w:basedOn w:val="1"/>
    <w:qFormat/>
    <w:rsid w:val="00D40420"/>
    <w:pPr>
      <w:widowControl/>
      <w:spacing w:before="120" w:after="120" w:line="240" w:lineRule="auto"/>
      <w:ind w:left="0" w:firstLine="0"/>
    </w:pPr>
    <w:rPr>
      <w:rFonts w:ascii="新宋体" w:hAnsi="宋体"/>
      <w:sz w:val="28"/>
      <w:szCs w:val="28"/>
    </w:rPr>
  </w:style>
  <w:style w:type="paragraph" w:customStyle="1" w:styleId="xl35">
    <w:name w:val="xl35"/>
    <w:basedOn w:val="a1"/>
    <w:qFormat/>
    <w:rsid w:val="00D4042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kern w:val="0"/>
      <w:sz w:val="20"/>
      <w:szCs w:val="20"/>
    </w:rPr>
  </w:style>
  <w:style w:type="paragraph" w:customStyle="1" w:styleId="xl29">
    <w:name w:val="xl29"/>
    <w:basedOn w:val="a1"/>
    <w:qFormat/>
    <w:rsid w:val="00D40420"/>
    <w:pPr>
      <w:widowControl/>
      <w:pBdr>
        <w:top w:val="single" w:sz="4" w:space="0" w:color="auto"/>
        <w:bottom w:val="single" w:sz="4" w:space="0" w:color="auto"/>
      </w:pBdr>
      <w:spacing w:before="100" w:beforeAutospacing="1" w:after="100" w:afterAutospacing="1"/>
      <w:jc w:val="right"/>
      <w:textAlignment w:val="center"/>
    </w:pPr>
    <w:rPr>
      <w:rFonts w:ascii="宋体" w:hAnsi="宋体"/>
      <w:b/>
      <w:bCs/>
      <w:kern w:val="0"/>
      <w:sz w:val="20"/>
      <w:szCs w:val="20"/>
    </w:rPr>
  </w:style>
  <w:style w:type="paragraph" w:customStyle="1" w:styleId="17">
    <w:name w:val="无间隔1"/>
    <w:uiPriority w:val="1"/>
    <w:qFormat/>
    <w:rsid w:val="00D40420"/>
    <w:pPr>
      <w:widowControl w:val="0"/>
      <w:jc w:val="both"/>
    </w:pPr>
    <w:rPr>
      <w:rFonts w:ascii="Calibri" w:hAnsi="Calibri"/>
      <w:kern w:val="2"/>
      <w:sz w:val="21"/>
      <w:szCs w:val="22"/>
    </w:rPr>
  </w:style>
  <w:style w:type="paragraph" w:customStyle="1" w:styleId="xl30">
    <w:name w:val="xl30"/>
    <w:basedOn w:val="a1"/>
    <w:qFormat/>
    <w:rsid w:val="00D40420"/>
    <w:pPr>
      <w:widowControl/>
      <w:pBdr>
        <w:top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b/>
      <w:bCs/>
      <w:kern w:val="0"/>
      <w:sz w:val="20"/>
      <w:szCs w:val="20"/>
    </w:rPr>
  </w:style>
  <w:style w:type="paragraph" w:customStyle="1" w:styleId="affff1">
    <w:name w:val="程序代码"/>
    <w:basedOn w:val="a1"/>
    <w:qFormat/>
    <w:rsid w:val="00D40420"/>
    <w:pPr>
      <w:adjustRightInd w:val="0"/>
      <w:spacing w:after="20" w:line="288" w:lineRule="auto"/>
      <w:ind w:left="839" w:firstLine="420"/>
      <w:textAlignment w:val="baseline"/>
    </w:pPr>
    <w:rPr>
      <w:rFonts w:eastAsia="仿宋_GB2312"/>
    </w:rPr>
  </w:style>
  <w:style w:type="paragraph" w:customStyle="1" w:styleId="xl34">
    <w:name w:val="xl34"/>
    <w:basedOn w:val="a1"/>
    <w:qFormat/>
    <w:rsid w:val="00D4042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0"/>
      <w:szCs w:val="20"/>
    </w:rPr>
  </w:style>
  <w:style w:type="paragraph" w:customStyle="1" w:styleId="xl25">
    <w:name w:val="xl25"/>
    <w:basedOn w:val="a1"/>
    <w:qFormat/>
    <w:rsid w:val="00D40420"/>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b/>
      <w:bCs/>
      <w:kern w:val="0"/>
      <w:sz w:val="20"/>
      <w:szCs w:val="20"/>
    </w:rPr>
  </w:style>
  <w:style w:type="paragraph" w:customStyle="1" w:styleId="38">
    <w:name w:val="样式3"/>
    <w:basedOn w:val="af3"/>
    <w:qFormat/>
    <w:rsid w:val="00D40420"/>
    <w:pPr>
      <w:ind w:firstLineChars="200" w:firstLine="448"/>
    </w:pPr>
    <w:rPr>
      <w:rFonts w:cs="Courier New"/>
      <w:color w:val="000000"/>
      <w:spacing w:val="-8"/>
    </w:rPr>
  </w:style>
  <w:style w:type="paragraph" w:customStyle="1" w:styleId="xl42">
    <w:name w:val="xl42"/>
    <w:basedOn w:val="a1"/>
    <w:qFormat/>
    <w:rsid w:val="00D40420"/>
    <w:pPr>
      <w:widowControl/>
      <w:pBdr>
        <w:top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18">
    <w:name w:val="列表段落1"/>
    <w:basedOn w:val="a1"/>
    <w:link w:val="Charf9"/>
    <w:uiPriority w:val="34"/>
    <w:qFormat/>
    <w:rsid w:val="00D40420"/>
    <w:pPr>
      <w:ind w:firstLineChars="200" w:firstLine="420"/>
    </w:pPr>
    <w:rPr>
      <w:rFonts w:ascii="Calibri" w:hAnsi="Calibri"/>
      <w:szCs w:val="22"/>
    </w:rPr>
  </w:style>
  <w:style w:type="paragraph" w:customStyle="1" w:styleId="19">
    <w:name w:val="列出段落1"/>
    <w:basedOn w:val="a1"/>
    <w:qFormat/>
    <w:rsid w:val="00D40420"/>
    <w:pPr>
      <w:ind w:firstLineChars="200" w:firstLine="420"/>
    </w:pPr>
    <w:rPr>
      <w:rFonts w:ascii="Calibri" w:hAnsi="Calibri"/>
      <w:color w:val="000000"/>
      <w:spacing w:val="-8"/>
      <w:szCs w:val="22"/>
    </w:rPr>
  </w:style>
  <w:style w:type="paragraph" w:customStyle="1" w:styleId="CharCharCharCharCharCharCharCharCharCharCharCharCharCharCharChar">
    <w:name w:val="Char Char Char Char Char Char Char Char Char Char Char Char Char Char Char Char"/>
    <w:basedOn w:val="a1"/>
    <w:qFormat/>
    <w:rsid w:val="00D40420"/>
    <w:pPr>
      <w:tabs>
        <w:tab w:val="left" w:pos="360"/>
      </w:tabs>
    </w:pPr>
    <w:rPr>
      <w:sz w:val="24"/>
    </w:rPr>
  </w:style>
  <w:style w:type="paragraph" w:customStyle="1" w:styleId="xl41">
    <w:name w:val="xl41"/>
    <w:basedOn w:val="a1"/>
    <w:qFormat/>
    <w:rsid w:val="00D40420"/>
    <w:pPr>
      <w:widowControl/>
      <w:pBdr>
        <w:top w:val="single" w:sz="4" w:space="0" w:color="auto"/>
        <w:left w:val="single" w:sz="4" w:space="0" w:color="auto"/>
      </w:pBdr>
      <w:spacing w:before="100" w:beforeAutospacing="1" w:after="100" w:afterAutospacing="1"/>
      <w:jc w:val="center"/>
      <w:textAlignment w:val="center"/>
    </w:pPr>
    <w:rPr>
      <w:rFonts w:ascii="宋体" w:hAnsi="宋体"/>
      <w:b/>
      <w:bCs/>
      <w:kern w:val="0"/>
      <w:sz w:val="20"/>
      <w:szCs w:val="20"/>
    </w:rPr>
  </w:style>
  <w:style w:type="paragraph" w:customStyle="1" w:styleId="affff2">
    <w:name w:val="重点"/>
    <w:basedOn w:val="a1"/>
    <w:qFormat/>
    <w:rsid w:val="00D40420"/>
    <w:pPr>
      <w:shd w:val="pct10" w:color="auto" w:fill="auto"/>
      <w:adjustRightInd w:val="0"/>
      <w:spacing w:after="20" w:line="288" w:lineRule="auto"/>
      <w:ind w:firstLine="420"/>
      <w:textAlignment w:val="baseline"/>
    </w:pPr>
    <w:rPr>
      <w:rFonts w:eastAsia="黑体"/>
      <w:b/>
    </w:rPr>
  </w:style>
  <w:style w:type="paragraph" w:customStyle="1" w:styleId="affff3">
    <w:name w:val="列表_名词"/>
    <w:basedOn w:val="110"/>
    <w:qFormat/>
    <w:rsid w:val="00D40420"/>
    <w:pPr>
      <w:tabs>
        <w:tab w:val="left" w:pos="2745"/>
      </w:tabs>
      <w:ind w:left="2745" w:hanging="420"/>
    </w:pPr>
  </w:style>
  <w:style w:type="paragraph" w:customStyle="1" w:styleId="affff4">
    <w:name w:val="表蕊"/>
    <w:basedOn w:val="a1"/>
    <w:link w:val="Char11"/>
    <w:qFormat/>
    <w:rsid w:val="00D40420"/>
    <w:pPr>
      <w:adjustRightInd w:val="0"/>
      <w:spacing w:line="320" w:lineRule="atLeast"/>
      <w:jc w:val="left"/>
      <w:textAlignment w:val="baseline"/>
    </w:pPr>
    <w:rPr>
      <w:rFonts w:eastAsia="楷体_GB2312"/>
      <w:spacing w:val="-10"/>
      <w:kern w:val="0"/>
      <w:szCs w:val="20"/>
    </w:rPr>
  </w:style>
  <w:style w:type="paragraph" w:customStyle="1" w:styleId="affff5">
    <w:name w:val="ÕýÎÄ"/>
    <w:qFormat/>
    <w:rsid w:val="00D40420"/>
    <w:pPr>
      <w:widowControl w:val="0"/>
      <w:overflowPunct w:val="0"/>
      <w:autoSpaceDE w:val="0"/>
      <w:autoSpaceDN w:val="0"/>
      <w:adjustRightInd w:val="0"/>
      <w:spacing w:line="351" w:lineRule="atLeast"/>
      <w:ind w:firstLine="419"/>
      <w:jc w:val="both"/>
      <w:textAlignment w:val="baseline"/>
    </w:pPr>
    <w:rPr>
      <w:color w:val="000000"/>
      <w:sz w:val="21"/>
    </w:rPr>
  </w:style>
  <w:style w:type="paragraph" w:customStyle="1" w:styleId="xl38">
    <w:name w:val="xl38"/>
    <w:basedOn w:val="a1"/>
    <w:qFormat/>
    <w:rsid w:val="00D40420"/>
    <w:pPr>
      <w:widowControl/>
      <w:spacing w:before="100" w:beforeAutospacing="1" w:after="100" w:afterAutospacing="1"/>
      <w:jc w:val="center"/>
    </w:pPr>
    <w:rPr>
      <w:rFonts w:ascii="隶书" w:eastAsia="隶书" w:hAnsi="宋体" w:hint="eastAsia"/>
      <w:b/>
      <w:bCs/>
      <w:kern w:val="0"/>
      <w:sz w:val="48"/>
      <w:szCs w:val="48"/>
    </w:rPr>
  </w:style>
  <w:style w:type="paragraph" w:customStyle="1" w:styleId="affff6">
    <w:name w:val="标准式样"/>
    <w:basedOn w:val="24"/>
    <w:qFormat/>
    <w:rsid w:val="00D40420"/>
  </w:style>
  <w:style w:type="paragraph" w:customStyle="1" w:styleId="1a">
    <w:name w:val="页眉1"/>
    <w:basedOn w:val="a1"/>
    <w:qFormat/>
    <w:rsid w:val="00D40420"/>
    <w:pPr>
      <w:pBdr>
        <w:bottom w:val="double" w:sz="6" w:space="1" w:color="auto"/>
      </w:pBdr>
      <w:tabs>
        <w:tab w:val="center" w:pos="4153"/>
        <w:tab w:val="right" w:pos="8306"/>
      </w:tabs>
      <w:adjustRightInd w:val="0"/>
      <w:spacing w:after="20" w:line="240" w:lineRule="atLeast"/>
      <w:ind w:right="57" w:firstLine="420"/>
      <w:jc w:val="right"/>
      <w:textAlignment w:val="baseline"/>
    </w:pPr>
    <w:rPr>
      <w:rFonts w:eastAsia="仿宋_GB2312"/>
      <w:kern w:val="0"/>
      <w:sz w:val="18"/>
      <w:szCs w:val="20"/>
    </w:rPr>
  </w:style>
  <w:style w:type="paragraph" w:customStyle="1" w:styleId="ListParagraph858D7CFB-ED40-4347-BF05-701D383B685F858D7CFB-ED40-4347-BF05-701D383B685F">
    <w:name w:val="List Paragraph[858D7CFB-ED40-4347-BF05-701D383B685F][858D7CFB-ED40-4347-BF05-701D383B685F]"/>
    <w:basedOn w:val="a1"/>
    <w:qFormat/>
    <w:rsid w:val="00D40420"/>
    <w:pPr>
      <w:ind w:firstLineChars="200" w:firstLine="420"/>
    </w:pPr>
    <w:rPr>
      <w:rFonts w:ascii="Calibri" w:hAnsi="Calibri"/>
      <w:color w:val="000000"/>
      <w:spacing w:val="-8"/>
      <w:szCs w:val="22"/>
    </w:rPr>
  </w:style>
  <w:style w:type="paragraph" w:customStyle="1" w:styleId="CharCharCharCharCharCharChar">
    <w:name w:val="Char Char Char Char Char Char Char"/>
    <w:basedOn w:val="a1"/>
    <w:qFormat/>
    <w:rsid w:val="00D40420"/>
    <w:pPr>
      <w:widowControl/>
      <w:spacing w:after="160" w:line="240" w:lineRule="exact"/>
      <w:jc w:val="left"/>
    </w:pPr>
    <w:rPr>
      <w:rFonts w:ascii="Arial" w:eastAsia="Times New Roman" w:hAnsi="Arial" w:cs="Verdana"/>
      <w:b/>
      <w:kern w:val="0"/>
      <w:sz w:val="24"/>
      <w:lang w:eastAsia="en-US"/>
    </w:rPr>
  </w:style>
  <w:style w:type="paragraph" w:customStyle="1" w:styleId="1b">
    <w:name w:val="附录1层"/>
    <w:basedOn w:val="a1"/>
    <w:next w:val="a1"/>
    <w:qFormat/>
    <w:rsid w:val="00D40420"/>
    <w:pPr>
      <w:spacing w:line="440" w:lineRule="exact"/>
      <w:ind w:firstLineChars="200" w:firstLine="448"/>
      <w:jc w:val="center"/>
    </w:pPr>
    <w:rPr>
      <w:rFonts w:ascii="黑体" w:eastAsia="黑体" w:hAnsi="宋体"/>
      <w:color w:val="000000"/>
      <w:spacing w:val="-8"/>
      <w:sz w:val="24"/>
      <w:szCs w:val="20"/>
    </w:rPr>
  </w:style>
  <w:style w:type="paragraph" w:customStyle="1" w:styleId="xl32">
    <w:name w:val="xl32"/>
    <w:basedOn w:val="a1"/>
    <w:qFormat/>
    <w:rsid w:val="00D4042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kern w:val="0"/>
      <w:sz w:val="20"/>
      <w:szCs w:val="20"/>
    </w:rPr>
  </w:style>
  <w:style w:type="paragraph" w:customStyle="1" w:styleId="Char12">
    <w:name w:val="Char1"/>
    <w:basedOn w:val="a1"/>
    <w:qFormat/>
    <w:rsid w:val="00D40420"/>
    <w:pPr>
      <w:ind w:firstLineChars="200" w:firstLine="448"/>
    </w:pPr>
    <w:rPr>
      <w:rFonts w:ascii="宋体" w:eastAsia="仿宋_GB2312" w:hAnsi="宋体"/>
      <w:b/>
      <w:color w:val="000000"/>
      <w:spacing w:val="-8"/>
      <w:sz w:val="32"/>
      <w:szCs w:val="32"/>
    </w:rPr>
  </w:style>
  <w:style w:type="paragraph" w:customStyle="1" w:styleId="affff7">
    <w:name w:val="表格标题"/>
    <w:basedOn w:val="a1"/>
    <w:qFormat/>
    <w:rsid w:val="00D40420"/>
    <w:pPr>
      <w:adjustRightInd w:val="0"/>
      <w:spacing w:before="120" w:line="400" w:lineRule="exact"/>
      <w:jc w:val="center"/>
      <w:textAlignment w:val="baseline"/>
    </w:pPr>
    <w:rPr>
      <w:rFonts w:eastAsia="文鼎CS中宋"/>
      <w:spacing w:val="8"/>
      <w:kern w:val="0"/>
      <w:sz w:val="24"/>
      <w:szCs w:val="20"/>
    </w:rPr>
  </w:style>
  <w:style w:type="character" w:customStyle="1" w:styleId="affff8">
    <w:name w:val="普通(网站) 字符"/>
    <w:qFormat/>
    <w:rsid w:val="00D40420"/>
    <w:rPr>
      <w:rFonts w:ascii="宋体" w:hAnsi="宋体" w:cs="宋体"/>
      <w:sz w:val="24"/>
      <w:szCs w:val="24"/>
    </w:rPr>
  </w:style>
  <w:style w:type="paragraph" w:customStyle="1" w:styleId="p0">
    <w:name w:val="p0"/>
    <w:basedOn w:val="a1"/>
    <w:qFormat/>
    <w:rsid w:val="00D40420"/>
    <w:pPr>
      <w:widowControl/>
      <w:jc w:val="left"/>
    </w:pPr>
    <w:rPr>
      <w:rFonts w:ascii="Calibri" w:hAnsi="Calibri" w:cs="宋体"/>
      <w:kern w:val="0"/>
      <w:szCs w:val="21"/>
    </w:rPr>
  </w:style>
  <w:style w:type="paragraph" w:customStyle="1" w:styleId="affff9">
    <w:name w:val="普通文字"/>
    <w:basedOn w:val="a1"/>
    <w:next w:val="a1"/>
    <w:qFormat/>
    <w:rsid w:val="00D40420"/>
    <w:rPr>
      <w:rFonts w:ascii="宋体"/>
      <w:kern w:val="0"/>
      <w:sz w:val="24"/>
      <w:szCs w:val="20"/>
      <w:u w:color="000000"/>
    </w:rPr>
  </w:style>
  <w:style w:type="character" w:customStyle="1" w:styleId="Charf9">
    <w:name w:val="列出段落 Char"/>
    <w:link w:val="18"/>
    <w:uiPriority w:val="34"/>
    <w:qFormat/>
    <w:rsid w:val="00D40420"/>
    <w:rPr>
      <w:rFonts w:ascii="Calibri" w:hAnsi="Calibri"/>
      <w:kern w:val="2"/>
      <w:sz w:val="21"/>
      <w:szCs w:val="22"/>
    </w:rPr>
  </w:style>
  <w:style w:type="character" w:customStyle="1" w:styleId="CITE">
    <w:name w:val="CITE"/>
    <w:qFormat/>
    <w:rsid w:val="00D40420"/>
    <w:rPr>
      <w:i/>
    </w:rPr>
  </w:style>
  <w:style w:type="character" w:customStyle="1" w:styleId="CharChar10">
    <w:name w:val="Char Char1"/>
    <w:qFormat/>
    <w:rsid w:val="00D40420"/>
    <w:rPr>
      <w:rFonts w:ascii="黑体" w:eastAsia="黑体" w:hAnsi="Arial" w:cs="Arial"/>
      <w:b/>
      <w:bCs/>
      <w:kern w:val="2"/>
      <w:sz w:val="32"/>
      <w:szCs w:val="32"/>
      <w:lang w:val="en-US" w:eastAsia="zh-CN" w:bidi="ar-SA"/>
    </w:rPr>
  </w:style>
  <w:style w:type="character" w:customStyle="1" w:styleId="HTMLMarkup">
    <w:name w:val="HTML Markup"/>
    <w:qFormat/>
    <w:rsid w:val="00D40420"/>
    <w:rPr>
      <w:vanish/>
      <w:color w:val="FF0000"/>
    </w:rPr>
  </w:style>
  <w:style w:type="character" w:customStyle="1" w:styleId="CODE">
    <w:name w:val="CODE"/>
    <w:qFormat/>
    <w:rsid w:val="00D40420"/>
    <w:rPr>
      <w:rFonts w:ascii="Courier New" w:hAnsi="Courier New"/>
      <w:sz w:val="20"/>
    </w:rPr>
  </w:style>
  <w:style w:type="character" w:customStyle="1" w:styleId="CharChar3">
    <w:name w:val="Char Char"/>
    <w:qFormat/>
    <w:rsid w:val="00D40420"/>
    <w:rPr>
      <w:rFonts w:eastAsia="宋体"/>
      <w:b/>
      <w:bCs/>
      <w:kern w:val="2"/>
      <w:sz w:val="21"/>
      <w:szCs w:val="24"/>
      <w:lang w:val="en-US" w:eastAsia="zh-CN" w:bidi="ar-SA"/>
    </w:rPr>
  </w:style>
  <w:style w:type="character" w:customStyle="1" w:styleId="CharChar20">
    <w:name w:val="Char Char2"/>
    <w:semiHidden/>
    <w:qFormat/>
    <w:rsid w:val="00D40420"/>
    <w:rPr>
      <w:rFonts w:eastAsia="宋体"/>
      <w:kern w:val="2"/>
      <w:sz w:val="21"/>
      <w:szCs w:val="24"/>
      <w:lang w:val="en-US" w:eastAsia="zh-CN" w:bidi="ar-SA"/>
    </w:rPr>
  </w:style>
  <w:style w:type="character" w:customStyle="1" w:styleId="Sample">
    <w:name w:val="Sample"/>
    <w:qFormat/>
    <w:rsid w:val="00D40420"/>
    <w:rPr>
      <w:rFonts w:ascii="Courier New" w:hAnsi="Courier New"/>
    </w:rPr>
  </w:style>
  <w:style w:type="character" w:customStyle="1" w:styleId="Comment">
    <w:name w:val="Comment"/>
    <w:qFormat/>
    <w:rsid w:val="00D40420"/>
    <w:rPr>
      <w:vanish/>
    </w:rPr>
  </w:style>
  <w:style w:type="character" w:customStyle="1" w:styleId="Typewriter">
    <w:name w:val="Typewriter"/>
    <w:qFormat/>
    <w:rsid w:val="00D40420"/>
    <w:rPr>
      <w:rFonts w:ascii="Courier New" w:hAnsi="Courier New"/>
      <w:sz w:val="20"/>
    </w:rPr>
  </w:style>
  <w:style w:type="character" w:customStyle="1" w:styleId="378020Char">
    <w:name w:val="样式 标题 3 + (中文) 黑体 小四 非加粗 段前: 7.8 磅 段后: 0 磅 行距: 固定值 20 磅 Char"/>
    <w:qFormat/>
    <w:rsid w:val="00D40420"/>
    <w:rPr>
      <w:rFonts w:ascii="黑体" w:eastAsia="黑体" w:hAnsi="宋体" w:cs="宋体"/>
      <w:b/>
      <w:bCs/>
      <w:kern w:val="2"/>
      <w:sz w:val="24"/>
      <w:lang w:val="en-US" w:eastAsia="zh-CN" w:bidi="ar-SA"/>
    </w:rPr>
  </w:style>
  <w:style w:type="character" w:customStyle="1" w:styleId="Variable">
    <w:name w:val="Variable"/>
    <w:qFormat/>
    <w:rsid w:val="00D40420"/>
    <w:rPr>
      <w:i/>
    </w:rPr>
  </w:style>
  <w:style w:type="character" w:customStyle="1" w:styleId="CharChar411">
    <w:name w:val="Char Char411"/>
    <w:qFormat/>
    <w:rsid w:val="00D40420"/>
    <w:rPr>
      <w:rFonts w:ascii="宋体" w:eastAsia="黑体" w:hAnsi="宋体" w:cs="Arial"/>
      <w:b/>
      <w:kern w:val="2"/>
      <w:sz w:val="28"/>
      <w:szCs w:val="32"/>
      <w:lang w:val="en-US" w:eastAsia="zh-CN" w:bidi="ar-SA"/>
    </w:rPr>
  </w:style>
  <w:style w:type="character" w:customStyle="1" w:styleId="CharChar30">
    <w:name w:val="Char Char3"/>
    <w:qFormat/>
    <w:rsid w:val="00D40420"/>
    <w:rPr>
      <w:rFonts w:ascii="黑体" w:eastAsia="黑体" w:hAnsi="宋体" w:cs="Arial"/>
      <w:b/>
      <w:bCs/>
      <w:kern w:val="2"/>
      <w:sz w:val="24"/>
      <w:szCs w:val="24"/>
      <w:lang w:val="en-US" w:eastAsia="zh-CN" w:bidi="ar-SA"/>
    </w:rPr>
  </w:style>
  <w:style w:type="character" w:customStyle="1" w:styleId="Definition">
    <w:name w:val="Definition"/>
    <w:qFormat/>
    <w:rsid w:val="00D40420"/>
    <w:rPr>
      <w:i/>
    </w:rPr>
  </w:style>
  <w:style w:type="character" w:customStyle="1" w:styleId="Keyboard">
    <w:name w:val="Keyboard"/>
    <w:qFormat/>
    <w:rsid w:val="00D40420"/>
    <w:rPr>
      <w:rFonts w:ascii="Courier New" w:hAnsi="Courier New"/>
      <w:b/>
      <w:sz w:val="20"/>
    </w:rPr>
  </w:style>
  <w:style w:type="character" w:customStyle="1" w:styleId="Char13">
    <w:name w:val="标题 Char1"/>
    <w:qFormat/>
    <w:rsid w:val="00D40420"/>
    <w:rPr>
      <w:rFonts w:ascii="Cambria" w:eastAsia="宋体" w:hAnsi="Cambria" w:cs="Times New Roman"/>
      <w:b/>
      <w:bCs/>
      <w:sz w:val="32"/>
      <w:szCs w:val="32"/>
    </w:rPr>
  </w:style>
  <w:style w:type="paragraph" w:customStyle="1" w:styleId="2TimesNewRoman5020">
    <w:name w:val="样式 标题 2 + Times New Roman 四号 非加粗 段前: 5 磅 段后: 0 磅 行距: 固定值 20..."/>
    <w:basedOn w:val="2"/>
    <w:qFormat/>
    <w:rsid w:val="00D40420"/>
    <w:pPr>
      <w:tabs>
        <w:tab w:val="clear" w:pos="567"/>
      </w:tabs>
      <w:spacing w:before="100" w:after="0" w:line="400" w:lineRule="exact"/>
      <w:ind w:left="0" w:firstLine="0"/>
    </w:pPr>
    <w:rPr>
      <w:rFonts w:ascii="Times New Roman" w:hAnsi="Times New Roman" w:cs="宋体"/>
      <w:b w:val="0"/>
      <w:bCs w:val="0"/>
      <w:color w:val="FF0000"/>
      <w:kern w:val="0"/>
      <w:sz w:val="30"/>
      <w:szCs w:val="20"/>
    </w:rPr>
  </w:style>
  <w:style w:type="paragraph" w:customStyle="1" w:styleId="GB231215">
    <w:name w:val="样式 (西文) 仿宋_GB2312 居中 行距: 1.5 倍行距"/>
    <w:basedOn w:val="a1"/>
    <w:qFormat/>
    <w:rsid w:val="00D40420"/>
    <w:pPr>
      <w:spacing w:line="360" w:lineRule="auto"/>
      <w:jc w:val="center"/>
    </w:pPr>
    <w:rPr>
      <w:rFonts w:ascii="宋体" w:eastAsia="华文细黑" w:hAnsi="宋体" w:cs="宋体"/>
      <w:kern w:val="0"/>
      <w:szCs w:val="20"/>
    </w:rPr>
  </w:style>
  <w:style w:type="paragraph" w:customStyle="1" w:styleId="Blockquote">
    <w:name w:val="Blockquote"/>
    <w:basedOn w:val="a1"/>
    <w:qFormat/>
    <w:rsid w:val="00D40420"/>
    <w:pPr>
      <w:autoSpaceDE w:val="0"/>
      <w:autoSpaceDN w:val="0"/>
      <w:adjustRightInd w:val="0"/>
      <w:spacing w:before="100" w:after="100"/>
      <w:ind w:left="360" w:right="360"/>
      <w:jc w:val="left"/>
    </w:pPr>
    <w:rPr>
      <w:rFonts w:eastAsia="华文细黑" w:cs="Cambria"/>
      <w:kern w:val="0"/>
      <w:sz w:val="24"/>
      <w:szCs w:val="20"/>
    </w:rPr>
  </w:style>
  <w:style w:type="paragraph" w:customStyle="1" w:styleId="z-TopofForm">
    <w:name w:val="z-Top of Form"/>
    <w:next w:val="a1"/>
    <w:qFormat/>
    <w:rsid w:val="00D40420"/>
    <w:pPr>
      <w:widowControl w:val="0"/>
      <w:pBdr>
        <w:bottom w:val="double" w:sz="2" w:space="0" w:color="000000"/>
      </w:pBdr>
      <w:autoSpaceDE w:val="0"/>
      <w:autoSpaceDN w:val="0"/>
      <w:adjustRightInd w:val="0"/>
      <w:jc w:val="center"/>
    </w:pPr>
    <w:rPr>
      <w:rFonts w:ascii="Arial" w:eastAsia="华文细黑" w:hAnsi="Arial" w:cs="Cambria"/>
      <w:vanish/>
      <w:sz w:val="16"/>
    </w:rPr>
  </w:style>
  <w:style w:type="paragraph" w:customStyle="1" w:styleId="H1">
    <w:name w:val="H1"/>
    <w:basedOn w:val="a1"/>
    <w:next w:val="a1"/>
    <w:qFormat/>
    <w:rsid w:val="00D40420"/>
    <w:pPr>
      <w:keepNext/>
      <w:autoSpaceDE w:val="0"/>
      <w:autoSpaceDN w:val="0"/>
      <w:adjustRightInd w:val="0"/>
      <w:spacing w:before="100" w:after="100"/>
      <w:jc w:val="left"/>
      <w:outlineLvl w:val="1"/>
    </w:pPr>
    <w:rPr>
      <w:rFonts w:eastAsia="华文细黑" w:cs="Cambria"/>
      <w:b/>
      <w:kern w:val="36"/>
      <w:sz w:val="48"/>
      <w:szCs w:val="20"/>
    </w:rPr>
  </w:style>
  <w:style w:type="paragraph" w:customStyle="1" w:styleId="z-BottomofForm">
    <w:name w:val="z-Bottom of Form"/>
    <w:next w:val="a1"/>
    <w:qFormat/>
    <w:rsid w:val="00D40420"/>
    <w:pPr>
      <w:widowControl w:val="0"/>
      <w:pBdr>
        <w:top w:val="double" w:sz="2" w:space="0" w:color="000000"/>
      </w:pBdr>
      <w:autoSpaceDE w:val="0"/>
      <w:autoSpaceDN w:val="0"/>
      <w:adjustRightInd w:val="0"/>
      <w:jc w:val="center"/>
    </w:pPr>
    <w:rPr>
      <w:rFonts w:ascii="Arial" w:eastAsia="华文细黑" w:hAnsi="Arial" w:cs="Cambria"/>
      <w:vanish/>
      <w:sz w:val="16"/>
    </w:rPr>
  </w:style>
  <w:style w:type="paragraph" w:customStyle="1" w:styleId="ParaCharCharCharCharCharCharChar">
    <w:name w:val="默认段落字体 Para Char Char Char Char Char Char Char"/>
    <w:basedOn w:val="a1"/>
    <w:qFormat/>
    <w:rsid w:val="00D40420"/>
    <w:rPr>
      <w:rFonts w:ascii="Tahoma" w:eastAsia="华文细黑" w:hAnsi="Tahoma" w:cs="Cambria"/>
      <w:sz w:val="24"/>
      <w:szCs w:val="20"/>
    </w:rPr>
  </w:style>
  <w:style w:type="paragraph" w:customStyle="1" w:styleId="H4">
    <w:name w:val="H4"/>
    <w:basedOn w:val="a1"/>
    <w:next w:val="a1"/>
    <w:qFormat/>
    <w:rsid w:val="00D40420"/>
    <w:pPr>
      <w:keepNext/>
      <w:autoSpaceDE w:val="0"/>
      <w:autoSpaceDN w:val="0"/>
      <w:adjustRightInd w:val="0"/>
      <w:spacing w:before="100" w:after="100"/>
      <w:jc w:val="left"/>
      <w:outlineLvl w:val="4"/>
    </w:pPr>
    <w:rPr>
      <w:rFonts w:eastAsia="华文细黑" w:cs="Cambria"/>
      <w:b/>
      <w:kern w:val="0"/>
      <w:sz w:val="24"/>
      <w:szCs w:val="20"/>
    </w:rPr>
  </w:style>
  <w:style w:type="paragraph" w:customStyle="1" w:styleId="Style10">
    <w:name w:val="_Style 10"/>
    <w:basedOn w:val="a1"/>
    <w:qFormat/>
    <w:rsid w:val="00D40420"/>
    <w:pPr>
      <w:spacing w:line="360" w:lineRule="auto"/>
      <w:ind w:firstLineChars="200" w:firstLine="200"/>
    </w:pPr>
    <w:rPr>
      <w:rFonts w:ascii="宋体" w:eastAsia="华文细黑" w:hAnsi="宋体" w:cs="宋体"/>
      <w:sz w:val="24"/>
    </w:rPr>
  </w:style>
  <w:style w:type="paragraph" w:customStyle="1" w:styleId="16620">
    <w:name w:val="样式 标题 1 + 黑体 三号 非加粗 居中 段前: 6 磅 段后: 6 磅 行距: 固定值 20 磅"/>
    <w:basedOn w:val="1"/>
    <w:qFormat/>
    <w:rsid w:val="00D40420"/>
    <w:pPr>
      <w:tabs>
        <w:tab w:val="clear" w:pos="1800"/>
      </w:tabs>
      <w:spacing w:before="120" w:after="120" w:line="400" w:lineRule="exact"/>
      <w:ind w:left="0" w:firstLine="0"/>
    </w:pPr>
    <w:rPr>
      <w:rFonts w:hAnsi="黑体" w:cs="宋体"/>
      <w:b w:val="0"/>
      <w:bCs w:val="0"/>
      <w:kern w:val="0"/>
      <w:sz w:val="32"/>
      <w:szCs w:val="20"/>
    </w:rPr>
  </w:style>
  <w:style w:type="paragraph" w:customStyle="1" w:styleId="378020">
    <w:name w:val="样式 标题 3 + (中文) 黑体 小四 非加粗 段前: 7.8 磅 段后: 0 磅 行距: 固定值 20 磅"/>
    <w:basedOn w:val="3"/>
    <w:qFormat/>
    <w:rsid w:val="00D40420"/>
    <w:pPr>
      <w:tabs>
        <w:tab w:val="left" w:pos="7200"/>
      </w:tabs>
      <w:spacing w:before="0" w:after="0" w:line="400" w:lineRule="exact"/>
      <w:jc w:val="left"/>
    </w:pPr>
    <w:rPr>
      <w:rFonts w:ascii="宋体" w:hAnsi="宋体" w:cs="宋体"/>
      <w:bCs w:val="0"/>
      <w:kern w:val="0"/>
      <w:sz w:val="30"/>
      <w:szCs w:val="20"/>
    </w:rPr>
  </w:style>
  <w:style w:type="paragraph" w:customStyle="1" w:styleId="DefinitionTerm">
    <w:name w:val="Definition Term"/>
    <w:basedOn w:val="a1"/>
    <w:next w:val="DefinitionList"/>
    <w:qFormat/>
    <w:rsid w:val="00D40420"/>
    <w:pPr>
      <w:autoSpaceDE w:val="0"/>
      <w:autoSpaceDN w:val="0"/>
      <w:adjustRightInd w:val="0"/>
      <w:jc w:val="left"/>
    </w:pPr>
    <w:rPr>
      <w:rFonts w:eastAsia="华文细黑" w:cs="Cambria"/>
      <w:kern w:val="0"/>
      <w:sz w:val="24"/>
      <w:szCs w:val="20"/>
    </w:rPr>
  </w:style>
  <w:style w:type="paragraph" w:customStyle="1" w:styleId="DefinitionList">
    <w:name w:val="Definition List"/>
    <w:basedOn w:val="a1"/>
    <w:next w:val="DefinitionTerm"/>
    <w:qFormat/>
    <w:rsid w:val="00D40420"/>
    <w:pPr>
      <w:autoSpaceDE w:val="0"/>
      <w:autoSpaceDN w:val="0"/>
      <w:adjustRightInd w:val="0"/>
      <w:ind w:left="360"/>
      <w:jc w:val="left"/>
    </w:pPr>
    <w:rPr>
      <w:rFonts w:eastAsia="华文细黑" w:cs="Cambria"/>
      <w:kern w:val="0"/>
      <w:sz w:val="24"/>
      <w:szCs w:val="20"/>
    </w:rPr>
  </w:style>
  <w:style w:type="paragraph" w:customStyle="1" w:styleId="H2">
    <w:name w:val="H2"/>
    <w:basedOn w:val="a1"/>
    <w:next w:val="a1"/>
    <w:qFormat/>
    <w:rsid w:val="00D40420"/>
    <w:pPr>
      <w:keepNext/>
      <w:autoSpaceDE w:val="0"/>
      <w:autoSpaceDN w:val="0"/>
      <w:adjustRightInd w:val="0"/>
      <w:spacing w:before="100" w:after="100"/>
      <w:jc w:val="left"/>
      <w:outlineLvl w:val="2"/>
    </w:pPr>
    <w:rPr>
      <w:rFonts w:eastAsia="华文细黑" w:cs="Cambria"/>
      <w:b/>
      <w:kern w:val="0"/>
      <w:sz w:val="36"/>
      <w:szCs w:val="20"/>
    </w:rPr>
  </w:style>
  <w:style w:type="paragraph" w:customStyle="1" w:styleId="H3">
    <w:name w:val="H3"/>
    <w:basedOn w:val="a1"/>
    <w:next w:val="a1"/>
    <w:qFormat/>
    <w:rsid w:val="00D40420"/>
    <w:pPr>
      <w:keepNext/>
      <w:autoSpaceDE w:val="0"/>
      <w:autoSpaceDN w:val="0"/>
      <w:adjustRightInd w:val="0"/>
      <w:spacing w:before="100" w:after="100"/>
      <w:jc w:val="left"/>
      <w:outlineLvl w:val="3"/>
    </w:pPr>
    <w:rPr>
      <w:rFonts w:eastAsia="华文细黑" w:cs="Cambria"/>
      <w:b/>
      <w:kern w:val="0"/>
      <w:sz w:val="28"/>
      <w:szCs w:val="20"/>
    </w:rPr>
  </w:style>
  <w:style w:type="paragraph" w:customStyle="1" w:styleId="Address">
    <w:name w:val="Address"/>
    <w:basedOn w:val="a1"/>
    <w:next w:val="a1"/>
    <w:qFormat/>
    <w:rsid w:val="00D40420"/>
    <w:pPr>
      <w:autoSpaceDE w:val="0"/>
      <w:autoSpaceDN w:val="0"/>
      <w:adjustRightInd w:val="0"/>
      <w:jc w:val="left"/>
    </w:pPr>
    <w:rPr>
      <w:rFonts w:eastAsia="华文细黑" w:cs="Cambria"/>
      <w:i/>
      <w:kern w:val="0"/>
      <w:sz w:val="24"/>
      <w:szCs w:val="20"/>
    </w:rPr>
  </w:style>
  <w:style w:type="paragraph" w:customStyle="1" w:styleId="1c">
    <w:name w:val="1"/>
    <w:basedOn w:val="a1"/>
    <w:qFormat/>
    <w:rsid w:val="00D40420"/>
    <w:pPr>
      <w:spacing w:line="360" w:lineRule="auto"/>
      <w:ind w:firstLineChars="200" w:firstLine="200"/>
    </w:pPr>
    <w:rPr>
      <w:rFonts w:ascii="宋体" w:eastAsia="华文细黑" w:hAnsi="宋体" w:cs="宋体"/>
      <w:sz w:val="24"/>
    </w:rPr>
  </w:style>
  <w:style w:type="paragraph" w:customStyle="1" w:styleId="Preformatted">
    <w:name w:val="Preformatted"/>
    <w:basedOn w:val="a1"/>
    <w:qFormat/>
    <w:rsid w:val="00D4042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eastAsia="华文细黑" w:hAnsi="Courier New" w:cs="Cambria"/>
      <w:kern w:val="0"/>
      <w:sz w:val="20"/>
      <w:szCs w:val="20"/>
    </w:rPr>
  </w:style>
  <w:style w:type="paragraph" w:customStyle="1" w:styleId="H5">
    <w:name w:val="H5"/>
    <w:basedOn w:val="a1"/>
    <w:next w:val="a1"/>
    <w:qFormat/>
    <w:rsid w:val="00D40420"/>
    <w:pPr>
      <w:keepNext/>
      <w:autoSpaceDE w:val="0"/>
      <w:autoSpaceDN w:val="0"/>
      <w:adjustRightInd w:val="0"/>
      <w:spacing w:before="100" w:after="100"/>
      <w:jc w:val="left"/>
      <w:outlineLvl w:val="5"/>
    </w:pPr>
    <w:rPr>
      <w:rFonts w:eastAsia="华文细黑" w:cs="Cambria"/>
      <w:b/>
      <w:kern w:val="0"/>
      <w:sz w:val="20"/>
      <w:szCs w:val="20"/>
    </w:rPr>
  </w:style>
  <w:style w:type="paragraph" w:customStyle="1" w:styleId="H6">
    <w:name w:val="H6"/>
    <w:basedOn w:val="a1"/>
    <w:next w:val="a1"/>
    <w:qFormat/>
    <w:rsid w:val="00D40420"/>
    <w:pPr>
      <w:keepNext/>
      <w:autoSpaceDE w:val="0"/>
      <w:autoSpaceDN w:val="0"/>
      <w:adjustRightInd w:val="0"/>
      <w:spacing w:before="100" w:after="100"/>
      <w:jc w:val="left"/>
      <w:outlineLvl w:val="6"/>
    </w:pPr>
    <w:rPr>
      <w:rFonts w:eastAsia="华文细黑" w:cs="Cambria"/>
      <w:b/>
      <w:kern w:val="0"/>
      <w:sz w:val="16"/>
      <w:szCs w:val="20"/>
    </w:rPr>
  </w:style>
  <w:style w:type="paragraph" w:customStyle="1" w:styleId="ParaChar">
    <w:name w:val="默认段落字体 Para Char"/>
    <w:basedOn w:val="a1"/>
    <w:qFormat/>
    <w:rsid w:val="00D40420"/>
    <w:pPr>
      <w:spacing w:line="360" w:lineRule="auto"/>
      <w:ind w:firstLineChars="200" w:firstLine="200"/>
    </w:pPr>
    <w:rPr>
      <w:rFonts w:ascii="宋体" w:eastAsia="华文细黑" w:hAnsi="宋体" w:cs="宋体"/>
      <w:sz w:val="24"/>
    </w:rPr>
  </w:style>
  <w:style w:type="paragraph" w:customStyle="1" w:styleId="Default">
    <w:name w:val="Default"/>
    <w:qFormat/>
    <w:rsid w:val="00D40420"/>
    <w:pPr>
      <w:widowControl w:val="0"/>
      <w:autoSpaceDE w:val="0"/>
      <w:autoSpaceDN w:val="0"/>
      <w:adjustRightInd w:val="0"/>
    </w:pPr>
    <w:rPr>
      <w:rFonts w:ascii="宋体" w:eastAsia="华文细黑" w:hAnsi="宋体" w:cs="宋体"/>
      <w:color w:val="000000"/>
      <w:sz w:val="24"/>
      <w:szCs w:val="24"/>
    </w:rPr>
  </w:style>
  <w:style w:type="paragraph" w:customStyle="1" w:styleId="62">
    <w:name w:val="6"/>
    <w:uiPriority w:val="99"/>
    <w:qFormat/>
    <w:rsid w:val="00D40420"/>
    <w:pPr>
      <w:widowControl w:val="0"/>
      <w:jc w:val="both"/>
    </w:pPr>
    <w:rPr>
      <w:kern w:val="2"/>
      <w:sz w:val="21"/>
      <w:szCs w:val="24"/>
    </w:rPr>
  </w:style>
  <w:style w:type="character" w:customStyle="1" w:styleId="Charfa">
    <w:name w:val="副标题 Char"/>
    <w:qFormat/>
    <w:rsid w:val="00D40420"/>
    <w:rPr>
      <w:rFonts w:ascii="Cambria" w:hAnsi="Cambria"/>
      <w:b/>
      <w:bCs/>
      <w:kern w:val="28"/>
      <w:sz w:val="32"/>
      <w:szCs w:val="32"/>
    </w:rPr>
  </w:style>
  <w:style w:type="character" w:customStyle="1" w:styleId="Charfb">
    <w:name w:val="正文首行缩进两字 Char"/>
    <w:link w:val="affffa"/>
    <w:qFormat/>
    <w:rsid w:val="00D40420"/>
    <w:rPr>
      <w:sz w:val="24"/>
      <w:szCs w:val="24"/>
      <w:lang w:val="en-US" w:eastAsia="zh-CN" w:bidi="ar-SA"/>
    </w:rPr>
  </w:style>
  <w:style w:type="paragraph" w:customStyle="1" w:styleId="affffa">
    <w:name w:val="正文首行缩进两字"/>
    <w:link w:val="Charfb"/>
    <w:qFormat/>
    <w:rsid w:val="00D40420"/>
    <w:pPr>
      <w:spacing w:afterLines="50" w:line="300" w:lineRule="auto"/>
      <w:ind w:leftChars="100" w:left="240" w:rightChars="100" w:right="240" w:firstLineChars="200" w:firstLine="480"/>
    </w:pPr>
    <w:rPr>
      <w:sz w:val="24"/>
      <w:szCs w:val="24"/>
    </w:rPr>
  </w:style>
  <w:style w:type="character" w:customStyle="1" w:styleId="font01">
    <w:name w:val="font01"/>
    <w:qFormat/>
    <w:rsid w:val="00D40420"/>
    <w:rPr>
      <w:rFonts w:ascii="宋体" w:eastAsia="宋体" w:hAnsi="宋体" w:cs="宋体" w:hint="eastAsia"/>
      <w:color w:val="000000"/>
      <w:sz w:val="21"/>
      <w:szCs w:val="21"/>
      <w:u w:val="none"/>
    </w:rPr>
  </w:style>
  <w:style w:type="character" w:customStyle="1" w:styleId="case31">
    <w:name w:val="case31"/>
    <w:qFormat/>
    <w:rsid w:val="00D40420"/>
    <w:rPr>
      <w:rFonts w:hint="default"/>
      <w:sz w:val="21"/>
      <w:szCs w:val="21"/>
    </w:rPr>
  </w:style>
  <w:style w:type="character" w:customStyle="1" w:styleId="Char10">
    <w:name w:val="副标题 Char1"/>
    <w:basedOn w:val="a2"/>
    <w:link w:val="afa"/>
    <w:uiPriority w:val="11"/>
    <w:qFormat/>
    <w:rsid w:val="00D40420"/>
    <w:rPr>
      <w:rFonts w:ascii="Cambria" w:hAnsi="Cambria" w:cs="Times New Roman"/>
      <w:b/>
      <w:bCs/>
      <w:kern w:val="28"/>
      <w:sz w:val="32"/>
      <w:szCs w:val="32"/>
    </w:rPr>
  </w:style>
  <w:style w:type="paragraph" w:customStyle="1" w:styleId="xl60">
    <w:name w:val="xl60"/>
    <w:basedOn w:val="a1"/>
    <w:qFormat/>
    <w:rsid w:val="00D40420"/>
    <w:pPr>
      <w:widowControl/>
      <w:pBdr>
        <w:top w:val="single" w:sz="4" w:space="0" w:color="auto"/>
        <w:left w:val="single" w:sz="4" w:space="0" w:color="auto"/>
        <w:bottom w:val="single" w:sz="4" w:space="0" w:color="auto"/>
      </w:pBdr>
      <w:shd w:val="clear" w:color="auto" w:fill="969696"/>
      <w:spacing w:before="100" w:beforeAutospacing="1" w:after="100" w:afterAutospacing="1"/>
      <w:jc w:val="center"/>
      <w:textAlignment w:val="center"/>
    </w:pPr>
    <w:rPr>
      <w:b/>
      <w:bCs/>
      <w:i/>
      <w:iCs/>
      <w:kern w:val="0"/>
      <w:sz w:val="20"/>
      <w:szCs w:val="20"/>
    </w:rPr>
  </w:style>
  <w:style w:type="paragraph" w:customStyle="1" w:styleId="xl63">
    <w:name w:val="xl63"/>
    <w:basedOn w:val="a1"/>
    <w:qFormat/>
    <w:rsid w:val="00D40420"/>
    <w:pPr>
      <w:widowControl/>
      <w:pBdr>
        <w:top w:val="single" w:sz="4" w:space="0" w:color="auto"/>
        <w:left w:val="single" w:sz="4" w:space="0" w:color="auto"/>
        <w:bottom w:val="single" w:sz="4" w:space="0" w:color="auto"/>
      </w:pBdr>
      <w:spacing w:before="100" w:beforeAutospacing="1" w:after="100" w:afterAutospacing="1"/>
      <w:jc w:val="center"/>
      <w:textAlignment w:val="center"/>
    </w:pPr>
    <w:rPr>
      <w:b/>
      <w:bCs/>
      <w:kern w:val="0"/>
      <w:sz w:val="20"/>
      <w:szCs w:val="20"/>
    </w:rPr>
  </w:style>
  <w:style w:type="paragraph" w:customStyle="1" w:styleId="font9">
    <w:name w:val="font9"/>
    <w:basedOn w:val="a1"/>
    <w:qFormat/>
    <w:rsid w:val="00D40420"/>
    <w:pPr>
      <w:widowControl/>
      <w:spacing w:before="100" w:beforeAutospacing="1" w:after="100" w:afterAutospacing="1"/>
      <w:jc w:val="left"/>
    </w:pPr>
    <w:rPr>
      <w:b/>
      <w:bCs/>
      <w:kern w:val="0"/>
      <w:sz w:val="20"/>
      <w:szCs w:val="20"/>
    </w:rPr>
  </w:style>
  <w:style w:type="paragraph" w:customStyle="1" w:styleId="font10">
    <w:name w:val="font10"/>
    <w:basedOn w:val="a1"/>
    <w:qFormat/>
    <w:rsid w:val="00D40420"/>
    <w:pPr>
      <w:widowControl/>
      <w:spacing w:before="100" w:beforeAutospacing="1" w:after="100" w:afterAutospacing="1"/>
      <w:jc w:val="left"/>
    </w:pPr>
    <w:rPr>
      <w:rFonts w:ascii="楷体_GB2312" w:eastAsia="楷体_GB2312" w:hAnsi="宋体" w:hint="eastAsia"/>
      <w:b/>
      <w:bCs/>
      <w:kern w:val="0"/>
      <w:sz w:val="18"/>
      <w:szCs w:val="18"/>
    </w:rPr>
  </w:style>
  <w:style w:type="paragraph" w:customStyle="1" w:styleId="xl58">
    <w:name w:val="xl58"/>
    <w:basedOn w:val="a1"/>
    <w:qFormat/>
    <w:rsid w:val="00D40420"/>
    <w:pPr>
      <w:widowControl/>
      <w:pBdr>
        <w:left w:val="single" w:sz="4" w:space="0" w:color="auto"/>
        <w:right w:val="single" w:sz="4" w:space="0" w:color="auto"/>
      </w:pBdr>
      <w:spacing w:before="100" w:beforeAutospacing="1" w:after="100" w:afterAutospacing="1"/>
      <w:jc w:val="center"/>
      <w:textAlignment w:val="center"/>
    </w:pPr>
    <w:rPr>
      <w:b/>
      <w:bCs/>
      <w:i/>
      <w:iCs/>
      <w:kern w:val="0"/>
      <w:sz w:val="20"/>
      <w:szCs w:val="20"/>
    </w:rPr>
  </w:style>
  <w:style w:type="paragraph" w:customStyle="1" w:styleId="font11">
    <w:name w:val="font11"/>
    <w:basedOn w:val="a1"/>
    <w:qFormat/>
    <w:rsid w:val="00D40420"/>
    <w:pPr>
      <w:widowControl/>
      <w:spacing w:before="100" w:beforeAutospacing="1" w:after="100" w:afterAutospacing="1"/>
      <w:jc w:val="left"/>
    </w:pPr>
    <w:rPr>
      <w:b/>
      <w:bCs/>
      <w:kern w:val="0"/>
      <w:sz w:val="18"/>
      <w:szCs w:val="18"/>
    </w:rPr>
  </w:style>
  <w:style w:type="paragraph" w:customStyle="1" w:styleId="xl59">
    <w:name w:val="xl59"/>
    <w:basedOn w:val="a1"/>
    <w:qFormat/>
    <w:rsid w:val="00D4042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b/>
      <w:bCs/>
      <w:i/>
      <w:iCs/>
      <w:kern w:val="0"/>
      <w:sz w:val="20"/>
      <w:szCs w:val="20"/>
    </w:rPr>
  </w:style>
  <w:style w:type="paragraph" w:customStyle="1" w:styleId="xl56">
    <w:name w:val="xl56"/>
    <w:basedOn w:val="a1"/>
    <w:qFormat/>
    <w:rsid w:val="00D40420"/>
    <w:pPr>
      <w:widowControl/>
      <w:pBdr>
        <w:top w:val="single" w:sz="4" w:space="0" w:color="auto"/>
        <w:bottom w:val="single" w:sz="4" w:space="0" w:color="auto"/>
        <w:right w:val="single" w:sz="4" w:space="0" w:color="auto"/>
      </w:pBdr>
      <w:shd w:val="clear" w:color="auto" w:fill="969696"/>
      <w:spacing w:before="100" w:beforeAutospacing="1" w:after="100" w:afterAutospacing="1"/>
      <w:jc w:val="center"/>
      <w:textAlignment w:val="center"/>
    </w:pPr>
    <w:rPr>
      <w:b/>
      <w:bCs/>
      <w:kern w:val="0"/>
      <w:sz w:val="20"/>
      <w:szCs w:val="20"/>
    </w:rPr>
  </w:style>
  <w:style w:type="paragraph" w:customStyle="1" w:styleId="xl54">
    <w:name w:val="xl54"/>
    <w:basedOn w:val="a1"/>
    <w:qFormat/>
    <w:rsid w:val="00D40420"/>
    <w:pPr>
      <w:widowControl/>
      <w:pBdr>
        <w:top w:val="single" w:sz="4" w:space="0" w:color="auto"/>
        <w:left w:val="single" w:sz="4" w:space="0" w:color="auto"/>
        <w:bottom w:val="single" w:sz="4" w:space="0" w:color="auto"/>
      </w:pBdr>
      <w:shd w:val="clear" w:color="auto" w:fill="969696"/>
      <w:spacing w:before="100" w:beforeAutospacing="1" w:after="100" w:afterAutospacing="1"/>
      <w:jc w:val="center"/>
      <w:textAlignment w:val="center"/>
    </w:pPr>
    <w:rPr>
      <w:rFonts w:ascii="宋体" w:hAnsi="宋体"/>
      <w:b/>
      <w:bCs/>
      <w:kern w:val="0"/>
      <w:sz w:val="20"/>
      <w:szCs w:val="20"/>
    </w:rPr>
  </w:style>
  <w:style w:type="paragraph" w:customStyle="1" w:styleId="font12">
    <w:name w:val="font12"/>
    <w:basedOn w:val="a1"/>
    <w:qFormat/>
    <w:rsid w:val="00D40420"/>
    <w:pPr>
      <w:widowControl/>
      <w:spacing w:before="100" w:beforeAutospacing="1" w:after="100" w:afterAutospacing="1"/>
      <w:jc w:val="left"/>
    </w:pPr>
    <w:rPr>
      <w:rFonts w:ascii="宋体" w:hAnsi="宋体" w:hint="eastAsia"/>
      <w:kern w:val="0"/>
      <w:sz w:val="36"/>
      <w:szCs w:val="36"/>
    </w:rPr>
  </w:style>
  <w:style w:type="paragraph" w:customStyle="1" w:styleId="xl53">
    <w:name w:val="xl53"/>
    <w:basedOn w:val="a1"/>
    <w:qFormat/>
    <w:rsid w:val="00D40420"/>
    <w:pPr>
      <w:widowControl/>
      <w:pBdr>
        <w:top w:val="single" w:sz="4" w:space="0" w:color="auto"/>
        <w:bottom w:val="single" w:sz="4" w:space="0" w:color="auto"/>
        <w:right w:val="single" w:sz="4" w:space="0" w:color="auto"/>
      </w:pBdr>
      <w:shd w:val="clear" w:color="auto" w:fill="969696"/>
      <w:spacing w:before="100" w:beforeAutospacing="1" w:after="100" w:afterAutospacing="1"/>
      <w:jc w:val="center"/>
    </w:pPr>
    <w:rPr>
      <w:b/>
      <w:bCs/>
      <w:i/>
      <w:iCs/>
      <w:kern w:val="0"/>
      <w:sz w:val="20"/>
      <w:szCs w:val="20"/>
    </w:rPr>
  </w:style>
  <w:style w:type="paragraph" w:customStyle="1" w:styleId="font8">
    <w:name w:val="font8"/>
    <w:basedOn w:val="a1"/>
    <w:qFormat/>
    <w:rsid w:val="00D40420"/>
    <w:pPr>
      <w:widowControl/>
      <w:spacing w:before="100" w:beforeAutospacing="1" w:after="100" w:afterAutospacing="1"/>
      <w:jc w:val="left"/>
    </w:pPr>
    <w:rPr>
      <w:rFonts w:ascii="宋体" w:hAnsi="宋体" w:hint="eastAsia"/>
      <w:b/>
      <w:bCs/>
      <w:i/>
      <w:iCs/>
      <w:kern w:val="0"/>
      <w:sz w:val="20"/>
      <w:szCs w:val="20"/>
    </w:rPr>
  </w:style>
  <w:style w:type="paragraph" w:customStyle="1" w:styleId="xl55">
    <w:name w:val="xl55"/>
    <w:basedOn w:val="a1"/>
    <w:qFormat/>
    <w:rsid w:val="00D40420"/>
    <w:pPr>
      <w:widowControl/>
      <w:pBdr>
        <w:top w:val="single" w:sz="4" w:space="0" w:color="auto"/>
        <w:bottom w:val="single" w:sz="4" w:space="0" w:color="auto"/>
      </w:pBdr>
      <w:shd w:val="clear" w:color="auto" w:fill="969696"/>
      <w:spacing w:before="100" w:beforeAutospacing="1" w:after="100" w:afterAutospacing="1"/>
      <w:jc w:val="center"/>
      <w:textAlignment w:val="center"/>
    </w:pPr>
    <w:rPr>
      <w:b/>
      <w:bCs/>
      <w:kern w:val="0"/>
      <w:sz w:val="20"/>
      <w:szCs w:val="20"/>
    </w:rPr>
  </w:style>
  <w:style w:type="paragraph" w:customStyle="1" w:styleId="xl61">
    <w:name w:val="xl61"/>
    <w:basedOn w:val="a1"/>
    <w:qFormat/>
    <w:rsid w:val="00D40420"/>
    <w:pPr>
      <w:widowControl/>
      <w:pBdr>
        <w:top w:val="single" w:sz="4" w:space="0" w:color="auto"/>
        <w:bottom w:val="single" w:sz="4" w:space="0" w:color="auto"/>
      </w:pBdr>
      <w:shd w:val="clear" w:color="auto" w:fill="969696"/>
      <w:spacing w:before="100" w:beforeAutospacing="1" w:after="100" w:afterAutospacing="1"/>
      <w:jc w:val="center"/>
      <w:textAlignment w:val="center"/>
    </w:pPr>
    <w:rPr>
      <w:b/>
      <w:bCs/>
      <w:i/>
      <w:iCs/>
      <w:kern w:val="0"/>
      <w:sz w:val="20"/>
      <w:szCs w:val="20"/>
    </w:rPr>
  </w:style>
  <w:style w:type="paragraph" w:customStyle="1" w:styleId="CharChar1CharCharCharChar">
    <w:name w:val="Char Char1 Char Char Char Char"/>
    <w:basedOn w:val="ad"/>
    <w:qFormat/>
    <w:rsid w:val="00D40420"/>
    <w:pPr>
      <w:adjustRightInd w:val="0"/>
      <w:spacing w:line="436" w:lineRule="exact"/>
      <w:ind w:left="357"/>
      <w:jc w:val="left"/>
      <w:outlineLvl w:val="3"/>
    </w:pPr>
    <w:rPr>
      <w:rFonts w:ascii="Tahoma" w:hAnsi="Tahoma"/>
      <w:b/>
      <w:sz w:val="24"/>
      <w:shd w:val="clear" w:color="auto" w:fill="auto"/>
    </w:rPr>
  </w:style>
  <w:style w:type="paragraph" w:customStyle="1" w:styleId="font14">
    <w:name w:val="font14"/>
    <w:basedOn w:val="a1"/>
    <w:qFormat/>
    <w:rsid w:val="00D40420"/>
    <w:pPr>
      <w:widowControl/>
      <w:spacing w:before="100" w:beforeAutospacing="1" w:after="100" w:afterAutospacing="1"/>
      <w:jc w:val="left"/>
    </w:pPr>
    <w:rPr>
      <w:kern w:val="0"/>
      <w:sz w:val="36"/>
      <w:szCs w:val="36"/>
    </w:rPr>
  </w:style>
  <w:style w:type="paragraph" w:customStyle="1" w:styleId="font13">
    <w:name w:val="font13"/>
    <w:basedOn w:val="a1"/>
    <w:qFormat/>
    <w:rsid w:val="00D40420"/>
    <w:pPr>
      <w:widowControl/>
      <w:spacing w:before="100" w:beforeAutospacing="1" w:after="100" w:afterAutospacing="1"/>
      <w:jc w:val="left"/>
    </w:pPr>
    <w:rPr>
      <w:i/>
      <w:iCs/>
      <w:kern w:val="0"/>
      <w:sz w:val="36"/>
      <w:szCs w:val="36"/>
    </w:rPr>
  </w:style>
  <w:style w:type="paragraph" w:customStyle="1" w:styleId="0505">
    <w:name w:val="样式 段前: 0.5 行 段后: 0.5 行"/>
    <w:basedOn w:val="a1"/>
    <w:qFormat/>
    <w:rsid w:val="00D40420"/>
    <w:pPr>
      <w:spacing w:before="100" w:beforeAutospacing="1" w:after="100" w:afterAutospacing="1"/>
      <w:ind w:firstLineChars="200" w:firstLine="200"/>
    </w:pPr>
    <w:rPr>
      <w:rFonts w:cs="宋体"/>
      <w:szCs w:val="20"/>
    </w:rPr>
  </w:style>
  <w:style w:type="paragraph" w:customStyle="1" w:styleId="xl62">
    <w:name w:val="xl62"/>
    <w:basedOn w:val="a1"/>
    <w:qFormat/>
    <w:rsid w:val="00D40420"/>
    <w:pPr>
      <w:widowControl/>
      <w:pBdr>
        <w:top w:val="single" w:sz="4" w:space="0" w:color="auto"/>
        <w:bottom w:val="single" w:sz="4" w:space="0" w:color="auto"/>
        <w:right w:val="single" w:sz="4" w:space="0" w:color="auto"/>
      </w:pBdr>
      <w:shd w:val="clear" w:color="auto" w:fill="969696"/>
      <w:spacing w:before="100" w:beforeAutospacing="1" w:after="100" w:afterAutospacing="1"/>
      <w:jc w:val="center"/>
      <w:textAlignment w:val="center"/>
    </w:pPr>
    <w:rPr>
      <w:b/>
      <w:bCs/>
      <w:i/>
      <w:iCs/>
      <w:kern w:val="0"/>
      <w:sz w:val="20"/>
      <w:szCs w:val="20"/>
    </w:rPr>
  </w:style>
  <w:style w:type="paragraph" w:customStyle="1" w:styleId="xl57">
    <w:name w:val="xl57"/>
    <w:basedOn w:val="a1"/>
    <w:qFormat/>
    <w:rsid w:val="00D40420"/>
    <w:pPr>
      <w:widowControl/>
      <w:pBdr>
        <w:top w:val="single" w:sz="4" w:space="0" w:color="auto"/>
        <w:left w:val="single" w:sz="4" w:space="0" w:color="auto"/>
        <w:right w:val="single" w:sz="4" w:space="0" w:color="auto"/>
      </w:pBdr>
      <w:spacing w:before="100" w:beforeAutospacing="1" w:after="100" w:afterAutospacing="1"/>
      <w:jc w:val="center"/>
      <w:textAlignment w:val="center"/>
    </w:pPr>
    <w:rPr>
      <w:b/>
      <w:bCs/>
      <w:i/>
      <w:iCs/>
      <w:kern w:val="0"/>
      <w:sz w:val="20"/>
      <w:szCs w:val="20"/>
    </w:rPr>
  </w:style>
  <w:style w:type="table" w:customStyle="1" w:styleId="1d">
    <w:name w:val="网格型1"/>
    <w:basedOn w:val="a3"/>
    <w:qFormat/>
    <w:rsid w:val="00D40420"/>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4">
    <w:name w:val="纯文本 Char1"/>
    <w:uiPriority w:val="99"/>
    <w:qFormat/>
    <w:rsid w:val="00D40420"/>
    <w:rPr>
      <w:rFonts w:ascii="宋体" w:hAnsi="Courier New" w:cs="Courier New"/>
      <w:kern w:val="2"/>
      <w:sz w:val="21"/>
      <w:szCs w:val="21"/>
    </w:rPr>
  </w:style>
  <w:style w:type="character" w:customStyle="1" w:styleId="5Char">
    <w:name w:val="标题 5 Char"/>
    <w:link w:val="5"/>
    <w:qFormat/>
    <w:rsid w:val="00D40420"/>
    <w:rPr>
      <w:rFonts w:ascii="黑体" w:eastAsia="黑体"/>
      <w:b/>
      <w:bCs/>
      <w:kern w:val="2"/>
      <w:sz w:val="28"/>
      <w:szCs w:val="28"/>
    </w:rPr>
  </w:style>
  <w:style w:type="character" w:customStyle="1" w:styleId="Char15">
    <w:name w:val="批注文字 Char1"/>
    <w:qFormat/>
    <w:rsid w:val="00D40420"/>
    <w:rPr>
      <w:kern w:val="2"/>
      <w:sz w:val="21"/>
      <w:lang w:bidi="ar-SA"/>
    </w:rPr>
  </w:style>
  <w:style w:type="character" w:customStyle="1" w:styleId="Char16">
    <w:name w:val="批注主题 Char1"/>
    <w:qFormat/>
    <w:rsid w:val="00D40420"/>
    <w:rPr>
      <w:b/>
      <w:bCs/>
      <w:kern w:val="2"/>
      <w:sz w:val="21"/>
      <w:lang w:bidi="ar-SA"/>
    </w:rPr>
  </w:style>
  <w:style w:type="paragraph" w:customStyle="1" w:styleId="cucd-TB-Head">
    <w:name w:val="cucd-TB-Head"/>
    <w:basedOn w:val="a1"/>
    <w:next w:val="cucd-0"/>
    <w:qFormat/>
    <w:rsid w:val="00D40420"/>
    <w:pPr>
      <w:spacing w:line="360" w:lineRule="auto"/>
    </w:pPr>
    <w:rPr>
      <w:rFonts w:ascii="Calibri" w:hAnsi="宋体"/>
      <w:b/>
      <w:sz w:val="24"/>
    </w:rPr>
  </w:style>
  <w:style w:type="paragraph" w:customStyle="1" w:styleId="cucd-0">
    <w:name w:val="cucd-0"/>
    <w:qFormat/>
    <w:rsid w:val="00D40420"/>
    <w:pPr>
      <w:spacing w:line="360" w:lineRule="auto"/>
      <w:ind w:firstLineChars="200" w:firstLine="480"/>
    </w:pPr>
    <w:rPr>
      <w:kern w:val="2"/>
      <w:sz w:val="24"/>
      <w:szCs w:val="24"/>
    </w:rPr>
  </w:style>
  <w:style w:type="paragraph" w:customStyle="1" w:styleId="cucd-4">
    <w:name w:val="cucd-4"/>
    <w:next w:val="cucd-0"/>
    <w:qFormat/>
    <w:rsid w:val="00D40420"/>
    <w:pPr>
      <w:spacing w:line="360" w:lineRule="auto"/>
      <w:ind w:firstLineChars="177" w:firstLine="425"/>
      <w:jc w:val="both"/>
      <w:outlineLvl w:val="3"/>
    </w:pPr>
    <w:rPr>
      <w:kern w:val="2"/>
      <w:sz w:val="24"/>
      <w:szCs w:val="24"/>
    </w:rPr>
  </w:style>
  <w:style w:type="paragraph" w:customStyle="1" w:styleId="cucd-3">
    <w:name w:val="cucd-3"/>
    <w:next w:val="a1"/>
    <w:qFormat/>
    <w:rsid w:val="00D40420"/>
    <w:pPr>
      <w:tabs>
        <w:tab w:val="left" w:pos="709"/>
        <w:tab w:val="left" w:pos="2040"/>
      </w:tabs>
      <w:spacing w:line="360" w:lineRule="auto"/>
      <w:ind w:left="2040" w:hanging="360"/>
      <w:outlineLvl w:val="2"/>
    </w:pPr>
    <w:rPr>
      <w:b/>
      <w:kern w:val="2"/>
      <w:sz w:val="28"/>
      <w:szCs w:val="24"/>
    </w:rPr>
  </w:style>
  <w:style w:type="paragraph" w:customStyle="1" w:styleId="cucd-00">
    <w:name w:val="样式 cucd-0 + 宋体"/>
    <w:basedOn w:val="cucd-0"/>
    <w:qFormat/>
    <w:rsid w:val="00D40420"/>
    <w:rPr>
      <w:rFonts w:ascii="宋体" w:hAnsi="宋体"/>
    </w:rPr>
  </w:style>
  <w:style w:type="paragraph" w:customStyle="1" w:styleId="Style9">
    <w:name w:val="_Style 9"/>
    <w:basedOn w:val="a1"/>
    <w:qFormat/>
    <w:rsid w:val="00D40420"/>
    <w:pPr>
      <w:spacing w:line="360" w:lineRule="auto"/>
    </w:pPr>
    <w:rPr>
      <w:rFonts w:ascii="Tahoma" w:hAnsi="Tahoma"/>
      <w:sz w:val="24"/>
      <w:szCs w:val="20"/>
    </w:rPr>
  </w:style>
  <w:style w:type="paragraph" w:customStyle="1" w:styleId="Affffb">
    <w:name w:val="A."/>
    <w:basedOn w:val="a1"/>
    <w:uiPriority w:val="99"/>
    <w:qFormat/>
    <w:rsid w:val="00D40420"/>
    <w:pPr>
      <w:widowControl/>
      <w:tabs>
        <w:tab w:val="left" w:pos="903"/>
        <w:tab w:val="left" w:pos="1200"/>
      </w:tabs>
      <w:spacing w:before="240" w:line="240" w:lineRule="atLeast"/>
      <w:ind w:left="903" w:hanging="453"/>
    </w:pPr>
    <w:rPr>
      <w:sz w:val="24"/>
      <w:szCs w:val="20"/>
    </w:rPr>
  </w:style>
  <w:style w:type="paragraph" w:customStyle="1" w:styleId="affffc">
    <w:name w:val="标书正文"/>
    <w:basedOn w:val="a1"/>
    <w:qFormat/>
    <w:rsid w:val="00D40420"/>
    <w:pPr>
      <w:spacing w:line="360" w:lineRule="auto"/>
      <w:ind w:firstLineChars="200" w:firstLine="480"/>
    </w:pPr>
    <w:rPr>
      <w:sz w:val="24"/>
    </w:rPr>
  </w:style>
  <w:style w:type="paragraph" w:customStyle="1" w:styleId="New">
    <w:name w:val="正文 New"/>
    <w:qFormat/>
    <w:rsid w:val="00D40420"/>
    <w:pPr>
      <w:widowControl w:val="0"/>
      <w:spacing w:afterLines="25" w:line="300" w:lineRule="auto"/>
      <w:jc w:val="both"/>
    </w:pPr>
    <w:rPr>
      <w:rFonts w:ascii="Arial" w:hAnsi="Arial"/>
      <w:kern w:val="2"/>
      <w:sz w:val="21"/>
      <w:szCs w:val="24"/>
    </w:rPr>
  </w:style>
  <w:style w:type="paragraph" w:customStyle="1" w:styleId="affffd">
    <w:name w:val="正文一"/>
    <w:basedOn w:val="a1"/>
    <w:qFormat/>
    <w:rsid w:val="00D40420"/>
    <w:pPr>
      <w:spacing w:line="360" w:lineRule="auto"/>
      <w:ind w:firstLineChars="200" w:firstLine="200"/>
    </w:pPr>
    <w:rPr>
      <w:rFonts w:ascii="宋体" w:hAnsi="宋体"/>
      <w:sz w:val="24"/>
      <w:szCs w:val="28"/>
    </w:rPr>
  </w:style>
  <w:style w:type="paragraph" w:customStyle="1" w:styleId="cucd-TB">
    <w:name w:val="cucd-TB"/>
    <w:qFormat/>
    <w:rsid w:val="00D40420"/>
    <w:pPr>
      <w:spacing w:line="360" w:lineRule="auto"/>
      <w:jc w:val="center"/>
    </w:pPr>
    <w:rPr>
      <w:kern w:val="2"/>
      <w:sz w:val="21"/>
      <w:szCs w:val="24"/>
    </w:rPr>
  </w:style>
  <w:style w:type="paragraph" w:customStyle="1" w:styleId="ListParagraphc6ec43bb-0761-48c7-b9d3-5c5971195e12">
    <w:name w:val="List Paragraph_c6ec43bb-0761-48c7-b9d3-5c5971195e12"/>
    <w:basedOn w:val="a1"/>
    <w:uiPriority w:val="34"/>
    <w:qFormat/>
    <w:rsid w:val="00D40420"/>
    <w:pPr>
      <w:spacing w:line="360" w:lineRule="auto"/>
      <w:ind w:firstLineChars="200" w:firstLine="420"/>
    </w:pPr>
    <w:rPr>
      <w:sz w:val="24"/>
    </w:rPr>
  </w:style>
  <w:style w:type="table" w:customStyle="1" w:styleId="2c">
    <w:name w:val="网格型2"/>
    <w:basedOn w:val="a3"/>
    <w:qFormat/>
    <w:rsid w:val="00D404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网格型3"/>
    <w:basedOn w:val="a3"/>
    <w:qFormat/>
    <w:rsid w:val="00D40420"/>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2111">
    <w:name w:val="Char Char2111"/>
    <w:qFormat/>
    <w:rsid w:val="00D40420"/>
    <w:rPr>
      <w:rFonts w:eastAsia="宋体"/>
      <w:kern w:val="2"/>
      <w:sz w:val="21"/>
      <w:szCs w:val="24"/>
      <w:lang w:val="en-US" w:eastAsia="zh-CN" w:bidi="ar-SA"/>
    </w:rPr>
  </w:style>
  <w:style w:type="character" w:customStyle="1" w:styleId="CharChar311">
    <w:name w:val="Char Char311"/>
    <w:qFormat/>
    <w:rsid w:val="00D40420"/>
    <w:rPr>
      <w:rFonts w:ascii="黑体" w:eastAsia="黑体" w:hAnsi="宋体" w:cs="Arial"/>
      <w:b/>
      <w:bCs/>
      <w:kern w:val="2"/>
      <w:sz w:val="24"/>
      <w:szCs w:val="24"/>
      <w:lang w:val="en-US" w:eastAsia="zh-CN" w:bidi="ar-SA"/>
    </w:rPr>
  </w:style>
  <w:style w:type="character" w:customStyle="1" w:styleId="CharChar51">
    <w:name w:val="Char Char51"/>
    <w:qFormat/>
    <w:rsid w:val="00D40420"/>
    <w:rPr>
      <w:rFonts w:eastAsia="宋体"/>
      <w:b/>
      <w:bCs/>
      <w:kern w:val="2"/>
      <w:sz w:val="21"/>
      <w:szCs w:val="24"/>
      <w:lang w:val="en-US" w:eastAsia="zh-CN" w:bidi="ar-SA"/>
    </w:rPr>
  </w:style>
  <w:style w:type="character" w:customStyle="1" w:styleId="CharChar111">
    <w:name w:val="Char Char111"/>
    <w:qFormat/>
    <w:rsid w:val="00D40420"/>
    <w:rPr>
      <w:rFonts w:ascii="黑体" w:eastAsia="黑体" w:hAnsi="Arial" w:cs="Arial"/>
      <w:b/>
      <w:bCs/>
      <w:kern w:val="2"/>
      <w:sz w:val="32"/>
      <w:szCs w:val="32"/>
      <w:lang w:val="en-US" w:eastAsia="zh-CN" w:bidi="ar-SA"/>
    </w:rPr>
  </w:style>
  <w:style w:type="character" w:customStyle="1" w:styleId="Char17">
    <w:name w:val="正文文本缩进 Char1"/>
    <w:uiPriority w:val="99"/>
    <w:qFormat/>
    <w:rsid w:val="00D40420"/>
    <w:rPr>
      <w:b/>
      <w:kern w:val="2"/>
      <w:sz w:val="30"/>
    </w:rPr>
  </w:style>
  <w:style w:type="character" w:customStyle="1" w:styleId="4CharChar">
    <w:name w:val="标题4 Char Char"/>
    <w:qFormat/>
    <w:rsid w:val="00D40420"/>
    <w:rPr>
      <w:rFonts w:ascii="Arial" w:hAnsi="Arial"/>
      <w:b/>
      <w:bCs/>
      <w:sz w:val="24"/>
      <w:szCs w:val="32"/>
      <w:lang w:bidi="ar-SA"/>
    </w:rPr>
  </w:style>
  <w:style w:type="character" w:customStyle="1" w:styleId="Charfc">
    <w:name w:val="明显引用 Char"/>
    <w:uiPriority w:val="30"/>
    <w:qFormat/>
    <w:rsid w:val="00D40420"/>
    <w:rPr>
      <w:b/>
      <w:bCs/>
      <w:i/>
      <w:iCs/>
      <w:color w:val="4F81BD"/>
      <w:kern w:val="2"/>
      <w:sz w:val="21"/>
      <w:szCs w:val="22"/>
    </w:rPr>
  </w:style>
  <w:style w:type="paragraph" w:customStyle="1" w:styleId="1e">
    <w:name w:val="明显引用1"/>
    <w:basedOn w:val="a1"/>
    <w:next w:val="a1"/>
    <w:link w:val="Char18"/>
    <w:uiPriority w:val="30"/>
    <w:qFormat/>
    <w:rsid w:val="00D40420"/>
    <w:pPr>
      <w:pBdr>
        <w:bottom w:val="single" w:sz="4" w:space="4" w:color="4F81BD"/>
      </w:pBdr>
      <w:spacing w:before="200" w:after="280"/>
      <w:ind w:left="936" w:right="936"/>
    </w:pPr>
    <w:rPr>
      <w:b/>
      <w:bCs/>
      <w:i/>
      <w:iCs/>
      <w:color w:val="4F81BD"/>
      <w:szCs w:val="22"/>
    </w:rPr>
  </w:style>
  <w:style w:type="character" w:customStyle="1" w:styleId="1f">
    <w:name w:val="书籍标题1"/>
    <w:uiPriority w:val="33"/>
    <w:qFormat/>
    <w:rsid w:val="00D40420"/>
    <w:rPr>
      <w:b/>
      <w:bCs/>
      <w:smallCaps/>
      <w:spacing w:val="5"/>
    </w:rPr>
  </w:style>
  <w:style w:type="character" w:customStyle="1" w:styleId="1f0">
    <w:name w:val="明显强调1"/>
    <w:uiPriority w:val="21"/>
    <w:qFormat/>
    <w:rsid w:val="00D40420"/>
    <w:rPr>
      <w:b/>
      <w:bCs/>
      <w:i/>
      <w:iCs/>
      <w:color w:val="4F81BD"/>
    </w:rPr>
  </w:style>
  <w:style w:type="character" w:customStyle="1" w:styleId="CharChar18">
    <w:name w:val="Char Char18"/>
    <w:qFormat/>
    <w:rsid w:val="00D40420"/>
    <w:rPr>
      <w:b/>
      <w:bCs/>
      <w:kern w:val="44"/>
      <w:sz w:val="44"/>
      <w:szCs w:val="44"/>
    </w:rPr>
  </w:style>
  <w:style w:type="character" w:customStyle="1" w:styleId="5CharChar">
    <w:name w:val="标题5 Char Char"/>
    <w:link w:val="54"/>
    <w:qFormat/>
    <w:rsid w:val="00D40420"/>
    <w:rPr>
      <w:rFonts w:ascii="Arial" w:hAnsi="Arial"/>
      <w:b/>
      <w:bCs/>
      <w:sz w:val="24"/>
      <w:szCs w:val="32"/>
    </w:rPr>
  </w:style>
  <w:style w:type="paragraph" w:customStyle="1" w:styleId="54">
    <w:name w:val="标题5"/>
    <w:basedOn w:val="3"/>
    <w:link w:val="5CharChar"/>
    <w:qFormat/>
    <w:rsid w:val="00D40420"/>
    <w:pPr>
      <w:spacing w:line="413" w:lineRule="auto"/>
    </w:pPr>
    <w:rPr>
      <w:rFonts w:ascii="Arial" w:eastAsia="宋体" w:hAnsi="Arial"/>
      <w:kern w:val="0"/>
      <w:sz w:val="24"/>
    </w:rPr>
  </w:style>
  <w:style w:type="character" w:customStyle="1" w:styleId="textcontents">
    <w:name w:val="textcontents"/>
    <w:qFormat/>
    <w:rsid w:val="00D40420"/>
    <w:rPr>
      <w:rFonts w:cs="Times New Roman"/>
    </w:rPr>
  </w:style>
  <w:style w:type="character" w:customStyle="1" w:styleId="1f1">
    <w:name w:val="不明显强调1"/>
    <w:uiPriority w:val="19"/>
    <w:qFormat/>
    <w:rsid w:val="00D40420"/>
    <w:rPr>
      <w:i/>
      <w:iCs/>
      <w:color w:val="808080"/>
    </w:rPr>
  </w:style>
  <w:style w:type="character" w:customStyle="1" w:styleId="1f2">
    <w:name w:val="不明显参考1"/>
    <w:uiPriority w:val="31"/>
    <w:qFormat/>
    <w:rsid w:val="00D40420"/>
    <w:rPr>
      <w:smallCaps/>
      <w:color w:val="C0504D"/>
      <w:u w:val="single"/>
    </w:rPr>
  </w:style>
  <w:style w:type="character" w:customStyle="1" w:styleId="Char19">
    <w:name w:val="日期 Char1"/>
    <w:qFormat/>
    <w:rsid w:val="00D40420"/>
    <w:rPr>
      <w:kern w:val="2"/>
      <w:sz w:val="21"/>
      <w:szCs w:val="22"/>
    </w:rPr>
  </w:style>
  <w:style w:type="character" w:customStyle="1" w:styleId="Char1a">
    <w:name w:val="正文文本 Char1"/>
    <w:uiPriority w:val="99"/>
    <w:qFormat/>
    <w:rsid w:val="00D40420"/>
    <w:rPr>
      <w:kern w:val="2"/>
      <w:sz w:val="21"/>
      <w:szCs w:val="22"/>
    </w:rPr>
  </w:style>
  <w:style w:type="character" w:customStyle="1" w:styleId="CharChar5">
    <w:name w:val="批注文字 Char Char"/>
    <w:qFormat/>
    <w:rsid w:val="00D40420"/>
    <w:rPr>
      <w:rFonts w:ascii="宋体" w:eastAsia="宋体" w:hAnsi="Times New Roman" w:cs="Times New Roman"/>
      <w:sz w:val="28"/>
      <w:szCs w:val="20"/>
    </w:rPr>
  </w:style>
  <w:style w:type="character" w:customStyle="1" w:styleId="1f3">
    <w:name w:val="明显参考1"/>
    <w:uiPriority w:val="32"/>
    <w:qFormat/>
    <w:rsid w:val="00D40420"/>
    <w:rPr>
      <w:b/>
      <w:bCs/>
      <w:smallCaps/>
      <w:color w:val="C0504D"/>
      <w:spacing w:val="5"/>
      <w:u w:val="single"/>
    </w:rPr>
  </w:style>
  <w:style w:type="character" w:customStyle="1" w:styleId="Char1b">
    <w:name w:val="批注框文本 Char1"/>
    <w:qFormat/>
    <w:rsid w:val="00D40420"/>
    <w:rPr>
      <w:kern w:val="2"/>
      <w:sz w:val="18"/>
      <w:szCs w:val="18"/>
    </w:rPr>
  </w:style>
  <w:style w:type="character" w:customStyle="1" w:styleId="Charfd">
    <w:name w:val="引用 Char"/>
    <w:uiPriority w:val="29"/>
    <w:qFormat/>
    <w:rsid w:val="00D40420"/>
    <w:rPr>
      <w:i/>
      <w:iCs/>
      <w:color w:val="000000"/>
      <w:kern w:val="2"/>
      <w:sz w:val="21"/>
      <w:szCs w:val="22"/>
    </w:rPr>
  </w:style>
  <w:style w:type="paragraph" w:customStyle="1" w:styleId="1f4">
    <w:name w:val="引用1"/>
    <w:basedOn w:val="a1"/>
    <w:next w:val="a1"/>
    <w:link w:val="Char1c"/>
    <w:uiPriority w:val="29"/>
    <w:qFormat/>
    <w:rsid w:val="00D40420"/>
    <w:rPr>
      <w:i/>
      <w:iCs/>
      <w:color w:val="000000"/>
      <w:szCs w:val="22"/>
    </w:rPr>
  </w:style>
  <w:style w:type="character" w:customStyle="1" w:styleId="Char1d">
    <w:name w:val="文档结构图 Char1"/>
    <w:uiPriority w:val="99"/>
    <w:qFormat/>
    <w:rsid w:val="00D40420"/>
    <w:rPr>
      <w:rFonts w:ascii="宋体"/>
      <w:kern w:val="2"/>
      <w:sz w:val="18"/>
      <w:szCs w:val="18"/>
    </w:rPr>
  </w:style>
  <w:style w:type="character" w:customStyle="1" w:styleId="Char18">
    <w:name w:val="明显引用 Char1"/>
    <w:basedOn w:val="a2"/>
    <w:link w:val="1e"/>
    <w:uiPriority w:val="99"/>
    <w:qFormat/>
    <w:rsid w:val="00D40420"/>
    <w:rPr>
      <w:b/>
      <w:bCs/>
      <w:i/>
      <w:iCs/>
      <w:color w:val="4F81BD"/>
      <w:kern w:val="2"/>
      <w:sz w:val="21"/>
      <w:szCs w:val="24"/>
    </w:rPr>
  </w:style>
  <w:style w:type="character" w:customStyle="1" w:styleId="Char1c">
    <w:name w:val="引用 Char1"/>
    <w:basedOn w:val="a2"/>
    <w:link w:val="1f4"/>
    <w:uiPriority w:val="99"/>
    <w:qFormat/>
    <w:rsid w:val="00D40420"/>
    <w:rPr>
      <w:i/>
      <w:iCs/>
      <w:color w:val="000000"/>
      <w:kern w:val="2"/>
      <w:sz w:val="21"/>
      <w:szCs w:val="24"/>
    </w:rPr>
  </w:style>
  <w:style w:type="paragraph" w:customStyle="1" w:styleId="1f5">
    <w:name w:val="修订1"/>
    <w:uiPriority w:val="99"/>
    <w:qFormat/>
    <w:rsid w:val="00D40420"/>
    <w:rPr>
      <w:kern w:val="2"/>
      <w:sz w:val="21"/>
      <w:szCs w:val="24"/>
    </w:rPr>
  </w:style>
  <w:style w:type="paragraph" w:customStyle="1" w:styleId="flNote">
    <w:name w:val="flNote"/>
    <w:basedOn w:val="a1"/>
    <w:qFormat/>
    <w:rsid w:val="00D40420"/>
    <w:pPr>
      <w:adjustRightInd w:val="0"/>
      <w:spacing w:before="320" w:after="160" w:line="360" w:lineRule="atLeast"/>
      <w:jc w:val="center"/>
      <w:textAlignment w:val="baseline"/>
    </w:pPr>
    <w:rPr>
      <w:rFonts w:ascii="Arial" w:eastAsia="黑体"/>
      <w:kern w:val="0"/>
      <w:sz w:val="30"/>
      <w:szCs w:val="20"/>
    </w:rPr>
  </w:style>
  <w:style w:type="paragraph" w:customStyle="1" w:styleId="affffe">
    <w:name w:val="空半行"/>
    <w:basedOn w:val="a1"/>
    <w:qFormat/>
    <w:rsid w:val="00D40420"/>
    <w:pPr>
      <w:adjustRightInd w:val="0"/>
      <w:spacing w:line="120" w:lineRule="exact"/>
      <w:textAlignment w:val="baseline"/>
    </w:pPr>
    <w:rPr>
      <w:rFonts w:eastAsia="仿宋_GB2312"/>
      <w:color w:val="FFFFFF"/>
      <w:kern w:val="0"/>
      <w:sz w:val="30"/>
      <w:szCs w:val="20"/>
    </w:rPr>
  </w:style>
  <w:style w:type="paragraph" w:customStyle="1" w:styleId="TOC1">
    <w:name w:val="TOC 标题1"/>
    <w:basedOn w:val="1"/>
    <w:next w:val="a1"/>
    <w:uiPriority w:val="39"/>
    <w:qFormat/>
    <w:rsid w:val="00D40420"/>
    <w:pPr>
      <w:tabs>
        <w:tab w:val="clear" w:pos="1800"/>
      </w:tabs>
      <w:spacing w:line="576" w:lineRule="auto"/>
      <w:ind w:left="0" w:firstLine="0"/>
      <w:jc w:val="both"/>
      <w:outlineLvl w:val="9"/>
    </w:pPr>
    <w:rPr>
      <w:rFonts w:ascii="Calibri" w:eastAsia="宋体" w:hAnsi="Calibri"/>
    </w:rPr>
  </w:style>
  <w:style w:type="paragraph" w:customStyle="1" w:styleId="CharCharCharCharCharCharCharCharCharChar">
    <w:name w:val="Char Char Char Char Char Char Char Char Char Char"/>
    <w:basedOn w:val="a1"/>
    <w:qFormat/>
    <w:rsid w:val="00D40420"/>
    <w:pPr>
      <w:tabs>
        <w:tab w:val="left" w:pos="360"/>
      </w:tabs>
    </w:pPr>
  </w:style>
  <w:style w:type="character" w:customStyle="1" w:styleId="CharChar41">
    <w:name w:val="Char Char41"/>
    <w:qFormat/>
    <w:rsid w:val="00D40420"/>
    <w:rPr>
      <w:rFonts w:ascii="华文细黑" w:eastAsia="幼圆" w:hAnsi="华文细黑" w:cs="Tahoma"/>
      <w:b/>
      <w:kern w:val="2"/>
      <w:sz w:val="28"/>
      <w:szCs w:val="32"/>
      <w:lang w:val="en-US" w:eastAsia="zh-CN" w:bidi="ar-SA"/>
    </w:rPr>
  </w:style>
  <w:style w:type="character" w:customStyle="1" w:styleId="CharChar17">
    <w:name w:val="Char Char17"/>
    <w:qFormat/>
    <w:rsid w:val="00D40420"/>
    <w:rPr>
      <w:b/>
      <w:bCs/>
      <w:sz w:val="24"/>
      <w:szCs w:val="24"/>
    </w:rPr>
  </w:style>
  <w:style w:type="character" w:customStyle="1" w:styleId="CharChar23">
    <w:name w:val="Char Char23"/>
    <w:qFormat/>
    <w:rsid w:val="00D40420"/>
    <w:rPr>
      <w:rFonts w:ascii="幼圆" w:eastAsia="幼圆" w:hAnsi="华文细黑" w:cs="Tahoma"/>
      <w:b/>
      <w:bCs/>
      <w:kern w:val="2"/>
      <w:sz w:val="30"/>
      <w:szCs w:val="24"/>
    </w:rPr>
  </w:style>
  <w:style w:type="character" w:customStyle="1" w:styleId="CharChar11">
    <w:name w:val="Char Char11"/>
    <w:qFormat/>
    <w:rsid w:val="00D40420"/>
    <w:rPr>
      <w:rFonts w:ascii="幼圆" w:eastAsia="幼圆" w:hAnsi="Tahoma" w:cs="Tahoma"/>
      <w:b/>
      <w:bCs/>
      <w:kern w:val="2"/>
      <w:sz w:val="32"/>
      <w:szCs w:val="32"/>
      <w:lang w:val="en-US" w:eastAsia="zh-CN" w:bidi="ar-SA"/>
    </w:rPr>
  </w:style>
  <w:style w:type="character" w:customStyle="1" w:styleId="CharChar31">
    <w:name w:val="Char Char31"/>
    <w:qFormat/>
    <w:rsid w:val="00D40420"/>
    <w:rPr>
      <w:rFonts w:ascii="幼圆" w:eastAsia="幼圆" w:hAnsi="华文细黑" w:cs="Tahoma"/>
      <w:b/>
      <w:bCs/>
      <w:kern w:val="2"/>
      <w:sz w:val="24"/>
      <w:szCs w:val="24"/>
      <w:lang w:val="en-US" w:eastAsia="zh-CN" w:bidi="ar-SA"/>
    </w:rPr>
  </w:style>
  <w:style w:type="character" w:customStyle="1" w:styleId="CharChar24">
    <w:name w:val="Char Char24"/>
    <w:semiHidden/>
    <w:qFormat/>
    <w:rsid w:val="00D40420"/>
    <w:rPr>
      <w:rFonts w:eastAsia="华文细黑"/>
      <w:kern w:val="2"/>
      <w:sz w:val="21"/>
      <w:szCs w:val="24"/>
      <w:lang w:val="en-US" w:eastAsia="zh-CN" w:bidi="ar-SA"/>
    </w:rPr>
  </w:style>
  <w:style w:type="character" w:customStyle="1" w:styleId="CharChar50">
    <w:name w:val="Char Char5"/>
    <w:qFormat/>
    <w:rsid w:val="00D40420"/>
    <w:rPr>
      <w:rFonts w:eastAsia="华文细黑"/>
      <w:b/>
      <w:bCs/>
      <w:kern w:val="2"/>
      <w:sz w:val="21"/>
      <w:szCs w:val="24"/>
      <w:lang w:val="en-US" w:eastAsia="zh-CN" w:bidi="ar-SA"/>
    </w:rPr>
  </w:style>
  <w:style w:type="character" w:customStyle="1" w:styleId="CharChar19">
    <w:name w:val="Char Char19"/>
    <w:qFormat/>
    <w:rsid w:val="00D40420"/>
    <w:rPr>
      <w:rFonts w:ascii="仿宋_GB2312" w:hAnsi="仿宋_GB2312"/>
      <w:b/>
      <w:bCs/>
      <w:kern w:val="2"/>
      <w:sz w:val="28"/>
      <w:szCs w:val="28"/>
    </w:rPr>
  </w:style>
  <w:style w:type="character" w:customStyle="1" w:styleId="CharChar21">
    <w:name w:val="Char Char21"/>
    <w:qFormat/>
    <w:rsid w:val="00D40420"/>
    <w:rPr>
      <w:rFonts w:ascii="华文细黑" w:eastAsia="幼圆" w:hAnsi="华文细黑" w:cs="Tahoma"/>
      <w:b/>
      <w:kern w:val="2"/>
      <w:sz w:val="30"/>
      <w:szCs w:val="30"/>
    </w:rPr>
  </w:style>
  <w:style w:type="character" w:customStyle="1" w:styleId="CharChar181">
    <w:name w:val="Char Char181"/>
    <w:qFormat/>
    <w:rsid w:val="00D40420"/>
    <w:rPr>
      <w:rFonts w:ascii="Tahoma" w:eastAsia="幼圆" w:hAnsi="Tahoma"/>
      <w:b/>
      <w:bCs/>
      <w:sz w:val="24"/>
      <w:szCs w:val="24"/>
    </w:rPr>
  </w:style>
  <w:style w:type="character" w:customStyle="1" w:styleId="CharChar200">
    <w:name w:val="Char Char20"/>
    <w:qFormat/>
    <w:rsid w:val="00D40420"/>
    <w:rPr>
      <w:rFonts w:ascii="Tahoma" w:eastAsia="幼圆" w:hAnsi="Tahoma"/>
      <w:b/>
      <w:bCs/>
      <w:kern w:val="2"/>
      <w:sz w:val="28"/>
      <w:szCs w:val="28"/>
    </w:rPr>
  </w:style>
  <w:style w:type="character" w:customStyle="1" w:styleId="CharChar22">
    <w:name w:val="Char Char22"/>
    <w:qFormat/>
    <w:rsid w:val="00D40420"/>
    <w:rPr>
      <w:rFonts w:ascii="幼圆" w:eastAsia="幼圆" w:hAnsi="华文细黑" w:cs="Tahoma"/>
      <w:b/>
      <w:bCs/>
      <w:color w:val="FF0000"/>
      <w:kern w:val="2"/>
      <w:sz w:val="30"/>
      <w:szCs w:val="30"/>
    </w:rPr>
  </w:style>
  <w:style w:type="character" w:customStyle="1" w:styleId="CharChar6">
    <w:name w:val="手改 Char Char"/>
    <w:qFormat/>
    <w:rsid w:val="00D40420"/>
    <w:rPr>
      <w:kern w:val="2"/>
      <w:sz w:val="21"/>
      <w:szCs w:val="24"/>
    </w:rPr>
  </w:style>
  <w:style w:type="character" w:customStyle="1" w:styleId="CharChar16">
    <w:name w:val="Char Char16"/>
    <w:qFormat/>
    <w:rsid w:val="00D40420"/>
    <w:rPr>
      <w:rFonts w:ascii="Tahoma" w:eastAsia="幼圆" w:hAnsi="Tahoma"/>
      <w:sz w:val="24"/>
      <w:szCs w:val="24"/>
    </w:rPr>
  </w:style>
  <w:style w:type="paragraph" w:customStyle="1" w:styleId="TableParagraph">
    <w:name w:val="Table Paragraph"/>
    <w:basedOn w:val="a1"/>
    <w:uiPriority w:val="1"/>
    <w:qFormat/>
    <w:rsid w:val="00D40420"/>
    <w:pPr>
      <w:jc w:val="left"/>
    </w:pPr>
    <w:rPr>
      <w:rFonts w:ascii="Calibri" w:hAnsi="Calibri"/>
      <w:kern w:val="0"/>
      <w:sz w:val="22"/>
      <w:szCs w:val="22"/>
      <w:lang w:eastAsia="en-US"/>
    </w:rPr>
  </w:style>
  <w:style w:type="paragraph" w:customStyle="1" w:styleId="ParaCharCharChar1Char">
    <w:name w:val="默认段落字体 Para Char Char Char1 Char"/>
    <w:basedOn w:val="a1"/>
    <w:qFormat/>
    <w:rsid w:val="00D40420"/>
    <w:pPr>
      <w:spacing w:line="360" w:lineRule="auto"/>
      <w:ind w:left="420" w:firstLine="420"/>
    </w:pPr>
    <w:rPr>
      <w:kern w:val="0"/>
      <w:sz w:val="24"/>
      <w:szCs w:val="21"/>
    </w:rPr>
  </w:style>
  <w:style w:type="paragraph" w:customStyle="1" w:styleId="afffff">
    <w:name w:val="格式３"/>
    <w:basedOn w:val="a1"/>
    <w:qFormat/>
    <w:rsid w:val="00D40420"/>
    <w:pPr>
      <w:spacing w:line="420" w:lineRule="atLeast"/>
      <w:ind w:left="600" w:hangingChars="250" w:hanging="600"/>
    </w:pPr>
    <w:rPr>
      <w:rFonts w:ascii="宋体" w:hAnsi="宋体" w:hint="eastAsia"/>
      <w:color w:val="000000"/>
      <w:sz w:val="24"/>
      <w:szCs w:val="20"/>
    </w:rPr>
  </w:style>
  <w:style w:type="table" w:customStyle="1" w:styleId="43">
    <w:name w:val="网格型4"/>
    <w:basedOn w:val="a3"/>
    <w:qFormat/>
    <w:rsid w:val="00D40420"/>
    <w:pPr>
      <w:widowControl w:val="0"/>
      <w:jc w:val="both"/>
    </w:pPr>
    <w:rPr>
      <w:rFonts w:ascii="Cambria" w:eastAsia="华文细黑"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CharCharChar">
    <w:name w:val="默认段落字体 Para Char Char Char"/>
    <w:basedOn w:val="a1"/>
    <w:qFormat/>
    <w:rsid w:val="00D40420"/>
  </w:style>
  <w:style w:type="character" w:customStyle="1" w:styleId="Heading1Char">
    <w:name w:val="Heading 1 Char"/>
    <w:qFormat/>
    <w:locked/>
    <w:rsid w:val="00D40420"/>
    <w:rPr>
      <w:rFonts w:ascii="黑体" w:eastAsia="黑体" w:hAnsi="黑体"/>
      <w:b/>
      <w:bCs/>
      <w:sz w:val="72"/>
      <w:szCs w:val="72"/>
      <w:lang w:val="en-US" w:eastAsia="en-US" w:bidi="ar-SA"/>
    </w:rPr>
  </w:style>
  <w:style w:type="character" w:customStyle="1" w:styleId="CharChar12">
    <w:name w:val="普通文字 Char Char1"/>
    <w:qFormat/>
    <w:rsid w:val="00D40420"/>
    <w:rPr>
      <w:rFonts w:ascii="华文细黑" w:eastAsia="华文细黑" w:hAnsi="华文细黑" w:cs="华文细黑"/>
      <w:kern w:val="2"/>
      <w:sz w:val="21"/>
      <w:szCs w:val="21"/>
      <w:lang w:val="en-US" w:eastAsia="zh-CN" w:bidi="ar-SA"/>
    </w:rPr>
  </w:style>
  <w:style w:type="character" w:customStyle="1" w:styleId="TableTextCharChar">
    <w:name w:val="Table Text Char Char"/>
    <w:link w:val="TableTextChar"/>
    <w:qFormat/>
    <w:rsid w:val="00D40420"/>
    <w:rPr>
      <w:rFonts w:ascii="Arial" w:hAnsi="Arial"/>
      <w:sz w:val="18"/>
      <w:lang w:val="en-US" w:eastAsia="zh-CN" w:bidi="ar-SA"/>
    </w:rPr>
  </w:style>
  <w:style w:type="paragraph" w:customStyle="1" w:styleId="TableTextChar">
    <w:name w:val="Table Text Char"/>
    <w:link w:val="TableTextCharChar"/>
    <w:qFormat/>
    <w:rsid w:val="00D40420"/>
    <w:pPr>
      <w:snapToGrid w:val="0"/>
      <w:spacing w:before="80" w:after="80"/>
    </w:pPr>
    <w:rPr>
      <w:rFonts w:ascii="Arial" w:hAnsi="Arial"/>
      <w:sz w:val="18"/>
    </w:rPr>
  </w:style>
  <w:style w:type="character" w:customStyle="1" w:styleId="t121">
    <w:name w:val="t121"/>
    <w:qFormat/>
    <w:rsid w:val="00D40420"/>
    <w:rPr>
      <w:sz w:val="21"/>
      <w:szCs w:val="21"/>
    </w:rPr>
  </w:style>
  <w:style w:type="character" w:customStyle="1" w:styleId="Char11">
    <w:name w:val="表蕊 Char1"/>
    <w:link w:val="affff4"/>
    <w:qFormat/>
    <w:rsid w:val="00D40420"/>
    <w:rPr>
      <w:rFonts w:eastAsia="楷体_GB2312"/>
      <w:spacing w:val="-10"/>
      <w:sz w:val="21"/>
    </w:rPr>
  </w:style>
  <w:style w:type="character" w:customStyle="1" w:styleId="Charfe">
    <w:name w:val="公文正文 Char"/>
    <w:link w:val="afffff0"/>
    <w:qFormat/>
    <w:rsid w:val="00D40420"/>
    <w:rPr>
      <w:rFonts w:ascii="仿宋_GB2312" w:eastAsia="仿宋_GB2312" w:hAnsi="宋体"/>
      <w:kern w:val="28"/>
      <w:sz w:val="28"/>
      <w:szCs w:val="24"/>
      <w:lang w:val="en-US" w:eastAsia="zh-CN" w:bidi="ar-SA"/>
    </w:rPr>
  </w:style>
  <w:style w:type="paragraph" w:customStyle="1" w:styleId="afffff0">
    <w:name w:val="公文正文"/>
    <w:link w:val="Charfe"/>
    <w:qFormat/>
    <w:rsid w:val="00D40420"/>
    <w:pPr>
      <w:ind w:firstLineChars="200" w:firstLine="200"/>
    </w:pPr>
    <w:rPr>
      <w:rFonts w:ascii="仿宋_GB2312" w:eastAsia="仿宋_GB2312" w:hAnsi="宋体"/>
      <w:kern w:val="28"/>
      <w:sz w:val="28"/>
      <w:szCs w:val="24"/>
    </w:rPr>
  </w:style>
  <w:style w:type="character" w:customStyle="1" w:styleId="ALTZ41Char1Char">
    <w:name w:val="样式 正文缩进正文（首行缩进两字）表正文正文非缩进特点ALT+Z标题4段1正文（首行缩进两字） Char正文（...1 Char"/>
    <w:qFormat/>
    <w:rsid w:val="00D40420"/>
    <w:rPr>
      <w:rFonts w:ascii="Arial" w:eastAsia="宋体" w:hAnsi="Arial"/>
      <w:bCs/>
      <w:kern w:val="2"/>
      <w:sz w:val="28"/>
      <w:szCs w:val="24"/>
      <w:lang w:val="en-US" w:eastAsia="zh-CN" w:bidi="ar-SA"/>
    </w:rPr>
  </w:style>
  <w:style w:type="character" w:customStyle="1" w:styleId="TableTextCharCharCharCharCharChar">
    <w:name w:val="Table Text Char Char Char Char Char Char"/>
    <w:qFormat/>
    <w:rsid w:val="00D40420"/>
    <w:rPr>
      <w:rFonts w:ascii="Arial" w:eastAsia="宋体" w:hAnsi="Arial" w:cs="Arial"/>
      <w:kern w:val="2"/>
      <w:sz w:val="18"/>
      <w:szCs w:val="18"/>
      <w:lang w:val="en-US" w:eastAsia="zh-CN" w:bidi="ar-SA"/>
    </w:rPr>
  </w:style>
  <w:style w:type="character" w:customStyle="1" w:styleId="style1style3">
    <w:name w:val="style1 style3"/>
    <w:qFormat/>
    <w:rsid w:val="00D40420"/>
  </w:style>
  <w:style w:type="character" w:customStyle="1" w:styleId="paramtd12">
    <w:name w:val="param_td12"/>
    <w:qFormat/>
    <w:rsid w:val="00D40420"/>
  </w:style>
  <w:style w:type="character" w:customStyle="1" w:styleId="blacktext">
    <w:name w:val="blacktext"/>
    <w:qFormat/>
    <w:rsid w:val="00D40420"/>
  </w:style>
  <w:style w:type="character" w:customStyle="1" w:styleId="-CharChar">
    <w:name w:val="文档-正文 Char Char"/>
    <w:link w:val="-0"/>
    <w:qFormat/>
    <w:rsid w:val="00D40420"/>
    <w:rPr>
      <w:rFonts w:ascii="Arial" w:hAnsi="Arial" w:cs="Arial"/>
      <w:sz w:val="24"/>
    </w:rPr>
  </w:style>
  <w:style w:type="paragraph" w:customStyle="1" w:styleId="-0">
    <w:name w:val="文档-正文"/>
    <w:basedOn w:val="a1"/>
    <w:link w:val="-CharChar"/>
    <w:qFormat/>
    <w:rsid w:val="00D40420"/>
    <w:pPr>
      <w:widowControl/>
      <w:spacing w:line="360" w:lineRule="auto"/>
      <w:ind w:firstLineChars="200" w:firstLine="200"/>
      <w:jc w:val="left"/>
    </w:pPr>
    <w:rPr>
      <w:rFonts w:ascii="Arial" w:hAnsi="Arial"/>
      <w:kern w:val="0"/>
      <w:sz w:val="24"/>
      <w:szCs w:val="20"/>
    </w:rPr>
  </w:style>
  <w:style w:type="character" w:customStyle="1" w:styleId="Char1e">
    <w:name w:val="标准段落正文 Char1"/>
    <w:link w:val="afffff1"/>
    <w:qFormat/>
    <w:rsid w:val="00D40420"/>
    <w:rPr>
      <w:kern w:val="2"/>
      <w:sz w:val="24"/>
    </w:rPr>
  </w:style>
  <w:style w:type="paragraph" w:customStyle="1" w:styleId="afffff1">
    <w:name w:val="标准段落正文"/>
    <w:basedOn w:val="a1"/>
    <w:link w:val="Char1e"/>
    <w:qFormat/>
    <w:rsid w:val="00D40420"/>
    <w:pPr>
      <w:spacing w:line="312" w:lineRule="auto"/>
      <w:ind w:firstLine="480"/>
    </w:pPr>
    <w:rPr>
      <w:sz w:val="24"/>
      <w:szCs w:val="20"/>
    </w:rPr>
  </w:style>
  <w:style w:type="character" w:customStyle="1" w:styleId="hChar">
    <w:name w:val="h Char"/>
    <w:qFormat/>
    <w:rsid w:val="00D40420"/>
    <w:rPr>
      <w:rFonts w:eastAsia="宋体"/>
      <w:kern w:val="2"/>
      <w:sz w:val="18"/>
      <w:szCs w:val="18"/>
      <w:lang w:val="en-US" w:eastAsia="zh-CN" w:bidi="ar-SA"/>
    </w:rPr>
  </w:style>
  <w:style w:type="character" w:customStyle="1" w:styleId="2Char3">
    <w:name w:val="方案标题2 Char"/>
    <w:link w:val="2d"/>
    <w:qFormat/>
    <w:rsid w:val="00D40420"/>
    <w:rPr>
      <w:rFonts w:ascii="黑体" w:eastAsia="黑体" w:hAnsi="Arial"/>
      <w:b/>
      <w:snapToGrid w:val="0"/>
      <w:spacing w:val="14"/>
      <w:sz w:val="28"/>
      <w:szCs w:val="32"/>
    </w:rPr>
  </w:style>
  <w:style w:type="paragraph" w:customStyle="1" w:styleId="2d">
    <w:name w:val="方案标题2"/>
    <w:basedOn w:val="a1"/>
    <w:next w:val="a1"/>
    <w:link w:val="2Char3"/>
    <w:qFormat/>
    <w:rsid w:val="00D40420"/>
    <w:pPr>
      <w:keepLines/>
      <w:adjustRightInd w:val="0"/>
      <w:snapToGrid w:val="0"/>
      <w:spacing w:before="200" w:after="40"/>
      <w:outlineLvl w:val="1"/>
    </w:pPr>
    <w:rPr>
      <w:rFonts w:ascii="黑体" w:eastAsia="黑体" w:hAnsi="Arial"/>
      <w:b/>
      <w:snapToGrid w:val="0"/>
      <w:spacing w:val="14"/>
      <w:kern w:val="0"/>
      <w:sz w:val="28"/>
      <w:szCs w:val="32"/>
    </w:rPr>
  </w:style>
  <w:style w:type="character" w:customStyle="1" w:styleId="Charf7">
    <w:name w:val="表头 Char"/>
    <w:link w:val="afff5"/>
    <w:qFormat/>
    <w:rsid w:val="00D40420"/>
    <w:rPr>
      <w:rFonts w:eastAsia="黑体"/>
      <w:spacing w:val="-10"/>
      <w:sz w:val="21"/>
    </w:rPr>
  </w:style>
  <w:style w:type="character" w:customStyle="1" w:styleId="style16">
    <w:name w:val="style16"/>
    <w:qFormat/>
    <w:rsid w:val="00D40420"/>
  </w:style>
  <w:style w:type="character" w:customStyle="1" w:styleId="3Char2">
    <w:name w:val="方案标题3 Char"/>
    <w:link w:val="3a"/>
    <w:qFormat/>
    <w:rsid w:val="00D40420"/>
    <w:rPr>
      <w:rFonts w:ascii="黑体" w:eastAsia="黑体" w:hAnsi="Arial"/>
      <w:b/>
      <w:snapToGrid w:val="0"/>
      <w:spacing w:val="14"/>
      <w:sz w:val="24"/>
      <w:szCs w:val="30"/>
    </w:rPr>
  </w:style>
  <w:style w:type="paragraph" w:customStyle="1" w:styleId="3a">
    <w:name w:val="方案标题3"/>
    <w:basedOn w:val="2d"/>
    <w:next w:val="a1"/>
    <w:link w:val="3Char2"/>
    <w:qFormat/>
    <w:rsid w:val="00D40420"/>
    <w:pPr>
      <w:outlineLvl w:val="2"/>
    </w:pPr>
    <w:rPr>
      <w:sz w:val="24"/>
      <w:szCs w:val="30"/>
    </w:rPr>
  </w:style>
  <w:style w:type="character" w:customStyle="1" w:styleId="stylezi2">
    <w:name w:val="style_zi_2"/>
    <w:qFormat/>
    <w:rsid w:val="00D40420"/>
  </w:style>
  <w:style w:type="character" w:customStyle="1" w:styleId="Charff">
    <w:name w:val="小四文本缩进 Char"/>
    <w:link w:val="afffff2"/>
    <w:qFormat/>
    <w:rsid w:val="00D40420"/>
    <w:rPr>
      <w:kern w:val="2"/>
      <w:sz w:val="24"/>
    </w:rPr>
  </w:style>
  <w:style w:type="paragraph" w:customStyle="1" w:styleId="afffff2">
    <w:name w:val="小四文本缩进"/>
    <w:basedOn w:val="a1"/>
    <w:link w:val="Charff"/>
    <w:qFormat/>
    <w:rsid w:val="00D40420"/>
    <w:pPr>
      <w:spacing w:line="360" w:lineRule="auto"/>
      <w:ind w:firstLineChars="200" w:firstLine="480"/>
    </w:pPr>
    <w:rPr>
      <w:sz w:val="24"/>
      <w:szCs w:val="20"/>
    </w:rPr>
  </w:style>
  <w:style w:type="character" w:customStyle="1" w:styleId="hui3">
    <w:name w:val="hui3"/>
    <w:qFormat/>
    <w:rsid w:val="00D40420"/>
    <w:rPr>
      <w:color w:val="333333"/>
    </w:rPr>
  </w:style>
  <w:style w:type="character" w:customStyle="1" w:styleId="Char1f">
    <w:name w:val="正文首行缩进 Char1"/>
    <w:uiPriority w:val="99"/>
    <w:qFormat/>
    <w:rsid w:val="00D40420"/>
    <w:rPr>
      <w:rFonts w:ascii="华文中宋" w:eastAsia="华文中宋"/>
      <w:kern w:val="2"/>
      <w:sz w:val="21"/>
      <w:lang w:bidi="ar-SA"/>
    </w:rPr>
  </w:style>
  <w:style w:type="character" w:customStyle="1" w:styleId="Char1f0">
    <w:name w:val="脚注文本 Char1"/>
    <w:uiPriority w:val="99"/>
    <w:qFormat/>
    <w:rsid w:val="00D40420"/>
    <w:rPr>
      <w:kern w:val="2"/>
      <w:sz w:val="18"/>
      <w:szCs w:val="18"/>
      <w:lang w:bidi="ar-SA"/>
    </w:rPr>
  </w:style>
  <w:style w:type="character" w:customStyle="1" w:styleId="HTMLChar1">
    <w:name w:val="HTML 预设格式 Char1"/>
    <w:uiPriority w:val="99"/>
    <w:qFormat/>
    <w:rsid w:val="00D40420"/>
    <w:rPr>
      <w:rFonts w:ascii="Courier New" w:hAnsi="Courier New" w:cs="Courier New"/>
      <w:kern w:val="2"/>
      <w:lang w:bidi="ar-SA"/>
    </w:rPr>
  </w:style>
  <w:style w:type="paragraph" w:customStyle="1" w:styleId="xl113">
    <w:name w:val="xl113"/>
    <w:basedOn w:val="a1"/>
    <w:qFormat/>
    <w:rsid w:val="00D4042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2"/>
      <w:szCs w:val="22"/>
    </w:rPr>
  </w:style>
  <w:style w:type="paragraph" w:customStyle="1" w:styleId="xl64">
    <w:name w:val="xl64"/>
    <w:basedOn w:val="a1"/>
    <w:qFormat/>
    <w:rsid w:val="00D4042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2"/>
      <w:szCs w:val="22"/>
    </w:rPr>
  </w:style>
  <w:style w:type="paragraph" w:customStyle="1" w:styleId="Style3">
    <w:name w:val="_Style 3"/>
    <w:basedOn w:val="a1"/>
    <w:qFormat/>
    <w:rsid w:val="00D40420"/>
    <w:pPr>
      <w:widowControl/>
      <w:spacing w:after="160" w:line="240" w:lineRule="exact"/>
      <w:jc w:val="left"/>
    </w:pPr>
    <w:rPr>
      <w:szCs w:val="20"/>
    </w:rPr>
  </w:style>
  <w:style w:type="paragraph" w:customStyle="1" w:styleId="-2">
    <w:name w:val="文档-标题2"/>
    <w:basedOn w:val="a1"/>
    <w:next w:val="a1"/>
    <w:qFormat/>
    <w:rsid w:val="00D40420"/>
    <w:pPr>
      <w:keepNext/>
      <w:keepLines/>
      <w:tabs>
        <w:tab w:val="left" w:pos="1050"/>
      </w:tabs>
      <w:spacing w:before="260" w:after="260" w:line="416" w:lineRule="auto"/>
      <w:ind w:left="1050" w:hanging="420"/>
      <w:jc w:val="left"/>
      <w:outlineLvl w:val="1"/>
    </w:pPr>
    <w:rPr>
      <w:rFonts w:ascii="Cambria" w:hAnsi="Cambria"/>
      <w:b/>
      <w:bCs/>
      <w:color w:val="7030A0"/>
      <w:sz w:val="32"/>
      <w:szCs w:val="32"/>
    </w:rPr>
  </w:style>
  <w:style w:type="paragraph" w:customStyle="1" w:styleId="xl75">
    <w:name w:val="xl75"/>
    <w:basedOn w:val="a1"/>
    <w:qFormat/>
    <w:rsid w:val="00D4042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2"/>
      <w:szCs w:val="22"/>
    </w:rPr>
  </w:style>
  <w:style w:type="paragraph" w:customStyle="1" w:styleId="CharChar1CharCharCharCharCharCharCharChar">
    <w:name w:val="Char Char1 Char Char Char Char Char Char Char Char"/>
    <w:basedOn w:val="a1"/>
    <w:qFormat/>
    <w:rsid w:val="00D40420"/>
    <w:pPr>
      <w:widowControl/>
      <w:spacing w:after="160" w:line="240" w:lineRule="exact"/>
      <w:jc w:val="left"/>
    </w:pPr>
    <w:rPr>
      <w:rFonts w:ascii="Verdana" w:hAnsi="Verdana"/>
      <w:kern w:val="0"/>
      <w:sz w:val="20"/>
      <w:szCs w:val="20"/>
      <w:lang w:eastAsia="en-US"/>
    </w:rPr>
  </w:style>
  <w:style w:type="paragraph" w:customStyle="1" w:styleId="List1">
    <w:name w:val="List 1"/>
    <w:basedOn w:val="a1"/>
    <w:qFormat/>
    <w:rsid w:val="00D40420"/>
    <w:pPr>
      <w:widowControl/>
      <w:overflowPunct w:val="0"/>
      <w:autoSpaceDE w:val="0"/>
      <w:autoSpaceDN w:val="0"/>
      <w:adjustRightInd w:val="0"/>
      <w:spacing w:line="360" w:lineRule="auto"/>
      <w:ind w:left="2520" w:hanging="360"/>
    </w:pPr>
    <w:rPr>
      <w:rFonts w:ascii="宋体"/>
      <w:kern w:val="0"/>
      <w:sz w:val="24"/>
      <w:szCs w:val="20"/>
    </w:rPr>
  </w:style>
  <w:style w:type="paragraph" w:customStyle="1" w:styleId="TableText">
    <w:name w:val="Table Text"/>
    <w:basedOn w:val="a1"/>
    <w:qFormat/>
    <w:rsid w:val="00D40420"/>
    <w:pPr>
      <w:widowControl/>
      <w:tabs>
        <w:tab w:val="decimal" w:pos="0"/>
      </w:tabs>
      <w:autoSpaceDE w:val="0"/>
      <w:autoSpaceDN w:val="0"/>
      <w:adjustRightInd w:val="0"/>
      <w:spacing w:before="80" w:after="80"/>
    </w:pPr>
    <w:rPr>
      <w:rFonts w:ascii="Arial" w:hAnsi="Arial"/>
      <w:color w:val="000000"/>
      <w:sz w:val="18"/>
      <w:szCs w:val="20"/>
    </w:rPr>
  </w:style>
  <w:style w:type="paragraph" w:customStyle="1" w:styleId="RPTAbstractBullet">
    <w:name w:val="RPT_AbstractBullet"/>
    <w:basedOn w:val="a1"/>
    <w:qFormat/>
    <w:rsid w:val="00D40420"/>
    <w:pPr>
      <w:numPr>
        <w:numId w:val="1"/>
      </w:numPr>
      <w:tabs>
        <w:tab w:val="clear" w:pos="360"/>
      </w:tabs>
      <w:spacing w:before="75" w:afterLines="50" w:line="240" w:lineRule="exact"/>
      <w:ind w:left="1555" w:right="1555" w:firstLine="360"/>
    </w:pPr>
    <w:rPr>
      <w:rFonts w:ascii="IDCSerif" w:hAnsi="IDCSerif"/>
      <w:kern w:val="16"/>
      <w:sz w:val="22"/>
    </w:rPr>
  </w:style>
  <w:style w:type="paragraph" w:customStyle="1" w:styleId="xl112">
    <w:name w:val="xl112"/>
    <w:basedOn w:val="a1"/>
    <w:qFormat/>
    <w:rsid w:val="00D4042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2"/>
      <w:szCs w:val="22"/>
    </w:rPr>
  </w:style>
  <w:style w:type="paragraph" w:customStyle="1" w:styleId="wen">
    <w:name w:val="wen"/>
    <w:basedOn w:val="a1"/>
    <w:qFormat/>
    <w:rsid w:val="00D40420"/>
    <w:pPr>
      <w:widowControl/>
      <w:overflowPunct w:val="0"/>
      <w:autoSpaceDE w:val="0"/>
      <w:autoSpaceDN w:val="0"/>
      <w:spacing w:beforeLines="50" w:afterLines="50" w:line="360" w:lineRule="auto"/>
    </w:pPr>
    <w:rPr>
      <w:rFonts w:ascii="仿宋_GB2312" w:eastAsia="仿宋_GB2312" w:hAnsi="华文仿宋"/>
      <w:snapToGrid w:val="0"/>
      <w:kern w:val="0"/>
      <w:szCs w:val="21"/>
    </w:rPr>
  </w:style>
  <w:style w:type="paragraph" w:customStyle="1" w:styleId="afffff3">
    <w:name w:val="大标题"/>
    <w:basedOn w:val="1"/>
    <w:qFormat/>
    <w:rsid w:val="00D40420"/>
    <w:pPr>
      <w:keepNext w:val="0"/>
      <w:pageBreakBefore/>
      <w:tabs>
        <w:tab w:val="clear" w:pos="1800"/>
        <w:tab w:val="left" w:pos="780"/>
      </w:tabs>
      <w:adjustRightInd w:val="0"/>
      <w:spacing w:before="0" w:after="0" w:line="440" w:lineRule="exact"/>
      <w:ind w:left="0" w:firstLine="0"/>
      <w:textAlignment w:val="baseline"/>
      <w:outlineLvl w:val="9"/>
    </w:pPr>
    <w:rPr>
      <w:rFonts w:ascii="宋体" w:eastAsia="宋体" w:hAnsi="Arial"/>
      <w:b w:val="0"/>
      <w:bCs w:val="0"/>
      <w:sz w:val="36"/>
      <w:szCs w:val="36"/>
    </w:rPr>
  </w:style>
  <w:style w:type="paragraph" w:customStyle="1" w:styleId="afffff4">
    <w:name w:val="文字"/>
    <w:basedOn w:val="a1"/>
    <w:qFormat/>
    <w:rsid w:val="00D40420"/>
    <w:pPr>
      <w:tabs>
        <w:tab w:val="left" w:pos="8520"/>
      </w:tabs>
      <w:spacing w:line="312" w:lineRule="auto"/>
      <w:ind w:right="-210" w:firstLine="556"/>
    </w:pPr>
    <w:rPr>
      <w:rFonts w:ascii="宋体"/>
      <w:sz w:val="28"/>
      <w:szCs w:val="20"/>
    </w:rPr>
  </w:style>
  <w:style w:type="paragraph" w:customStyle="1" w:styleId="xl102">
    <w:name w:val="xl102"/>
    <w:basedOn w:val="a1"/>
    <w:qFormat/>
    <w:rsid w:val="00D4042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2e">
    <w:name w:val="样式 首行缩进:  2 字符"/>
    <w:basedOn w:val="a1"/>
    <w:qFormat/>
    <w:rsid w:val="00D40420"/>
    <w:pPr>
      <w:spacing w:line="440" w:lineRule="exact"/>
      <w:ind w:firstLineChars="200" w:firstLine="420"/>
    </w:pPr>
    <w:rPr>
      <w:rFonts w:ascii="宋体" w:cs="宋体"/>
      <w:kern w:val="24"/>
      <w:sz w:val="24"/>
      <w:szCs w:val="20"/>
    </w:rPr>
  </w:style>
  <w:style w:type="paragraph" w:customStyle="1" w:styleId="152">
    <w:name w:val="样式 小四 行距: 1.5 倍行距 首行缩进:  2 字符"/>
    <w:basedOn w:val="a1"/>
    <w:qFormat/>
    <w:rsid w:val="00D40420"/>
    <w:pPr>
      <w:spacing w:line="360" w:lineRule="auto"/>
      <w:ind w:firstLineChars="200" w:firstLine="480"/>
    </w:pPr>
    <w:rPr>
      <w:rFonts w:cs="宋体"/>
      <w:sz w:val="24"/>
      <w:szCs w:val="20"/>
    </w:rPr>
  </w:style>
  <w:style w:type="paragraph" w:customStyle="1" w:styleId="CharChar1CharCharCharCharCharChar">
    <w:name w:val="Char Char1 Char Char Char Char Char Char"/>
    <w:basedOn w:val="a1"/>
    <w:qFormat/>
    <w:rsid w:val="00D40420"/>
    <w:rPr>
      <w:rFonts w:ascii="Tahoma" w:hAnsi="Tahoma"/>
      <w:sz w:val="24"/>
    </w:rPr>
  </w:style>
  <w:style w:type="paragraph" w:customStyle="1" w:styleId="a">
    <w:name w:val="方案项目"/>
    <w:basedOn w:val="afffff5"/>
    <w:qFormat/>
    <w:rsid w:val="00D40420"/>
    <w:pPr>
      <w:numPr>
        <w:numId w:val="2"/>
      </w:numPr>
      <w:tabs>
        <w:tab w:val="clear" w:pos="987"/>
        <w:tab w:val="left" w:pos="360"/>
      </w:tabs>
      <w:ind w:left="567" w:firstLine="0"/>
    </w:pPr>
  </w:style>
  <w:style w:type="paragraph" w:customStyle="1" w:styleId="afffff5">
    <w:name w:val="方案正文"/>
    <w:basedOn w:val="a1"/>
    <w:qFormat/>
    <w:rsid w:val="00D40420"/>
    <w:pPr>
      <w:adjustRightInd w:val="0"/>
      <w:snapToGrid w:val="0"/>
      <w:spacing w:line="360" w:lineRule="auto"/>
      <w:ind w:firstLine="454"/>
      <w:jc w:val="left"/>
      <w:textAlignment w:val="baseline"/>
    </w:pPr>
    <w:rPr>
      <w:rFonts w:ascii="Arial" w:hAnsi="Arial"/>
      <w:bCs/>
      <w:snapToGrid w:val="0"/>
      <w:kern w:val="0"/>
    </w:rPr>
  </w:style>
  <w:style w:type="paragraph" w:customStyle="1" w:styleId="xl99">
    <w:name w:val="xl99"/>
    <w:basedOn w:val="a1"/>
    <w:qFormat/>
    <w:rsid w:val="00D4042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2"/>
      <w:szCs w:val="22"/>
    </w:rPr>
  </w:style>
  <w:style w:type="paragraph" w:customStyle="1" w:styleId="xl69">
    <w:name w:val="xl69"/>
    <w:basedOn w:val="a1"/>
    <w:qFormat/>
    <w:rsid w:val="00D4042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2"/>
      <w:szCs w:val="22"/>
    </w:rPr>
  </w:style>
  <w:style w:type="paragraph" w:customStyle="1" w:styleId="xl76">
    <w:name w:val="xl76"/>
    <w:basedOn w:val="a1"/>
    <w:qFormat/>
    <w:rsid w:val="00D4042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2"/>
      <w:szCs w:val="22"/>
    </w:rPr>
  </w:style>
  <w:style w:type="paragraph" w:customStyle="1" w:styleId="xl90">
    <w:name w:val="xl90"/>
    <w:basedOn w:val="a1"/>
    <w:qFormat/>
    <w:rsid w:val="00D4042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rPr>
  </w:style>
  <w:style w:type="paragraph" w:customStyle="1" w:styleId="xl120">
    <w:name w:val="xl120"/>
    <w:basedOn w:val="a1"/>
    <w:qFormat/>
    <w:rsid w:val="00D40420"/>
    <w:pPr>
      <w:widowControl/>
      <w:spacing w:before="100" w:beforeAutospacing="1" w:after="100" w:afterAutospacing="1"/>
      <w:jc w:val="left"/>
      <w:textAlignment w:val="center"/>
    </w:pPr>
    <w:rPr>
      <w:rFonts w:ascii="宋体" w:hAnsi="宋体" w:cs="宋体"/>
      <w:kern w:val="0"/>
      <w:sz w:val="24"/>
    </w:rPr>
  </w:style>
  <w:style w:type="paragraph" w:customStyle="1" w:styleId="xl71">
    <w:name w:val="xl71"/>
    <w:basedOn w:val="a1"/>
    <w:qFormat/>
    <w:rsid w:val="00D4042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2"/>
      <w:szCs w:val="22"/>
    </w:rPr>
  </w:style>
  <w:style w:type="paragraph" w:customStyle="1" w:styleId="afffff6">
    <w:name w:val="目录文字"/>
    <w:basedOn w:val="a1"/>
    <w:qFormat/>
    <w:rsid w:val="00D40420"/>
    <w:pPr>
      <w:widowControl/>
      <w:spacing w:line="480" w:lineRule="auto"/>
      <w:jc w:val="left"/>
    </w:pPr>
    <w:rPr>
      <w:rFonts w:ascii="宋体" w:hAnsi="宋体"/>
      <w:kern w:val="0"/>
      <w:sz w:val="24"/>
      <w:szCs w:val="20"/>
    </w:rPr>
  </w:style>
  <w:style w:type="paragraph" w:customStyle="1" w:styleId="xl87">
    <w:name w:val="xl87"/>
    <w:basedOn w:val="a1"/>
    <w:qFormat/>
    <w:rsid w:val="00D4042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2"/>
      <w:szCs w:val="22"/>
    </w:rPr>
  </w:style>
  <w:style w:type="paragraph" w:customStyle="1" w:styleId="xl79">
    <w:name w:val="xl79"/>
    <w:basedOn w:val="a1"/>
    <w:qFormat/>
    <w:rsid w:val="00D4042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96">
    <w:name w:val="xl96"/>
    <w:basedOn w:val="a1"/>
    <w:qFormat/>
    <w:rsid w:val="00D4042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2"/>
      <w:szCs w:val="22"/>
    </w:rPr>
  </w:style>
  <w:style w:type="paragraph" w:customStyle="1" w:styleId="amtext">
    <w:name w:val="amtext"/>
    <w:basedOn w:val="a1"/>
    <w:qFormat/>
    <w:rsid w:val="00D40420"/>
    <w:pPr>
      <w:widowControl/>
      <w:numPr>
        <w:numId w:val="3"/>
      </w:numPr>
      <w:autoSpaceDE w:val="0"/>
      <w:autoSpaceDN w:val="0"/>
      <w:adjustRightInd w:val="0"/>
      <w:spacing w:after="240" w:line="240" w:lineRule="atLeast"/>
      <w:jc w:val="left"/>
    </w:pPr>
    <w:rPr>
      <w:color w:val="000000"/>
      <w:kern w:val="0"/>
      <w:sz w:val="24"/>
      <w:szCs w:val="20"/>
      <w:lang w:eastAsia="en-US"/>
    </w:rPr>
  </w:style>
  <w:style w:type="paragraph" w:customStyle="1" w:styleId="xl93">
    <w:name w:val="xl93"/>
    <w:basedOn w:val="a1"/>
    <w:qFormat/>
    <w:rsid w:val="00D4042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2"/>
      <w:szCs w:val="22"/>
    </w:rPr>
  </w:style>
  <w:style w:type="paragraph" w:customStyle="1" w:styleId="xl110">
    <w:name w:val="xl110"/>
    <w:basedOn w:val="a1"/>
    <w:qFormat/>
    <w:rsid w:val="00D4042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2"/>
      <w:szCs w:val="22"/>
    </w:rPr>
  </w:style>
  <w:style w:type="paragraph" w:customStyle="1" w:styleId="xl100">
    <w:name w:val="xl100"/>
    <w:basedOn w:val="a1"/>
    <w:qFormat/>
    <w:rsid w:val="00D4042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2"/>
      <w:szCs w:val="22"/>
    </w:rPr>
  </w:style>
  <w:style w:type="paragraph" w:customStyle="1" w:styleId="ItemStepinTable">
    <w:name w:val="Item Step in Table"/>
    <w:qFormat/>
    <w:rsid w:val="00D40420"/>
    <w:pPr>
      <w:tabs>
        <w:tab w:val="left" w:pos="397"/>
      </w:tabs>
      <w:spacing w:before="40" w:after="40"/>
      <w:ind w:left="432" w:hanging="432"/>
      <w:jc w:val="both"/>
    </w:pPr>
    <w:rPr>
      <w:rFonts w:ascii="Arial" w:hAnsi="Arial"/>
      <w:sz w:val="18"/>
    </w:rPr>
  </w:style>
  <w:style w:type="paragraph" w:customStyle="1" w:styleId="xl95">
    <w:name w:val="xl95"/>
    <w:basedOn w:val="a1"/>
    <w:qFormat/>
    <w:rsid w:val="00D4042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2"/>
      <w:szCs w:val="22"/>
    </w:rPr>
  </w:style>
  <w:style w:type="paragraph" w:customStyle="1" w:styleId="afffff7">
    <w:name w:val="插入对象"/>
    <w:basedOn w:val="a1"/>
    <w:qFormat/>
    <w:rsid w:val="00D40420"/>
    <w:pPr>
      <w:keepLines/>
      <w:adjustRightInd w:val="0"/>
      <w:spacing w:line="354" w:lineRule="auto"/>
      <w:ind w:firstLine="425"/>
      <w:jc w:val="center"/>
      <w:textAlignment w:val="baseline"/>
    </w:pPr>
    <w:rPr>
      <w:kern w:val="0"/>
      <w:sz w:val="24"/>
      <w:szCs w:val="20"/>
    </w:rPr>
  </w:style>
  <w:style w:type="paragraph" w:customStyle="1" w:styleId="xl91">
    <w:name w:val="xl91"/>
    <w:basedOn w:val="a1"/>
    <w:qFormat/>
    <w:rsid w:val="00D4042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2"/>
      <w:szCs w:val="22"/>
    </w:rPr>
  </w:style>
  <w:style w:type="paragraph" w:customStyle="1" w:styleId="Birdseed">
    <w:name w:val="Birdseed"/>
    <w:basedOn w:val="a1"/>
    <w:qFormat/>
    <w:rsid w:val="00D40420"/>
    <w:pPr>
      <w:widowControl/>
      <w:jc w:val="left"/>
    </w:pPr>
    <w:rPr>
      <w:rFonts w:ascii="Palatino Linotype" w:hAnsi="Palatino Linotype"/>
      <w:kern w:val="0"/>
      <w:sz w:val="18"/>
      <w:szCs w:val="20"/>
    </w:rPr>
  </w:style>
  <w:style w:type="paragraph" w:customStyle="1" w:styleId="xl65">
    <w:name w:val="xl65"/>
    <w:basedOn w:val="a1"/>
    <w:qFormat/>
    <w:rsid w:val="00D4042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2"/>
      <w:szCs w:val="22"/>
    </w:rPr>
  </w:style>
  <w:style w:type="paragraph" w:customStyle="1" w:styleId="xl103">
    <w:name w:val="xl103"/>
    <w:basedOn w:val="a1"/>
    <w:qFormat/>
    <w:rsid w:val="00D4042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kern w:val="0"/>
      <w:sz w:val="24"/>
    </w:rPr>
  </w:style>
  <w:style w:type="paragraph" w:customStyle="1" w:styleId="PPAR1">
    <w:name w:val="PPAR1"/>
    <w:basedOn w:val="a1"/>
    <w:qFormat/>
    <w:rsid w:val="00D40420"/>
    <w:pPr>
      <w:keepNext/>
      <w:widowControl/>
      <w:spacing w:before="120" w:after="120"/>
      <w:jc w:val="center"/>
    </w:pPr>
    <w:rPr>
      <w:rFonts w:ascii="Arial" w:hAnsi="Arial"/>
      <w:b/>
      <w:caps/>
      <w:kern w:val="0"/>
      <w:sz w:val="22"/>
      <w:szCs w:val="20"/>
      <w:lang w:eastAsia="en-US"/>
    </w:rPr>
  </w:style>
  <w:style w:type="paragraph" w:customStyle="1" w:styleId="3b">
    <w:name w:val="标题3"/>
    <w:basedOn w:val="a1"/>
    <w:link w:val="3Char3"/>
    <w:qFormat/>
    <w:rsid w:val="00D40420"/>
    <w:pPr>
      <w:keepNext/>
      <w:widowControl/>
      <w:tabs>
        <w:tab w:val="left" w:pos="450"/>
      </w:tabs>
      <w:autoSpaceDE w:val="0"/>
      <w:autoSpaceDN w:val="0"/>
      <w:adjustRightInd w:val="0"/>
      <w:spacing w:before="120" w:after="60" w:line="354" w:lineRule="auto"/>
      <w:ind w:firstLine="425"/>
      <w:jc w:val="left"/>
      <w:textAlignment w:val="center"/>
    </w:pPr>
    <w:rPr>
      <w:rFonts w:ascii="宋体"/>
      <w:b/>
      <w:kern w:val="0"/>
      <w:sz w:val="24"/>
      <w:szCs w:val="20"/>
    </w:rPr>
  </w:style>
  <w:style w:type="paragraph" w:customStyle="1" w:styleId="xl84">
    <w:name w:val="xl84"/>
    <w:basedOn w:val="a1"/>
    <w:qFormat/>
    <w:rsid w:val="00D4042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2"/>
      <w:szCs w:val="22"/>
    </w:rPr>
  </w:style>
  <w:style w:type="paragraph" w:customStyle="1" w:styleId="xl116">
    <w:name w:val="xl116"/>
    <w:basedOn w:val="a1"/>
    <w:qFormat/>
    <w:rsid w:val="00D4042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kern w:val="0"/>
      <w:sz w:val="24"/>
    </w:rPr>
  </w:style>
  <w:style w:type="paragraph" w:customStyle="1" w:styleId="afffff8">
    <w:name w:val="段"/>
    <w:link w:val="Charff0"/>
    <w:qFormat/>
    <w:rsid w:val="00D40420"/>
    <w:pPr>
      <w:autoSpaceDE w:val="0"/>
      <w:autoSpaceDN w:val="0"/>
      <w:ind w:firstLineChars="200" w:firstLine="200"/>
      <w:jc w:val="both"/>
    </w:pPr>
    <w:rPr>
      <w:rFonts w:ascii="宋体"/>
      <w:sz w:val="21"/>
    </w:rPr>
  </w:style>
  <w:style w:type="paragraph" w:customStyle="1" w:styleId="xl80">
    <w:name w:val="xl80"/>
    <w:basedOn w:val="a1"/>
    <w:qFormat/>
    <w:rsid w:val="00D4042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b/>
      <w:bCs/>
      <w:kern w:val="0"/>
      <w:sz w:val="22"/>
      <w:szCs w:val="22"/>
    </w:rPr>
  </w:style>
  <w:style w:type="paragraph" w:customStyle="1" w:styleId="xl105">
    <w:name w:val="xl105"/>
    <w:basedOn w:val="a1"/>
    <w:qFormat/>
    <w:rsid w:val="00D4042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b/>
      <w:bCs/>
      <w:kern w:val="0"/>
      <w:sz w:val="22"/>
      <w:szCs w:val="22"/>
    </w:rPr>
  </w:style>
  <w:style w:type="paragraph" w:customStyle="1" w:styleId="xl89">
    <w:name w:val="xl89"/>
    <w:basedOn w:val="a1"/>
    <w:qFormat/>
    <w:rsid w:val="00D4042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b/>
      <w:bCs/>
      <w:kern w:val="0"/>
      <w:sz w:val="22"/>
      <w:szCs w:val="22"/>
    </w:rPr>
  </w:style>
  <w:style w:type="paragraph" w:customStyle="1" w:styleId="xl85">
    <w:name w:val="xl85"/>
    <w:basedOn w:val="a1"/>
    <w:qFormat/>
    <w:rsid w:val="00D4042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kern w:val="0"/>
      <w:sz w:val="22"/>
      <w:szCs w:val="22"/>
    </w:rPr>
  </w:style>
  <w:style w:type="paragraph" w:customStyle="1" w:styleId="xl78">
    <w:name w:val="xl78"/>
    <w:basedOn w:val="a1"/>
    <w:qFormat/>
    <w:rsid w:val="00D4042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2"/>
      <w:szCs w:val="22"/>
    </w:rPr>
  </w:style>
  <w:style w:type="paragraph" w:customStyle="1" w:styleId="xl119">
    <w:name w:val="xl119"/>
    <w:basedOn w:val="a1"/>
    <w:qFormat/>
    <w:rsid w:val="00D4042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kern w:val="0"/>
      <w:sz w:val="24"/>
    </w:rPr>
  </w:style>
  <w:style w:type="paragraph" w:customStyle="1" w:styleId="afffff9">
    <w:name w:val="表"/>
    <w:basedOn w:val="a1"/>
    <w:qFormat/>
    <w:rsid w:val="00D40420"/>
    <w:pPr>
      <w:framePr w:hSpace="180" w:wrap="notBeside" w:vAnchor="text" w:hAnchor="margin" w:y="-74"/>
      <w:suppressLineNumbers/>
      <w:tabs>
        <w:tab w:val="left" w:pos="-17"/>
      </w:tabs>
      <w:autoSpaceDE w:val="0"/>
      <w:autoSpaceDN w:val="0"/>
      <w:adjustRightInd w:val="0"/>
      <w:snapToGrid w:val="0"/>
      <w:spacing w:line="0" w:lineRule="atLeast"/>
    </w:pPr>
    <w:rPr>
      <w:rFonts w:ascii="宋体" w:hAnsi="宋体"/>
      <w:kern w:val="0"/>
      <w:szCs w:val="20"/>
    </w:rPr>
  </w:style>
  <w:style w:type="paragraph" w:customStyle="1" w:styleId="xl94">
    <w:name w:val="xl94"/>
    <w:basedOn w:val="a1"/>
    <w:qFormat/>
    <w:rsid w:val="00D4042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kern w:val="0"/>
      <w:sz w:val="22"/>
      <w:szCs w:val="22"/>
    </w:rPr>
  </w:style>
  <w:style w:type="paragraph" w:customStyle="1" w:styleId="a14">
    <w:name w:val="a14"/>
    <w:basedOn w:val="a1"/>
    <w:qFormat/>
    <w:rsid w:val="00D40420"/>
    <w:pPr>
      <w:widowControl/>
      <w:spacing w:before="100" w:beforeAutospacing="1" w:after="100" w:afterAutospacing="1" w:line="300" w:lineRule="atLeast"/>
      <w:ind w:firstLine="375"/>
      <w:jc w:val="left"/>
    </w:pPr>
    <w:rPr>
      <w:rFonts w:ascii="宋体" w:hAnsi="宋体"/>
      <w:kern w:val="0"/>
      <w:szCs w:val="21"/>
    </w:rPr>
  </w:style>
  <w:style w:type="paragraph" w:customStyle="1" w:styleId="xl66">
    <w:name w:val="xl66"/>
    <w:basedOn w:val="a1"/>
    <w:qFormat/>
    <w:rsid w:val="00D4042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kern w:val="0"/>
      <w:sz w:val="22"/>
      <w:szCs w:val="22"/>
    </w:rPr>
  </w:style>
  <w:style w:type="paragraph" w:customStyle="1" w:styleId="afffffa">
    <w:name w:val="宏图高科"/>
    <w:basedOn w:val="a1"/>
    <w:qFormat/>
    <w:rsid w:val="00D40420"/>
    <w:pPr>
      <w:spacing w:line="360" w:lineRule="auto"/>
      <w:ind w:firstLine="480"/>
    </w:pPr>
    <w:rPr>
      <w:rFonts w:eastAsia="楷体_GB2312"/>
      <w:sz w:val="24"/>
      <w:szCs w:val="20"/>
    </w:rPr>
  </w:style>
  <w:style w:type="paragraph" w:customStyle="1" w:styleId="afffffb">
    <w:name w:val="喜"/>
    <w:basedOn w:val="3"/>
    <w:qFormat/>
    <w:rsid w:val="00D40420"/>
    <w:pPr>
      <w:tabs>
        <w:tab w:val="left" w:pos="600"/>
      </w:tabs>
      <w:adjustRightInd w:val="0"/>
      <w:spacing w:line="416" w:lineRule="atLeast"/>
      <w:ind w:left="600" w:hanging="420"/>
      <w:jc w:val="left"/>
      <w:textAlignment w:val="baseline"/>
    </w:pPr>
    <w:rPr>
      <w:rFonts w:ascii="Times New Roman" w:eastAsia="宋体"/>
      <w:kern w:val="0"/>
      <w:sz w:val="28"/>
      <w:szCs w:val="28"/>
    </w:rPr>
  </w:style>
  <w:style w:type="paragraph" w:customStyle="1" w:styleId="xl82">
    <w:name w:val="xl82"/>
    <w:basedOn w:val="a1"/>
    <w:qFormat/>
    <w:rsid w:val="00D4042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2"/>
      <w:szCs w:val="22"/>
    </w:rPr>
  </w:style>
  <w:style w:type="paragraph" w:customStyle="1" w:styleId="xl97">
    <w:name w:val="xl97"/>
    <w:basedOn w:val="a1"/>
    <w:qFormat/>
    <w:rsid w:val="00D4042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2"/>
      <w:szCs w:val="22"/>
    </w:rPr>
  </w:style>
  <w:style w:type="paragraph" w:customStyle="1" w:styleId="xl74">
    <w:name w:val="xl74"/>
    <w:basedOn w:val="a1"/>
    <w:qFormat/>
    <w:rsid w:val="00D4042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2"/>
      <w:szCs w:val="22"/>
    </w:rPr>
  </w:style>
  <w:style w:type="paragraph" w:customStyle="1" w:styleId="afffffc">
    <w:name w:val="四号线第四级"/>
    <w:basedOn w:val="a1"/>
    <w:qFormat/>
    <w:rsid w:val="00D40420"/>
    <w:pPr>
      <w:tabs>
        <w:tab w:val="left" w:pos="600"/>
      </w:tabs>
      <w:ind w:left="600" w:hanging="420"/>
    </w:pPr>
  </w:style>
  <w:style w:type="paragraph" w:customStyle="1" w:styleId="xl115">
    <w:name w:val="xl115"/>
    <w:basedOn w:val="a1"/>
    <w:qFormat/>
    <w:rsid w:val="00D4042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2"/>
      <w:szCs w:val="22"/>
    </w:rPr>
  </w:style>
  <w:style w:type="paragraph" w:customStyle="1" w:styleId="Char3">
    <w:name w:val="Char3"/>
    <w:basedOn w:val="ad"/>
    <w:qFormat/>
    <w:rsid w:val="00D40420"/>
    <w:pPr>
      <w:numPr>
        <w:numId w:val="4"/>
      </w:numPr>
      <w:ind w:firstLineChars="183" w:firstLine="183"/>
    </w:pPr>
    <w:rPr>
      <w:rFonts w:ascii="Tahoma" w:hAnsi="Tahoma"/>
      <w:sz w:val="24"/>
      <w:szCs w:val="20"/>
      <w:shd w:val="clear" w:color="auto" w:fill="auto"/>
    </w:rPr>
  </w:style>
  <w:style w:type="paragraph" w:customStyle="1" w:styleId="xl92">
    <w:name w:val="xl92"/>
    <w:basedOn w:val="a1"/>
    <w:qFormat/>
    <w:rsid w:val="00D4042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2"/>
      <w:szCs w:val="22"/>
    </w:rPr>
  </w:style>
  <w:style w:type="paragraph" w:customStyle="1" w:styleId="afffffd">
    <w:name w:val="正文段"/>
    <w:basedOn w:val="a1"/>
    <w:qFormat/>
    <w:rsid w:val="00D40420"/>
    <w:pPr>
      <w:widowControl/>
      <w:snapToGrid w:val="0"/>
      <w:spacing w:afterLines="50"/>
      <w:ind w:firstLineChars="200" w:firstLine="200"/>
    </w:pPr>
    <w:rPr>
      <w:kern w:val="0"/>
      <w:sz w:val="24"/>
      <w:szCs w:val="20"/>
    </w:rPr>
  </w:style>
  <w:style w:type="paragraph" w:customStyle="1" w:styleId="-3">
    <w:name w:val="文档-标题3"/>
    <w:basedOn w:val="a1"/>
    <w:next w:val="a1"/>
    <w:qFormat/>
    <w:rsid w:val="00D40420"/>
    <w:pPr>
      <w:keepNext/>
      <w:keepLines/>
      <w:tabs>
        <w:tab w:val="left" w:pos="1050"/>
      </w:tabs>
      <w:spacing w:before="260" w:after="260" w:line="416" w:lineRule="auto"/>
      <w:ind w:left="1050" w:hanging="420"/>
      <w:jc w:val="left"/>
      <w:outlineLvl w:val="2"/>
    </w:pPr>
    <w:rPr>
      <w:rFonts w:ascii="Calibri" w:hAnsi="Calibri"/>
      <w:b/>
      <w:bCs/>
      <w:color w:val="7030A0"/>
      <w:sz w:val="32"/>
      <w:szCs w:val="32"/>
    </w:rPr>
  </w:style>
  <w:style w:type="paragraph" w:customStyle="1" w:styleId="xl98">
    <w:name w:val="xl98"/>
    <w:basedOn w:val="a1"/>
    <w:qFormat/>
    <w:rsid w:val="00D40420"/>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宋体" w:hAnsi="宋体" w:cs="宋体"/>
      <w:b/>
      <w:bCs/>
      <w:kern w:val="0"/>
      <w:sz w:val="24"/>
    </w:rPr>
  </w:style>
  <w:style w:type="paragraph" w:customStyle="1" w:styleId="afffffe">
    <w:name w:val="样式 宋体 五号 行距: 单倍行距"/>
    <w:basedOn w:val="a1"/>
    <w:qFormat/>
    <w:rsid w:val="00D40420"/>
    <w:pPr>
      <w:adjustRightInd w:val="0"/>
      <w:jc w:val="left"/>
      <w:textAlignment w:val="baseline"/>
    </w:pPr>
    <w:rPr>
      <w:rFonts w:ascii="宋体" w:hAnsi="宋体" w:cs="宋体"/>
      <w:kern w:val="0"/>
      <w:szCs w:val="20"/>
    </w:rPr>
  </w:style>
  <w:style w:type="paragraph" w:customStyle="1" w:styleId="xl111">
    <w:name w:val="xl111"/>
    <w:basedOn w:val="a1"/>
    <w:qFormat/>
    <w:rsid w:val="00D4042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2"/>
      <w:szCs w:val="22"/>
    </w:rPr>
  </w:style>
  <w:style w:type="paragraph" w:customStyle="1" w:styleId="xl86">
    <w:name w:val="xl86"/>
    <w:basedOn w:val="a1"/>
    <w:qFormat/>
    <w:rsid w:val="00D4042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2"/>
      <w:szCs w:val="22"/>
    </w:rPr>
  </w:style>
  <w:style w:type="paragraph" w:customStyle="1" w:styleId="xl106">
    <w:name w:val="xl106"/>
    <w:basedOn w:val="a1"/>
    <w:qFormat/>
    <w:rsid w:val="00D4042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2"/>
      <w:szCs w:val="22"/>
    </w:rPr>
  </w:style>
  <w:style w:type="paragraph" w:customStyle="1" w:styleId="xl73">
    <w:name w:val="xl73"/>
    <w:basedOn w:val="a1"/>
    <w:qFormat/>
    <w:rsid w:val="00D4042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2"/>
      <w:szCs w:val="22"/>
    </w:rPr>
  </w:style>
  <w:style w:type="paragraph" w:customStyle="1" w:styleId="xl70">
    <w:name w:val="xl70"/>
    <w:basedOn w:val="a1"/>
    <w:qFormat/>
    <w:rsid w:val="00D4042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2"/>
      <w:szCs w:val="22"/>
    </w:rPr>
  </w:style>
  <w:style w:type="paragraph" w:customStyle="1" w:styleId="1f6">
    <w:name w:val="纯文本1"/>
    <w:basedOn w:val="a1"/>
    <w:qFormat/>
    <w:rsid w:val="00D40420"/>
    <w:pPr>
      <w:adjustRightInd w:val="0"/>
      <w:textAlignment w:val="baseline"/>
    </w:pPr>
    <w:rPr>
      <w:rFonts w:ascii="宋体" w:eastAsia="楷体_GB2312" w:hAnsi="Courier New"/>
      <w:sz w:val="26"/>
      <w:szCs w:val="20"/>
    </w:rPr>
  </w:style>
  <w:style w:type="paragraph" w:customStyle="1" w:styleId="xl108">
    <w:name w:val="xl108"/>
    <w:basedOn w:val="a1"/>
    <w:qFormat/>
    <w:rsid w:val="00D4042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2"/>
      <w:szCs w:val="22"/>
    </w:rPr>
  </w:style>
  <w:style w:type="paragraph" w:customStyle="1" w:styleId="xl67">
    <w:name w:val="xl67"/>
    <w:basedOn w:val="a1"/>
    <w:qFormat/>
    <w:rsid w:val="00D4042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2"/>
      <w:szCs w:val="22"/>
    </w:rPr>
  </w:style>
  <w:style w:type="paragraph" w:customStyle="1" w:styleId="xl68">
    <w:name w:val="xl68"/>
    <w:basedOn w:val="a1"/>
    <w:qFormat/>
    <w:rsid w:val="00D4042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2"/>
      <w:szCs w:val="22"/>
    </w:rPr>
  </w:style>
  <w:style w:type="paragraph" w:customStyle="1" w:styleId="Char2CharCharChar">
    <w:name w:val="Char2 Char Char Char"/>
    <w:basedOn w:val="ad"/>
    <w:qFormat/>
    <w:rsid w:val="00D40420"/>
    <w:rPr>
      <w:rFonts w:ascii="Tahoma" w:hAnsi="Tahoma"/>
      <w:sz w:val="24"/>
      <w:shd w:val="clear" w:color="auto" w:fill="auto"/>
    </w:rPr>
  </w:style>
  <w:style w:type="paragraph" w:customStyle="1" w:styleId="CharCharCharCharCharCharCharChar">
    <w:name w:val="Char Char Char Char Char Char Char Char"/>
    <w:basedOn w:val="a1"/>
    <w:qFormat/>
    <w:rsid w:val="00D40420"/>
    <w:rPr>
      <w:szCs w:val="20"/>
    </w:rPr>
  </w:style>
  <w:style w:type="paragraph" w:customStyle="1" w:styleId="a0">
    <w:name w:val="小点说明"/>
    <w:basedOn w:val="a1"/>
    <w:qFormat/>
    <w:rsid w:val="00D40420"/>
    <w:pPr>
      <w:numPr>
        <w:numId w:val="5"/>
      </w:numPr>
      <w:adjustRightInd w:val="0"/>
      <w:snapToGrid w:val="0"/>
      <w:spacing w:line="360" w:lineRule="auto"/>
    </w:pPr>
    <w:rPr>
      <w:rFonts w:ascii="宋体" w:hAnsi="宋体"/>
      <w:kern w:val="0"/>
      <w:sz w:val="24"/>
      <w:szCs w:val="20"/>
    </w:rPr>
  </w:style>
  <w:style w:type="paragraph" w:customStyle="1" w:styleId="Char2CharCharChar2">
    <w:name w:val="Char2 Char Char Char2"/>
    <w:basedOn w:val="a1"/>
    <w:semiHidden/>
    <w:qFormat/>
    <w:rsid w:val="00D40420"/>
    <w:pPr>
      <w:keepNext/>
      <w:keepLines/>
      <w:spacing w:line="360" w:lineRule="auto"/>
      <w:ind w:firstLineChars="200" w:firstLine="200"/>
    </w:pPr>
    <w:rPr>
      <w:rFonts w:ascii="Tahoma" w:hAnsi="Tahoma"/>
      <w:sz w:val="24"/>
      <w:szCs w:val="20"/>
    </w:rPr>
  </w:style>
  <w:style w:type="paragraph" w:customStyle="1" w:styleId="1f7">
    <w:name w:val="方案标题1"/>
    <w:basedOn w:val="1"/>
    <w:qFormat/>
    <w:rsid w:val="00D40420"/>
    <w:pPr>
      <w:pageBreakBefore/>
      <w:tabs>
        <w:tab w:val="clear" w:pos="1800"/>
      </w:tabs>
      <w:snapToGrid w:val="0"/>
      <w:spacing w:before="200" w:after="0" w:line="360" w:lineRule="auto"/>
      <w:ind w:left="0" w:firstLine="0"/>
      <w:jc w:val="both"/>
    </w:pPr>
    <w:rPr>
      <w:rFonts w:ascii="Arial" w:hAnsi="Arial"/>
      <w:b w:val="0"/>
      <w:bCs w:val="0"/>
      <w:spacing w:val="14"/>
      <w:kern w:val="2"/>
      <w:sz w:val="32"/>
      <w:szCs w:val="36"/>
    </w:rPr>
  </w:style>
  <w:style w:type="paragraph" w:customStyle="1" w:styleId="Char1CharCharCharCharCharChar">
    <w:name w:val="Char1 Char Char Char Char Char Char"/>
    <w:basedOn w:val="a1"/>
    <w:next w:val="a1"/>
    <w:qFormat/>
    <w:rsid w:val="00D40420"/>
    <w:pPr>
      <w:keepNext/>
      <w:keepLines/>
      <w:pageBreakBefore/>
    </w:pPr>
    <w:rPr>
      <w:rFonts w:ascii="Tahoma" w:hAnsi="Tahoma"/>
      <w:sz w:val="24"/>
      <w:szCs w:val="20"/>
    </w:rPr>
  </w:style>
  <w:style w:type="paragraph" w:customStyle="1" w:styleId="xl117">
    <w:name w:val="xl117"/>
    <w:basedOn w:val="a1"/>
    <w:qFormat/>
    <w:rsid w:val="00D4042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kern w:val="0"/>
      <w:sz w:val="24"/>
    </w:rPr>
  </w:style>
  <w:style w:type="paragraph" w:customStyle="1" w:styleId="xl77">
    <w:name w:val="xl77"/>
    <w:basedOn w:val="a1"/>
    <w:qFormat/>
    <w:rsid w:val="00D4042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2"/>
      <w:szCs w:val="22"/>
    </w:rPr>
  </w:style>
  <w:style w:type="paragraph" w:customStyle="1" w:styleId="xl83">
    <w:name w:val="xl83"/>
    <w:basedOn w:val="a1"/>
    <w:qFormat/>
    <w:rsid w:val="00D4042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2"/>
      <w:szCs w:val="22"/>
    </w:rPr>
  </w:style>
  <w:style w:type="paragraph" w:customStyle="1" w:styleId="210">
    <w:name w:val="正文文本 21"/>
    <w:basedOn w:val="a1"/>
    <w:qFormat/>
    <w:rsid w:val="00D40420"/>
    <w:pPr>
      <w:adjustRightInd w:val="0"/>
      <w:spacing w:line="300" w:lineRule="auto"/>
      <w:jc w:val="center"/>
      <w:textAlignment w:val="baseline"/>
    </w:pPr>
    <w:rPr>
      <w:rFonts w:ascii="宋体" w:hAnsi="宋体"/>
      <w:sz w:val="24"/>
      <w:szCs w:val="20"/>
    </w:rPr>
  </w:style>
  <w:style w:type="paragraph" w:customStyle="1" w:styleId="ParaCharCharCharCharCharCharCharCharCharChar">
    <w:name w:val="默认段落字体 Para Char Char Char Char Char Char Char Char Char Char"/>
    <w:basedOn w:val="a1"/>
    <w:qFormat/>
    <w:rsid w:val="00D40420"/>
    <w:rPr>
      <w:rFonts w:ascii="Tahoma" w:hAnsi="Tahoma"/>
      <w:sz w:val="24"/>
      <w:szCs w:val="20"/>
    </w:rPr>
  </w:style>
  <w:style w:type="paragraph" w:customStyle="1" w:styleId="xl107">
    <w:name w:val="xl107"/>
    <w:basedOn w:val="a1"/>
    <w:qFormat/>
    <w:rsid w:val="00D4042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kern w:val="0"/>
      <w:sz w:val="22"/>
      <w:szCs w:val="22"/>
    </w:rPr>
  </w:style>
  <w:style w:type="paragraph" w:customStyle="1" w:styleId="2CharCharCharCharCharCharChar">
    <w:name w:val="2 Char Char Char Char Char Char Char"/>
    <w:basedOn w:val="a1"/>
    <w:qFormat/>
    <w:rsid w:val="00D40420"/>
    <w:rPr>
      <w:rFonts w:ascii="Tahoma" w:hAnsi="Tahoma"/>
      <w:sz w:val="24"/>
      <w:szCs w:val="20"/>
    </w:rPr>
  </w:style>
  <w:style w:type="paragraph" w:customStyle="1" w:styleId="affffff">
    <w:name w:val="样式 加粗 居中"/>
    <w:basedOn w:val="a1"/>
    <w:qFormat/>
    <w:rsid w:val="00D40420"/>
    <w:pPr>
      <w:jc w:val="center"/>
    </w:pPr>
    <w:rPr>
      <w:rFonts w:eastAsia="黑体"/>
      <w:b/>
      <w:sz w:val="48"/>
      <w:szCs w:val="20"/>
    </w:rPr>
  </w:style>
  <w:style w:type="paragraph" w:customStyle="1" w:styleId="CharCharCharChar1">
    <w:name w:val="Char Char Char Char1"/>
    <w:basedOn w:val="a1"/>
    <w:qFormat/>
    <w:rsid w:val="00D40420"/>
    <w:rPr>
      <w:szCs w:val="20"/>
    </w:rPr>
  </w:style>
  <w:style w:type="paragraph" w:customStyle="1" w:styleId="2f">
    <w:name w:val="正文加重首行缩进2字"/>
    <w:basedOn w:val="a1"/>
    <w:qFormat/>
    <w:rsid w:val="00D40420"/>
    <w:pPr>
      <w:spacing w:before="100" w:beforeAutospacing="1" w:after="100" w:afterAutospacing="1"/>
      <w:ind w:firstLineChars="200" w:firstLine="560"/>
    </w:pPr>
    <w:rPr>
      <w:rFonts w:eastAsia="仿宋_GB2312"/>
      <w:b/>
      <w:bCs/>
      <w:kern w:val="0"/>
      <w:sz w:val="24"/>
    </w:rPr>
  </w:style>
  <w:style w:type="paragraph" w:customStyle="1" w:styleId="xl72">
    <w:name w:val="xl72"/>
    <w:basedOn w:val="a1"/>
    <w:qFormat/>
    <w:rsid w:val="00D4042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2"/>
      <w:szCs w:val="22"/>
    </w:rPr>
  </w:style>
  <w:style w:type="paragraph" w:customStyle="1" w:styleId="xl118">
    <w:name w:val="xl118"/>
    <w:basedOn w:val="a1"/>
    <w:qFormat/>
    <w:rsid w:val="00D4042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04">
    <w:name w:val="xl104"/>
    <w:basedOn w:val="a1"/>
    <w:qFormat/>
    <w:rsid w:val="00D4042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kern w:val="0"/>
      <w:sz w:val="22"/>
      <w:szCs w:val="22"/>
    </w:rPr>
  </w:style>
  <w:style w:type="paragraph" w:customStyle="1" w:styleId="xl114">
    <w:name w:val="xl114"/>
    <w:basedOn w:val="a1"/>
    <w:qFormat/>
    <w:rsid w:val="00D4042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09">
    <w:name w:val="xl109"/>
    <w:basedOn w:val="a1"/>
    <w:qFormat/>
    <w:rsid w:val="00D4042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2"/>
      <w:szCs w:val="22"/>
    </w:rPr>
  </w:style>
  <w:style w:type="paragraph" w:customStyle="1" w:styleId="xl81">
    <w:name w:val="xl81"/>
    <w:basedOn w:val="a1"/>
    <w:qFormat/>
    <w:rsid w:val="00D4042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b/>
      <w:bCs/>
      <w:kern w:val="0"/>
      <w:sz w:val="22"/>
      <w:szCs w:val="22"/>
    </w:rPr>
  </w:style>
  <w:style w:type="paragraph" w:customStyle="1" w:styleId="xl88">
    <w:name w:val="xl88"/>
    <w:basedOn w:val="a1"/>
    <w:qFormat/>
    <w:rsid w:val="00D4042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2"/>
      <w:szCs w:val="22"/>
    </w:rPr>
  </w:style>
  <w:style w:type="paragraph" w:customStyle="1" w:styleId="xl101">
    <w:name w:val="xl101"/>
    <w:basedOn w:val="a1"/>
    <w:qFormat/>
    <w:rsid w:val="00D4042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CharCharCharChar3">
    <w:name w:val="Char Char Char Char3"/>
    <w:basedOn w:val="ad"/>
    <w:qFormat/>
    <w:rsid w:val="00D40420"/>
    <w:pPr>
      <w:adjustRightInd w:val="0"/>
      <w:snapToGrid w:val="0"/>
      <w:spacing w:line="360" w:lineRule="auto"/>
    </w:pPr>
    <w:rPr>
      <w:rFonts w:ascii="Tahoma" w:hAnsi="Tahoma"/>
      <w:sz w:val="24"/>
      <w:shd w:val="clear" w:color="auto" w:fill="auto"/>
    </w:rPr>
  </w:style>
  <w:style w:type="character" w:customStyle="1" w:styleId="1f8">
    <w:name w:val="已访问的超链接1"/>
    <w:qFormat/>
    <w:rsid w:val="00D40420"/>
    <w:rPr>
      <w:rFonts w:ascii="Tahoma" w:hAnsi="Tahoma"/>
      <w:color w:val="585858"/>
      <w:sz w:val="24"/>
      <w:szCs w:val="20"/>
      <w:u w:val="none"/>
    </w:rPr>
  </w:style>
  <w:style w:type="character" w:customStyle="1" w:styleId="Char1f1">
    <w:name w:val="结束语 Char1"/>
    <w:qFormat/>
    <w:rsid w:val="00D40420"/>
    <w:rPr>
      <w:kern w:val="2"/>
      <w:sz w:val="21"/>
      <w:lang w:bidi="ar-SA"/>
    </w:rPr>
  </w:style>
  <w:style w:type="character" w:customStyle="1" w:styleId="CharChar26">
    <w:name w:val="Char Char26"/>
    <w:qFormat/>
    <w:rsid w:val="00D40420"/>
    <w:rPr>
      <w:rFonts w:ascii="黑体" w:eastAsia="黑体"/>
      <w:b/>
      <w:bCs/>
      <w:kern w:val="2"/>
      <w:sz w:val="32"/>
      <w:szCs w:val="32"/>
      <w:lang w:val="en-US" w:eastAsia="zh-CN" w:bidi="ar-SA"/>
    </w:rPr>
  </w:style>
  <w:style w:type="character" w:customStyle="1" w:styleId="CharCharCharCharCharCharCharCharCharCharCharCharCharChar">
    <w:name w:val="Char Char Char Char Char Char Char Char Char Char Char Char Char Char"/>
    <w:qFormat/>
    <w:rsid w:val="00D40420"/>
    <w:rPr>
      <w:rFonts w:eastAsia="宋体"/>
      <w:b/>
      <w:bCs/>
      <w:sz w:val="32"/>
      <w:szCs w:val="44"/>
      <w:lang w:val="en-US" w:eastAsia="zh-CN" w:bidi="ar-SA"/>
    </w:rPr>
  </w:style>
  <w:style w:type="character" w:customStyle="1" w:styleId="style30">
    <w:name w:val="style3"/>
    <w:qFormat/>
    <w:rsid w:val="00D40420"/>
    <w:rPr>
      <w:rFonts w:ascii="Tahoma" w:hAnsi="Tahoma"/>
      <w:kern w:val="0"/>
      <w:szCs w:val="20"/>
    </w:rPr>
  </w:style>
  <w:style w:type="character" w:customStyle="1" w:styleId="textnormchn1">
    <w:name w:val="textnorm_chn1"/>
    <w:qFormat/>
    <w:rsid w:val="00D40420"/>
    <w:rPr>
      <w:rFonts w:ascii="Arial" w:hAnsi="Arial" w:cs="Arial" w:hint="default"/>
      <w:color w:val="21254A"/>
      <w:sz w:val="22"/>
      <w:szCs w:val="22"/>
    </w:rPr>
  </w:style>
  <w:style w:type="character" w:customStyle="1" w:styleId="CharChara">
    <w:name w:val="表头 Char Char"/>
    <w:qFormat/>
    <w:rsid w:val="00D40420"/>
    <w:rPr>
      <w:rFonts w:eastAsia="黑体"/>
      <w:spacing w:val="-10"/>
      <w:sz w:val="21"/>
      <w:lang w:val="en-US" w:eastAsia="zh-CN" w:bidi="ar-SA"/>
    </w:rPr>
  </w:style>
  <w:style w:type="character" w:customStyle="1" w:styleId="CharCharb">
    <w:name w:val="孙普文字 Char Char"/>
    <w:qFormat/>
    <w:rsid w:val="00D40420"/>
    <w:rPr>
      <w:rFonts w:ascii="宋体" w:eastAsia="宋体" w:hAnsi="Courier New"/>
      <w:sz w:val="21"/>
      <w:szCs w:val="21"/>
      <w:lang w:val="en-US" w:eastAsia="zh-CN" w:bidi="ar-SA"/>
    </w:rPr>
  </w:style>
  <w:style w:type="character" w:customStyle="1" w:styleId="CharCharChar">
    <w:name w:val="Char Char Char"/>
    <w:link w:val="Charf8"/>
    <w:qFormat/>
    <w:rsid w:val="00D40420"/>
    <w:rPr>
      <w:rFonts w:ascii="仿宋_GB2312" w:eastAsia="仿宋_GB2312"/>
      <w:b/>
      <w:kern w:val="2"/>
      <w:sz w:val="32"/>
      <w:szCs w:val="32"/>
    </w:rPr>
  </w:style>
  <w:style w:type="character" w:customStyle="1" w:styleId="CharCharCharChar10">
    <w:name w:val="小四 段落 宋体 Char Char Char Char1"/>
    <w:link w:val="CharCharChar0"/>
    <w:qFormat/>
    <w:rsid w:val="00D40420"/>
    <w:rPr>
      <w:rFonts w:ascii="Tahoma" w:hAnsi="Tahoma"/>
      <w:kern w:val="2"/>
      <w:sz w:val="24"/>
    </w:rPr>
  </w:style>
  <w:style w:type="paragraph" w:customStyle="1" w:styleId="CharCharChar0">
    <w:name w:val="小四 段落 宋体 Char Char Char"/>
    <w:basedOn w:val="a9"/>
    <w:link w:val="CharCharCharChar10"/>
    <w:qFormat/>
    <w:rsid w:val="00D40420"/>
    <w:pPr>
      <w:tabs>
        <w:tab w:val="clear" w:pos="360"/>
      </w:tabs>
      <w:ind w:left="0" w:right="-33" w:firstLineChars="200" w:firstLine="480"/>
      <w:jc w:val="left"/>
    </w:pPr>
    <w:rPr>
      <w:rFonts w:eastAsia="宋体"/>
      <w:szCs w:val="20"/>
    </w:rPr>
  </w:style>
  <w:style w:type="character" w:customStyle="1" w:styleId="Char4">
    <w:name w:val="列表编号 Char"/>
    <w:link w:val="a9"/>
    <w:qFormat/>
    <w:rsid w:val="00D40420"/>
    <w:rPr>
      <w:rFonts w:ascii="Tahoma" w:eastAsia="楷体_GB2312" w:hAnsi="Tahoma"/>
      <w:kern w:val="2"/>
      <w:sz w:val="24"/>
      <w:szCs w:val="24"/>
    </w:rPr>
  </w:style>
  <w:style w:type="character" w:customStyle="1" w:styleId="txt1">
    <w:name w:val="txt1"/>
    <w:qFormat/>
    <w:rsid w:val="00D40420"/>
    <w:rPr>
      <w:rFonts w:ascii="ˎ̥" w:hAnsi="ˎ̥" w:hint="default"/>
      <w:sz w:val="18"/>
      <w:szCs w:val="18"/>
    </w:rPr>
  </w:style>
  <w:style w:type="character" w:customStyle="1" w:styleId="CharCharc">
    <w:name w:val="文档结构图 Char Char"/>
    <w:qFormat/>
    <w:rsid w:val="00D40420"/>
    <w:rPr>
      <w:rFonts w:ascii="宋体"/>
      <w:kern w:val="2"/>
      <w:sz w:val="18"/>
      <w:szCs w:val="18"/>
    </w:rPr>
  </w:style>
  <w:style w:type="character" w:customStyle="1" w:styleId="CharChard">
    <w:name w:val="公文正文 Char Char"/>
    <w:qFormat/>
    <w:rsid w:val="00D40420"/>
    <w:rPr>
      <w:rFonts w:ascii="仿宋_GB2312" w:eastAsia="仿宋_GB2312" w:hAnsi="宋体"/>
      <w:kern w:val="28"/>
      <w:sz w:val="28"/>
      <w:szCs w:val="24"/>
      <w:lang w:val="en-US" w:eastAsia="zh-CN" w:bidi="ar-SA"/>
    </w:rPr>
  </w:style>
  <w:style w:type="character" w:customStyle="1" w:styleId="Char1f2">
    <w:name w:val="标书正文格式 Char1"/>
    <w:link w:val="affffff0"/>
    <w:qFormat/>
    <w:rsid w:val="00D40420"/>
    <w:rPr>
      <w:rFonts w:eastAsia="楷体_GB2312"/>
      <w:kern w:val="2"/>
      <w:sz w:val="24"/>
      <w:szCs w:val="24"/>
      <w:lang w:val="en-US" w:eastAsia="zh-CN" w:bidi="ar-SA"/>
    </w:rPr>
  </w:style>
  <w:style w:type="paragraph" w:customStyle="1" w:styleId="affffff0">
    <w:name w:val="标书正文格式"/>
    <w:link w:val="Char1f2"/>
    <w:qFormat/>
    <w:rsid w:val="00D40420"/>
    <w:pPr>
      <w:spacing w:line="360" w:lineRule="auto"/>
      <w:ind w:firstLineChars="200" w:firstLine="200"/>
    </w:pPr>
    <w:rPr>
      <w:rFonts w:eastAsia="楷体_GB2312"/>
      <w:kern w:val="2"/>
      <w:sz w:val="24"/>
      <w:szCs w:val="24"/>
    </w:rPr>
  </w:style>
  <w:style w:type="character" w:customStyle="1" w:styleId="Footer1CharChar">
    <w:name w:val="Footer1 Char Char"/>
    <w:qFormat/>
    <w:rsid w:val="00D40420"/>
    <w:rPr>
      <w:rFonts w:ascii="Tahoma" w:eastAsia="宋体" w:hAnsi="Tahoma"/>
      <w:kern w:val="2"/>
      <w:sz w:val="18"/>
      <w:szCs w:val="18"/>
      <w:lang w:val="en-US" w:eastAsia="zh-CN" w:bidi="ar-SA"/>
    </w:rPr>
  </w:style>
  <w:style w:type="character" w:customStyle="1" w:styleId="CharChare">
    <w:name w:val="小四文本缩进 Char Char"/>
    <w:qFormat/>
    <w:rsid w:val="00D40420"/>
    <w:rPr>
      <w:kern w:val="2"/>
      <w:sz w:val="24"/>
      <w:lang w:bidi="ar-SA"/>
    </w:rPr>
  </w:style>
  <w:style w:type="character" w:customStyle="1" w:styleId="Char1f3">
    <w:name w:val="称呼 Char1"/>
    <w:qFormat/>
    <w:rsid w:val="00D40420"/>
    <w:rPr>
      <w:kern w:val="2"/>
      <w:sz w:val="21"/>
      <w:lang w:bidi="ar-SA"/>
    </w:rPr>
  </w:style>
  <w:style w:type="character" w:customStyle="1" w:styleId="2CharCharCharCharCharCharCharCharCharChar">
    <w:name w:val="标题 2 Char Char Char Char Char Char Char Char Char Char"/>
    <w:qFormat/>
    <w:rsid w:val="00D40420"/>
    <w:rPr>
      <w:rFonts w:ascii="Arial" w:eastAsia="黑体" w:hAnsi="Arial"/>
      <w:b/>
      <w:bCs/>
      <w:kern w:val="2"/>
      <w:sz w:val="32"/>
      <w:szCs w:val="32"/>
      <w:lang w:val="en-US" w:eastAsia="zh-CN" w:bidi="ar-SA"/>
    </w:rPr>
  </w:style>
  <w:style w:type="character" w:customStyle="1" w:styleId="2CharChar">
    <w:name w:val="方案标题2 Char Char"/>
    <w:qFormat/>
    <w:rsid w:val="00D40420"/>
    <w:rPr>
      <w:rFonts w:ascii="黑体" w:eastAsia="黑体" w:hAnsi="Arial"/>
      <w:b/>
      <w:snapToGrid/>
      <w:spacing w:val="14"/>
      <w:sz w:val="28"/>
      <w:szCs w:val="32"/>
      <w:lang w:val="en-US" w:eastAsia="zh-CN" w:bidi="ar-SA"/>
    </w:rPr>
  </w:style>
  <w:style w:type="character" w:customStyle="1" w:styleId="3CharChar">
    <w:name w:val="方案标题3 Char Char"/>
    <w:qFormat/>
    <w:rsid w:val="00D40420"/>
    <w:rPr>
      <w:rFonts w:ascii="黑体" w:eastAsia="黑体" w:hAnsi="Arial"/>
      <w:snapToGrid/>
      <w:spacing w:val="14"/>
      <w:sz w:val="24"/>
      <w:szCs w:val="30"/>
      <w:lang w:val="en-US" w:eastAsia="zh-CN" w:bidi="ar-SA"/>
    </w:rPr>
  </w:style>
  <w:style w:type="character" w:customStyle="1" w:styleId="l15CharChar">
    <w:name w:val="l15 Char Char"/>
    <w:link w:val="l15"/>
    <w:qFormat/>
    <w:rsid w:val="00D40420"/>
    <w:rPr>
      <w:color w:val="000000"/>
      <w:sz w:val="23"/>
      <w:szCs w:val="23"/>
    </w:rPr>
  </w:style>
  <w:style w:type="paragraph" w:customStyle="1" w:styleId="l15">
    <w:name w:val="l15"/>
    <w:basedOn w:val="a1"/>
    <w:link w:val="l15CharChar"/>
    <w:qFormat/>
    <w:rsid w:val="00D40420"/>
    <w:pPr>
      <w:widowControl/>
      <w:spacing w:before="100" w:beforeAutospacing="1" w:after="100" w:afterAutospacing="1" w:line="300" w:lineRule="atLeast"/>
      <w:jc w:val="left"/>
    </w:pPr>
    <w:rPr>
      <w:color w:val="000000"/>
      <w:kern w:val="0"/>
      <w:sz w:val="23"/>
      <w:szCs w:val="23"/>
    </w:rPr>
  </w:style>
  <w:style w:type="character" w:customStyle="1" w:styleId="CharCharf">
    <w:name w:val="常规 Char Char"/>
    <w:link w:val="affffff1"/>
    <w:qFormat/>
    <w:rsid w:val="00D40420"/>
    <w:rPr>
      <w:rFonts w:ascii="Tahoma" w:hAnsi="Tahoma"/>
      <w:kern w:val="2"/>
      <w:sz w:val="21"/>
      <w:szCs w:val="21"/>
    </w:rPr>
  </w:style>
  <w:style w:type="paragraph" w:customStyle="1" w:styleId="affffff1">
    <w:name w:val="常规"/>
    <w:basedOn w:val="a1"/>
    <w:link w:val="CharCharf"/>
    <w:qFormat/>
    <w:rsid w:val="00D40420"/>
    <w:pPr>
      <w:spacing w:beforeLines="100" w:afterLines="100" w:line="360" w:lineRule="auto"/>
      <w:ind w:left="1134"/>
    </w:pPr>
    <w:rPr>
      <w:rFonts w:ascii="Tahoma" w:hAnsi="Tahoma"/>
      <w:szCs w:val="21"/>
    </w:rPr>
  </w:style>
  <w:style w:type="character" w:customStyle="1" w:styleId="CharCharf0">
    <w:name w:val="页眉 Char Char"/>
    <w:qFormat/>
    <w:rsid w:val="00D40420"/>
    <w:rPr>
      <w:kern w:val="2"/>
      <w:sz w:val="18"/>
      <w:szCs w:val="18"/>
    </w:rPr>
  </w:style>
  <w:style w:type="character" w:customStyle="1" w:styleId="paramname">
    <w:name w:val="paramname"/>
    <w:qFormat/>
    <w:rsid w:val="00D40420"/>
    <w:rPr>
      <w:rFonts w:ascii="Tahoma" w:hAnsi="Tahoma"/>
      <w:kern w:val="0"/>
      <w:szCs w:val="20"/>
    </w:rPr>
  </w:style>
  <w:style w:type="character" w:customStyle="1" w:styleId="p71">
    <w:name w:val="p71"/>
    <w:qFormat/>
    <w:rsid w:val="00D40420"/>
    <w:rPr>
      <w:rFonts w:ascii="Tahoma" w:hAnsi="Tahoma"/>
      <w:kern w:val="0"/>
      <w:szCs w:val="20"/>
    </w:rPr>
  </w:style>
  <w:style w:type="character" w:customStyle="1" w:styleId="p141">
    <w:name w:val="p141"/>
    <w:qFormat/>
    <w:rsid w:val="00D40420"/>
    <w:rPr>
      <w:sz w:val="21"/>
      <w:szCs w:val="21"/>
    </w:rPr>
  </w:style>
  <w:style w:type="character" w:customStyle="1" w:styleId="Parahead">
    <w:name w:val="Para head"/>
    <w:qFormat/>
    <w:rsid w:val="00D40420"/>
    <w:rPr>
      <w:rFonts w:ascii="Arial" w:eastAsia="Times New Roman" w:hAnsi="Arial"/>
      <w:sz w:val="20"/>
    </w:rPr>
  </w:style>
  <w:style w:type="character" w:customStyle="1" w:styleId="affffff2">
    <w:name w:val="样式 宋体 小四"/>
    <w:qFormat/>
    <w:rsid w:val="00D40420"/>
    <w:rPr>
      <w:rFonts w:ascii="宋体" w:hAnsi="宋体"/>
      <w:sz w:val="24"/>
      <w:szCs w:val="20"/>
    </w:rPr>
  </w:style>
  <w:style w:type="character" w:customStyle="1" w:styleId="style31">
    <w:name w:val="style31"/>
    <w:qFormat/>
    <w:rsid w:val="00D40420"/>
    <w:rPr>
      <w:rFonts w:ascii="Tahoma" w:hAnsi="Tahoma"/>
      <w:sz w:val="23"/>
      <w:szCs w:val="23"/>
    </w:rPr>
  </w:style>
  <w:style w:type="character" w:customStyle="1" w:styleId="css41">
    <w:name w:val="css41"/>
    <w:qFormat/>
    <w:rsid w:val="00D40420"/>
    <w:rPr>
      <w:rFonts w:hint="default"/>
      <w:spacing w:val="0"/>
      <w:sz w:val="26"/>
      <w:szCs w:val="26"/>
    </w:rPr>
  </w:style>
  <w:style w:type="paragraph" w:customStyle="1" w:styleId="CharCharCharCharCharCharCharCharCharCharCharChar">
    <w:name w:val="Char Char Char Char Char Char Char Char Char Char Char Char"/>
    <w:basedOn w:val="a1"/>
    <w:qFormat/>
    <w:rsid w:val="00D40420"/>
    <w:pPr>
      <w:spacing w:line="360" w:lineRule="auto"/>
    </w:pPr>
    <w:rPr>
      <w:rFonts w:ascii="仿宋_GB2312" w:eastAsia="仿宋_GB2312"/>
      <w:b/>
      <w:sz w:val="32"/>
      <w:szCs w:val="32"/>
    </w:rPr>
  </w:style>
  <w:style w:type="paragraph" w:customStyle="1" w:styleId="Char20">
    <w:name w:val="Char2"/>
    <w:basedOn w:val="ad"/>
    <w:qFormat/>
    <w:rsid w:val="00D40420"/>
    <w:pPr>
      <w:tabs>
        <w:tab w:val="left" w:pos="2040"/>
      </w:tabs>
      <w:spacing w:line="360" w:lineRule="auto"/>
      <w:ind w:leftChars="800" w:left="2040" w:firstLineChars="183" w:hanging="360"/>
    </w:pPr>
    <w:rPr>
      <w:rFonts w:ascii="Tahoma" w:hAnsi="Tahoma"/>
      <w:sz w:val="24"/>
      <w:szCs w:val="20"/>
      <w:shd w:val="clear" w:color="auto" w:fill="auto"/>
    </w:rPr>
  </w:style>
  <w:style w:type="paragraph" w:customStyle="1" w:styleId="MMTopic3">
    <w:name w:val="MM Topic 3"/>
    <w:basedOn w:val="3"/>
    <w:qFormat/>
    <w:rsid w:val="00D40420"/>
    <w:pPr>
      <w:tabs>
        <w:tab w:val="left" w:pos="360"/>
      </w:tabs>
      <w:spacing w:line="413" w:lineRule="auto"/>
      <w:ind w:left="360" w:hanging="360"/>
    </w:pPr>
    <w:rPr>
      <w:rFonts w:ascii="Times New Roman" w:eastAsia="宋体"/>
    </w:rPr>
  </w:style>
  <w:style w:type="paragraph" w:customStyle="1" w:styleId="1f9">
    <w:name w:val="菲页1"/>
    <w:basedOn w:val="2"/>
    <w:qFormat/>
    <w:rsid w:val="00D40420"/>
    <w:pPr>
      <w:widowControl/>
      <w:ind w:left="0" w:firstLine="0"/>
      <w:jc w:val="center"/>
    </w:pPr>
    <w:rPr>
      <w:rFonts w:ascii="黑体" w:hAnsi="宋体"/>
      <w:b w:val="0"/>
      <w:bCs w:val="0"/>
      <w:kern w:val="0"/>
      <w:sz w:val="52"/>
      <w:szCs w:val="20"/>
    </w:rPr>
  </w:style>
  <w:style w:type="paragraph" w:customStyle="1" w:styleId="CharCharCharChar1CharCharChar">
    <w:name w:val="Char Char Char Char1 Char Char Char"/>
    <w:basedOn w:val="a1"/>
    <w:qFormat/>
    <w:rsid w:val="00D40420"/>
    <w:pPr>
      <w:spacing w:line="360" w:lineRule="auto"/>
    </w:pPr>
    <w:rPr>
      <w:sz w:val="24"/>
      <w:szCs w:val="20"/>
    </w:rPr>
  </w:style>
  <w:style w:type="paragraph" w:customStyle="1" w:styleId="CharCharCharCharCharChar2">
    <w:name w:val="Char Char Char Char Char Char2"/>
    <w:basedOn w:val="a1"/>
    <w:qFormat/>
    <w:rsid w:val="00D40420"/>
    <w:pPr>
      <w:widowControl/>
      <w:spacing w:after="160" w:line="240" w:lineRule="exact"/>
      <w:jc w:val="left"/>
    </w:pPr>
    <w:rPr>
      <w:rFonts w:ascii="黑体" w:eastAsia="黑体" w:hAnsi="Verdana"/>
      <w:kern w:val="0"/>
      <w:sz w:val="32"/>
      <w:szCs w:val="32"/>
    </w:rPr>
  </w:style>
  <w:style w:type="paragraph" w:customStyle="1" w:styleId="1-">
    <w:name w:val="1-二级标题"/>
    <w:basedOn w:val="a1"/>
    <w:qFormat/>
    <w:rsid w:val="00D40420"/>
    <w:pPr>
      <w:spacing w:line="360" w:lineRule="auto"/>
      <w:ind w:firstLineChars="200" w:firstLine="200"/>
      <w:outlineLvl w:val="1"/>
    </w:pPr>
    <w:rPr>
      <w:rFonts w:ascii="宋体" w:hAnsi="宋体"/>
      <w:b/>
      <w:sz w:val="24"/>
    </w:rPr>
  </w:style>
  <w:style w:type="paragraph" w:customStyle="1" w:styleId="1fa">
    <w:name w:val="项目编号1"/>
    <w:basedOn w:val="a1"/>
    <w:next w:val="a1"/>
    <w:qFormat/>
    <w:rsid w:val="00D40420"/>
    <w:pPr>
      <w:tabs>
        <w:tab w:val="left" w:pos="420"/>
      </w:tabs>
      <w:spacing w:line="360" w:lineRule="auto"/>
      <w:ind w:left="420" w:hanging="420"/>
      <w:jc w:val="left"/>
    </w:pPr>
    <w:rPr>
      <w:rFonts w:ascii="宋体"/>
      <w:sz w:val="24"/>
    </w:rPr>
  </w:style>
  <w:style w:type="paragraph" w:customStyle="1" w:styleId="CharCharCharCharCharCharCharChar1">
    <w:name w:val="Char Char Char Char Char Char Char Char1"/>
    <w:basedOn w:val="a1"/>
    <w:qFormat/>
    <w:rsid w:val="00D40420"/>
    <w:pPr>
      <w:spacing w:line="360" w:lineRule="auto"/>
    </w:pPr>
    <w:rPr>
      <w:sz w:val="24"/>
      <w:szCs w:val="20"/>
    </w:rPr>
  </w:style>
  <w:style w:type="paragraph" w:customStyle="1" w:styleId="affffff3">
    <w:name w:val="项目编号"/>
    <w:basedOn w:val="a1"/>
    <w:qFormat/>
    <w:rsid w:val="00D40420"/>
    <w:pPr>
      <w:tabs>
        <w:tab w:val="left" w:pos="405"/>
      </w:tabs>
      <w:spacing w:line="360" w:lineRule="auto"/>
      <w:ind w:left="405" w:hanging="405"/>
    </w:pPr>
    <w:rPr>
      <w:rFonts w:ascii="宋体" w:eastAsia="仿宋_GB2312"/>
      <w:sz w:val="24"/>
      <w:szCs w:val="20"/>
    </w:rPr>
  </w:style>
  <w:style w:type="paragraph" w:customStyle="1" w:styleId="1fb">
    <w:name w:val="正文1"/>
    <w:qFormat/>
    <w:rsid w:val="00D40420"/>
    <w:pPr>
      <w:widowControl w:val="0"/>
      <w:adjustRightInd w:val="0"/>
      <w:spacing w:line="312" w:lineRule="atLeast"/>
      <w:jc w:val="both"/>
      <w:textAlignment w:val="baseline"/>
    </w:pPr>
    <w:rPr>
      <w:rFonts w:ascii="宋体"/>
      <w:sz w:val="34"/>
    </w:rPr>
  </w:style>
  <w:style w:type="paragraph" w:customStyle="1" w:styleId="4GB2312787815">
    <w:name w:val="样式 标题4 楷体_GB2312 四号 加粗 两端对齐 段前: 7.8 磅 段后: 7.8 磅 行距: 1.5 倍行距 + 段前..."/>
    <w:basedOn w:val="4"/>
    <w:next w:val="a7"/>
    <w:qFormat/>
    <w:rsid w:val="00D40420"/>
    <w:pPr>
      <w:spacing w:before="100" w:after="100" w:line="372" w:lineRule="auto"/>
      <w:ind w:left="0" w:firstLine="0"/>
    </w:pPr>
    <w:rPr>
      <w:rFonts w:eastAsia="仿宋_GB2312"/>
      <w:bCs w:val="0"/>
      <w:szCs w:val="20"/>
    </w:rPr>
  </w:style>
  <w:style w:type="paragraph" w:customStyle="1" w:styleId="affffff4">
    <w:name w:val="文档正文"/>
    <w:basedOn w:val="a1"/>
    <w:qFormat/>
    <w:rsid w:val="00D40420"/>
    <w:pPr>
      <w:tabs>
        <w:tab w:val="left" w:pos="1418"/>
      </w:tabs>
      <w:adjustRightInd w:val="0"/>
      <w:spacing w:line="500" w:lineRule="exact"/>
      <w:ind w:left="1418" w:firstLine="480"/>
      <w:textAlignment w:val="baseline"/>
    </w:pPr>
    <w:rPr>
      <w:rFonts w:ascii="Book Antiqua" w:hAnsi="Book Antiqua"/>
      <w:kern w:val="0"/>
      <w:sz w:val="24"/>
      <w:szCs w:val="20"/>
    </w:rPr>
  </w:style>
  <w:style w:type="paragraph" w:customStyle="1" w:styleId="CharChar1CharCharCharCharCharChar1">
    <w:name w:val="Char Char1 Char Char Char Char Char Char1"/>
    <w:basedOn w:val="a1"/>
    <w:qFormat/>
    <w:rsid w:val="00D40420"/>
    <w:pPr>
      <w:spacing w:line="360" w:lineRule="auto"/>
    </w:pPr>
    <w:rPr>
      <w:rFonts w:ascii="Tahoma" w:hAnsi="Tahoma"/>
      <w:sz w:val="24"/>
    </w:rPr>
  </w:style>
  <w:style w:type="paragraph" w:customStyle="1" w:styleId="Style1">
    <w:name w:val="_Style 1"/>
    <w:basedOn w:val="a1"/>
    <w:uiPriority w:val="34"/>
    <w:qFormat/>
    <w:rsid w:val="00D40420"/>
    <w:pPr>
      <w:spacing w:line="360" w:lineRule="auto"/>
      <w:ind w:firstLineChars="200" w:firstLine="420"/>
    </w:pPr>
    <w:rPr>
      <w:rFonts w:ascii="Calibri" w:hAnsi="Calibri"/>
      <w:sz w:val="24"/>
      <w:szCs w:val="22"/>
    </w:rPr>
  </w:style>
  <w:style w:type="paragraph" w:customStyle="1" w:styleId="CharChar1CharCharCharChar1CharCharCharCharCharChar">
    <w:name w:val="Char Char1 Char Char Char Char1 Char Char Char Char Char Char"/>
    <w:basedOn w:val="a1"/>
    <w:qFormat/>
    <w:rsid w:val="00D40420"/>
    <w:pPr>
      <w:spacing w:line="360" w:lineRule="auto"/>
    </w:pPr>
    <w:rPr>
      <w:rFonts w:ascii="Tahoma" w:hAnsi="Tahoma"/>
      <w:sz w:val="24"/>
      <w:szCs w:val="20"/>
    </w:rPr>
  </w:style>
  <w:style w:type="paragraph" w:customStyle="1" w:styleId="Style95">
    <w:name w:val="_Style 95"/>
    <w:basedOn w:val="ad"/>
    <w:qFormat/>
    <w:rsid w:val="00D40420"/>
    <w:pPr>
      <w:spacing w:line="360" w:lineRule="auto"/>
    </w:pPr>
    <w:rPr>
      <w:rFonts w:ascii="Tahoma" w:hAnsi="Tahoma"/>
      <w:sz w:val="24"/>
      <w:szCs w:val="20"/>
      <w:shd w:val="clear" w:color="auto" w:fill="auto"/>
    </w:rPr>
  </w:style>
  <w:style w:type="paragraph" w:customStyle="1" w:styleId="affffff5">
    <w:name w:val="表格题注"/>
    <w:next w:val="a1"/>
    <w:qFormat/>
    <w:rsid w:val="00D40420"/>
    <w:pPr>
      <w:keepLines/>
      <w:spacing w:beforeLines="100"/>
      <w:jc w:val="center"/>
    </w:pPr>
    <w:rPr>
      <w:rFonts w:ascii="Arial" w:hAnsi="Arial"/>
      <w:sz w:val="18"/>
      <w:szCs w:val="18"/>
    </w:rPr>
  </w:style>
  <w:style w:type="paragraph" w:customStyle="1" w:styleId="2f0">
    <w:name w:val="菲页2"/>
    <w:basedOn w:val="3"/>
    <w:qFormat/>
    <w:rsid w:val="00D40420"/>
    <w:pPr>
      <w:widowControl/>
      <w:spacing w:before="120" w:after="120" w:line="360" w:lineRule="auto"/>
      <w:ind w:left="720" w:hanging="720"/>
      <w:jc w:val="center"/>
    </w:pPr>
    <w:rPr>
      <w:rFonts w:hAnsi="宋体"/>
      <w:b w:val="0"/>
      <w:bCs w:val="0"/>
      <w:kern w:val="0"/>
      <w:sz w:val="44"/>
      <w:szCs w:val="20"/>
    </w:rPr>
  </w:style>
  <w:style w:type="paragraph" w:customStyle="1" w:styleId="1fc">
    <w:name w:val="1."/>
    <w:basedOn w:val="a1"/>
    <w:qFormat/>
    <w:rsid w:val="00D40420"/>
    <w:pPr>
      <w:spacing w:line="360" w:lineRule="auto"/>
      <w:ind w:firstLineChars="200" w:firstLine="480"/>
    </w:pPr>
    <w:rPr>
      <w:sz w:val="24"/>
    </w:rPr>
  </w:style>
  <w:style w:type="paragraph" w:customStyle="1" w:styleId="MMTopic2">
    <w:name w:val="MM Topic 2"/>
    <w:basedOn w:val="2"/>
    <w:qFormat/>
    <w:rsid w:val="00D40420"/>
    <w:pPr>
      <w:tabs>
        <w:tab w:val="left" w:pos="360"/>
      </w:tabs>
      <w:adjustRightInd w:val="0"/>
      <w:spacing w:line="416" w:lineRule="atLeast"/>
      <w:ind w:left="0" w:hanging="360"/>
      <w:jc w:val="left"/>
      <w:textAlignment w:val="baseline"/>
    </w:pPr>
    <w:rPr>
      <w:kern w:val="0"/>
    </w:rPr>
  </w:style>
  <w:style w:type="paragraph" w:customStyle="1" w:styleId="Style951">
    <w:name w:val="_Style 951"/>
    <w:basedOn w:val="ad"/>
    <w:qFormat/>
    <w:rsid w:val="00D40420"/>
    <w:pPr>
      <w:spacing w:line="360" w:lineRule="auto"/>
    </w:pPr>
    <w:rPr>
      <w:rFonts w:ascii="Tahoma" w:hAnsi="Tahoma"/>
      <w:sz w:val="24"/>
      <w:szCs w:val="20"/>
      <w:shd w:val="clear" w:color="auto" w:fill="auto"/>
    </w:rPr>
  </w:style>
  <w:style w:type="paragraph" w:customStyle="1" w:styleId="affffff6">
    <w:name w:val="表内容"/>
    <w:qFormat/>
    <w:rsid w:val="00D40420"/>
    <w:rPr>
      <w:rFonts w:ascii="宋体"/>
      <w:kern w:val="21"/>
      <w:sz w:val="24"/>
      <w:szCs w:val="24"/>
    </w:rPr>
  </w:style>
  <w:style w:type="paragraph" w:customStyle="1" w:styleId="affffff7">
    <w:name w:val="菲页(卷)"/>
    <w:basedOn w:val="1"/>
    <w:next w:val="1fb"/>
    <w:qFormat/>
    <w:rsid w:val="00D40420"/>
    <w:pPr>
      <w:keepLines w:val="0"/>
      <w:widowControl/>
      <w:spacing w:before="0" w:after="0" w:line="240" w:lineRule="auto"/>
      <w:ind w:left="432" w:hanging="432"/>
      <w:outlineLvl w:val="1"/>
    </w:pPr>
    <w:rPr>
      <w:b w:val="0"/>
      <w:bCs w:val="0"/>
      <w:kern w:val="0"/>
      <w:sz w:val="52"/>
      <w:szCs w:val="20"/>
    </w:rPr>
  </w:style>
  <w:style w:type="paragraph" w:customStyle="1" w:styleId="Char120">
    <w:name w:val="Char12"/>
    <w:basedOn w:val="a1"/>
    <w:rsid w:val="00D40420"/>
    <w:pPr>
      <w:spacing w:line="360" w:lineRule="auto"/>
    </w:pPr>
    <w:rPr>
      <w:rFonts w:ascii="仿宋_GB2312" w:eastAsia="仿宋_GB2312"/>
      <w:b/>
      <w:sz w:val="32"/>
      <w:szCs w:val="32"/>
    </w:rPr>
  </w:style>
  <w:style w:type="paragraph" w:customStyle="1" w:styleId="CharChar1CharCharCharCharCharCharCharChar1">
    <w:name w:val="Char Char1 Char Char Char Char Char Char Char Char1"/>
    <w:basedOn w:val="a1"/>
    <w:qFormat/>
    <w:rsid w:val="00D40420"/>
    <w:pPr>
      <w:widowControl/>
      <w:spacing w:after="160" w:line="240" w:lineRule="exact"/>
      <w:jc w:val="left"/>
    </w:pPr>
    <w:rPr>
      <w:rFonts w:ascii="Verdana" w:hAnsi="Verdana"/>
      <w:kern w:val="0"/>
      <w:sz w:val="20"/>
      <w:szCs w:val="20"/>
      <w:lang w:eastAsia="en-US"/>
    </w:rPr>
  </w:style>
  <w:style w:type="paragraph" w:customStyle="1" w:styleId="3c">
    <w:name w:val="项目编号3"/>
    <w:basedOn w:val="a1"/>
    <w:next w:val="a1"/>
    <w:qFormat/>
    <w:rsid w:val="00D40420"/>
    <w:pPr>
      <w:tabs>
        <w:tab w:val="left" w:pos="425"/>
      </w:tabs>
      <w:spacing w:line="360" w:lineRule="auto"/>
      <w:ind w:firstLineChars="200" w:firstLine="200"/>
      <w:jc w:val="left"/>
    </w:pPr>
    <w:rPr>
      <w:rFonts w:ascii="宋体"/>
      <w:sz w:val="24"/>
    </w:rPr>
  </w:style>
  <w:style w:type="paragraph" w:customStyle="1" w:styleId="CharCharCharCharCharChar1">
    <w:name w:val="Char Char Char Char Char Char1"/>
    <w:basedOn w:val="a1"/>
    <w:qFormat/>
    <w:rsid w:val="00D40420"/>
    <w:pPr>
      <w:spacing w:line="360" w:lineRule="auto"/>
    </w:pPr>
    <w:rPr>
      <w:rFonts w:ascii="Tahoma" w:hAnsi="Tahoma"/>
      <w:sz w:val="24"/>
      <w:szCs w:val="20"/>
    </w:rPr>
  </w:style>
  <w:style w:type="paragraph" w:customStyle="1" w:styleId="Char110">
    <w:name w:val="Char11"/>
    <w:basedOn w:val="a1"/>
    <w:qFormat/>
    <w:rsid w:val="00D40420"/>
    <w:pPr>
      <w:widowControl/>
      <w:spacing w:after="160" w:line="240" w:lineRule="exact"/>
      <w:jc w:val="left"/>
    </w:pPr>
    <w:rPr>
      <w:rFonts w:ascii="Verdana" w:hAnsi="Verdana"/>
      <w:kern w:val="0"/>
      <w:sz w:val="20"/>
      <w:szCs w:val="20"/>
      <w:lang w:eastAsia="en-US"/>
    </w:rPr>
  </w:style>
  <w:style w:type="paragraph" w:customStyle="1" w:styleId="CharCharCharCharCharCharCharCharCharChar1">
    <w:name w:val="Char Char Char Char Char Char Char Char Char Char1"/>
    <w:basedOn w:val="a1"/>
    <w:qFormat/>
    <w:rsid w:val="00D40420"/>
    <w:pPr>
      <w:tabs>
        <w:tab w:val="left" w:pos="425"/>
      </w:tabs>
      <w:spacing w:line="360" w:lineRule="auto"/>
      <w:ind w:left="425" w:hanging="425"/>
    </w:pPr>
    <w:rPr>
      <w:sz w:val="28"/>
      <w:szCs w:val="20"/>
    </w:rPr>
  </w:style>
  <w:style w:type="paragraph" w:customStyle="1" w:styleId="affffff8">
    <w:name w:val="标书表格字体格式"/>
    <w:next w:val="affffff0"/>
    <w:qFormat/>
    <w:rsid w:val="00D40420"/>
    <w:rPr>
      <w:kern w:val="2"/>
      <w:sz w:val="21"/>
      <w:szCs w:val="24"/>
    </w:rPr>
  </w:style>
  <w:style w:type="paragraph" w:customStyle="1" w:styleId="Char2CharCharChar1">
    <w:name w:val="Char2 Char Char Char1"/>
    <w:basedOn w:val="ad"/>
    <w:qFormat/>
    <w:rsid w:val="00D40420"/>
    <w:pPr>
      <w:spacing w:line="360" w:lineRule="auto"/>
    </w:pPr>
    <w:rPr>
      <w:rFonts w:ascii="Tahoma" w:hAnsi="Tahoma"/>
      <w:sz w:val="24"/>
      <w:shd w:val="clear" w:color="auto" w:fill="auto"/>
    </w:rPr>
  </w:style>
  <w:style w:type="paragraph" w:customStyle="1" w:styleId="affffff9">
    <w:name w:val="图样式"/>
    <w:basedOn w:val="a1"/>
    <w:qFormat/>
    <w:rsid w:val="00D40420"/>
    <w:pPr>
      <w:widowControl/>
      <w:autoSpaceDE w:val="0"/>
      <w:autoSpaceDN w:val="0"/>
      <w:adjustRightInd w:val="0"/>
      <w:spacing w:before="80" w:after="80" w:line="360" w:lineRule="auto"/>
      <w:jc w:val="center"/>
    </w:pPr>
    <w:rPr>
      <w:kern w:val="0"/>
      <w:sz w:val="20"/>
      <w:szCs w:val="20"/>
    </w:rPr>
  </w:style>
  <w:style w:type="paragraph" w:customStyle="1" w:styleId="affffffa">
    <w:name w:val="插图题注"/>
    <w:next w:val="a1"/>
    <w:qFormat/>
    <w:rsid w:val="00D40420"/>
    <w:pPr>
      <w:spacing w:afterLines="100"/>
      <w:jc w:val="center"/>
    </w:pPr>
    <w:rPr>
      <w:rFonts w:ascii="Arial" w:hAnsi="Arial"/>
      <w:sz w:val="18"/>
      <w:szCs w:val="18"/>
    </w:rPr>
  </w:style>
  <w:style w:type="paragraph" w:customStyle="1" w:styleId="44">
    <w:name w:val="题注4"/>
    <w:basedOn w:val="a1"/>
    <w:next w:val="ab"/>
    <w:qFormat/>
    <w:rsid w:val="00D40420"/>
    <w:pPr>
      <w:spacing w:line="360" w:lineRule="auto"/>
      <w:jc w:val="center"/>
    </w:pPr>
    <w:rPr>
      <w:b/>
      <w:color w:val="000000"/>
      <w:sz w:val="24"/>
      <w:szCs w:val="21"/>
      <w:lang w:val="en-GB"/>
    </w:rPr>
  </w:style>
  <w:style w:type="paragraph" w:customStyle="1" w:styleId="MMTopic1">
    <w:name w:val="MM Topic 1"/>
    <w:basedOn w:val="1"/>
    <w:qFormat/>
    <w:rsid w:val="00D40420"/>
    <w:pPr>
      <w:tabs>
        <w:tab w:val="clear" w:pos="1800"/>
        <w:tab w:val="left" w:pos="360"/>
      </w:tabs>
      <w:spacing w:line="576" w:lineRule="auto"/>
      <w:ind w:left="360" w:hanging="360"/>
    </w:pPr>
    <w:rPr>
      <w:rFonts w:ascii="Times New Roman" w:eastAsia="宋体"/>
      <w:bCs w:val="0"/>
      <w:szCs w:val="20"/>
    </w:rPr>
  </w:style>
  <w:style w:type="paragraph" w:customStyle="1" w:styleId="Table">
    <w:name w:val="Table"/>
    <w:basedOn w:val="a1"/>
    <w:qFormat/>
    <w:rsid w:val="00D40420"/>
    <w:pPr>
      <w:snapToGrid w:val="0"/>
      <w:spacing w:before="20" w:after="20" w:line="360" w:lineRule="auto"/>
      <w:ind w:left="2268" w:right="709"/>
      <w:jc w:val="center"/>
    </w:pPr>
    <w:rPr>
      <w:rFonts w:ascii="Arial" w:eastAsia="2OcuAe" w:hAnsi="Arial"/>
      <w:spacing w:val="2"/>
      <w:kern w:val="0"/>
      <w:sz w:val="18"/>
      <w:szCs w:val="20"/>
    </w:rPr>
  </w:style>
  <w:style w:type="paragraph" w:customStyle="1" w:styleId="78">
    <w:name w:val="样式 段前: 7.8 磅"/>
    <w:basedOn w:val="a1"/>
    <w:qFormat/>
    <w:rsid w:val="00D40420"/>
    <w:pPr>
      <w:tabs>
        <w:tab w:val="left" w:pos="1559"/>
      </w:tabs>
      <w:spacing w:before="156" w:line="360" w:lineRule="auto"/>
      <w:ind w:left="1559" w:firstLineChars="200" w:firstLine="200"/>
    </w:pPr>
    <w:rPr>
      <w:sz w:val="24"/>
      <w:szCs w:val="20"/>
    </w:rPr>
  </w:style>
  <w:style w:type="paragraph" w:customStyle="1" w:styleId="00">
    <w:name w:val="00"/>
    <w:basedOn w:val="a1"/>
    <w:qFormat/>
    <w:rsid w:val="00D40420"/>
    <w:pPr>
      <w:autoSpaceDE w:val="0"/>
      <w:autoSpaceDN w:val="0"/>
      <w:adjustRightInd w:val="0"/>
      <w:spacing w:line="360" w:lineRule="auto"/>
      <w:jc w:val="left"/>
    </w:pPr>
    <w:rPr>
      <w:rFonts w:ascii="黑体" w:eastAsia="黑体"/>
      <w:b/>
      <w:bCs/>
      <w:kern w:val="0"/>
      <w:sz w:val="20"/>
      <w:szCs w:val="20"/>
    </w:rPr>
  </w:style>
  <w:style w:type="paragraph" w:customStyle="1" w:styleId="CharCharCharChar2">
    <w:name w:val="Char Char Char Char2"/>
    <w:basedOn w:val="ad"/>
    <w:qFormat/>
    <w:rsid w:val="00D40420"/>
    <w:rPr>
      <w:rFonts w:ascii="Tahoma" w:hAnsi="Tahoma"/>
      <w:kern w:val="0"/>
      <w:sz w:val="24"/>
      <w:szCs w:val="20"/>
      <w:shd w:val="clear" w:color="auto" w:fill="auto"/>
    </w:rPr>
  </w:style>
  <w:style w:type="paragraph" w:customStyle="1" w:styleId="CharCharCharCharCharCharCharCharCharCharCharCharCharCharCharChar1">
    <w:name w:val="Char Char Char Char Char Char Char Char Char Char Char Char Char Char Char Char1"/>
    <w:basedOn w:val="a1"/>
    <w:qFormat/>
    <w:rsid w:val="00D40420"/>
    <w:pPr>
      <w:tabs>
        <w:tab w:val="left" w:pos="360"/>
      </w:tabs>
      <w:spacing w:line="360" w:lineRule="auto"/>
    </w:pPr>
    <w:rPr>
      <w:sz w:val="24"/>
    </w:rPr>
  </w:style>
  <w:style w:type="paragraph" w:customStyle="1" w:styleId="CharCharChar1CharCharChar1">
    <w:name w:val="Char Char Char1 Char Char Char1"/>
    <w:basedOn w:val="a1"/>
    <w:qFormat/>
    <w:rsid w:val="00D40420"/>
    <w:pPr>
      <w:spacing w:line="360" w:lineRule="auto"/>
      <w:ind w:firstLineChars="200" w:firstLine="200"/>
    </w:pPr>
    <w:rPr>
      <w:rFonts w:ascii="Tahoma" w:hAnsi="Tahoma"/>
      <w:sz w:val="24"/>
      <w:szCs w:val="20"/>
    </w:rPr>
  </w:style>
  <w:style w:type="paragraph" w:customStyle="1" w:styleId="Char1CharCharCharCharCharChar1">
    <w:name w:val="Char1 Char Char Char Char Char Char1"/>
    <w:basedOn w:val="a1"/>
    <w:qFormat/>
    <w:rsid w:val="00D40420"/>
    <w:pPr>
      <w:spacing w:line="360" w:lineRule="auto"/>
    </w:pPr>
    <w:rPr>
      <w:rFonts w:ascii="Tahoma" w:hAnsi="Tahoma"/>
      <w:sz w:val="24"/>
      <w:szCs w:val="20"/>
    </w:rPr>
  </w:style>
  <w:style w:type="paragraph" w:customStyle="1" w:styleId="111">
    <w:name w:val="列出段落11"/>
    <w:basedOn w:val="a1"/>
    <w:uiPriority w:val="34"/>
    <w:qFormat/>
    <w:rsid w:val="00D40420"/>
    <w:pPr>
      <w:ind w:firstLineChars="200" w:firstLine="420"/>
    </w:pPr>
    <w:rPr>
      <w:szCs w:val="20"/>
    </w:rPr>
  </w:style>
  <w:style w:type="paragraph" w:customStyle="1" w:styleId="311">
    <w:name w:val="正文文本缩进 31"/>
    <w:basedOn w:val="a1"/>
    <w:qFormat/>
    <w:rsid w:val="00D40420"/>
    <w:pPr>
      <w:spacing w:line="360" w:lineRule="auto"/>
      <w:ind w:firstLine="480"/>
    </w:pPr>
    <w:rPr>
      <w:rFonts w:ascii="宋体"/>
      <w:b/>
      <w:szCs w:val="20"/>
    </w:rPr>
  </w:style>
  <w:style w:type="character" w:customStyle="1" w:styleId="1Char1">
    <w:name w:val="标题 1 Char1"/>
    <w:qFormat/>
    <w:locked/>
    <w:rsid w:val="00D40420"/>
    <w:rPr>
      <w:rFonts w:ascii="楷体_GB2312" w:eastAsia="楷体_GB2312" w:hAnsi="Times New Roman"/>
      <w:color w:val="000000"/>
      <w:sz w:val="20"/>
    </w:rPr>
  </w:style>
  <w:style w:type="character" w:customStyle="1" w:styleId="4Char1">
    <w:name w:val="标题 4 Char1"/>
    <w:qFormat/>
    <w:locked/>
    <w:rsid w:val="00D40420"/>
    <w:rPr>
      <w:rFonts w:ascii="Times New Roman" w:eastAsia="宋体" w:hAnsi="Times New Roman"/>
      <w:kern w:val="2"/>
      <w:sz w:val="20"/>
    </w:rPr>
  </w:style>
  <w:style w:type="paragraph" w:customStyle="1" w:styleId="BodyText24">
    <w:name w:val="Body Text 24"/>
    <w:basedOn w:val="a1"/>
    <w:qFormat/>
    <w:rsid w:val="00D40420"/>
    <w:pPr>
      <w:autoSpaceDE w:val="0"/>
      <w:autoSpaceDN w:val="0"/>
      <w:adjustRightInd w:val="0"/>
      <w:spacing w:before="60" w:line="360" w:lineRule="exact"/>
      <w:textAlignment w:val="baseline"/>
    </w:pPr>
    <w:rPr>
      <w:rFonts w:eastAsia="楷体_GB2312"/>
      <w:kern w:val="0"/>
      <w:sz w:val="24"/>
      <w:szCs w:val="20"/>
    </w:rPr>
  </w:style>
  <w:style w:type="paragraph" w:customStyle="1" w:styleId="NewNewNew">
    <w:name w:val="正文 New New New"/>
    <w:qFormat/>
    <w:rsid w:val="00D40420"/>
    <w:pPr>
      <w:widowControl w:val="0"/>
      <w:jc w:val="both"/>
    </w:pPr>
    <w:rPr>
      <w:kern w:val="2"/>
      <w:sz w:val="21"/>
    </w:rPr>
  </w:style>
  <w:style w:type="paragraph" w:customStyle="1" w:styleId="NewNewNewNewNewNewNewNewNewNewNewNewNewNewNewNewNewNewNewNewNewNewNew">
    <w:name w:val="正文 New New New New New New New New New New New New New New New New New New New New New New New"/>
    <w:qFormat/>
    <w:rsid w:val="00D40420"/>
    <w:pPr>
      <w:widowControl w:val="0"/>
      <w:jc w:val="both"/>
    </w:pPr>
    <w:rPr>
      <w:kern w:val="2"/>
      <w:sz w:val="21"/>
    </w:rPr>
  </w:style>
  <w:style w:type="paragraph" w:customStyle="1" w:styleId="reader-word-layer">
    <w:name w:val="reader-word-layer"/>
    <w:basedOn w:val="a1"/>
    <w:qFormat/>
    <w:rsid w:val="00D40420"/>
    <w:pPr>
      <w:widowControl/>
      <w:spacing w:before="100" w:beforeAutospacing="1" w:after="100" w:afterAutospacing="1"/>
      <w:jc w:val="left"/>
    </w:pPr>
    <w:rPr>
      <w:rFonts w:ascii="宋体" w:hAnsi="宋体" w:cs="宋体"/>
      <w:kern w:val="0"/>
      <w:sz w:val="24"/>
    </w:rPr>
  </w:style>
  <w:style w:type="character" w:customStyle="1" w:styleId="infodetail1">
    <w:name w:val="infodetail1"/>
    <w:qFormat/>
    <w:rsid w:val="00D40420"/>
    <w:rPr>
      <w:rFonts w:ascii="ˎ̥" w:hAnsi="ˎ̥" w:hint="default"/>
      <w:kern w:val="0"/>
      <w:sz w:val="24"/>
      <w:szCs w:val="24"/>
    </w:rPr>
  </w:style>
  <w:style w:type="character" w:customStyle="1" w:styleId="Chard">
    <w:name w:val="尾注文本 Char"/>
    <w:basedOn w:val="a2"/>
    <w:link w:val="af5"/>
    <w:qFormat/>
    <w:rsid w:val="00D40420"/>
    <w:rPr>
      <w:rFonts w:ascii="Tahoma" w:hAnsi="Tahoma"/>
    </w:rPr>
  </w:style>
  <w:style w:type="character" w:customStyle="1" w:styleId="Char21">
    <w:name w:val="正文文本缩进 Char2"/>
    <w:qFormat/>
    <w:rsid w:val="00D40420"/>
    <w:rPr>
      <w:b/>
      <w:kern w:val="2"/>
      <w:sz w:val="30"/>
    </w:rPr>
  </w:style>
  <w:style w:type="paragraph" w:customStyle="1" w:styleId="affffffb">
    <w:name w:val="；要求；"/>
    <w:basedOn w:val="a1"/>
    <w:qFormat/>
    <w:rsid w:val="00D40420"/>
    <w:pPr>
      <w:spacing w:line="600" w:lineRule="exact"/>
      <w:ind w:left="420"/>
    </w:pPr>
    <w:rPr>
      <w:sz w:val="28"/>
    </w:rPr>
  </w:style>
  <w:style w:type="paragraph" w:customStyle="1" w:styleId="112">
    <w:name w:val="正文11"/>
    <w:qFormat/>
    <w:rsid w:val="00D40420"/>
    <w:pPr>
      <w:widowControl w:val="0"/>
      <w:adjustRightInd w:val="0"/>
      <w:spacing w:line="312" w:lineRule="atLeast"/>
      <w:jc w:val="both"/>
      <w:textAlignment w:val="baseline"/>
    </w:pPr>
    <w:rPr>
      <w:rFonts w:ascii="宋体"/>
      <w:sz w:val="34"/>
    </w:rPr>
  </w:style>
  <w:style w:type="paragraph" w:customStyle="1" w:styleId="CharCharCharChar11">
    <w:name w:val="Char Char Char Char11"/>
    <w:basedOn w:val="a1"/>
    <w:qFormat/>
    <w:rsid w:val="00D40420"/>
  </w:style>
  <w:style w:type="paragraph" w:customStyle="1" w:styleId="affffffc">
    <w:name w:val="样式"/>
    <w:basedOn w:val="a1"/>
    <w:next w:val="af0"/>
    <w:qFormat/>
    <w:rsid w:val="00D40420"/>
    <w:pPr>
      <w:widowControl/>
      <w:overflowPunct w:val="0"/>
      <w:autoSpaceDE w:val="0"/>
      <w:autoSpaceDN w:val="0"/>
      <w:adjustRightInd w:val="0"/>
      <w:spacing w:line="360" w:lineRule="auto"/>
      <w:ind w:firstLine="540"/>
      <w:textAlignment w:val="baseline"/>
    </w:pPr>
    <w:rPr>
      <w:rFonts w:ascii="宋体" w:hAnsi="MS Sans Serif"/>
      <w:spacing w:val="12"/>
      <w:kern w:val="0"/>
      <w:sz w:val="24"/>
    </w:rPr>
  </w:style>
  <w:style w:type="paragraph" w:customStyle="1" w:styleId="cjk">
    <w:name w:val="cjk"/>
    <w:basedOn w:val="a1"/>
    <w:qFormat/>
    <w:rsid w:val="00D40420"/>
    <w:pPr>
      <w:widowControl/>
      <w:spacing w:before="100" w:beforeAutospacing="1"/>
    </w:pPr>
    <w:rPr>
      <w:rFonts w:ascii="宋体" w:hAnsi="宋体" w:cs="宋体"/>
      <w:color w:val="000000"/>
      <w:kern w:val="0"/>
      <w:sz w:val="30"/>
      <w:szCs w:val="30"/>
    </w:rPr>
  </w:style>
  <w:style w:type="character" w:customStyle="1" w:styleId="CharChar231">
    <w:name w:val="Char Char231"/>
    <w:qFormat/>
    <w:rsid w:val="00D40420"/>
    <w:rPr>
      <w:rFonts w:ascii="幼圆" w:eastAsia="幼圆" w:hAnsi="华文细黑" w:cs="Tahoma"/>
      <w:b/>
      <w:bCs/>
      <w:kern w:val="2"/>
      <w:sz w:val="30"/>
      <w:szCs w:val="24"/>
    </w:rPr>
  </w:style>
  <w:style w:type="character" w:customStyle="1" w:styleId="CharChar191">
    <w:name w:val="Char Char191"/>
    <w:qFormat/>
    <w:rsid w:val="00D40420"/>
    <w:rPr>
      <w:rFonts w:ascii="仿宋_GB2312" w:hAnsi="仿宋_GB2312"/>
      <w:b/>
      <w:bCs/>
      <w:kern w:val="2"/>
      <w:sz w:val="28"/>
      <w:szCs w:val="28"/>
    </w:rPr>
  </w:style>
  <w:style w:type="character" w:customStyle="1" w:styleId="CharChar211">
    <w:name w:val="Char Char211"/>
    <w:qFormat/>
    <w:rsid w:val="00D40420"/>
    <w:rPr>
      <w:rFonts w:ascii="华文细黑" w:eastAsia="幼圆" w:hAnsi="华文细黑" w:cs="Tahoma"/>
      <w:b/>
      <w:kern w:val="2"/>
      <w:sz w:val="30"/>
      <w:szCs w:val="30"/>
    </w:rPr>
  </w:style>
  <w:style w:type="character" w:customStyle="1" w:styleId="CharChar201">
    <w:name w:val="Char Char201"/>
    <w:qFormat/>
    <w:rsid w:val="00D40420"/>
    <w:rPr>
      <w:rFonts w:ascii="Tahoma" w:eastAsia="幼圆" w:hAnsi="Tahoma"/>
      <w:b/>
      <w:bCs/>
      <w:kern w:val="2"/>
      <w:sz w:val="28"/>
      <w:szCs w:val="28"/>
    </w:rPr>
  </w:style>
  <w:style w:type="character" w:customStyle="1" w:styleId="CharChar221">
    <w:name w:val="Char Char221"/>
    <w:qFormat/>
    <w:rsid w:val="00D40420"/>
    <w:rPr>
      <w:rFonts w:ascii="幼圆" w:eastAsia="幼圆" w:hAnsi="华文细黑" w:cs="Tahoma"/>
      <w:b/>
      <w:bCs/>
      <w:color w:val="FF0000"/>
      <w:kern w:val="2"/>
      <w:sz w:val="30"/>
      <w:szCs w:val="30"/>
    </w:rPr>
  </w:style>
  <w:style w:type="character" w:customStyle="1" w:styleId="CharChar161">
    <w:name w:val="Char Char161"/>
    <w:qFormat/>
    <w:rsid w:val="00D40420"/>
    <w:rPr>
      <w:rFonts w:ascii="Tahoma" w:eastAsia="幼圆" w:hAnsi="Tahoma"/>
      <w:sz w:val="24"/>
      <w:szCs w:val="24"/>
    </w:rPr>
  </w:style>
  <w:style w:type="character" w:customStyle="1" w:styleId="Char22">
    <w:name w:val="副标题 Char2"/>
    <w:qFormat/>
    <w:rsid w:val="00D40420"/>
    <w:rPr>
      <w:rFonts w:ascii="Cambria" w:hAnsi="Cambria" w:cs="Times New Roman"/>
      <w:b/>
      <w:bCs/>
      <w:kern w:val="28"/>
      <w:sz w:val="32"/>
      <w:szCs w:val="32"/>
    </w:rPr>
  </w:style>
  <w:style w:type="character" w:customStyle="1" w:styleId="affffffd">
    <w:name w:val="副标题 字符"/>
    <w:qFormat/>
    <w:rsid w:val="00D40420"/>
    <w:rPr>
      <w:rFonts w:ascii="等线 Light" w:hAnsi="等线 Light" w:cs="Times New Roman"/>
      <w:b/>
      <w:bCs/>
      <w:kern w:val="28"/>
      <w:sz w:val="32"/>
      <w:szCs w:val="32"/>
    </w:rPr>
  </w:style>
  <w:style w:type="character" w:customStyle="1" w:styleId="Char23">
    <w:name w:val="明显引用 Char2"/>
    <w:uiPriority w:val="99"/>
    <w:qFormat/>
    <w:rsid w:val="00D40420"/>
    <w:rPr>
      <w:b/>
      <w:bCs/>
      <w:i/>
      <w:iCs/>
      <w:color w:val="4F81BD"/>
      <w:kern w:val="2"/>
      <w:sz w:val="21"/>
    </w:rPr>
  </w:style>
  <w:style w:type="character" w:customStyle="1" w:styleId="affffffe">
    <w:name w:val="明显引用 字符"/>
    <w:uiPriority w:val="99"/>
    <w:qFormat/>
    <w:rsid w:val="00D40420"/>
    <w:rPr>
      <w:i/>
      <w:iCs/>
      <w:color w:val="4472C4"/>
      <w:kern w:val="2"/>
      <w:sz w:val="21"/>
    </w:rPr>
  </w:style>
  <w:style w:type="character" w:customStyle="1" w:styleId="Char24">
    <w:name w:val="引用 Char2"/>
    <w:uiPriority w:val="99"/>
    <w:qFormat/>
    <w:rsid w:val="00D40420"/>
    <w:rPr>
      <w:i/>
      <w:iCs/>
      <w:color w:val="000000"/>
      <w:kern w:val="2"/>
      <w:sz w:val="21"/>
    </w:rPr>
  </w:style>
  <w:style w:type="character" w:customStyle="1" w:styleId="afffffff">
    <w:name w:val="引用 字符"/>
    <w:uiPriority w:val="99"/>
    <w:qFormat/>
    <w:rsid w:val="00D40420"/>
    <w:rPr>
      <w:i/>
      <w:iCs/>
      <w:color w:val="404040"/>
      <w:kern w:val="2"/>
      <w:sz w:val="21"/>
    </w:rPr>
  </w:style>
  <w:style w:type="paragraph" w:customStyle="1" w:styleId="2f1">
    <w:name w:val="列出段落2"/>
    <w:basedOn w:val="a1"/>
    <w:qFormat/>
    <w:rsid w:val="00D40420"/>
    <w:pPr>
      <w:jc w:val="left"/>
    </w:pPr>
    <w:rPr>
      <w:rFonts w:ascii="Calibri" w:hAnsi="Calibri"/>
      <w:kern w:val="0"/>
      <w:sz w:val="22"/>
      <w:szCs w:val="22"/>
      <w:lang w:eastAsia="en-US"/>
    </w:rPr>
  </w:style>
  <w:style w:type="character" w:customStyle="1" w:styleId="CharCharf1">
    <w:name w:val="页眉雅黑 Char Char"/>
    <w:link w:val="afffffff0"/>
    <w:qFormat/>
    <w:locked/>
    <w:rsid w:val="00D40420"/>
    <w:rPr>
      <w:rFonts w:ascii="微软雅黑" w:eastAsia="微软雅黑" w:hAnsi="微软雅黑"/>
      <w:color w:val="000000"/>
      <w:sz w:val="21"/>
      <w:szCs w:val="21"/>
    </w:rPr>
  </w:style>
  <w:style w:type="paragraph" w:customStyle="1" w:styleId="afffffff0">
    <w:name w:val="页眉雅黑"/>
    <w:basedOn w:val="af8"/>
    <w:link w:val="CharCharf1"/>
    <w:qFormat/>
    <w:rsid w:val="00D40420"/>
    <w:pPr>
      <w:widowControl/>
      <w:pBdr>
        <w:bottom w:val="single" w:sz="6" w:space="3" w:color="auto"/>
      </w:pBdr>
      <w:tabs>
        <w:tab w:val="clear" w:pos="4153"/>
        <w:tab w:val="clear" w:pos="8306"/>
        <w:tab w:val="left" w:pos="600"/>
        <w:tab w:val="center" w:pos="4848"/>
      </w:tabs>
    </w:pPr>
    <w:rPr>
      <w:rFonts w:ascii="微软雅黑" w:eastAsia="微软雅黑" w:hAnsi="微软雅黑"/>
      <w:color w:val="000000"/>
      <w:kern w:val="0"/>
      <w:sz w:val="21"/>
      <w:szCs w:val="21"/>
    </w:rPr>
  </w:style>
  <w:style w:type="character" w:customStyle="1" w:styleId="Char25">
    <w:name w:val="批注文字 Char2"/>
    <w:qFormat/>
    <w:rsid w:val="00D40420"/>
    <w:rPr>
      <w:sz w:val="24"/>
    </w:rPr>
  </w:style>
  <w:style w:type="character" w:customStyle="1" w:styleId="Char31">
    <w:name w:val="正文文本缩进 Char3"/>
    <w:qFormat/>
    <w:rsid w:val="00D40420"/>
    <w:rPr>
      <w:rFonts w:ascii="宋体" w:hAnsi="Arial"/>
      <w:color w:val="FF6600"/>
      <w:sz w:val="24"/>
      <w:szCs w:val="24"/>
      <w:lang w:val="zh-CN"/>
    </w:rPr>
  </w:style>
  <w:style w:type="paragraph" w:customStyle="1" w:styleId="afffffff1">
    <w:name w:val="字元 字元"/>
    <w:basedOn w:val="a1"/>
    <w:qFormat/>
    <w:rsid w:val="00D40420"/>
    <w:pPr>
      <w:widowControl/>
      <w:spacing w:after="160" w:line="240" w:lineRule="exact"/>
      <w:jc w:val="left"/>
    </w:pPr>
    <w:rPr>
      <w:rFonts w:ascii="Verdana" w:eastAsia="MS Mincho" w:hAnsi="Verdana" w:cs="Verdana"/>
      <w:kern w:val="0"/>
      <w:sz w:val="20"/>
      <w:szCs w:val="20"/>
      <w:lang w:eastAsia="en-US" w:bidi="kn-IN"/>
    </w:rPr>
  </w:style>
  <w:style w:type="paragraph" w:customStyle="1" w:styleId="CharCharCharCharChar1Char">
    <w:name w:val="Char Char Char Char Char1 Char"/>
    <w:basedOn w:val="a1"/>
    <w:qFormat/>
    <w:rsid w:val="00D40420"/>
  </w:style>
  <w:style w:type="paragraph" w:customStyle="1" w:styleId="p16">
    <w:name w:val="p16"/>
    <w:qFormat/>
    <w:rsid w:val="00D40420"/>
    <w:pPr>
      <w:spacing w:before="100" w:beforeAutospacing="1" w:after="100" w:afterAutospacing="1"/>
    </w:pPr>
    <w:rPr>
      <w:rFonts w:ascii="宋体" w:hAnsi="宋体" w:cs="宋体"/>
      <w:sz w:val="24"/>
    </w:rPr>
  </w:style>
  <w:style w:type="paragraph" w:customStyle="1" w:styleId="p15">
    <w:name w:val="p15"/>
    <w:basedOn w:val="a1"/>
    <w:qFormat/>
    <w:rsid w:val="00D40420"/>
    <w:pPr>
      <w:widowControl/>
      <w:spacing w:before="100" w:beforeAutospacing="1" w:after="100" w:afterAutospacing="1"/>
      <w:jc w:val="left"/>
    </w:pPr>
    <w:rPr>
      <w:rFonts w:ascii="宋体" w:hAnsi="宋体" w:cs="宋体"/>
      <w:kern w:val="0"/>
      <w:sz w:val="24"/>
    </w:rPr>
  </w:style>
  <w:style w:type="character" w:customStyle="1" w:styleId="fontstyle01">
    <w:name w:val="fontstyle01"/>
    <w:qFormat/>
    <w:rsid w:val="00D40420"/>
    <w:rPr>
      <w:rFonts w:ascii="宋体" w:eastAsia="宋体" w:hAnsi="宋体" w:hint="eastAsia"/>
      <w:color w:val="000000"/>
      <w:sz w:val="24"/>
      <w:szCs w:val="24"/>
    </w:rPr>
  </w:style>
  <w:style w:type="character" w:customStyle="1" w:styleId="2CharChar0">
    <w:name w:val="正文2 Char Char"/>
    <w:link w:val="2f2"/>
    <w:uiPriority w:val="99"/>
    <w:unhideWhenUsed/>
    <w:qFormat/>
    <w:rsid w:val="00D40420"/>
    <w:rPr>
      <w:lang w:bidi="mn-Mong-CN"/>
    </w:rPr>
  </w:style>
  <w:style w:type="paragraph" w:customStyle="1" w:styleId="2f2">
    <w:name w:val="正文2"/>
    <w:basedOn w:val="a1"/>
    <w:link w:val="2CharChar0"/>
    <w:uiPriority w:val="99"/>
    <w:unhideWhenUsed/>
    <w:qFormat/>
    <w:rsid w:val="00D40420"/>
    <w:pPr>
      <w:spacing w:before="156" w:line="360" w:lineRule="auto"/>
      <w:ind w:firstLineChars="200" w:firstLine="510"/>
    </w:pPr>
    <w:rPr>
      <w:kern w:val="0"/>
      <w:sz w:val="20"/>
      <w:szCs w:val="20"/>
      <w:lang w:bidi="mn-Mong-CN"/>
    </w:rPr>
  </w:style>
  <w:style w:type="paragraph" w:customStyle="1" w:styleId="Style2">
    <w:name w:val="_Style 2"/>
    <w:basedOn w:val="a1"/>
    <w:uiPriority w:val="34"/>
    <w:qFormat/>
    <w:rsid w:val="00D40420"/>
    <w:pPr>
      <w:ind w:firstLineChars="200" w:firstLine="200"/>
    </w:pPr>
  </w:style>
  <w:style w:type="paragraph" w:customStyle="1" w:styleId="55">
    <w:name w:val="5"/>
    <w:uiPriority w:val="99"/>
    <w:unhideWhenUsed/>
    <w:qFormat/>
    <w:rsid w:val="00D40420"/>
    <w:pPr>
      <w:widowControl w:val="0"/>
      <w:jc w:val="both"/>
    </w:pPr>
    <w:rPr>
      <w:kern w:val="2"/>
      <w:sz w:val="21"/>
      <w:szCs w:val="24"/>
    </w:rPr>
  </w:style>
  <w:style w:type="character" w:customStyle="1" w:styleId="Charff1">
    <w:name w:val="正文内容 Char"/>
    <w:link w:val="afffffff2"/>
    <w:qFormat/>
    <w:rsid w:val="00D40420"/>
    <w:rPr>
      <w:rFonts w:eastAsia="楷体_GB2312" w:cs="宋体"/>
      <w:sz w:val="28"/>
      <w:szCs w:val="28"/>
    </w:rPr>
  </w:style>
  <w:style w:type="paragraph" w:customStyle="1" w:styleId="afffffff2">
    <w:name w:val="正文内容"/>
    <w:basedOn w:val="a1"/>
    <w:link w:val="Charff1"/>
    <w:qFormat/>
    <w:rsid w:val="00D40420"/>
    <w:pPr>
      <w:spacing w:line="360" w:lineRule="auto"/>
      <w:ind w:firstLineChars="200" w:firstLine="200"/>
    </w:pPr>
    <w:rPr>
      <w:rFonts w:eastAsia="楷体_GB2312"/>
      <w:kern w:val="0"/>
      <w:sz w:val="28"/>
      <w:szCs w:val="28"/>
    </w:rPr>
  </w:style>
  <w:style w:type="character" w:customStyle="1" w:styleId="JSCharChar">
    <w:name w:val="JS正文 Char Char"/>
    <w:link w:val="JS"/>
    <w:qFormat/>
    <w:rsid w:val="00D40420"/>
    <w:rPr>
      <w:sz w:val="24"/>
      <w:lang w:eastAsia="en-US" w:bidi="en-US"/>
    </w:rPr>
  </w:style>
  <w:style w:type="paragraph" w:customStyle="1" w:styleId="JS">
    <w:name w:val="JS正文"/>
    <w:basedOn w:val="a1"/>
    <w:link w:val="JSCharChar"/>
    <w:qFormat/>
    <w:rsid w:val="00D40420"/>
    <w:pPr>
      <w:widowControl/>
      <w:spacing w:after="160" w:line="360" w:lineRule="auto"/>
      <w:ind w:firstLineChars="200" w:firstLine="420"/>
      <w:jc w:val="left"/>
    </w:pPr>
    <w:rPr>
      <w:kern w:val="0"/>
      <w:sz w:val="24"/>
      <w:szCs w:val="20"/>
      <w:lang w:eastAsia="en-US" w:bidi="en-US"/>
    </w:rPr>
  </w:style>
  <w:style w:type="character" w:customStyle="1" w:styleId="3Char10">
    <w:name w:val="正文文本 3 Char1"/>
    <w:uiPriority w:val="99"/>
    <w:semiHidden/>
    <w:qFormat/>
    <w:rsid w:val="00D40420"/>
    <w:rPr>
      <w:sz w:val="16"/>
      <w:szCs w:val="16"/>
    </w:rPr>
  </w:style>
  <w:style w:type="character" w:customStyle="1" w:styleId="c-gap-right-small2">
    <w:name w:val="c-gap-right-small2"/>
    <w:qFormat/>
    <w:rsid w:val="00D40420"/>
  </w:style>
  <w:style w:type="character" w:customStyle="1" w:styleId="z-Char1">
    <w:name w:val="z-窗体顶端 Char1"/>
    <w:uiPriority w:val="99"/>
    <w:semiHidden/>
    <w:qFormat/>
    <w:rsid w:val="00D40420"/>
    <w:rPr>
      <w:rFonts w:ascii="Arial" w:hAnsi="Arial" w:cs="Arial"/>
      <w:vanish/>
      <w:sz w:val="16"/>
      <w:szCs w:val="16"/>
    </w:rPr>
  </w:style>
  <w:style w:type="character" w:customStyle="1" w:styleId="0Char">
    <w:name w:val="正文0 Char"/>
    <w:link w:val="01"/>
    <w:qFormat/>
    <w:rsid w:val="00D40420"/>
    <w:rPr>
      <w:kern w:val="2"/>
      <w:sz w:val="24"/>
      <w:szCs w:val="24"/>
    </w:rPr>
  </w:style>
  <w:style w:type="paragraph" w:customStyle="1" w:styleId="01">
    <w:name w:val="正文0"/>
    <w:basedOn w:val="a1"/>
    <w:link w:val="0Char"/>
    <w:qFormat/>
    <w:rsid w:val="00D40420"/>
    <w:pPr>
      <w:spacing w:line="360" w:lineRule="auto"/>
      <w:ind w:firstLineChars="200" w:firstLine="480"/>
    </w:pPr>
    <w:rPr>
      <w:sz w:val="24"/>
    </w:rPr>
  </w:style>
  <w:style w:type="character" w:customStyle="1" w:styleId="CharCharChar2">
    <w:name w:val="Char Char Char2"/>
    <w:qFormat/>
    <w:rsid w:val="00D40420"/>
    <w:rPr>
      <w:rFonts w:ascii="Arial" w:eastAsia="黑体" w:hAnsi="Arial"/>
      <w:b/>
      <w:bCs/>
      <w:sz w:val="32"/>
      <w:szCs w:val="32"/>
      <w:lang w:val="en-US" w:eastAsia="zh-CN" w:bidi="ar-SA"/>
    </w:rPr>
  </w:style>
  <w:style w:type="character" w:customStyle="1" w:styleId="2Char10">
    <w:name w:val="标题 2 Char1"/>
    <w:qFormat/>
    <w:rsid w:val="00D40420"/>
    <w:rPr>
      <w:rFonts w:ascii="Cambria" w:eastAsia="宋体" w:hAnsi="Cambria" w:cs="Times New Roman"/>
      <w:b/>
      <w:bCs/>
      <w:kern w:val="2"/>
      <w:sz w:val="32"/>
      <w:szCs w:val="32"/>
    </w:rPr>
  </w:style>
  <w:style w:type="character" w:customStyle="1" w:styleId="2CharChar1">
    <w:name w:val="样式 标题 2 + 黑体 小四 非加粗 Char Char"/>
    <w:link w:val="2f3"/>
    <w:qFormat/>
    <w:rsid w:val="00D40420"/>
    <w:rPr>
      <w:rFonts w:ascii="黑体" w:eastAsia="黑体" w:hAnsi="黑体"/>
      <w:b/>
      <w:bCs/>
      <w:sz w:val="24"/>
      <w:szCs w:val="32"/>
    </w:rPr>
  </w:style>
  <w:style w:type="paragraph" w:customStyle="1" w:styleId="2f3">
    <w:name w:val="样式 标题 2 + 黑体 小四 非加粗"/>
    <w:basedOn w:val="2"/>
    <w:link w:val="2CharChar1"/>
    <w:qFormat/>
    <w:rsid w:val="00D40420"/>
    <w:pPr>
      <w:widowControl/>
      <w:tabs>
        <w:tab w:val="clear" w:pos="567"/>
      </w:tabs>
      <w:spacing w:line="360" w:lineRule="auto"/>
      <w:ind w:left="0" w:firstLine="0"/>
    </w:pPr>
    <w:rPr>
      <w:rFonts w:ascii="黑体" w:hAnsi="黑体"/>
      <w:kern w:val="0"/>
      <w:sz w:val="24"/>
    </w:rPr>
  </w:style>
  <w:style w:type="character" w:customStyle="1" w:styleId="Charff2">
    <w:name w:val="正文（带首行缩进） Char"/>
    <w:link w:val="afffffff3"/>
    <w:qFormat/>
    <w:rsid w:val="00D40420"/>
    <w:rPr>
      <w:kern w:val="2"/>
      <w:sz w:val="24"/>
    </w:rPr>
  </w:style>
  <w:style w:type="paragraph" w:customStyle="1" w:styleId="afffffff3">
    <w:name w:val="正文（带首行缩进）"/>
    <w:basedOn w:val="a1"/>
    <w:link w:val="Charff2"/>
    <w:qFormat/>
    <w:rsid w:val="00D40420"/>
    <w:pPr>
      <w:spacing w:line="360" w:lineRule="auto"/>
      <w:ind w:firstLineChars="200" w:firstLine="480"/>
    </w:pPr>
    <w:rPr>
      <w:sz w:val="24"/>
      <w:szCs w:val="20"/>
    </w:rPr>
  </w:style>
  <w:style w:type="character" w:customStyle="1" w:styleId="Charff3">
    <w:name w:val="正文标题后 Char"/>
    <w:link w:val="afffffff4"/>
    <w:qFormat/>
    <w:locked/>
    <w:rsid w:val="00D40420"/>
    <w:rPr>
      <w:rFonts w:ascii="宋体" w:hAnsi="宋体" w:cs="宋体"/>
      <w:sz w:val="24"/>
    </w:rPr>
  </w:style>
  <w:style w:type="paragraph" w:customStyle="1" w:styleId="afffffff4">
    <w:name w:val="正文标题后"/>
    <w:basedOn w:val="a1"/>
    <w:link w:val="Charff3"/>
    <w:qFormat/>
    <w:rsid w:val="00D40420"/>
    <w:pPr>
      <w:spacing w:line="360" w:lineRule="auto"/>
      <w:ind w:rightChars="-19" w:right="-40" w:firstLineChars="200" w:firstLine="480"/>
      <w:jc w:val="left"/>
    </w:pPr>
    <w:rPr>
      <w:rFonts w:ascii="宋体" w:hAnsi="宋体"/>
      <w:kern w:val="0"/>
      <w:sz w:val="24"/>
      <w:szCs w:val="20"/>
    </w:rPr>
  </w:style>
  <w:style w:type="character" w:customStyle="1" w:styleId="4Char4">
    <w:name w:val="样式4 Char4"/>
    <w:link w:val="45"/>
    <w:qFormat/>
    <w:rsid w:val="00D40420"/>
    <w:rPr>
      <w:kern w:val="2"/>
      <w:sz w:val="28"/>
      <w:szCs w:val="21"/>
    </w:rPr>
  </w:style>
  <w:style w:type="paragraph" w:customStyle="1" w:styleId="45">
    <w:name w:val="样式4"/>
    <w:basedOn w:val="a1"/>
    <w:link w:val="4Char4"/>
    <w:qFormat/>
    <w:rsid w:val="00D40420"/>
    <w:pPr>
      <w:spacing w:line="360" w:lineRule="auto"/>
      <w:ind w:firstLineChars="200" w:firstLine="200"/>
    </w:pPr>
    <w:rPr>
      <w:sz w:val="28"/>
      <w:szCs w:val="21"/>
    </w:rPr>
  </w:style>
  <w:style w:type="character" w:customStyle="1" w:styleId="jimChar">
    <w:name w:val="jim正文 Char"/>
    <w:link w:val="jim"/>
    <w:qFormat/>
    <w:rsid w:val="00D40420"/>
    <w:rPr>
      <w:rFonts w:eastAsia="仿宋_GB2312"/>
      <w:kern w:val="2"/>
      <w:sz w:val="28"/>
      <w:szCs w:val="28"/>
    </w:rPr>
  </w:style>
  <w:style w:type="paragraph" w:customStyle="1" w:styleId="jim">
    <w:name w:val="jim正文"/>
    <w:basedOn w:val="a1"/>
    <w:link w:val="jimChar"/>
    <w:qFormat/>
    <w:rsid w:val="00D40420"/>
    <w:pPr>
      <w:spacing w:line="560" w:lineRule="exact"/>
      <w:ind w:firstLineChars="200" w:firstLine="200"/>
    </w:pPr>
    <w:rPr>
      <w:rFonts w:eastAsia="仿宋_GB2312"/>
      <w:sz w:val="28"/>
      <w:szCs w:val="28"/>
    </w:rPr>
  </w:style>
  <w:style w:type="character" w:customStyle="1" w:styleId="2Char4">
    <w:name w:val="首行缩进 2 Char"/>
    <w:link w:val="2f4"/>
    <w:qFormat/>
    <w:rsid w:val="00D40420"/>
    <w:rPr>
      <w:kern w:val="2"/>
      <w:sz w:val="24"/>
      <w:szCs w:val="24"/>
      <w:lang w:val="en-US" w:eastAsia="zh-CN" w:bidi="ar-SA"/>
    </w:rPr>
  </w:style>
  <w:style w:type="paragraph" w:customStyle="1" w:styleId="2f4">
    <w:name w:val="首行缩进 2"/>
    <w:link w:val="2Char4"/>
    <w:qFormat/>
    <w:rsid w:val="00D40420"/>
    <w:pPr>
      <w:spacing w:line="360" w:lineRule="auto"/>
      <w:ind w:firstLineChars="200" w:firstLine="480"/>
      <w:jc w:val="both"/>
    </w:pPr>
    <w:rPr>
      <w:kern w:val="2"/>
      <w:sz w:val="24"/>
      <w:szCs w:val="24"/>
    </w:rPr>
  </w:style>
  <w:style w:type="character" w:customStyle="1" w:styleId="1Char0">
    <w:name w:val="（1）标题 Char"/>
    <w:link w:val="1fd"/>
    <w:qFormat/>
    <w:rsid w:val="00D40420"/>
    <w:rPr>
      <w:sz w:val="24"/>
      <w:szCs w:val="24"/>
    </w:rPr>
  </w:style>
  <w:style w:type="paragraph" w:customStyle="1" w:styleId="1fd">
    <w:name w:val="（1）标题"/>
    <w:basedOn w:val="afffffff5"/>
    <w:link w:val="1Char0"/>
    <w:qFormat/>
    <w:rsid w:val="00D40420"/>
    <w:pPr>
      <w:ind w:left="420" w:hanging="420"/>
    </w:pPr>
  </w:style>
  <w:style w:type="paragraph" w:customStyle="1" w:styleId="afffffff5">
    <w:name w:val="小小标题"/>
    <w:basedOn w:val="18"/>
    <w:link w:val="Charff4"/>
    <w:qFormat/>
    <w:rsid w:val="00D40420"/>
    <w:pPr>
      <w:widowControl/>
      <w:spacing w:line="360" w:lineRule="auto"/>
      <w:ind w:firstLineChars="0" w:firstLine="0"/>
      <w:contextualSpacing/>
    </w:pPr>
    <w:rPr>
      <w:rFonts w:ascii="Times New Roman" w:hAnsi="Times New Roman"/>
      <w:kern w:val="0"/>
      <w:sz w:val="24"/>
      <w:szCs w:val="24"/>
    </w:rPr>
  </w:style>
  <w:style w:type="character" w:customStyle="1" w:styleId="BodyTextIndentChar">
    <w:name w:val="Body Text Indent Char"/>
    <w:qFormat/>
    <w:locked/>
    <w:rsid w:val="00D40420"/>
  </w:style>
  <w:style w:type="character" w:customStyle="1" w:styleId="Char1f4">
    <w:name w:val="页眉 Char1"/>
    <w:qFormat/>
    <w:rsid w:val="00D40420"/>
    <w:rPr>
      <w:rFonts w:ascii="Times New Roman" w:hAnsi="Times New Roman"/>
      <w:kern w:val="2"/>
      <w:sz w:val="18"/>
      <w:szCs w:val="18"/>
    </w:rPr>
  </w:style>
  <w:style w:type="character" w:customStyle="1" w:styleId="Charff0">
    <w:name w:val="段 Char"/>
    <w:link w:val="afffff8"/>
    <w:qFormat/>
    <w:rsid w:val="00D40420"/>
    <w:rPr>
      <w:rFonts w:ascii="宋体"/>
      <w:sz w:val="21"/>
      <w:lang w:bidi="ar-SA"/>
    </w:rPr>
  </w:style>
  <w:style w:type="character" w:customStyle="1" w:styleId="Charff5">
    <w:name w:val="图表 Char"/>
    <w:link w:val="afffffff6"/>
    <w:qFormat/>
    <w:rsid w:val="00D40420"/>
    <w:rPr>
      <w:rFonts w:ascii="黑体" w:eastAsia="黑体" w:hAnsi="黑体" w:cs="Mangal"/>
      <w:color w:val="000000"/>
      <w:sz w:val="21"/>
      <w:szCs w:val="18"/>
      <w:lang w:bidi="hi-IN"/>
    </w:rPr>
  </w:style>
  <w:style w:type="paragraph" w:customStyle="1" w:styleId="afffffff6">
    <w:name w:val="图表"/>
    <w:basedOn w:val="ab"/>
    <w:link w:val="Charff5"/>
    <w:qFormat/>
    <w:rsid w:val="00D40420"/>
    <w:pPr>
      <w:tabs>
        <w:tab w:val="left" w:pos="3330"/>
      </w:tabs>
      <w:spacing w:line="360" w:lineRule="auto"/>
      <w:jc w:val="center"/>
      <w:textAlignment w:val="baseline"/>
    </w:pPr>
    <w:rPr>
      <w:rFonts w:ascii="黑体" w:hAnsi="黑体" w:cs="Mangal"/>
      <w:color w:val="000000"/>
      <w:kern w:val="0"/>
      <w:sz w:val="21"/>
      <w:szCs w:val="18"/>
      <w:lang w:bidi="hi-IN"/>
    </w:rPr>
  </w:style>
  <w:style w:type="character" w:customStyle="1" w:styleId="opr-jigou-danpoi-tel-l">
    <w:name w:val="opr-jigou-danpoi-tel-l"/>
    <w:qFormat/>
    <w:rsid w:val="00D40420"/>
  </w:style>
  <w:style w:type="character" w:customStyle="1" w:styleId="2Char11">
    <w:name w:val="正文文本缩进 2 Char1"/>
    <w:uiPriority w:val="99"/>
    <w:semiHidden/>
    <w:qFormat/>
    <w:rsid w:val="00D40420"/>
    <w:rPr>
      <w:sz w:val="24"/>
      <w:szCs w:val="24"/>
    </w:rPr>
  </w:style>
  <w:style w:type="character" w:customStyle="1" w:styleId="1fe">
    <w:name w:val="占位符文本1"/>
    <w:uiPriority w:val="99"/>
    <w:unhideWhenUsed/>
    <w:qFormat/>
    <w:rsid w:val="00D40420"/>
    <w:rPr>
      <w:color w:val="808080"/>
    </w:rPr>
  </w:style>
  <w:style w:type="character" w:customStyle="1" w:styleId="CharCharf2">
    <w:name w:val="正文段落 Char Char"/>
    <w:link w:val="afffffff7"/>
    <w:qFormat/>
    <w:rsid w:val="00D40420"/>
    <w:rPr>
      <w:sz w:val="24"/>
      <w:szCs w:val="24"/>
    </w:rPr>
  </w:style>
  <w:style w:type="paragraph" w:customStyle="1" w:styleId="afffffff7">
    <w:name w:val="正文段落"/>
    <w:basedOn w:val="a1"/>
    <w:link w:val="CharCharf2"/>
    <w:qFormat/>
    <w:rsid w:val="00D40420"/>
    <w:pPr>
      <w:spacing w:line="360" w:lineRule="auto"/>
      <w:ind w:firstLineChars="200" w:firstLine="480"/>
    </w:pPr>
    <w:rPr>
      <w:kern w:val="0"/>
      <w:sz w:val="24"/>
    </w:rPr>
  </w:style>
  <w:style w:type="character" w:customStyle="1" w:styleId="CharChar2">
    <w:name w:val="表格 Char Char"/>
    <w:link w:val="afffb"/>
    <w:qFormat/>
    <w:rsid w:val="00D40420"/>
    <w:rPr>
      <w:kern w:val="2"/>
      <w:sz w:val="21"/>
      <w:szCs w:val="21"/>
    </w:rPr>
  </w:style>
  <w:style w:type="character" w:customStyle="1" w:styleId="afffffff8">
    <w:name w:val="样式 粉红"/>
    <w:qFormat/>
    <w:rsid w:val="00D40420"/>
    <w:rPr>
      <w:color w:val="auto"/>
      <w:u w:val="none"/>
    </w:rPr>
  </w:style>
  <w:style w:type="character" w:customStyle="1" w:styleId="6Char1">
    <w:name w:val="标题 6 Char1"/>
    <w:uiPriority w:val="9"/>
    <w:semiHidden/>
    <w:qFormat/>
    <w:rsid w:val="00D40420"/>
    <w:rPr>
      <w:rFonts w:ascii="Cambria" w:eastAsia="宋体" w:hAnsi="Cambria" w:cs="Times New Roman"/>
      <w:b/>
      <w:bCs/>
      <w:kern w:val="2"/>
      <w:sz w:val="24"/>
      <w:szCs w:val="24"/>
    </w:rPr>
  </w:style>
  <w:style w:type="character" w:customStyle="1" w:styleId="Charff6">
    <w:name w:val="题注小四 Char"/>
    <w:link w:val="afffffff9"/>
    <w:qFormat/>
    <w:rsid w:val="00D40420"/>
    <w:rPr>
      <w:rFonts w:ascii="宋体" w:hAnsi="宋体" w:cs="宋体"/>
      <w:kern w:val="2"/>
      <w:sz w:val="24"/>
      <w:szCs w:val="24"/>
    </w:rPr>
  </w:style>
  <w:style w:type="paragraph" w:customStyle="1" w:styleId="afffffff9">
    <w:name w:val="题注小四"/>
    <w:basedOn w:val="ab"/>
    <w:link w:val="Charff6"/>
    <w:qFormat/>
    <w:rsid w:val="00D40420"/>
    <w:pPr>
      <w:spacing w:before="152" w:after="160" w:line="360" w:lineRule="auto"/>
      <w:ind w:firstLineChars="200" w:firstLine="200"/>
      <w:jc w:val="center"/>
    </w:pPr>
    <w:rPr>
      <w:rFonts w:ascii="宋体" w:eastAsia="宋体" w:hAnsi="宋体"/>
      <w:sz w:val="24"/>
      <w:szCs w:val="24"/>
    </w:rPr>
  </w:style>
  <w:style w:type="character" w:customStyle="1" w:styleId="1ff">
    <w:name w:val="页码1"/>
    <w:qFormat/>
    <w:rsid w:val="00D40420"/>
    <w:rPr>
      <w:rFonts w:cs="Times New Roman"/>
    </w:rPr>
  </w:style>
  <w:style w:type="character" w:customStyle="1" w:styleId="Char1f5">
    <w:name w:val="页脚 Char1"/>
    <w:uiPriority w:val="99"/>
    <w:semiHidden/>
    <w:qFormat/>
    <w:rsid w:val="00D40420"/>
    <w:rPr>
      <w:rFonts w:ascii="Times New Roman" w:hAnsi="Times New Roman"/>
      <w:kern w:val="2"/>
      <w:sz w:val="18"/>
      <w:szCs w:val="18"/>
    </w:rPr>
  </w:style>
  <w:style w:type="character" w:customStyle="1" w:styleId="hrefstyle">
    <w:name w:val="hrefstyle"/>
    <w:qFormat/>
    <w:rsid w:val="00D40420"/>
  </w:style>
  <w:style w:type="character" w:customStyle="1" w:styleId="BalloonTextChar">
    <w:name w:val="Balloon Text Char"/>
    <w:qFormat/>
    <w:locked/>
    <w:rsid w:val="00D40420"/>
    <w:rPr>
      <w:kern w:val="2"/>
      <w:sz w:val="18"/>
    </w:rPr>
  </w:style>
  <w:style w:type="character" w:customStyle="1" w:styleId="z-Char10">
    <w:name w:val="z-窗体底端 Char1"/>
    <w:uiPriority w:val="99"/>
    <w:semiHidden/>
    <w:qFormat/>
    <w:rsid w:val="00D40420"/>
    <w:rPr>
      <w:rFonts w:ascii="Arial" w:hAnsi="Arial" w:cs="Arial"/>
      <w:vanish/>
      <w:sz w:val="16"/>
      <w:szCs w:val="16"/>
    </w:rPr>
  </w:style>
  <w:style w:type="character" w:customStyle="1" w:styleId="opr-jigou-danpoi-address-l">
    <w:name w:val="opr-jigou-danpoi-address-l"/>
    <w:qFormat/>
    <w:rsid w:val="00D40420"/>
  </w:style>
  <w:style w:type="character" w:customStyle="1" w:styleId="Char6">
    <w:name w:val="题注 Char"/>
    <w:link w:val="ab"/>
    <w:qFormat/>
    <w:rsid w:val="00D40420"/>
    <w:rPr>
      <w:rFonts w:ascii="Arial" w:eastAsia="黑体" w:hAnsi="Arial" w:cs="Arial"/>
      <w:kern w:val="2"/>
    </w:rPr>
  </w:style>
  <w:style w:type="character" w:customStyle="1" w:styleId="1CharChar">
    <w:name w:val="表格1 Char Char"/>
    <w:link w:val="1ff0"/>
    <w:qFormat/>
    <w:rsid w:val="00D40420"/>
    <w:rPr>
      <w:rFonts w:ascii="宋体" w:hAnsi="宋体"/>
    </w:rPr>
  </w:style>
  <w:style w:type="paragraph" w:customStyle="1" w:styleId="1ff0">
    <w:name w:val="表格1"/>
    <w:basedOn w:val="a1"/>
    <w:next w:val="a1"/>
    <w:link w:val="1CharChar"/>
    <w:qFormat/>
    <w:rsid w:val="00D40420"/>
    <w:pPr>
      <w:widowControl/>
      <w:spacing w:line="360" w:lineRule="auto"/>
      <w:ind w:firstLineChars="200" w:firstLine="200"/>
      <w:jc w:val="center"/>
    </w:pPr>
    <w:rPr>
      <w:rFonts w:ascii="宋体" w:hAnsi="宋体"/>
      <w:kern w:val="0"/>
      <w:sz w:val="20"/>
      <w:szCs w:val="20"/>
    </w:rPr>
  </w:style>
  <w:style w:type="character" w:customStyle="1" w:styleId="opr-jigou-danpoi-tel-s">
    <w:name w:val="opr-jigou-danpoi-tel-s"/>
    <w:qFormat/>
    <w:rsid w:val="00D40420"/>
  </w:style>
  <w:style w:type="character" w:customStyle="1" w:styleId="z-Char">
    <w:name w:val="z-窗体顶端 Char"/>
    <w:uiPriority w:val="1"/>
    <w:qFormat/>
    <w:rsid w:val="00D40420"/>
    <w:rPr>
      <w:rFonts w:ascii="Arial" w:hAnsi="Arial"/>
      <w:vanish/>
      <w:sz w:val="16"/>
      <w:szCs w:val="16"/>
    </w:rPr>
  </w:style>
  <w:style w:type="paragraph" w:customStyle="1" w:styleId="z-1">
    <w:name w:val="z-窗体顶端1"/>
    <w:basedOn w:val="a1"/>
    <w:next w:val="a1"/>
    <w:link w:val="z-Char2"/>
    <w:uiPriority w:val="1"/>
    <w:qFormat/>
    <w:rsid w:val="00D40420"/>
    <w:pPr>
      <w:pBdr>
        <w:bottom w:val="single" w:sz="6" w:space="1" w:color="auto"/>
      </w:pBdr>
      <w:spacing w:line="360" w:lineRule="auto"/>
      <w:ind w:firstLineChars="200" w:firstLine="200"/>
      <w:jc w:val="center"/>
    </w:pPr>
    <w:rPr>
      <w:rFonts w:ascii="Arial" w:hAnsi="Arial"/>
      <w:vanish/>
      <w:kern w:val="0"/>
      <w:sz w:val="16"/>
      <w:szCs w:val="16"/>
    </w:rPr>
  </w:style>
  <w:style w:type="character" w:customStyle="1" w:styleId="BodyTextFirstIndent2Char">
    <w:name w:val="Body Text First Indent 2 Char"/>
    <w:qFormat/>
    <w:locked/>
    <w:rsid w:val="00D40420"/>
    <w:rPr>
      <w:rFonts w:ascii="Times New Roman" w:eastAsia="宋体" w:hAnsi="Times New Roman"/>
      <w:sz w:val="24"/>
    </w:rPr>
  </w:style>
  <w:style w:type="character" w:customStyle="1" w:styleId="HeaderChar">
    <w:name w:val="Header Char"/>
    <w:qFormat/>
    <w:locked/>
    <w:rsid w:val="00D40420"/>
    <w:rPr>
      <w:sz w:val="18"/>
    </w:rPr>
  </w:style>
  <w:style w:type="character" w:customStyle="1" w:styleId="7Char1">
    <w:name w:val="标题 7 Char1"/>
    <w:uiPriority w:val="9"/>
    <w:semiHidden/>
    <w:qFormat/>
    <w:rsid w:val="00D40420"/>
    <w:rPr>
      <w:rFonts w:ascii="Times New Roman" w:hAnsi="Times New Roman" w:cs="Times New Roman"/>
      <w:b/>
      <w:bCs/>
      <w:kern w:val="2"/>
      <w:sz w:val="24"/>
      <w:szCs w:val="24"/>
    </w:rPr>
  </w:style>
  <w:style w:type="character" w:customStyle="1" w:styleId="bold1">
    <w:name w:val="bold1"/>
    <w:qFormat/>
    <w:rsid w:val="00D40420"/>
    <w:rPr>
      <w:b/>
      <w:bCs/>
    </w:rPr>
  </w:style>
  <w:style w:type="character" w:customStyle="1" w:styleId="unnamed61">
    <w:name w:val="unnamed61"/>
    <w:qFormat/>
    <w:rsid w:val="00D40420"/>
    <w:rPr>
      <w:sz w:val="20"/>
      <w:szCs w:val="20"/>
      <w:u w:val="none"/>
    </w:rPr>
  </w:style>
  <w:style w:type="character" w:customStyle="1" w:styleId="3Char3">
    <w:name w:val="标题3 Char"/>
    <w:link w:val="3b"/>
    <w:qFormat/>
    <w:rsid w:val="00D40420"/>
    <w:rPr>
      <w:rFonts w:ascii="宋体"/>
      <w:b/>
      <w:sz w:val="24"/>
    </w:rPr>
  </w:style>
  <w:style w:type="character" w:customStyle="1" w:styleId="2Char20">
    <w:name w:val="标题 2 Char2"/>
    <w:qFormat/>
    <w:locked/>
    <w:rsid w:val="00D40420"/>
    <w:rPr>
      <w:rFonts w:ascii="Arial" w:eastAsia="宋体" w:hAnsi="Arial" w:cs="Times New Roman"/>
      <w:b/>
      <w:sz w:val="28"/>
      <w:szCs w:val="20"/>
    </w:rPr>
  </w:style>
  <w:style w:type="character" w:customStyle="1" w:styleId="-2Char">
    <w:name w:val="正文-2 Char"/>
    <w:link w:val="-20"/>
    <w:qFormat/>
    <w:rsid w:val="00D40420"/>
    <w:rPr>
      <w:sz w:val="24"/>
    </w:rPr>
  </w:style>
  <w:style w:type="paragraph" w:customStyle="1" w:styleId="-20">
    <w:name w:val="正文-2"/>
    <w:basedOn w:val="a1"/>
    <w:link w:val="-2Char"/>
    <w:qFormat/>
    <w:rsid w:val="00D40420"/>
    <w:pPr>
      <w:tabs>
        <w:tab w:val="left" w:pos="1000"/>
      </w:tabs>
      <w:spacing w:line="360" w:lineRule="auto"/>
      <w:ind w:firstLineChars="200" w:firstLine="480"/>
    </w:pPr>
    <w:rPr>
      <w:kern w:val="0"/>
      <w:sz w:val="24"/>
      <w:szCs w:val="20"/>
    </w:rPr>
  </w:style>
  <w:style w:type="character" w:customStyle="1" w:styleId="1ff1">
    <w:name w:val="批注引用1"/>
    <w:qFormat/>
    <w:rsid w:val="00D40420"/>
    <w:rPr>
      <w:rFonts w:cs="Times New Roman"/>
      <w:sz w:val="21"/>
      <w:szCs w:val="21"/>
    </w:rPr>
  </w:style>
  <w:style w:type="character" w:customStyle="1" w:styleId="CharCharChar1">
    <w:name w:val="Char Char Char1"/>
    <w:qFormat/>
    <w:rsid w:val="00D40420"/>
    <w:rPr>
      <w:rFonts w:eastAsia="黑体"/>
      <w:bCs/>
      <w:sz w:val="28"/>
      <w:szCs w:val="32"/>
      <w:lang w:val="en-US" w:eastAsia="zh-CN" w:bidi="ar-SA"/>
    </w:rPr>
  </w:style>
  <w:style w:type="character" w:customStyle="1" w:styleId="CharChar60">
    <w:name w:val="Char Char6"/>
    <w:qFormat/>
    <w:rsid w:val="00D40420"/>
    <w:rPr>
      <w:rFonts w:ascii="Calibri" w:eastAsia="黑体" w:hAnsi="Calibri"/>
      <w:b/>
      <w:bCs/>
      <w:kern w:val="44"/>
      <w:sz w:val="28"/>
      <w:szCs w:val="44"/>
      <w:lang w:val="en-US" w:eastAsia="zh-CN" w:bidi="ar-SA"/>
    </w:rPr>
  </w:style>
  <w:style w:type="character" w:customStyle="1" w:styleId="2TimesNewRomanChar">
    <w:name w:val="样式 标题 2 + (符号) Times New Roman Char"/>
    <w:qFormat/>
    <w:rsid w:val="00D40420"/>
    <w:rPr>
      <w:rFonts w:ascii="Times New Roman" w:eastAsia="宋体" w:hAnsi="Times New Roman"/>
      <w:b/>
      <w:bCs/>
      <w:kern w:val="2"/>
      <w:sz w:val="24"/>
      <w:szCs w:val="32"/>
      <w:lang w:val="en-US" w:eastAsia="zh-CN" w:bidi="ar-SA"/>
    </w:rPr>
  </w:style>
  <w:style w:type="character" w:customStyle="1" w:styleId="-1Char">
    <w:name w:val="正文-1 Char"/>
    <w:link w:val="-1"/>
    <w:qFormat/>
    <w:rsid w:val="00D40420"/>
    <w:rPr>
      <w:kern w:val="2"/>
      <w:sz w:val="24"/>
      <w:szCs w:val="24"/>
    </w:rPr>
  </w:style>
  <w:style w:type="paragraph" w:customStyle="1" w:styleId="-1">
    <w:name w:val="正文-1"/>
    <w:basedOn w:val="a1"/>
    <w:link w:val="-1Char"/>
    <w:qFormat/>
    <w:rsid w:val="00D40420"/>
    <w:pPr>
      <w:spacing w:line="360" w:lineRule="auto"/>
      <w:ind w:firstLineChars="200" w:firstLine="480"/>
      <w:jc w:val="left"/>
    </w:pPr>
    <w:rPr>
      <w:sz w:val="24"/>
    </w:rPr>
  </w:style>
  <w:style w:type="character" w:customStyle="1" w:styleId="CharCharf3">
    <w:name w:val="正文（小四宋体） Char Char"/>
    <w:link w:val="afffffffa"/>
    <w:qFormat/>
    <w:rsid w:val="00D40420"/>
    <w:rPr>
      <w:rFonts w:ascii="宋体"/>
      <w:kern w:val="2"/>
      <w:sz w:val="24"/>
    </w:rPr>
  </w:style>
  <w:style w:type="paragraph" w:customStyle="1" w:styleId="afffffffa">
    <w:name w:val="正文（小四宋体）"/>
    <w:basedOn w:val="a1"/>
    <w:link w:val="CharCharf3"/>
    <w:qFormat/>
    <w:rsid w:val="00D40420"/>
    <w:pPr>
      <w:adjustRightInd w:val="0"/>
      <w:snapToGrid w:val="0"/>
      <w:spacing w:line="360" w:lineRule="auto"/>
      <w:ind w:firstLineChars="200" w:firstLine="480"/>
    </w:pPr>
    <w:rPr>
      <w:rFonts w:ascii="宋体"/>
      <w:sz w:val="24"/>
      <w:szCs w:val="20"/>
    </w:rPr>
  </w:style>
  <w:style w:type="character" w:customStyle="1" w:styleId="8Char1">
    <w:name w:val="标题 8 Char1"/>
    <w:uiPriority w:val="9"/>
    <w:semiHidden/>
    <w:qFormat/>
    <w:rsid w:val="00D40420"/>
    <w:rPr>
      <w:rFonts w:ascii="Cambria" w:eastAsia="宋体" w:hAnsi="Cambria" w:cs="Times New Roman"/>
      <w:kern w:val="2"/>
      <w:sz w:val="24"/>
      <w:szCs w:val="24"/>
    </w:rPr>
  </w:style>
  <w:style w:type="character" w:customStyle="1" w:styleId="CommentTextChar">
    <w:name w:val="Comment Text Char"/>
    <w:qFormat/>
    <w:locked/>
    <w:rsid w:val="00D40420"/>
    <w:rPr>
      <w:kern w:val="2"/>
      <w:sz w:val="28"/>
    </w:rPr>
  </w:style>
  <w:style w:type="character" w:customStyle="1" w:styleId="jimNormalChar">
    <w:name w:val="jimNormal Char"/>
    <w:link w:val="jimNormal"/>
    <w:qFormat/>
    <w:rsid w:val="00D40420"/>
    <w:rPr>
      <w:kern w:val="2"/>
      <w:sz w:val="24"/>
    </w:rPr>
  </w:style>
  <w:style w:type="paragraph" w:customStyle="1" w:styleId="jimNormal">
    <w:name w:val="jimNormal"/>
    <w:basedOn w:val="a1"/>
    <w:link w:val="jimNormalChar"/>
    <w:qFormat/>
    <w:rsid w:val="00D40420"/>
    <w:pPr>
      <w:spacing w:line="360" w:lineRule="auto"/>
      <w:ind w:firstLine="560"/>
    </w:pPr>
    <w:rPr>
      <w:sz w:val="24"/>
      <w:szCs w:val="20"/>
    </w:rPr>
  </w:style>
  <w:style w:type="character" w:customStyle="1" w:styleId="Charff7">
    <w:name w:val="报告正文 Char"/>
    <w:link w:val="afffffffb"/>
    <w:qFormat/>
    <w:rsid w:val="00D40420"/>
    <w:rPr>
      <w:rFonts w:ascii="宋体" w:hAnsi="宋体"/>
      <w:color w:val="000000"/>
      <w:kern w:val="2"/>
      <w:sz w:val="24"/>
      <w:u w:color="000000"/>
    </w:rPr>
  </w:style>
  <w:style w:type="paragraph" w:customStyle="1" w:styleId="afffffffb">
    <w:name w:val="报告正文"/>
    <w:basedOn w:val="aa"/>
    <w:link w:val="Charff7"/>
    <w:qFormat/>
    <w:rsid w:val="00D40420"/>
    <w:pPr>
      <w:snapToGrid w:val="0"/>
      <w:spacing w:line="500" w:lineRule="exact"/>
      <w:ind w:firstLineChars="200" w:firstLine="200"/>
      <w:jc w:val="both"/>
      <w:textAlignment w:val="center"/>
    </w:pPr>
    <w:rPr>
      <w:rFonts w:ascii="宋体" w:hAnsi="宋体"/>
      <w:color w:val="000000"/>
      <w:sz w:val="24"/>
      <w:szCs w:val="20"/>
      <w:u w:color="000000"/>
    </w:rPr>
  </w:style>
  <w:style w:type="character" w:customStyle="1" w:styleId="2858D7CFB-ED40-4347-BF05-701D383B685F">
    <w:name w:val="标题 2[858D7CFB-ED40-4347-BF05-701D383B685F]"/>
    <w:qFormat/>
    <w:rsid w:val="00D40420"/>
    <w:rPr>
      <w:rFonts w:ascii="Arial" w:eastAsia="宋体" w:hAnsi="Arial"/>
      <w:b/>
      <w:kern w:val="2"/>
      <w:sz w:val="28"/>
      <w:lang w:val="en-US" w:eastAsia="zh-CN"/>
    </w:rPr>
  </w:style>
  <w:style w:type="character" w:customStyle="1" w:styleId="zChar">
    <w:name w:val="z正文 Char"/>
    <w:link w:val="z"/>
    <w:qFormat/>
    <w:rsid w:val="00D40420"/>
    <w:rPr>
      <w:kern w:val="2"/>
      <w:sz w:val="24"/>
    </w:rPr>
  </w:style>
  <w:style w:type="paragraph" w:customStyle="1" w:styleId="z">
    <w:name w:val="z正文"/>
    <w:basedOn w:val="a1"/>
    <w:link w:val="zChar"/>
    <w:qFormat/>
    <w:rsid w:val="00D40420"/>
    <w:pPr>
      <w:spacing w:line="360" w:lineRule="auto"/>
      <w:ind w:firstLineChars="200" w:firstLine="480"/>
    </w:pPr>
    <w:rPr>
      <w:sz w:val="24"/>
      <w:szCs w:val="20"/>
    </w:rPr>
  </w:style>
  <w:style w:type="character" w:customStyle="1" w:styleId="New0">
    <w:name w:val="页码 New"/>
    <w:qFormat/>
    <w:rsid w:val="00D40420"/>
    <w:rPr>
      <w:rFonts w:cs="Times New Roman"/>
    </w:rPr>
  </w:style>
  <w:style w:type="character" w:customStyle="1" w:styleId="WJH4Char1">
    <w:name w:val="WJH标题 4 Char1"/>
    <w:qFormat/>
    <w:rsid w:val="00D40420"/>
    <w:rPr>
      <w:rFonts w:ascii="宋体" w:eastAsia="宋体" w:hAnsi="宋体" w:cs="宋体"/>
      <w:b/>
      <w:bCs/>
      <w:kern w:val="2"/>
      <w:sz w:val="24"/>
      <w:szCs w:val="24"/>
      <w:lang w:val="en-US" w:eastAsia="zh-CN" w:bidi="ar-SA"/>
    </w:rPr>
  </w:style>
  <w:style w:type="character" w:customStyle="1" w:styleId="ghChar">
    <w:name w:val="gh正文 Char"/>
    <w:link w:val="gh"/>
    <w:qFormat/>
    <w:rsid w:val="00D40420"/>
    <w:rPr>
      <w:rFonts w:ascii="宋体" w:hAnsi="宋体" w:cs="宋体"/>
      <w:spacing w:val="-4"/>
      <w:sz w:val="28"/>
      <w:szCs w:val="28"/>
      <w:lang w:val="en-US" w:eastAsia="zh-CN" w:bidi="ar-SA"/>
    </w:rPr>
  </w:style>
  <w:style w:type="paragraph" w:customStyle="1" w:styleId="gh">
    <w:name w:val="gh正文"/>
    <w:link w:val="ghChar"/>
    <w:qFormat/>
    <w:rsid w:val="00D40420"/>
    <w:pPr>
      <w:snapToGrid w:val="0"/>
      <w:spacing w:line="360" w:lineRule="auto"/>
      <w:ind w:firstLineChars="200" w:firstLine="544"/>
      <w:jc w:val="both"/>
    </w:pPr>
    <w:rPr>
      <w:rFonts w:ascii="宋体" w:hAnsi="宋体" w:cs="宋体"/>
      <w:spacing w:val="-4"/>
      <w:sz w:val="28"/>
      <w:szCs w:val="28"/>
    </w:rPr>
  </w:style>
  <w:style w:type="character" w:customStyle="1" w:styleId="opr-jigou-danpoi-address-s">
    <w:name w:val="opr-jigou-danpoi-address-s"/>
    <w:qFormat/>
    <w:rsid w:val="00D40420"/>
  </w:style>
  <w:style w:type="character" w:customStyle="1" w:styleId="z-Char0">
    <w:name w:val="z-窗体底端 Char"/>
    <w:qFormat/>
    <w:rsid w:val="00D40420"/>
    <w:rPr>
      <w:rFonts w:ascii="Arial" w:hAnsi="Arial"/>
      <w:vanish/>
      <w:sz w:val="16"/>
      <w:szCs w:val="16"/>
    </w:rPr>
  </w:style>
  <w:style w:type="paragraph" w:customStyle="1" w:styleId="z-10">
    <w:name w:val="z-窗体底端1"/>
    <w:basedOn w:val="a1"/>
    <w:next w:val="a1"/>
    <w:link w:val="z-Char20"/>
    <w:qFormat/>
    <w:rsid w:val="00D40420"/>
    <w:pPr>
      <w:pBdr>
        <w:top w:val="single" w:sz="6" w:space="1" w:color="auto"/>
      </w:pBdr>
      <w:spacing w:line="360" w:lineRule="auto"/>
      <w:ind w:firstLineChars="200" w:firstLine="200"/>
      <w:jc w:val="center"/>
    </w:pPr>
    <w:rPr>
      <w:rFonts w:ascii="Arial" w:hAnsi="Arial"/>
      <w:vanish/>
      <w:kern w:val="0"/>
      <w:sz w:val="16"/>
      <w:szCs w:val="16"/>
    </w:rPr>
  </w:style>
  <w:style w:type="character" w:customStyle="1" w:styleId="5Char1">
    <w:name w:val="标题 5 Char1"/>
    <w:uiPriority w:val="9"/>
    <w:semiHidden/>
    <w:qFormat/>
    <w:rsid w:val="00D40420"/>
    <w:rPr>
      <w:rFonts w:ascii="Times New Roman" w:hAnsi="Times New Roman" w:cs="Times New Roman"/>
      <w:b/>
      <w:bCs/>
      <w:kern w:val="2"/>
      <w:sz w:val="28"/>
      <w:szCs w:val="28"/>
    </w:rPr>
  </w:style>
  <w:style w:type="character" w:customStyle="1" w:styleId="Char1f6">
    <w:name w:val="尾注文本 Char1"/>
    <w:uiPriority w:val="99"/>
    <w:semiHidden/>
    <w:qFormat/>
    <w:rsid w:val="00D40420"/>
    <w:rPr>
      <w:sz w:val="24"/>
      <w:szCs w:val="24"/>
    </w:rPr>
  </w:style>
  <w:style w:type="character" w:customStyle="1" w:styleId="Charff4">
    <w:name w:val="小小标题 Char"/>
    <w:link w:val="afffffff5"/>
    <w:qFormat/>
    <w:rsid w:val="00D40420"/>
    <w:rPr>
      <w:sz w:val="24"/>
      <w:szCs w:val="24"/>
    </w:rPr>
  </w:style>
  <w:style w:type="character" w:customStyle="1" w:styleId="Charff8">
    <w:name w:val="正文 + (符号) 宋体 Char"/>
    <w:link w:val="afffffffc"/>
    <w:qFormat/>
    <w:rsid w:val="00D40420"/>
    <w:rPr>
      <w:rFonts w:eastAsia="仿宋_GB2312"/>
      <w:kern w:val="2"/>
      <w:sz w:val="28"/>
      <w:szCs w:val="28"/>
    </w:rPr>
  </w:style>
  <w:style w:type="paragraph" w:customStyle="1" w:styleId="afffffffc">
    <w:name w:val="正文 + (符号) 宋体"/>
    <w:basedOn w:val="35"/>
    <w:link w:val="Charff8"/>
    <w:qFormat/>
    <w:rsid w:val="00D40420"/>
    <w:pPr>
      <w:widowControl/>
      <w:autoSpaceDE/>
      <w:autoSpaceDN/>
      <w:adjustRightInd/>
      <w:spacing w:after="120"/>
      <w:ind w:firstLineChars="225" w:firstLine="623"/>
      <w:jc w:val="both"/>
    </w:pPr>
    <w:rPr>
      <w:rFonts w:ascii="Times New Roman"/>
      <w:kern w:val="2"/>
      <w:sz w:val="28"/>
      <w:szCs w:val="28"/>
    </w:rPr>
  </w:style>
  <w:style w:type="character" w:customStyle="1" w:styleId="FooterChar">
    <w:name w:val="Footer Char"/>
    <w:qFormat/>
    <w:locked/>
    <w:rsid w:val="00D40420"/>
    <w:rPr>
      <w:sz w:val="18"/>
    </w:rPr>
  </w:style>
  <w:style w:type="character" w:customStyle="1" w:styleId="CharCharf4">
    <w:name w:val="批注主题 Char Char"/>
    <w:link w:val="1ff2"/>
    <w:qFormat/>
    <w:rsid w:val="00D40420"/>
    <w:rPr>
      <w:b/>
      <w:bCs/>
    </w:rPr>
  </w:style>
  <w:style w:type="paragraph" w:customStyle="1" w:styleId="1ff2">
    <w:name w:val="批注主题1"/>
    <w:basedOn w:val="a6"/>
    <w:next w:val="a6"/>
    <w:link w:val="CharCharf4"/>
    <w:qFormat/>
    <w:rsid w:val="00D40420"/>
    <w:pPr>
      <w:spacing w:line="360" w:lineRule="auto"/>
      <w:ind w:firstLineChars="200" w:firstLine="200"/>
    </w:pPr>
    <w:rPr>
      <w:b/>
      <w:bCs/>
      <w:kern w:val="0"/>
      <w:sz w:val="20"/>
      <w:szCs w:val="20"/>
    </w:rPr>
  </w:style>
  <w:style w:type="character" w:customStyle="1" w:styleId="FXTChar">
    <w:name w:val="FXT正文 Char"/>
    <w:link w:val="FXT"/>
    <w:qFormat/>
    <w:rsid w:val="00D40420"/>
    <w:rPr>
      <w:kern w:val="2"/>
      <w:sz w:val="24"/>
      <w:szCs w:val="24"/>
    </w:rPr>
  </w:style>
  <w:style w:type="paragraph" w:customStyle="1" w:styleId="FXT">
    <w:name w:val="FXT正文"/>
    <w:basedOn w:val="a1"/>
    <w:link w:val="FXTChar"/>
    <w:qFormat/>
    <w:rsid w:val="00D40420"/>
    <w:pPr>
      <w:autoSpaceDE w:val="0"/>
      <w:autoSpaceDN w:val="0"/>
      <w:adjustRightInd w:val="0"/>
      <w:snapToGrid w:val="0"/>
      <w:spacing w:line="360" w:lineRule="auto"/>
      <w:ind w:firstLineChars="200" w:firstLine="200"/>
      <w:jc w:val="left"/>
    </w:pPr>
    <w:rPr>
      <w:sz w:val="24"/>
    </w:rPr>
  </w:style>
  <w:style w:type="paragraph" w:customStyle="1" w:styleId="CM13">
    <w:name w:val="CM13"/>
    <w:basedOn w:val="Default"/>
    <w:next w:val="Default"/>
    <w:uiPriority w:val="99"/>
    <w:qFormat/>
    <w:rsid w:val="00D40420"/>
    <w:rPr>
      <w:rFonts w:ascii="方正姚体" w:eastAsia="方正姚体" w:hAnsi="Times New Roman" w:cs="Times New Roman"/>
      <w:color w:val="auto"/>
    </w:rPr>
  </w:style>
  <w:style w:type="paragraph" w:customStyle="1" w:styleId="Char2CharCharCharCharCharCharCharCharChar">
    <w:name w:val="Char2 Char Char Char Char Char Char Char Char Char"/>
    <w:basedOn w:val="a1"/>
    <w:qFormat/>
    <w:rsid w:val="00D40420"/>
    <w:pPr>
      <w:tabs>
        <w:tab w:val="left" w:pos="420"/>
      </w:tabs>
      <w:ind w:left="420" w:hanging="420"/>
    </w:pPr>
  </w:style>
  <w:style w:type="paragraph" w:customStyle="1" w:styleId="use">
    <w:name w:val="use图标"/>
    <w:basedOn w:val="a1"/>
    <w:qFormat/>
    <w:rsid w:val="00D40420"/>
    <w:pPr>
      <w:spacing w:beforeLines="50" w:afterLines="50" w:line="360" w:lineRule="auto"/>
      <w:ind w:firstLineChars="200" w:firstLine="200"/>
      <w:jc w:val="center"/>
    </w:pPr>
    <w:rPr>
      <w:sz w:val="24"/>
    </w:rPr>
  </w:style>
  <w:style w:type="paragraph" w:customStyle="1" w:styleId="afffffffd">
    <w:name w:val="金安桥正文"/>
    <w:basedOn w:val="af0"/>
    <w:qFormat/>
    <w:rsid w:val="00D40420"/>
    <w:pPr>
      <w:widowControl w:val="0"/>
      <w:autoSpaceDE/>
      <w:autoSpaceDN/>
      <w:ind w:left="0" w:firstLineChars="200" w:firstLine="200"/>
      <w:jc w:val="left"/>
    </w:pPr>
    <w:rPr>
      <w:rFonts w:ascii="Calibri" w:eastAsia="宋体" w:hAnsi="Calibri"/>
      <w:sz w:val="24"/>
    </w:rPr>
  </w:style>
  <w:style w:type="character" w:customStyle="1" w:styleId="Char26">
    <w:name w:val="脚注文本 Char2"/>
    <w:qFormat/>
    <w:rsid w:val="00D40420"/>
    <w:rPr>
      <w:sz w:val="18"/>
      <w:szCs w:val="18"/>
    </w:rPr>
  </w:style>
  <w:style w:type="paragraph" w:customStyle="1" w:styleId="CM7">
    <w:name w:val="CM7"/>
    <w:basedOn w:val="a1"/>
    <w:next w:val="a1"/>
    <w:qFormat/>
    <w:rsid w:val="00D40420"/>
    <w:pPr>
      <w:autoSpaceDE w:val="0"/>
      <w:autoSpaceDN w:val="0"/>
      <w:adjustRightInd w:val="0"/>
      <w:spacing w:line="403" w:lineRule="atLeast"/>
      <w:ind w:firstLineChars="200" w:firstLine="200"/>
      <w:jc w:val="left"/>
    </w:pPr>
    <w:rPr>
      <w:rFonts w:ascii="..ì." w:eastAsia="..ì."/>
      <w:kern w:val="0"/>
      <w:sz w:val="24"/>
    </w:rPr>
  </w:style>
  <w:style w:type="character" w:customStyle="1" w:styleId="2Char21">
    <w:name w:val="正文文本缩进 2 Char2"/>
    <w:qFormat/>
    <w:rsid w:val="00D40420"/>
    <w:rPr>
      <w:sz w:val="24"/>
      <w:szCs w:val="22"/>
    </w:rPr>
  </w:style>
  <w:style w:type="paragraph" w:customStyle="1" w:styleId="GB2312150">
    <w:name w:val="样式 (中文) 楷体_GB2312 四号 行距: 1.5 倍行距"/>
    <w:basedOn w:val="a1"/>
    <w:qFormat/>
    <w:rsid w:val="00D40420"/>
    <w:pPr>
      <w:spacing w:line="360" w:lineRule="auto"/>
      <w:ind w:firstLineChars="200" w:firstLine="560"/>
    </w:pPr>
    <w:rPr>
      <w:rFonts w:ascii="仿宋_GB2312" w:eastAsia="仿宋_GB2312" w:cs="宋体"/>
      <w:sz w:val="28"/>
      <w:szCs w:val="20"/>
    </w:rPr>
  </w:style>
  <w:style w:type="character" w:customStyle="1" w:styleId="z-Char20">
    <w:name w:val="z-窗体底端 Char2"/>
    <w:basedOn w:val="a2"/>
    <w:link w:val="z-10"/>
    <w:uiPriority w:val="99"/>
    <w:semiHidden/>
    <w:qFormat/>
    <w:rsid w:val="00D40420"/>
    <w:rPr>
      <w:rFonts w:ascii="Arial" w:hAnsi="Arial" w:cs="Arial"/>
      <w:vanish/>
      <w:kern w:val="2"/>
      <w:sz w:val="16"/>
      <w:szCs w:val="16"/>
    </w:rPr>
  </w:style>
  <w:style w:type="character" w:customStyle="1" w:styleId="3Char20">
    <w:name w:val="正文文本 3 Char2"/>
    <w:qFormat/>
    <w:rsid w:val="00D40420"/>
    <w:rPr>
      <w:sz w:val="16"/>
      <w:szCs w:val="16"/>
    </w:rPr>
  </w:style>
  <w:style w:type="paragraph" w:customStyle="1" w:styleId="afffffffe">
    <w:name w:val="正文_表格"/>
    <w:basedOn w:val="af3"/>
    <w:qFormat/>
    <w:rsid w:val="00D40420"/>
    <w:pPr>
      <w:spacing w:line="360" w:lineRule="auto"/>
      <w:ind w:firstLineChars="200" w:firstLine="200"/>
    </w:pPr>
    <w:rPr>
      <w:rFonts w:ascii="Times New Roman" w:hAnsi="Times New Roman" w:hint="eastAsia"/>
      <w:kern w:val="0"/>
      <w:sz w:val="22"/>
      <w:szCs w:val="28"/>
    </w:rPr>
  </w:style>
  <w:style w:type="paragraph" w:customStyle="1" w:styleId="-10">
    <w:name w:val="技术报告标题-1"/>
    <w:basedOn w:val="a1"/>
    <w:qFormat/>
    <w:rsid w:val="00D40420"/>
    <w:pPr>
      <w:spacing w:beforeLines="100" w:afterLines="100" w:line="360" w:lineRule="auto"/>
      <w:jc w:val="left"/>
    </w:pPr>
    <w:rPr>
      <w:rFonts w:eastAsia="黑体"/>
      <w:snapToGrid w:val="0"/>
      <w:kern w:val="0"/>
      <w:sz w:val="28"/>
      <w:szCs w:val="28"/>
    </w:rPr>
  </w:style>
  <w:style w:type="paragraph" w:customStyle="1" w:styleId="CM2">
    <w:name w:val="CM2"/>
    <w:basedOn w:val="Default"/>
    <w:next w:val="Default"/>
    <w:uiPriority w:val="99"/>
    <w:qFormat/>
    <w:rsid w:val="00D40420"/>
    <w:rPr>
      <w:rFonts w:ascii="方正姚体" w:eastAsia="方正姚体" w:hAnsi="Times New Roman" w:cs="Times New Roman"/>
      <w:color w:val="auto"/>
    </w:rPr>
  </w:style>
  <w:style w:type="character" w:customStyle="1" w:styleId="Char27">
    <w:name w:val="页脚 Char2"/>
    <w:qFormat/>
    <w:rsid w:val="00D40420"/>
    <w:rPr>
      <w:sz w:val="18"/>
      <w:szCs w:val="18"/>
    </w:rPr>
  </w:style>
  <w:style w:type="paragraph" w:customStyle="1" w:styleId="affffffff">
    <w:name w:val="技术报告正文"/>
    <w:basedOn w:val="a1"/>
    <w:qFormat/>
    <w:rsid w:val="00D40420"/>
    <w:pPr>
      <w:spacing w:line="360" w:lineRule="auto"/>
      <w:ind w:firstLineChars="200" w:firstLine="200"/>
    </w:pPr>
    <w:rPr>
      <w:rFonts w:eastAsia="仿宋_GB2312"/>
      <w:kern w:val="0"/>
      <w:sz w:val="24"/>
      <w:lang w:val="en-GB"/>
    </w:rPr>
  </w:style>
  <w:style w:type="paragraph" w:customStyle="1" w:styleId="aa2">
    <w:name w:val="aa2"/>
    <w:basedOn w:val="a1"/>
    <w:qFormat/>
    <w:rsid w:val="00D40420"/>
    <w:pPr>
      <w:spacing w:line="360" w:lineRule="auto"/>
      <w:ind w:firstLineChars="200" w:firstLine="200"/>
      <w:jc w:val="left"/>
      <w:outlineLvl w:val="1"/>
    </w:pPr>
    <w:rPr>
      <w:b/>
      <w:sz w:val="28"/>
      <w:szCs w:val="20"/>
    </w:rPr>
  </w:style>
  <w:style w:type="paragraph" w:customStyle="1" w:styleId="1ff3">
    <w:name w:val="正文文本缩进1"/>
    <w:basedOn w:val="a1"/>
    <w:qFormat/>
    <w:rsid w:val="00D40420"/>
    <w:pPr>
      <w:spacing w:line="600" w:lineRule="exact"/>
      <w:ind w:firstLineChars="200" w:firstLine="560"/>
    </w:pPr>
    <w:rPr>
      <w:sz w:val="28"/>
      <w:szCs w:val="20"/>
    </w:rPr>
  </w:style>
  <w:style w:type="character" w:customStyle="1" w:styleId="3Char11">
    <w:name w:val="正文文本缩进 3 Char1"/>
    <w:qFormat/>
    <w:rsid w:val="00D40420"/>
    <w:rPr>
      <w:sz w:val="16"/>
      <w:szCs w:val="16"/>
    </w:rPr>
  </w:style>
  <w:style w:type="paragraph" w:customStyle="1" w:styleId="New1">
    <w:name w:val="页眉 New"/>
    <w:basedOn w:val="a1"/>
    <w:qFormat/>
    <w:rsid w:val="00D40420"/>
    <w:pPr>
      <w:tabs>
        <w:tab w:val="center" w:pos="4153"/>
        <w:tab w:val="right" w:pos="8306"/>
      </w:tabs>
      <w:snapToGrid w:val="0"/>
      <w:spacing w:line="360" w:lineRule="auto"/>
      <w:ind w:firstLineChars="200" w:firstLine="200"/>
      <w:jc w:val="center"/>
    </w:pPr>
    <w:rPr>
      <w:sz w:val="18"/>
      <w:szCs w:val="18"/>
    </w:rPr>
  </w:style>
  <w:style w:type="paragraph" w:customStyle="1" w:styleId="affffffff0">
    <w:name w:val="五级条标题"/>
    <w:basedOn w:val="affffffff1"/>
    <w:next w:val="a1"/>
    <w:uiPriority w:val="99"/>
    <w:qFormat/>
    <w:rsid w:val="00D40420"/>
    <w:pPr>
      <w:outlineLvl w:val="5"/>
    </w:pPr>
  </w:style>
  <w:style w:type="paragraph" w:customStyle="1" w:styleId="affffffff1">
    <w:name w:val="四级条标题"/>
    <w:basedOn w:val="affffffff2"/>
    <w:next w:val="a1"/>
    <w:uiPriority w:val="99"/>
    <w:qFormat/>
    <w:rsid w:val="00D40420"/>
    <w:pPr>
      <w:outlineLvl w:val="4"/>
    </w:pPr>
  </w:style>
  <w:style w:type="paragraph" w:customStyle="1" w:styleId="affffffff2">
    <w:name w:val="三级条标题"/>
    <w:basedOn w:val="affffffff3"/>
    <w:next w:val="a1"/>
    <w:uiPriority w:val="99"/>
    <w:qFormat/>
    <w:rsid w:val="00D40420"/>
    <w:pPr>
      <w:outlineLvl w:val="3"/>
    </w:pPr>
  </w:style>
  <w:style w:type="paragraph" w:customStyle="1" w:styleId="affffffff3">
    <w:name w:val="二级条标题"/>
    <w:basedOn w:val="affffffff4"/>
    <w:next w:val="a1"/>
    <w:uiPriority w:val="99"/>
    <w:qFormat/>
    <w:rsid w:val="00D40420"/>
    <w:pPr>
      <w:outlineLvl w:val="2"/>
    </w:pPr>
    <w:rPr>
      <w:rFonts w:ascii="宋体" w:eastAsia="宋体"/>
      <w:b w:val="0"/>
    </w:rPr>
  </w:style>
  <w:style w:type="paragraph" w:customStyle="1" w:styleId="affffffff4">
    <w:name w:val="一级条标题"/>
    <w:basedOn w:val="1"/>
    <w:next w:val="a1"/>
    <w:uiPriority w:val="99"/>
    <w:qFormat/>
    <w:rsid w:val="00D40420"/>
    <w:pPr>
      <w:keepNext w:val="0"/>
      <w:keepLines w:val="0"/>
      <w:widowControl/>
      <w:tabs>
        <w:tab w:val="clear" w:pos="1800"/>
      </w:tabs>
      <w:spacing w:before="0" w:after="0" w:line="460" w:lineRule="exact"/>
      <w:ind w:left="142"/>
      <w:jc w:val="both"/>
      <w:outlineLvl w:val="1"/>
    </w:pPr>
    <w:rPr>
      <w:bCs w:val="0"/>
      <w:kern w:val="0"/>
      <w:sz w:val="28"/>
      <w:szCs w:val="20"/>
    </w:rPr>
  </w:style>
  <w:style w:type="paragraph" w:customStyle="1" w:styleId="Char1CharCharCharCharCharCharCharCharCharCharCharChar">
    <w:name w:val="Char1 Char Char Char Char Char Char Char Char Char Char Char Char"/>
    <w:basedOn w:val="a1"/>
    <w:qFormat/>
    <w:rsid w:val="00D40420"/>
    <w:pPr>
      <w:tabs>
        <w:tab w:val="left" w:pos="4385"/>
      </w:tabs>
      <w:spacing w:line="360" w:lineRule="auto"/>
      <w:ind w:left="4385" w:hanging="425"/>
    </w:pPr>
    <w:rPr>
      <w:sz w:val="24"/>
    </w:rPr>
  </w:style>
  <w:style w:type="paragraph" w:customStyle="1" w:styleId="affffffff5">
    <w:name w:val="图表内容"/>
    <w:basedOn w:val="a1"/>
    <w:uiPriority w:val="1"/>
    <w:qFormat/>
    <w:rsid w:val="00D40420"/>
    <w:pPr>
      <w:jc w:val="center"/>
    </w:pPr>
    <w:rPr>
      <w:rFonts w:ascii="Arial" w:hAnsi="Arial"/>
      <w:szCs w:val="22"/>
    </w:rPr>
  </w:style>
  <w:style w:type="character" w:customStyle="1" w:styleId="Char28">
    <w:name w:val="文档结构图 Char2"/>
    <w:qFormat/>
    <w:rsid w:val="00D40420"/>
    <w:rPr>
      <w:rFonts w:ascii="宋体"/>
      <w:sz w:val="18"/>
      <w:szCs w:val="18"/>
    </w:rPr>
  </w:style>
  <w:style w:type="character" w:customStyle="1" w:styleId="Char29">
    <w:name w:val="页眉 Char2"/>
    <w:qFormat/>
    <w:rsid w:val="00D40420"/>
    <w:rPr>
      <w:sz w:val="18"/>
      <w:szCs w:val="18"/>
    </w:rPr>
  </w:style>
  <w:style w:type="paragraph" w:customStyle="1" w:styleId="aa3">
    <w:name w:val="aa3"/>
    <w:basedOn w:val="aa2"/>
    <w:qFormat/>
    <w:rsid w:val="00D40420"/>
    <w:rPr>
      <w:b w:val="0"/>
    </w:rPr>
  </w:style>
  <w:style w:type="character" w:customStyle="1" w:styleId="Char2a">
    <w:name w:val="正文文本 Char2"/>
    <w:qFormat/>
    <w:rsid w:val="00D40420"/>
    <w:rPr>
      <w:sz w:val="24"/>
      <w:szCs w:val="22"/>
    </w:rPr>
  </w:style>
  <w:style w:type="character" w:customStyle="1" w:styleId="2Char12">
    <w:name w:val="正文首行缩进 2 Char1"/>
    <w:basedOn w:val="Char21"/>
    <w:qFormat/>
    <w:rsid w:val="00D40420"/>
    <w:rPr>
      <w:kern w:val="2"/>
      <w:sz w:val="24"/>
      <w:szCs w:val="22"/>
    </w:rPr>
  </w:style>
  <w:style w:type="paragraph" w:customStyle="1" w:styleId="1110">
    <w:name w:val="样式 样式1 + (中文) 隶书 二号 非加粗 段前: 1 行 段后: 1 行"/>
    <w:basedOn w:val="a1"/>
    <w:qFormat/>
    <w:rsid w:val="00D40420"/>
    <w:pPr>
      <w:spacing w:beforeLines="50" w:afterLines="50" w:line="360" w:lineRule="auto"/>
      <w:jc w:val="center"/>
    </w:pPr>
    <w:rPr>
      <w:rFonts w:eastAsia="华文中宋"/>
      <w:b/>
      <w:sz w:val="36"/>
      <w:szCs w:val="36"/>
    </w:rPr>
  </w:style>
  <w:style w:type="paragraph" w:customStyle="1" w:styleId="1ff4">
    <w:name w:val="段标题1"/>
    <w:basedOn w:val="a1"/>
    <w:qFormat/>
    <w:rsid w:val="00D40420"/>
    <w:pPr>
      <w:tabs>
        <w:tab w:val="left" w:pos="360"/>
        <w:tab w:val="left" w:pos="420"/>
      </w:tabs>
      <w:adjustRightInd w:val="0"/>
      <w:snapToGrid w:val="0"/>
      <w:spacing w:line="480" w:lineRule="auto"/>
      <w:ind w:left="420" w:firstLineChars="200" w:firstLine="200"/>
      <w:textAlignment w:val="baseline"/>
    </w:pPr>
    <w:rPr>
      <w:kern w:val="0"/>
      <w:sz w:val="24"/>
      <w:szCs w:val="20"/>
    </w:rPr>
  </w:style>
  <w:style w:type="paragraph" w:customStyle="1" w:styleId="CM58">
    <w:name w:val="CM58"/>
    <w:basedOn w:val="Default"/>
    <w:next w:val="Default"/>
    <w:qFormat/>
    <w:rsid w:val="00D40420"/>
    <w:pPr>
      <w:spacing w:after="68" w:line="360" w:lineRule="auto"/>
      <w:ind w:firstLineChars="200" w:firstLine="200"/>
      <w:jc w:val="both"/>
    </w:pPr>
    <w:rPr>
      <w:rFonts w:ascii="Times New Roman Bold" w:eastAsia="Times New Roman Bold" w:hAnsi="Times New Roman" w:cs="Times New Roman"/>
      <w:color w:val="auto"/>
      <w:kern w:val="2"/>
    </w:rPr>
  </w:style>
  <w:style w:type="paragraph" w:customStyle="1" w:styleId="211">
    <w:name w:val="正文文本缩进 21"/>
    <w:basedOn w:val="a1"/>
    <w:qFormat/>
    <w:rsid w:val="00D40420"/>
    <w:pPr>
      <w:spacing w:line="360" w:lineRule="auto"/>
      <w:ind w:left="850" w:firstLineChars="200" w:firstLine="200"/>
    </w:pPr>
    <w:rPr>
      <w:sz w:val="28"/>
      <w:szCs w:val="20"/>
    </w:rPr>
  </w:style>
  <w:style w:type="paragraph" w:customStyle="1" w:styleId="113">
    <w:name w:val="段落11"/>
    <w:basedOn w:val="a1"/>
    <w:qFormat/>
    <w:rsid w:val="00D40420"/>
    <w:pPr>
      <w:spacing w:line="360" w:lineRule="auto"/>
      <w:ind w:firstLineChars="200" w:firstLine="480"/>
    </w:pPr>
    <w:rPr>
      <w:rFonts w:ascii="宋体" w:hAnsi="宋体"/>
      <w:sz w:val="24"/>
    </w:rPr>
  </w:style>
  <w:style w:type="paragraph" w:customStyle="1" w:styleId="use1">
    <w:name w:val="use段落1"/>
    <w:basedOn w:val="a1"/>
    <w:qFormat/>
    <w:rsid w:val="00D40420"/>
    <w:pPr>
      <w:tabs>
        <w:tab w:val="left" w:pos="1800"/>
      </w:tabs>
      <w:spacing w:line="360" w:lineRule="auto"/>
      <w:ind w:left="425" w:hanging="425"/>
      <w:jc w:val="left"/>
    </w:pPr>
    <w:rPr>
      <w:rFonts w:ascii="宋体" w:hAnsi="宋体"/>
      <w:bCs/>
      <w:sz w:val="24"/>
      <w:szCs w:val="21"/>
    </w:rPr>
  </w:style>
  <w:style w:type="paragraph" w:customStyle="1" w:styleId="CM85">
    <w:name w:val="CM85"/>
    <w:basedOn w:val="Default"/>
    <w:next w:val="Default"/>
    <w:uiPriority w:val="99"/>
    <w:qFormat/>
    <w:rsid w:val="00D40420"/>
    <w:rPr>
      <w:rFonts w:ascii="方正姚体" w:eastAsia="方正姚体" w:hAnsi="Times New Roman" w:cs="Times New Roman"/>
      <w:color w:val="auto"/>
    </w:rPr>
  </w:style>
  <w:style w:type="paragraph" w:customStyle="1" w:styleId="242">
    <w:name w:val="样式 小四 两端对齐 行距: 最小值 24 磅 首行缩进:  2 字符"/>
    <w:basedOn w:val="a1"/>
    <w:qFormat/>
    <w:rsid w:val="00D40420"/>
    <w:pPr>
      <w:widowControl/>
      <w:spacing w:line="480" w:lineRule="atLeast"/>
      <w:ind w:firstLineChars="200" w:firstLine="480"/>
    </w:pPr>
    <w:rPr>
      <w:rFonts w:cs="宋体"/>
      <w:sz w:val="24"/>
      <w:szCs w:val="20"/>
    </w:rPr>
  </w:style>
  <w:style w:type="paragraph" w:customStyle="1" w:styleId="p17">
    <w:name w:val="p17"/>
    <w:basedOn w:val="a1"/>
    <w:qFormat/>
    <w:rsid w:val="00D40420"/>
    <w:pPr>
      <w:widowControl/>
      <w:spacing w:line="360" w:lineRule="auto"/>
      <w:ind w:firstLine="420"/>
    </w:pPr>
  </w:style>
  <w:style w:type="paragraph" w:customStyle="1" w:styleId="CM27">
    <w:name w:val="CM27"/>
    <w:basedOn w:val="Default"/>
    <w:next w:val="Default"/>
    <w:uiPriority w:val="99"/>
    <w:qFormat/>
    <w:rsid w:val="00D40420"/>
    <w:pPr>
      <w:spacing w:line="471" w:lineRule="atLeast"/>
    </w:pPr>
    <w:rPr>
      <w:rFonts w:ascii="方正姚体" w:eastAsia="方正姚体" w:hAnsi="Times New Roman" w:cs="Times New Roman"/>
      <w:color w:val="auto"/>
    </w:rPr>
  </w:style>
  <w:style w:type="paragraph" w:customStyle="1" w:styleId="302">
    <w:name w:val="样式 样式 样式 小四 行距: 最小值 30 磅 + 黑色 + 四号 首行缩进:  2 字符"/>
    <w:basedOn w:val="a1"/>
    <w:qFormat/>
    <w:rsid w:val="00D40420"/>
    <w:pPr>
      <w:widowControl/>
      <w:spacing w:line="600" w:lineRule="atLeast"/>
      <w:ind w:firstLineChars="200" w:firstLine="560"/>
    </w:pPr>
    <w:rPr>
      <w:color w:val="000000"/>
      <w:kern w:val="0"/>
      <w:sz w:val="20"/>
      <w:szCs w:val="20"/>
    </w:rPr>
  </w:style>
  <w:style w:type="paragraph" w:customStyle="1" w:styleId="-30">
    <w:name w:val="报告标题-3"/>
    <w:basedOn w:val="a1"/>
    <w:qFormat/>
    <w:rsid w:val="00D40420"/>
    <w:pPr>
      <w:widowControl/>
      <w:snapToGrid w:val="0"/>
      <w:spacing w:line="500" w:lineRule="exact"/>
      <w:ind w:firstLineChars="200" w:firstLine="200"/>
      <w:textAlignment w:val="center"/>
    </w:pPr>
    <w:rPr>
      <w:rFonts w:eastAsia="楷体_GB2312"/>
      <w:color w:val="000000"/>
      <w:kern w:val="0"/>
      <w:sz w:val="24"/>
      <w:szCs w:val="20"/>
      <w:u w:color="000000"/>
    </w:rPr>
  </w:style>
  <w:style w:type="paragraph" w:customStyle="1" w:styleId="affffffff6">
    <w:name w:val="表号 + 五号"/>
    <w:basedOn w:val="a1"/>
    <w:qFormat/>
    <w:rsid w:val="00D40420"/>
    <w:pPr>
      <w:widowControl/>
      <w:adjustRightInd w:val="0"/>
      <w:snapToGrid w:val="0"/>
      <w:spacing w:line="360" w:lineRule="auto"/>
      <w:jc w:val="center"/>
      <w:textAlignment w:val="baseline"/>
    </w:pPr>
    <w:rPr>
      <w:rFonts w:ascii="宋体" w:hAnsi="宋体" w:cs="宋体"/>
      <w:color w:val="000000"/>
      <w:kern w:val="0"/>
      <w:szCs w:val="21"/>
    </w:rPr>
  </w:style>
  <w:style w:type="paragraph" w:customStyle="1" w:styleId="212">
    <w:name w:val="正文首行缩进 21"/>
    <w:basedOn w:val="1ff3"/>
    <w:qFormat/>
    <w:rsid w:val="00D40420"/>
    <w:pPr>
      <w:spacing w:after="120" w:line="240" w:lineRule="auto"/>
      <w:ind w:leftChars="200" w:left="200" w:firstLine="200"/>
    </w:pPr>
    <w:rPr>
      <w:szCs w:val="24"/>
    </w:rPr>
  </w:style>
  <w:style w:type="paragraph" w:customStyle="1" w:styleId="114">
    <w:name w:val="修订11"/>
    <w:qFormat/>
    <w:rsid w:val="00D40420"/>
    <w:rPr>
      <w:kern w:val="2"/>
      <w:sz w:val="28"/>
    </w:rPr>
  </w:style>
  <w:style w:type="character" w:customStyle="1" w:styleId="Char2b">
    <w:name w:val="尾注文本 Char2"/>
    <w:qFormat/>
    <w:rsid w:val="00D40420"/>
    <w:rPr>
      <w:sz w:val="24"/>
      <w:szCs w:val="22"/>
    </w:rPr>
  </w:style>
  <w:style w:type="paragraph" w:customStyle="1" w:styleId="GB2312152">
    <w:name w:val="样式 样式 (中文) 仿宋_GB2312 四号 黑色 行距: 1.5 倍行距 + 首行缩进:  2 字符"/>
    <w:basedOn w:val="a1"/>
    <w:qFormat/>
    <w:rsid w:val="00D40420"/>
    <w:pPr>
      <w:spacing w:line="360" w:lineRule="auto"/>
      <w:ind w:firstLineChars="200" w:firstLine="200"/>
    </w:pPr>
    <w:rPr>
      <w:rFonts w:eastAsia="仿宋_GB2312" w:cs="宋体"/>
      <w:color w:val="000000"/>
      <w:sz w:val="24"/>
      <w:szCs w:val="20"/>
    </w:rPr>
  </w:style>
  <w:style w:type="paragraph" w:customStyle="1" w:styleId="CM22">
    <w:name w:val="CM22"/>
    <w:basedOn w:val="Default"/>
    <w:next w:val="Default"/>
    <w:uiPriority w:val="99"/>
    <w:qFormat/>
    <w:rsid w:val="00D40420"/>
    <w:pPr>
      <w:spacing w:line="463" w:lineRule="atLeast"/>
    </w:pPr>
    <w:rPr>
      <w:rFonts w:ascii="方正姚体" w:eastAsia="方正姚体" w:hAnsi="Times New Roman" w:cs="Times New Roman"/>
      <w:color w:val="auto"/>
    </w:rPr>
  </w:style>
  <w:style w:type="character" w:customStyle="1" w:styleId="HTMLChar2">
    <w:name w:val="HTML 预设格式 Char2"/>
    <w:qFormat/>
    <w:rsid w:val="00D40420"/>
    <w:rPr>
      <w:rFonts w:ascii="Courier New" w:hAnsi="Courier New" w:cs="Courier New"/>
    </w:rPr>
  </w:style>
  <w:style w:type="paragraph" w:customStyle="1" w:styleId="1ff5">
    <w:name w:val="标题1"/>
    <w:basedOn w:val="a1"/>
    <w:qFormat/>
    <w:rsid w:val="00D40420"/>
    <w:pPr>
      <w:spacing w:line="360" w:lineRule="auto"/>
      <w:ind w:firstLineChars="200" w:firstLine="200"/>
      <w:jc w:val="left"/>
    </w:pPr>
    <w:rPr>
      <w:b/>
      <w:sz w:val="32"/>
      <w:szCs w:val="22"/>
    </w:rPr>
  </w:style>
  <w:style w:type="paragraph" w:customStyle="1" w:styleId="1ff6">
    <w:name w:val="样式 样式 宋体 + 首行缩进:  1 字符"/>
    <w:basedOn w:val="affffffff7"/>
    <w:qFormat/>
    <w:rsid w:val="00D40420"/>
    <w:pPr>
      <w:spacing w:beforeLines="50" w:afterLines="50"/>
    </w:pPr>
  </w:style>
  <w:style w:type="paragraph" w:customStyle="1" w:styleId="affffffff7">
    <w:name w:val="样式 宋体"/>
    <w:basedOn w:val="a1"/>
    <w:qFormat/>
    <w:rsid w:val="00D40420"/>
    <w:pPr>
      <w:spacing w:line="360" w:lineRule="auto"/>
      <w:ind w:firstLineChars="100" w:firstLine="100"/>
    </w:pPr>
    <w:rPr>
      <w:rFonts w:ascii="宋体" w:hAnsi="宋体" w:cs="宋体"/>
      <w:sz w:val="24"/>
      <w:szCs w:val="20"/>
    </w:rPr>
  </w:style>
  <w:style w:type="character" w:customStyle="1" w:styleId="Char2c">
    <w:name w:val="正文首行缩进 Char2"/>
    <w:basedOn w:val="Char2a"/>
    <w:qFormat/>
    <w:rsid w:val="00D40420"/>
    <w:rPr>
      <w:sz w:val="24"/>
      <w:szCs w:val="22"/>
    </w:rPr>
  </w:style>
  <w:style w:type="character" w:customStyle="1" w:styleId="2Char13">
    <w:name w:val="正文文本 2 Char1"/>
    <w:qFormat/>
    <w:rsid w:val="00D40420"/>
    <w:rPr>
      <w:sz w:val="24"/>
      <w:szCs w:val="22"/>
    </w:rPr>
  </w:style>
  <w:style w:type="paragraph" w:customStyle="1" w:styleId="1ff7">
    <w:name w:val="样式 标题 1 + 三号"/>
    <w:basedOn w:val="1"/>
    <w:qFormat/>
    <w:rsid w:val="00D40420"/>
    <w:pPr>
      <w:tabs>
        <w:tab w:val="clear" w:pos="1800"/>
      </w:tabs>
      <w:ind w:left="0" w:firstLine="0"/>
      <w:jc w:val="both"/>
    </w:pPr>
    <w:rPr>
      <w:rFonts w:ascii="Times New Roman" w:eastAsia="宋体"/>
      <w:sz w:val="32"/>
    </w:rPr>
  </w:style>
  <w:style w:type="paragraph" w:customStyle="1" w:styleId="CM10">
    <w:name w:val="CM10"/>
    <w:basedOn w:val="Default"/>
    <w:next w:val="Default"/>
    <w:uiPriority w:val="99"/>
    <w:qFormat/>
    <w:rsid w:val="00D40420"/>
    <w:pPr>
      <w:spacing w:line="460" w:lineRule="atLeast"/>
    </w:pPr>
    <w:rPr>
      <w:rFonts w:ascii="方正姚体" w:eastAsia="方正姚体" w:hAnsi="Times New Roman" w:cs="Times New Roman"/>
      <w:color w:val="auto"/>
    </w:rPr>
  </w:style>
  <w:style w:type="paragraph" w:customStyle="1" w:styleId="CM87">
    <w:name w:val="CM87"/>
    <w:basedOn w:val="Default"/>
    <w:next w:val="Default"/>
    <w:uiPriority w:val="99"/>
    <w:qFormat/>
    <w:rsid w:val="00D40420"/>
    <w:rPr>
      <w:rFonts w:ascii="方正姚体" w:eastAsia="方正姚体" w:hAnsi="Times New Roman" w:cs="Times New Roman"/>
      <w:color w:val="auto"/>
    </w:rPr>
  </w:style>
  <w:style w:type="paragraph" w:customStyle="1" w:styleId="affffffff8">
    <w:name w:val="表格样式"/>
    <w:basedOn w:val="a1"/>
    <w:qFormat/>
    <w:rsid w:val="00D40420"/>
    <w:pPr>
      <w:spacing w:line="360" w:lineRule="auto"/>
      <w:jc w:val="center"/>
    </w:pPr>
    <w:rPr>
      <w:rFonts w:ascii="宋体"/>
      <w:szCs w:val="20"/>
    </w:rPr>
  </w:style>
  <w:style w:type="paragraph" w:customStyle="1" w:styleId="CM6">
    <w:name w:val="CM6"/>
    <w:basedOn w:val="a1"/>
    <w:next w:val="a1"/>
    <w:qFormat/>
    <w:rsid w:val="00D40420"/>
    <w:pPr>
      <w:autoSpaceDE w:val="0"/>
      <w:autoSpaceDN w:val="0"/>
      <w:adjustRightInd w:val="0"/>
      <w:spacing w:line="408" w:lineRule="atLeast"/>
      <w:ind w:firstLineChars="200" w:firstLine="200"/>
      <w:jc w:val="left"/>
    </w:pPr>
    <w:rPr>
      <w:rFonts w:ascii="..ì." w:eastAsia="..ì."/>
      <w:kern w:val="0"/>
      <w:sz w:val="24"/>
    </w:rPr>
  </w:style>
  <w:style w:type="paragraph" w:customStyle="1" w:styleId="affffffff9">
    <w:name w:val="正文中图名"/>
    <w:basedOn w:val="a1"/>
    <w:next w:val="a1"/>
    <w:qFormat/>
    <w:rsid w:val="00D40420"/>
    <w:pPr>
      <w:spacing w:line="360" w:lineRule="auto"/>
      <w:ind w:firstLineChars="200" w:firstLine="200"/>
      <w:jc w:val="center"/>
    </w:pPr>
    <w:rPr>
      <w:sz w:val="24"/>
    </w:rPr>
  </w:style>
  <w:style w:type="paragraph" w:customStyle="1" w:styleId="000">
    <w:name w:val="000"/>
    <w:basedOn w:val="a1"/>
    <w:qFormat/>
    <w:rsid w:val="00D40420"/>
    <w:pPr>
      <w:widowControl/>
      <w:spacing w:line="360" w:lineRule="auto"/>
      <w:ind w:firstLineChars="200" w:firstLine="200"/>
    </w:pPr>
    <w:rPr>
      <w:rFonts w:ascii="仿宋_GB2312" w:eastAsia="仿宋_GB2312"/>
      <w:sz w:val="24"/>
    </w:rPr>
  </w:style>
  <w:style w:type="paragraph" w:customStyle="1" w:styleId="usezw">
    <w:name w:val="usezw"/>
    <w:basedOn w:val="a1"/>
    <w:qFormat/>
    <w:rsid w:val="00D40420"/>
    <w:pPr>
      <w:spacing w:line="360" w:lineRule="auto"/>
      <w:ind w:firstLineChars="200" w:firstLine="480"/>
      <w:jc w:val="left"/>
    </w:pPr>
    <w:rPr>
      <w:rFonts w:ascii="宋体" w:hAnsi="宋体"/>
      <w:bCs/>
      <w:sz w:val="24"/>
      <w:szCs w:val="21"/>
    </w:rPr>
  </w:style>
  <w:style w:type="paragraph" w:customStyle="1" w:styleId="-21">
    <w:name w:val="报告标题-2"/>
    <w:basedOn w:val="a1"/>
    <w:qFormat/>
    <w:rsid w:val="00D40420"/>
    <w:pPr>
      <w:widowControl/>
      <w:snapToGrid w:val="0"/>
      <w:spacing w:line="500" w:lineRule="exact"/>
      <w:ind w:firstLineChars="200" w:firstLine="200"/>
      <w:textAlignment w:val="center"/>
    </w:pPr>
    <w:rPr>
      <w:rFonts w:eastAsia="黑体"/>
      <w:color w:val="000000"/>
      <w:kern w:val="0"/>
      <w:sz w:val="24"/>
      <w:szCs w:val="20"/>
      <w:u w:color="000000"/>
    </w:rPr>
  </w:style>
  <w:style w:type="paragraph" w:customStyle="1" w:styleId="2f5">
    <w:name w:val="样式 样式正文 + 首行缩进:  2 字符"/>
    <w:basedOn w:val="a1"/>
    <w:qFormat/>
    <w:rsid w:val="00D40420"/>
    <w:pPr>
      <w:adjustRightInd w:val="0"/>
      <w:spacing w:line="360" w:lineRule="auto"/>
      <w:ind w:firstLineChars="200" w:firstLine="480"/>
    </w:pPr>
    <w:rPr>
      <w:rFonts w:cs="宋体"/>
      <w:sz w:val="24"/>
      <w:szCs w:val="20"/>
    </w:rPr>
  </w:style>
  <w:style w:type="paragraph" w:customStyle="1" w:styleId="affffffffa">
    <w:name w:val="本文档"/>
    <w:basedOn w:val="a1"/>
    <w:qFormat/>
    <w:rsid w:val="00D40420"/>
    <w:pPr>
      <w:widowControl/>
      <w:adjustRightInd w:val="0"/>
      <w:spacing w:line="360" w:lineRule="auto"/>
      <w:ind w:firstLineChars="200" w:firstLine="200"/>
      <w:textAlignment w:val="baseline"/>
    </w:pPr>
    <w:rPr>
      <w:sz w:val="24"/>
    </w:rPr>
  </w:style>
  <w:style w:type="paragraph" w:customStyle="1" w:styleId="affffffffb">
    <w:name w:val="正文列项_字母"/>
    <w:basedOn w:val="a1"/>
    <w:uiPriority w:val="99"/>
    <w:qFormat/>
    <w:rsid w:val="00D40420"/>
    <w:pPr>
      <w:tabs>
        <w:tab w:val="left" w:pos="635"/>
      </w:tabs>
      <w:autoSpaceDE w:val="0"/>
      <w:autoSpaceDN w:val="0"/>
      <w:spacing w:line="460" w:lineRule="exact"/>
      <w:ind w:left="-125"/>
      <w:outlineLvl w:val="6"/>
    </w:pPr>
    <w:rPr>
      <w:rFonts w:ascii="宋体"/>
      <w:kern w:val="0"/>
      <w:sz w:val="28"/>
      <w:szCs w:val="20"/>
    </w:rPr>
  </w:style>
  <w:style w:type="paragraph" w:customStyle="1" w:styleId="11111">
    <w:name w:val="正文11111"/>
    <w:basedOn w:val="a1"/>
    <w:qFormat/>
    <w:rsid w:val="00D40420"/>
    <w:pPr>
      <w:spacing w:line="360" w:lineRule="auto"/>
      <w:ind w:firstLineChars="200" w:firstLine="480"/>
      <w:jc w:val="left"/>
    </w:pPr>
    <w:rPr>
      <w:rFonts w:ascii="宋体" w:hAnsi="宋体"/>
      <w:sz w:val="24"/>
    </w:rPr>
  </w:style>
  <w:style w:type="paragraph" w:customStyle="1" w:styleId="affffffffc">
    <w:name w:val="标准—正文"/>
    <w:basedOn w:val="a1"/>
    <w:qFormat/>
    <w:rsid w:val="00D40420"/>
    <w:pPr>
      <w:widowControl/>
      <w:spacing w:line="288" w:lineRule="auto"/>
      <w:ind w:firstLineChars="200" w:firstLine="200"/>
      <w:jc w:val="left"/>
    </w:pPr>
    <w:rPr>
      <w:kern w:val="0"/>
      <w:sz w:val="24"/>
      <w:lang w:bidi="en-US"/>
    </w:rPr>
  </w:style>
  <w:style w:type="paragraph" w:customStyle="1" w:styleId="2f6">
    <w:name w:val="节（标题2）"/>
    <w:next w:val="a1"/>
    <w:qFormat/>
    <w:rsid w:val="00D40420"/>
    <w:pPr>
      <w:spacing w:line="360" w:lineRule="auto"/>
      <w:ind w:leftChars="200" w:left="200" w:firstLineChars="200" w:firstLine="200"/>
      <w:jc w:val="both"/>
    </w:pPr>
    <w:rPr>
      <w:rFonts w:ascii="宋体" w:eastAsia="黑体" w:hAnsi="宋体"/>
      <w:b/>
      <w:kern w:val="2"/>
      <w:sz w:val="24"/>
      <w:szCs w:val="24"/>
    </w:rPr>
  </w:style>
  <w:style w:type="paragraph" w:customStyle="1" w:styleId="aa1">
    <w:name w:val="aa1"/>
    <w:basedOn w:val="a1"/>
    <w:qFormat/>
    <w:rsid w:val="00D40420"/>
    <w:pPr>
      <w:spacing w:afterLines="50" w:line="360" w:lineRule="auto"/>
      <w:ind w:firstLineChars="200" w:firstLine="200"/>
      <w:jc w:val="left"/>
      <w:outlineLvl w:val="0"/>
    </w:pPr>
    <w:rPr>
      <w:rFonts w:ascii="宋体" w:hAnsi="宋体"/>
      <w:b/>
      <w:sz w:val="32"/>
      <w:szCs w:val="20"/>
    </w:rPr>
  </w:style>
  <w:style w:type="paragraph" w:customStyle="1" w:styleId="TOC11">
    <w:name w:val="TOC 标题11"/>
    <w:basedOn w:val="1"/>
    <w:next w:val="a1"/>
    <w:qFormat/>
    <w:rsid w:val="00D40420"/>
    <w:pPr>
      <w:widowControl/>
      <w:tabs>
        <w:tab w:val="clear" w:pos="1800"/>
      </w:tabs>
      <w:spacing w:before="480" w:after="0" w:line="276" w:lineRule="auto"/>
      <w:ind w:left="0" w:firstLine="0"/>
      <w:jc w:val="left"/>
      <w:outlineLvl w:val="9"/>
    </w:pPr>
    <w:rPr>
      <w:rFonts w:ascii="Cambria" w:eastAsia="宋体" w:hAnsi="Cambria"/>
      <w:color w:val="365F91"/>
      <w:kern w:val="0"/>
      <w:sz w:val="28"/>
      <w:szCs w:val="28"/>
    </w:rPr>
  </w:style>
  <w:style w:type="paragraph" w:customStyle="1" w:styleId="affffffffd">
    <w:name w:val="细项"/>
    <w:basedOn w:val="a1"/>
    <w:qFormat/>
    <w:rsid w:val="00D40420"/>
    <w:pPr>
      <w:autoSpaceDE w:val="0"/>
      <w:autoSpaceDN w:val="0"/>
      <w:spacing w:line="360" w:lineRule="auto"/>
      <w:ind w:firstLineChars="200" w:firstLine="200"/>
      <w:jc w:val="left"/>
    </w:pPr>
    <w:rPr>
      <w:rFonts w:ascii="宋体"/>
      <w:color w:val="000000"/>
      <w:kern w:val="0"/>
      <w:sz w:val="28"/>
    </w:rPr>
  </w:style>
  <w:style w:type="paragraph" w:customStyle="1" w:styleId="20505">
    <w:name w:val="样式 标题 2 + 段前: 0.5 行 段后: 0.5 行"/>
    <w:basedOn w:val="2"/>
    <w:uiPriority w:val="99"/>
    <w:qFormat/>
    <w:rsid w:val="00D40420"/>
    <w:pPr>
      <w:tabs>
        <w:tab w:val="clear" w:pos="567"/>
      </w:tabs>
      <w:spacing w:beforeLines="50" w:afterLines="50" w:line="400" w:lineRule="exact"/>
      <w:ind w:left="0" w:firstLine="0"/>
    </w:pPr>
    <w:rPr>
      <w:rFonts w:eastAsia="宋体" w:cs="宋体"/>
      <w:sz w:val="28"/>
      <w:szCs w:val="20"/>
    </w:rPr>
  </w:style>
  <w:style w:type="paragraph" w:customStyle="1" w:styleId="180">
    <w:name w:val="样式 宋体 行距: 固定值 18 磅"/>
    <w:basedOn w:val="a1"/>
    <w:qFormat/>
    <w:rsid w:val="00D40420"/>
    <w:pPr>
      <w:adjustRightInd w:val="0"/>
      <w:spacing w:line="440" w:lineRule="exact"/>
      <w:ind w:firstLineChars="200" w:firstLine="480"/>
      <w:textAlignment w:val="baseline"/>
    </w:pPr>
    <w:rPr>
      <w:rFonts w:ascii="宋体"/>
      <w:kern w:val="0"/>
      <w:sz w:val="24"/>
      <w:szCs w:val="20"/>
    </w:rPr>
  </w:style>
  <w:style w:type="paragraph" w:customStyle="1" w:styleId="Def1">
    <w:name w:val="样式 Def1 首行缩进"/>
    <w:basedOn w:val="a1"/>
    <w:uiPriority w:val="99"/>
    <w:qFormat/>
    <w:rsid w:val="00D40420"/>
    <w:pPr>
      <w:spacing w:line="360" w:lineRule="auto"/>
      <w:ind w:firstLineChars="200" w:firstLine="560"/>
    </w:pPr>
    <w:rPr>
      <w:sz w:val="28"/>
    </w:rPr>
  </w:style>
  <w:style w:type="paragraph" w:customStyle="1" w:styleId="CM84">
    <w:name w:val="CM84"/>
    <w:basedOn w:val="Default"/>
    <w:next w:val="Default"/>
    <w:uiPriority w:val="99"/>
    <w:qFormat/>
    <w:rsid w:val="00D40420"/>
    <w:rPr>
      <w:rFonts w:ascii="方正姚体" w:eastAsia="方正姚体" w:hAnsi="Times New Roman" w:cs="Times New Roman"/>
      <w:color w:val="auto"/>
    </w:rPr>
  </w:style>
  <w:style w:type="paragraph" w:customStyle="1" w:styleId="1ff8">
    <w:name w:val="正文首行缩进1"/>
    <w:qFormat/>
    <w:rsid w:val="00D40420"/>
    <w:pPr>
      <w:ind w:firstLineChars="100" w:firstLine="420"/>
      <w:jc w:val="both"/>
    </w:pPr>
    <w:rPr>
      <w:kern w:val="2"/>
      <w:sz w:val="21"/>
      <w:szCs w:val="24"/>
    </w:rPr>
  </w:style>
  <w:style w:type="paragraph" w:customStyle="1" w:styleId="Char2CharCharCharCharCharCharCharCharChar1">
    <w:name w:val="Char2 Char Char Char Char Char Char Char Char Char1"/>
    <w:basedOn w:val="a1"/>
    <w:qFormat/>
    <w:rsid w:val="00D40420"/>
    <w:pPr>
      <w:tabs>
        <w:tab w:val="left" w:pos="420"/>
      </w:tabs>
      <w:ind w:left="420" w:hanging="420"/>
    </w:pPr>
  </w:style>
  <w:style w:type="paragraph" w:customStyle="1" w:styleId="1ff9">
    <w:name w:val="普通(网站)1"/>
    <w:basedOn w:val="a1"/>
    <w:qFormat/>
    <w:rsid w:val="00D40420"/>
    <w:pPr>
      <w:widowControl/>
      <w:spacing w:before="100" w:beforeAutospacing="1" w:after="100" w:afterAutospacing="1" w:line="360" w:lineRule="auto"/>
      <w:ind w:firstLineChars="200" w:firstLine="200"/>
      <w:jc w:val="left"/>
    </w:pPr>
    <w:rPr>
      <w:rFonts w:ascii="Arial Unicode MS" w:hAnsi="Arial Unicode MS" w:cs="Arial Unicode MS"/>
      <w:kern w:val="0"/>
      <w:sz w:val="28"/>
    </w:rPr>
  </w:style>
  <w:style w:type="paragraph" w:customStyle="1" w:styleId="affffffffe">
    <w:name w:val="表文"/>
    <w:basedOn w:val="a1"/>
    <w:qFormat/>
    <w:rsid w:val="00D40420"/>
    <w:pPr>
      <w:spacing w:line="360" w:lineRule="auto"/>
      <w:ind w:firstLineChars="200" w:firstLine="200"/>
      <w:jc w:val="center"/>
    </w:pPr>
    <w:rPr>
      <w:rFonts w:ascii="仿宋_GB2312" w:eastAsia="仿宋_GB2312" w:hAnsi="Courier New"/>
      <w:kern w:val="0"/>
      <w:sz w:val="24"/>
      <w:szCs w:val="20"/>
    </w:rPr>
  </w:style>
  <w:style w:type="paragraph" w:customStyle="1" w:styleId="use2">
    <w:name w:val="use段落2"/>
    <w:basedOn w:val="a1"/>
    <w:qFormat/>
    <w:rsid w:val="00D40420"/>
    <w:pPr>
      <w:spacing w:beforeLines="50" w:afterLines="50" w:line="360" w:lineRule="auto"/>
      <w:ind w:left="862" w:firstLineChars="200" w:firstLine="482"/>
    </w:pPr>
    <w:rPr>
      <w:rFonts w:ascii="宋体" w:hAnsi="宋体"/>
      <w:b/>
      <w:sz w:val="24"/>
    </w:rPr>
  </w:style>
  <w:style w:type="paragraph" w:customStyle="1" w:styleId="New2">
    <w:name w:val="页脚 New"/>
    <w:basedOn w:val="a1"/>
    <w:qFormat/>
    <w:rsid w:val="00D40420"/>
    <w:pPr>
      <w:tabs>
        <w:tab w:val="center" w:pos="4153"/>
        <w:tab w:val="right" w:pos="8306"/>
      </w:tabs>
      <w:snapToGrid w:val="0"/>
      <w:spacing w:line="360" w:lineRule="auto"/>
      <w:ind w:firstLineChars="200" w:firstLine="200"/>
      <w:jc w:val="left"/>
    </w:pPr>
    <w:rPr>
      <w:sz w:val="18"/>
      <w:szCs w:val="18"/>
    </w:rPr>
  </w:style>
  <w:style w:type="paragraph" w:customStyle="1" w:styleId="CM5">
    <w:name w:val="CM5"/>
    <w:basedOn w:val="a1"/>
    <w:next w:val="a1"/>
    <w:qFormat/>
    <w:rsid w:val="00D40420"/>
    <w:pPr>
      <w:autoSpaceDE w:val="0"/>
      <w:autoSpaceDN w:val="0"/>
      <w:adjustRightInd w:val="0"/>
      <w:spacing w:line="406" w:lineRule="atLeast"/>
      <w:ind w:firstLineChars="200" w:firstLine="200"/>
      <w:jc w:val="left"/>
    </w:pPr>
    <w:rPr>
      <w:rFonts w:ascii="..ì." w:eastAsia="..ì."/>
      <w:kern w:val="0"/>
      <w:sz w:val="24"/>
    </w:rPr>
  </w:style>
  <w:style w:type="paragraph" w:customStyle="1" w:styleId="afffffffff">
    <w:name w:val="表头样式"/>
    <w:basedOn w:val="a1"/>
    <w:next w:val="a1"/>
    <w:qFormat/>
    <w:rsid w:val="00D40420"/>
    <w:pPr>
      <w:spacing w:before="120" w:after="120" w:line="360" w:lineRule="auto"/>
      <w:jc w:val="center"/>
    </w:pPr>
    <w:rPr>
      <w:rFonts w:eastAsia="黑体"/>
      <w:sz w:val="24"/>
      <w:szCs w:val="20"/>
    </w:rPr>
  </w:style>
  <w:style w:type="paragraph" w:customStyle="1" w:styleId="CharCharCharCharCharCharCharCharCharCharCharCharCharCharCharCharCharCharChar">
    <w:name w:val="Char Char Char Char Char Char Char Char Char Char Char Char Char Char Char Char Char Char Char"/>
    <w:basedOn w:val="a1"/>
    <w:qFormat/>
    <w:rsid w:val="00D40420"/>
    <w:pPr>
      <w:spacing w:line="360" w:lineRule="auto"/>
      <w:ind w:firstLineChars="200" w:firstLine="200"/>
    </w:pPr>
    <w:rPr>
      <w:sz w:val="24"/>
    </w:rPr>
  </w:style>
  <w:style w:type="paragraph" w:customStyle="1" w:styleId="afffffffff0">
    <w:name w:val="技术报告标题正文"/>
    <w:basedOn w:val="affffffff"/>
    <w:qFormat/>
    <w:rsid w:val="00D40420"/>
    <w:pPr>
      <w:ind w:firstLineChars="0" w:firstLine="0"/>
      <w:jc w:val="left"/>
    </w:pPr>
  </w:style>
  <w:style w:type="paragraph" w:customStyle="1" w:styleId="afffffffff1">
    <w:name w:val="图表框内字"/>
    <w:basedOn w:val="a1"/>
    <w:qFormat/>
    <w:rsid w:val="00D40420"/>
    <w:pPr>
      <w:spacing w:line="360" w:lineRule="auto"/>
      <w:ind w:firstLineChars="200" w:firstLine="200"/>
      <w:jc w:val="center"/>
    </w:pPr>
    <w:rPr>
      <w:spacing w:val="-8"/>
      <w:kern w:val="0"/>
      <w:sz w:val="24"/>
    </w:rPr>
  </w:style>
  <w:style w:type="paragraph" w:customStyle="1" w:styleId="afffffffff2">
    <w:name w:val="正文列项_数字"/>
    <w:basedOn w:val="a1"/>
    <w:uiPriority w:val="99"/>
    <w:qFormat/>
    <w:rsid w:val="00D40420"/>
    <w:pPr>
      <w:tabs>
        <w:tab w:val="left" w:pos="860"/>
      </w:tabs>
      <w:autoSpaceDE w:val="0"/>
      <w:autoSpaceDN w:val="0"/>
      <w:spacing w:line="460" w:lineRule="exact"/>
      <w:ind w:left="500"/>
      <w:outlineLvl w:val="7"/>
    </w:pPr>
    <w:rPr>
      <w:rFonts w:ascii="宋体"/>
      <w:kern w:val="0"/>
      <w:sz w:val="28"/>
      <w:szCs w:val="20"/>
    </w:rPr>
  </w:style>
  <w:style w:type="paragraph" w:customStyle="1" w:styleId="afffffffff3">
    <w:name w:val="正文 + 黑体"/>
    <w:basedOn w:val="a1"/>
    <w:qFormat/>
    <w:rsid w:val="00D40420"/>
    <w:pPr>
      <w:autoSpaceDE w:val="0"/>
      <w:autoSpaceDN w:val="0"/>
      <w:adjustRightInd w:val="0"/>
      <w:spacing w:line="360" w:lineRule="auto"/>
      <w:ind w:firstLineChars="200" w:firstLine="200"/>
      <w:jc w:val="left"/>
    </w:pPr>
    <w:rPr>
      <w:rFonts w:ascii="黑体" w:eastAsia="黑体" w:hAnsi="宋体" w:cs="TimesNewRomanPSMT"/>
      <w:kern w:val="0"/>
      <w:sz w:val="24"/>
    </w:rPr>
  </w:style>
  <w:style w:type="paragraph" w:customStyle="1" w:styleId="opmapdotsleft">
    <w:name w:val="op_mapdots_left"/>
    <w:basedOn w:val="a1"/>
    <w:qFormat/>
    <w:rsid w:val="00D40420"/>
    <w:pPr>
      <w:widowControl/>
      <w:spacing w:line="360" w:lineRule="auto"/>
      <w:ind w:firstLineChars="200" w:firstLine="200"/>
      <w:jc w:val="left"/>
    </w:pPr>
    <w:rPr>
      <w:rFonts w:ascii="宋体" w:hAnsi="宋体" w:cs="宋体"/>
      <w:kern w:val="0"/>
      <w:sz w:val="24"/>
    </w:rPr>
  </w:style>
  <w:style w:type="paragraph" w:customStyle="1" w:styleId="1ffa">
    <w:name w:val="正文缩进1"/>
    <w:basedOn w:val="a1"/>
    <w:qFormat/>
    <w:rsid w:val="00D40420"/>
    <w:pPr>
      <w:spacing w:line="360" w:lineRule="auto"/>
      <w:ind w:firstLineChars="200" w:firstLine="200"/>
    </w:pPr>
    <w:rPr>
      <w:rFonts w:ascii="仿宋_GB2312" w:eastAsia="仿宋_GB2312"/>
      <w:sz w:val="28"/>
    </w:rPr>
  </w:style>
  <w:style w:type="paragraph" w:customStyle="1" w:styleId="Style7">
    <w:name w:val="_Style 7"/>
    <w:basedOn w:val="a1"/>
    <w:qFormat/>
    <w:rsid w:val="00D40420"/>
    <w:pPr>
      <w:widowControl/>
      <w:spacing w:line="360" w:lineRule="auto"/>
      <w:ind w:firstLineChars="200" w:firstLine="420"/>
    </w:pPr>
    <w:rPr>
      <w:sz w:val="24"/>
    </w:rPr>
  </w:style>
  <w:style w:type="paragraph" w:customStyle="1" w:styleId="ParaCharCharCharChar">
    <w:name w:val="默认段落字体 Para Char Char Char Char"/>
    <w:basedOn w:val="a1"/>
    <w:qFormat/>
    <w:rsid w:val="00D40420"/>
    <w:pPr>
      <w:spacing w:line="360" w:lineRule="auto"/>
      <w:ind w:firstLineChars="200" w:firstLine="200"/>
    </w:pPr>
    <w:rPr>
      <w:sz w:val="24"/>
    </w:rPr>
  </w:style>
  <w:style w:type="paragraph" w:customStyle="1" w:styleId="Char1CharCharCharCharCharCharCharCharCharCharCharChar1">
    <w:name w:val="Char1 Char Char Char Char Char Char Char Char Char Char Char Char1"/>
    <w:basedOn w:val="a1"/>
    <w:qFormat/>
    <w:rsid w:val="00D40420"/>
    <w:pPr>
      <w:tabs>
        <w:tab w:val="left" w:pos="4385"/>
      </w:tabs>
      <w:spacing w:line="360" w:lineRule="auto"/>
      <w:ind w:left="4385" w:hanging="425"/>
    </w:pPr>
    <w:rPr>
      <w:sz w:val="24"/>
    </w:rPr>
  </w:style>
  <w:style w:type="character" w:customStyle="1" w:styleId="z-Char2">
    <w:name w:val="z-窗体顶端 Char2"/>
    <w:basedOn w:val="a2"/>
    <w:link w:val="z-1"/>
    <w:uiPriority w:val="99"/>
    <w:semiHidden/>
    <w:qFormat/>
    <w:rsid w:val="00D40420"/>
    <w:rPr>
      <w:rFonts w:ascii="Arial" w:hAnsi="Arial" w:cs="Arial"/>
      <w:vanish/>
      <w:kern w:val="2"/>
      <w:sz w:val="16"/>
      <w:szCs w:val="16"/>
    </w:rPr>
  </w:style>
  <w:style w:type="paragraph" w:customStyle="1" w:styleId="CM9">
    <w:name w:val="CM9"/>
    <w:basedOn w:val="Default"/>
    <w:next w:val="Default"/>
    <w:uiPriority w:val="99"/>
    <w:qFormat/>
    <w:rsid w:val="00D40420"/>
    <w:pPr>
      <w:spacing w:line="458" w:lineRule="atLeast"/>
    </w:pPr>
    <w:rPr>
      <w:rFonts w:ascii="方正姚体" w:eastAsia="方正姚体" w:hAnsi="Times New Roman" w:cs="Times New Roman"/>
      <w:color w:val="auto"/>
    </w:rPr>
  </w:style>
  <w:style w:type="paragraph" w:customStyle="1" w:styleId="afffffffff4">
    <w:name w:val="一级标题"/>
    <w:basedOn w:val="1"/>
    <w:next w:val="2"/>
    <w:qFormat/>
    <w:rsid w:val="00D40420"/>
    <w:pPr>
      <w:pageBreakBefore/>
      <w:tabs>
        <w:tab w:val="clear" w:pos="1800"/>
      </w:tabs>
      <w:spacing w:line="520" w:lineRule="exact"/>
      <w:ind w:left="0" w:hangingChars="205" w:hanging="205"/>
      <w:jc w:val="left"/>
    </w:pPr>
    <w:rPr>
      <w:rFonts w:ascii="仿宋_GB2312" w:eastAsia="宋体"/>
      <w:b w:val="0"/>
    </w:rPr>
  </w:style>
  <w:style w:type="paragraph" w:customStyle="1" w:styleId="1ffb">
    <w:name w:val="正文文字1"/>
    <w:basedOn w:val="a8"/>
    <w:qFormat/>
    <w:rsid w:val="00D40420"/>
    <w:pPr>
      <w:autoSpaceDE/>
      <w:autoSpaceDN/>
      <w:snapToGrid w:val="0"/>
      <w:spacing w:beforeLines="50" w:afterLines="50" w:line="400" w:lineRule="exact"/>
      <w:ind w:firstLineChars="200" w:firstLine="200"/>
    </w:pPr>
    <w:rPr>
      <w:rFonts w:ascii="Arial" w:eastAsia="宋体" w:hAnsi="Arial"/>
      <w:sz w:val="24"/>
      <w:szCs w:val="24"/>
    </w:rPr>
  </w:style>
  <w:style w:type="paragraph" w:customStyle="1" w:styleId="-22">
    <w:name w:val="技术报告标题-2"/>
    <w:basedOn w:val="a1"/>
    <w:qFormat/>
    <w:rsid w:val="00D40420"/>
    <w:pPr>
      <w:spacing w:beforeLines="100" w:afterLines="100" w:line="360" w:lineRule="auto"/>
      <w:jc w:val="left"/>
    </w:pPr>
    <w:rPr>
      <w:rFonts w:eastAsia="黑体"/>
      <w:snapToGrid w:val="0"/>
      <w:kern w:val="0"/>
      <w:sz w:val="24"/>
      <w:szCs w:val="28"/>
    </w:rPr>
  </w:style>
  <w:style w:type="paragraph" w:customStyle="1" w:styleId="2f7">
    <w:name w:val="正文+ 首行缩进:  2 字符"/>
    <w:basedOn w:val="a1"/>
    <w:qFormat/>
    <w:rsid w:val="00D40420"/>
    <w:pPr>
      <w:ind w:firstLineChars="200" w:firstLine="554"/>
    </w:pPr>
    <w:rPr>
      <w:rFonts w:eastAsia="仿宋_GB2312"/>
      <w:kern w:val="44"/>
      <w:sz w:val="28"/>
      <w:szCs w:val="44"/>
    </w:rPr>
  </w:style>
  <w:style w:type="paragraph" w:customStyle="1" w:styleId="1ffc">
    <w:name w:val="文档结构图1"/>
    <w:basedOn w:val="a1"/>
    <w:qFormat/>
    <w:rsid w:val="00D40420"/>
    <w:pPr>
      <w:spacing w:line="360" w:lineRule="auto"/>
      <w:ind w:firstLineChars="200" w:firstLine="200"/>
    </w:pPr>
    <w:rPr>
      <w:rFonts w:ascii="宋体"/>
      <w:sz w:val="18"/>
      <w:szCs w:val="18"/>
    </w:rPr>
  </w:style>
  <w:style w:type="paragraph" w:customStyle="1" w:styleId="afffffffff5">
    <w:name w:val="图表标题"/>
    <w:basedOn w:val="a1"/>
    <w:qFormat/>
    <w:rsid w:val="00D40420"/>
    <w:pPr>
      <w:keepNext/>
      <w:spacing w:line="360" w:lineRule="auto"/>
      <w:jc w:val="center"/>
    </w:pPr>
    <w:rPr>
      <w:rFonts w:ascii="黑体" w:eastAsia="黑体" w:hAnsi="黑体"/>
      <w:szCs w:val="21"/>
    </w:rPr>
  </w:style>
  <w:style w:type="paragraph" w:customStyle="1" w:styleId="1ffd">
    <w:name w:val="日期1"/>
    <w:basedOn w:val="a1"/>
    <w:next w:val="a1"/>
    <w:qFormat/>
    <w:rsid w:val="00D40420"/>
    <w:pPr>
      <w:spacing w:line="360" w:lineRule="auto"/>
      <w:ind w:leftChars="2500" w:left="100" w:firstLineChars="200" w:firstLine="200"/>
    </w:pPr>
    <w:rPr>
      <w:sz w:val="28"/>
      <w:szCs w:val="20"/>
    </w:rPr>
  </w:style>
  <w:style w:type="table" w:customStyle="1" w:styleId="-4">
    <w:name w:val="网格型-西北院"/>
    <w:basedOn w:val="a3"/>
    <w:qFormat/>
    <w:rsid w:val="00D40420"/>
    <w:tblPr>
      <w:jc w:val="cente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style>
  <w:style w:type="paragraph" w:customStyle="1" w:styleId="46">
    <w:name w:val="4"/>
    <w:uiPriority w:val="99"/>
    <w:unhideWhenUsed/>
    <w:qFormat/>
    <w:rsid w:val="00D40420"/>
    <w:pPr>
      <w:widowControl w:val="0"/>
      <w:jc w:val="both"/>
    </w:pPr>
    <w:rPr>
      <w:kern w:val="2"/>
      <w:sz w:val="21"/>
      <w:szCs w:val="24"/>
    </w:rPr>
  </w:style>
  <w:style w:type="paragraph" w:customStyle="1" w:styleId="3d">
    <w:name w:val="列出段落3"/>
    <w:basedOn w:val="a1"/>
    <w:uiPriority w:val="99"/>
    <w:unhideWhenUsed/>
    <w:qFormat/>
    <w:rsid w:val="00D40420"/>
    <w:pPr>
      <w:ind w:firstLineChars="200" w:firstLine="420"/>
    </w:pPr>
  </w:style>
  <w:style w:type="paragraph" w:customStyle="1" w:styleId="47">
    <w:name w:val="列出段落4"/>
    <w:basedOn w:val="a1"/>
    <w:uiPriority w:val="99"/>
    <w:unhideWhenUsed/>
    <w:qFormat/>
    <w:rsid w:val="00D40420"/>
    <w:pPr>
      <w:ind w:firstLineChars="200" w:firstLine="42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jscredit.gov.cn/" TargetMode="External"/><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file:///E:\2017\Documents\Tencent%20Files\20309129\FileRecv\www.ccgp.gov.cn" TargetMode="External"/><Relationship Id="rId17" Type="http://schemas.openxmlformats.org/officeDocument/2006/relationships/hyperlink" Target="file:///E:\2017\Documents\Tencent%20Files\20309129\FileRecv\www.ccgp.gov.cn" TargetMode="External"/><Relationship Id="rId2" Type="http://schemas.openxmlformats.org/officeDocument/2006/relationships/customXml" Target="../customXml/item2.xml"/><Relationship Id="rId16" Type="http://schemas.openxmlformats.org/officeDocument/2006/relationships/hyperlink" Target="file:///E:\2017\Documents\Tencent%20Files\20309129\FileRecv\www.creditchina.gov.cn"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E:\2017\Documents\Tencent%20Files\20309129\FileRecv\www.creditchina.gov.cn"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hyperlink" Target="file:///E:\2017\Documents\Tencent%20Files\20309129\FileRecv\www.ccgp.gov.cn"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file:///E:\2017\Documents\Tencent%20Files\20309129\FileRecv\www.creditchina.gov.cn" TargetMode="External"/><Relationship Id="rId14" Type="http://schemas.openxmlformats.org/officeDocument/2006/relationships/image" Target="media/image1.png"/><Relationship Id="rId22"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8CF3C4B0-8E42-41EA-ABDF-718C155959D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84</Pages>
  <Words>7705</Words>
  <Characters>43924</Characters>
  <Application>Microsoft Office Word</Application>
  <DocSecurity>0</DocSecurity>
  <Lines>366</Lines>
  <Paragraphs>103</Paragraphs>
  <ScaleCrop>false</ScaleCrop>
  <Company>Www.SangSan.Cn</Company>
  <LinksUpToDate>false</LinksUpToDate>
  <CharactersWithSpaces>51526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竞争性谈判采购文件</dc:title>
  <dc:creator>ly</dc:creator>
  <cp:lastModifiedBy>56475</cp:lastModifiedBy>
  <cp:revision>58</cp:revision>
  <cp:lastPrinted>2019-05-06T07:19:00Z</cp:lastPrinted>
  <dcterms:created xsi:type="dcterms:W3CDTF">2019-04-21T13:32:00Z</dcterms:created>
  <dcterms:modified xsi:type="dcterms:W3CDTF">2019-05-10T01:30:00Z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2052-10.8.0.6206</vt:lpwstr>
  </property>
</Properties>
</file>